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2309"/>
        <w:rPr>
          <w:rFonts w:eastAsia="黑体"/>
          <w:b/>
          <w:spacing w:val="76"/>
          <w:sz w:val="96"/>
          <w:szCs w:val="96"/>
          <w:lang w:val="en-US" w:eastAsia="zh-CN"/>
        </w:rPr>
      </w:pPr>
      <w:r>
        <w:rPr>
          <w:rFonts w:eastAsia="黑体"/>
          <w:b/>
          <w:spacing w:val="76"/>
          <w:sz w:val="96"/>
          <w:szCs w:val="96"/>
          <w:lang w:val="en-US" w:eastAsia="zh-CN"/>
        </w:rPr>
      </w:r>
      <w:r/>
    </w:p>
    <w:p>
      <w:pPr>
        <w:pStyle w:val="1000"/>
        <w:jc w:val="center"/>
        <w:rPr>
          <w:rFonts w:eastAsia="黑体"/>
          <w:b/>
          <w:spacing w:val="76"/>
          <w:sz w:val="112"/>
          <w:szCs w:val="112"/>
        </w:rPr>
      </w:pPr>
      <w:r>
        <w:rPr>
          <w:rFonts w:eastAsia="黑体"/>
          <w:b/>
          <w:spacing w:val="76"/>
          <w:sz w:val="112"/>
          <w:szCs w:val="112"/>
        </w:rPr>
      </w:r>
      <w:r/>
    </w:p>
    <w:p>
      <w:pPr>
        <w:pStyle w:val="1000"/>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1000"/>
        <w:rPr>
          <w:rFonts w:ascii="华文行楷" w:eastAsia="华文行楷"/>
          <w:sz w:val="36"/>
          <w:szCs w:val="36"/>
        </w:rPr>
      </w:pPr>
      <w:r>
        <w:rPr>
          <w:rFonts w:ascii="华文行楷" w:eastAsia="华文行楷"/>
          <w:sz w:val="36"/>
          <w:szCs w:val="36"/>
        </w:rPr>
      </w:r>
      <w:r/>
    </w:p>
    <w:p>
      <w:pPr>
        <w:pStyle w:val="1000"/>
        <w:ind w:firstLine="560"/>
        <w:jc w:val="left"/>
        <w:keepLines w:val="0"/>
        <w:keepNext w:val="0"/>
        <w:pageBreakBefore w:val="0"/>
        <w:spacing w:line="360" w:lineRule="auto"/>
        <w:widowControl w:val="off"/>
        <w:rPr>
          <w:rFonts w:ascii="宋体" w:hAnsi="宋体" w:eastAsia="宋体"/>
          <w:sz w:val="28"/>
          <w:szCs w:val="28"/>
          <w:lang w:val="en-US" w:eastAsia="zh-CN"/>
        </w:rPr>
      </w:pPr>
      <w:r>
        <w:rPr>
          <w:rFonts w:ascii="宋体" w:hAnsi="宋体" w:eastAsia="宋体"/>
          <w:sz w:val="28"/>
          <w:szCs w:val="28"/>
        </w:rPr>
        <w:t xml:space="preserve">项目编号：</w:t>
      </w:r>
      <w:r>
        <w:rPr>
          <w:rFonts w:hint="eastAsia" w:ascii="宋体" w:hAnsi="宋体" w:eastAsia="宋体"/>
          <w:color w:val="auto"/>
          <w:sz w:val="28"/>
          <w:szCs w:val="28"/>
          <w:lang w:eastAsia="zh-CN"/>
        </w:rPr>
        <w:t xml:space="preserve">JSZC-320324-ZYJS-X2024-0016</w:t>
      </w:r>
      <w:r/>
    </w:p>
    <w:p>
      <w:pPr>
        <w:pStyle w:val="1000"/>
        <w:ind w:firstLine="560"/>
        <w:jc w:val="left"/>
        <w:keepLines w:val="0"/>
        <w:keepNext w:val="0"/>
        <w:pageBreakBefore w:val="0"/>
        <w:spacing w:line="360" w:lineRule="auto"/>
        <w:widowControl w:val="off"/>
        <w:rPr>
          <w:rFonts w:hint="eastAsia" w:ascii="宋体" w:hAnsi="宋体" w:eastAsia="宋体"/>
          <w:sz w:val="28"/>
          <w:szCs w:val="28"/>
          <w:lang w:eastAsia="zh-CN"/>
        </w:rPr>
      </w:pPr>
      <w:r>
        <w:rPr>
          <w:rFonts w:ascii="宋体" w:hAnsi="宋体" w:eastAsia="宋体"/>
          <w:sz w:val="28"/>
          <w:szCs w:val="28"/>
        </w:rPr>
        <w:t xml:space="preserve">项目名称：</w:t>
      </w:r>
      <w:r>
        <w:rPr>
          <w:rFonts w:hint="eastAsia" w:ascii="宋体" w:hAnsi="宋体" w:eastAsia="宋体"/>
          <w:sz w:val="28"/>
          <w:szCs w:val="28"/>
          <w:lang w:eastAsia="zh-CN"/>
        </w:rPr>
        <w:t xml:space="preserve">中共睢宁县委宣传部“文明新风尚十条”纪念礼盒采购</w:t>
      </w:r>
      <w:r/>
    </w:p>
    <w:p>
      <w:pPr>
        <w:pStyle w:val="1000"/>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t xml:space="preserve">采购单位：</w:t>
      </w:r>
      <w:r>
        <w:rPr>
          <w:rFonts w:hint="eastAsia" w:ascii="宋体" w:hAnsi="宋体" w:eastAsia="宋体"/>
          <w:sz w:val="28"/>
          <w:szCs w:val="28"/>
          <w:lang w:val="en-US" w:eastAsia="zh-CN"/>
        </w:rPr>
        <w:t xml:space="preserve">中国共产党睢宁县委员会宣传部</w:t>
      </w:r>
      <w:r/>
    </w:p>
    <w:p>
      <w:pPr>
        <w:pStyle w:val="1000"/>
        <w:jc w:val="center"/>
        <w:rPr>
          <w:rFonts w:ascii="宋体" w:hAnsi="宋体" w:cs="宋体"/>
        </w:rPr>
      </w:pPr>
      <w:r>
        <w:rPr>
          <w:rFonts w:ascii="宋体" w:hAnsi="宋体" w:cs="宋体"/>
        </w:rPr>
      </w:r>
      <w:r/>
    </w:p>
    <w:p>
      <w:pPr>
        <w:pStyle w:val="1000"/>
        <w:jc w:val="center"/>
        <w:rPr>
          <w:rFonts w:ascii="宋体" w:hAnsi="宋体" w:cs="宋体"/>
        </w:rPr>
      </w:pPr>
      <w:r>
        <w:rPr>
          <w:rFonts w:ascii="宋体" w:hAnsi="宋体" w:cs="宋体"/>
        </w:rPr>
      </w:r>
      <w:r/>
    </w:p>
    <w:p>
      <w:pPr>
        <w:pStyle w:val="1000"/>
        <w:jc w:val="center"/>
        <w:rPr>
          <w:rFonts w:ascii="仿宋_GB2312"/>
          <w:sz w:val="32"/>
          <w:szCs w:val="32"/>
        </w:rPr>
      </w:pPr>
      <w:r>
        <w:rPr>
          <w:rFonts w:hint="eastAsia" w:ascii="宋体" w:hAnsi="宋体" w:cs="宋体"/>
          <w:lang w:val="en-US" w:eastAsia="zh-CN"/>
        </w:rPr>
        <w:t xml:space="preserve">   </w:t>
      </w:r>
      <w:r>
        <w:rPr>
          <w:rFonts w:ascii="宋体" w:hAnsi="宋体" w:cs="宋体"/>
        </w:rPr>
        <mc:AlternateContent>
          <mc:Choice Requires="wpg">
            <w:drawing>
              <wp:inline xmlns:wp="http://schemas.openxmlformats.org/drawingml/2006/wordprocessingDrawing" distT="0" distB="0" distL="0" distR="0">
                <wp:extent cx="2339975" cy="2209165"/>
                <wp:effectExtent l="0" t="0" r="3175" b="635"/>
                <wp:docPr id="4" name="图片 1" descr="CXMZ0MPEKK]{{R~{~UH_J1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CXMZ0MPEKK]{{R~{~UH_J1S"/>
                        <pic:cNvPicPr>
                          <a:picLocks noChangeAspect="1"/>
                        </pic:cNvPicPr>
                        <pic:nvPr/>
                      </pic:nvPicPr>
                      <pic:blipFill>
                        <a:blip r:embed="rId14"/>
                        <a:stretch/>
                      </pic:blipFill>
                      <pic:spPr bwMode="auto">
                        <a:xfrm>
                          <a:off x="0" y="0"/>
                          <a:ext cx="2339975" cy="2209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4.2pt;height:173.9pt;mso-wrap-distance-left:0.0pt;mso-wrap-distance-top:0.0pt;mso-wrap-distance-right:0.0pt;mso-wrap-distance-bottom:0.0pt;" stroked="f">
                <v:path textboxrect="0,0,0,0"/>
                <v:imagedata r:id="rId14" o:title=""/>
              </v:shape>
            </w:pict>
          </mc:Fallback>
        </mc:AlternateContent>
      </w:r>
      <w:r/>
    </w:p>
    <w:p>
      <w:pPr>
        <w:pStyle w:val="1000"/>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1000"/>
        <w:ind w:firstLine="1280"/>
        <w:jc w:val="both"/>
        <w:keepLines w:val="0"/>
        <w:keepNext w:val="0"/>
        <w:pageBreakBefore w:val="0"/>
        <w:spacing w:line="480" w:lineRule="auto"/>
        <w:widowControl w:val="off"/>
        <w:rPr>
          <w:rFonts w:ascii="宋体" w:hAnsi="宋体" w:eastAsia="宋体"/>
          <w:sz w:val="28"/>
          <w:szCs w:val="28"/>
        </w:rPr>
      </w:pPr>
      <w:r>
        <w:rPr>
          <w:rFonts w:ascii="宋体" w:hAnsi="宋体" w:eastAsia="宋体"/>
          <w:sz w:val="28"/>
          <w:szCs w:val="28"/>
        </w:rPr>
      </w:r>
      <w:r/>
    </w:p>
    <w:p>
      <w:pPr>
        <w:pStyle w:val="1000"/>
        <w:ind w:firstLine="1280"/>
        <w:jc w:val="both"/>
        <w:keepLines w:val="0"/>
        <w:keepNext w:val="0"/>
        <w:pageBreakBefore w:val="0"/>
        <w:spacing w:line="480" w:lineRule="auto"/>
        <w:widowControl w:val="off"/>
        <w:rPr>
          <w:rFonts w:hint="eastAsia" w:ascii="宋体" w:hAnsi="宋体" w:eastAsia="宋体"/>
          <w:sz w:val="28"/>
          <w:szCs w:val="28"/>
          <w:lang w:eastAsia="zh-CN"/>
        </w:rPr>
      </w:pPr>
      <w:r>
        <w:rPr>
          <w:rFonts w:ascii="宋体" w:hAnsi="宋体" w:eastAsia="宋体"/>
          <w:sz w:val="28"/>
          <w:szCs w:val="28"/>
        </w:rPr>
        <w:t xml:space="preserve">采购代理机构：</w:t>
      </w:r>
      <w:r>
        <w:rPr>
          <w:rFonts w:hint="eastAsia" w:ascii="宋体" w:hAnsi="宋体" w:eastAsia="宋体"/>
          <w:sz w:val="28"/>
          <w:szCs w:val="28"/>
          <w:lang w:eastAsia="zh-CN"/>
        </w:rPr>
        <w:t xml:space="preserve">江苏卓越建设项目管理有限公司</w:t>
      </w:r>
      <w:r/>
    </w:p>
    <w:p>
      <w:pPr>
        <w:pStyle w:val="1000"/>
        <w:ind w:firstLine="3640"/>
        <w:jc w:val="both"/>
        <w:keepLines w:val="0"/>
        <w:keepNext w:val="0"/>
        <w:pageBreakBefore w:val="0"/>
        <w:spacing w:line="480" w:lineRule="auto"/>
        <w:widowControl w:val="off"/>
        <w:rPr>
          <w:rFonts w:ascii="宋体" w:hAnsi="宋体" w:eastAsia="宋体"/>
          <w:sz w:val="28"/>
          <w:szCs w:val="28"/>
        </w:rPr>
      </w:pPr>
      <w:r>
        <w:rPr>
          <w:rFonts w:ascii="宋体" w:hAnsi="宋体" w:eastAsia="宋体"/>
          <w:sz w:val="28"/>
          <w:szCs w:val="28"/>
        </w:rPr>
        <w:t xml:space="preserve">二〇二</w:t>
      </w:r>
      <w:r>
        <w:rPr>
          <w:rFonts w:hint="eastAsia" w:ascii="宋体" w:hAnsi="宋体" w:eastAsia="宋体"/>
          <w:sz w:val="28"/>
          <w:szCs w:val="28"/>
          <w:lang w:val="en-US" w:eastAsia="zh-CN"/>
        </w:rPr>
        <w:t xml:space="preserve">四</w:t>
      </w:r>
      <w:r>
        <w:rPr>
          <w:rFonts w:ascii="宋体" w:hAnsi="宋体" w:eastAsia="宋体"/>
          <w:sz w:val="28"/>
          <w:szCs w:val="28"/>
        </w:rPr>
        <w:t xml:space="preserve">年</w:t>
      </w:r>
      <w:r>
        <w:rPr>
          <w:rFonts w:hint="eastAsia" w:ascii="宋体" w:hAnsi="宋体" w:eastAsia="宋体"/>
          <w:sz w:val="28"/>
          <w:szCs w:val="28"/>
          <w:lang w:val="en-US" w:eastAsia="zh-CN"/>
        </w:rPr>
        <w:t xml:space="preserve">四</w:t>
      </w:r>
      <w:r>
        <w:rPr>
          <w:rFonts w:ascii="宋体" w:hAnsi="宋体" w:eastAsia="宋体"/>
          <w:sz w:val="28"/>
          <w:szCs w:val="28"/>
        </w:rPr>
        <w:t xml:space="preserve">月</w:t>
      </w:r>
      <w:r/>
    </w:p>
    <w:p>
      <w:pPr>
        <w:pStyle w:val="1000"/>
        <w:ind w:firstLine="1280"/>
        <w:jc w:val="center"/>
        <w:keepLines w:val="0"/>
        <w:keepNext w:val="0"/>
        <w:pageBreakBefore w:val="0"/>
        <w:spacing w:line="360" w:lineRule="auto"/>
        <w:widowControl w:val="off"/>
        <w:rPr>
          <w:rFonts w:ascii="宋体" w:hAnsi="宋体" w:eastAsia="宋体"/>
          <w:sz w:val="28"/>
          <w:szCs w:val="28"/>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28"/>
          <w:szCs w:val="28"/>
        </w:rPr>
      </w:r>
      <w:r/>
    </w:p>
    <w:p>
      <w:pPr>
        <w:pStyle w:val="1002"/>
        <w:sectPr>
          <w:footnotePr/>
          <w:endnotePr/>
          <w:type w:val="nextPage"/>
          <w:pgSz w:w="11910" w:h="16840" w:orient="portrait"/>
          <w:pgMar w:top="1134" w:right="1134" w:bottom="1134" w:left="1134" w:header="720" w:footer="720" w:gutter="0"/>
          <w:cols w:num="1" w:sep="0" w:space="1701" w:equalWidth="1"/>
          <w:docGrid w:linePitch="360"/>
        </w:sectPr>
      </w:pPr>
      <w:r/>
      <w:r/>
    </w:p>
    <w:p>
      <w:pPr>
        <w:pStyle w:val="1000"/>
        <w:jc w:val="center"/>
        <w:spacing w:line="360" w:lineRule="auto"/>
        <w:rPr>
          <w:b/>
          <w:sz w:val="44"/>
        </w:rPr>
      </w:pPr>
      <w:r>
        <w:rPr>
          <w:b/>
          <w:sz w:val="44"/>
        </w:rPr>
        <w:t xml:space="preserve">询价通知书</w:t>
      </w:r>
      <w:r/>
    </w:p>
    <w:p>
      <w:pPr>
        <w:pStyle w:val="1012"/>
        <w:ind w:left="50" w:right="31" w:firstLine="480"/>
        <w:jc w:val="center"/>
        <w:spacing w:line="400" w:lineRule="exact"/>
        <w:rPr>
          <w:rFonts w:ascii="宋体" w:hAnsi="宋体" w:eastAsia="宋体"/>
          <w:color w:val="ff0000"/>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JSZC-320324-ZYJS-X2024-0016</w:t>
      </w:r>
      <w:r/>
    </w:p>
    <w:p>
      <w:pPr>
        <w:pStyle w:val="1012"/>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lang w:val="en-US" w:eastAsia="zh-CN"/>
        </w:rPr>
      </w:pPr>
      <w:r>
        <w:rPr>
          <w:rFonts w:ascii="宋体" w:hAnsi="宋体" w:eastAsia="宋体"/>
          <w:lang w:val="en-US" w:eastAsia="zh-CN"/>
        </w:rPr>
      </w:r>
      <w:r/>
    </w:p>
    <w:p>
      <w:pPr>
        <w:pStyle w:val="1012"/>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_________________</w:t>
      </w:r>
      <w:r>
        <w:rPr>
          <w:rFonts w:ascii="宋体" w:hAnsi="宋体" w:eastAsia="宋体"/>
        </w:rPr>
        <w:t xml:space="preserve">（供应商）：</w:t>
      </w:r>
      <w:r/>
    </w:p>
    <w:p>
      <w:pPr>
        <w:pStyle w:val="1000"/>
        <w:ind w:firstLine="480"/>
        <w:keepLines w:val="0"/>
        <w:keepNext w:val="0"/>
        <w:pageBreakBefore w:val="0"/>
        <w:spacing w:line="360" w:lineRule="auto"/>
        <w:widowControl w:val="off"/>
        <w:rPr>
          <w:b/>
          <w:spacing w:val="-11"/>
        </w:rPr>
      </w:pPr>
      <w:r>
        <w:rPr>
          <w:rFonts w:hint="eastAsia" w:ascii="宋体" w:hAnsi="宋体" w:eastAsia="宋体"/>
          <w:sz w:val="24"/>
          <w:szCs w:val="24"/>
          <w:u w:val="single"/>
          <w:lang w:val="en-US" w:eastAsia="zh-CN"/>
        </w:rPr>
        <w:t xml:space="preserve">江苏卓越建设项目管理有限公司</w:t>
      </w:r>
      <w:r>
        <w:rPr>
          <w:rFonts w:ascii="宋体" w:hAnsi="宋体" w:eastAsia="宋体"/>
          <w:sz w:val="24"/>
          <w:szCs w:val="24"/>
          <w:lang w:val="zh-CN"/>
        </w:rPr>
        <w:t xml:space="preserve">对</w:t>
      </w:r>
      <w:r>
        <w:rPr>
          <w:rFonts w:hint="eastAsia" w:ascii="宋体" w:hAnsi="宋体" w:eastAsia="宋体"/>
          <w:sz w:val="24"/>
          <w:szCs w:val="24"/>
          <w:u w:val="single"/>
          <w:lang w:val="zh-CN" w:eastAsia="zh-CN"/>
        </w:rPr>
        <w:t xml:space="preserve">中共睢宁县委宣传部“文明新风尚十条”纪念礼盒采购</w:t>
      </w:r>
      <w:r>
        <w:rPr>
          <w:rFonts w:ascii="宋体" w:hAnsi="宋体" w:eastAsia="宋体"/>
          <w:sz w:val="24"/>
          <w:szCs w:val="24"/>
          <w:lang w:val="zh-CN"/>
        </w:rPr>
        <w:t xml:space="preserve">进行询价</w:t>
      </w:r>
      <w:r>
        <w:rPr>
          <w:rFonts w:hint="eastAsia" w:ascii="宋体" w:hAnsi="宋体" w:eastAsia="宋体"/>
          <w:sz w:val="24"/>
          <w:szCs w:val="24"/>
          <w:lang w:val="zh-CN"/>
        </w:rPr>
        <w:t xml:space="preserve">，</w:t>
      </w:r>
      <w:r>
        <w:rPr>
          <w:rFonts w:ascii="宋体" w:hAnsi="宋体" w:eastAsia="宋体"/>
          <w:sz w:val="24"/>
          <w:szCs w:val="24"/>
          <w:lang w:val="zh-CN"/>
        </w:rPr>
        <w:t xml:space="preserve">如贵单位有意合作，请按以下要求参加询价。</w:t>
      </w:r>
      <w:r/>
    </w:p>
    <w:p>
      <w:pPr>
        <w:pStyle w:val="1000"/>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一、项目基本情况</w:t>
      </w:r>
      <w:r/>
    </w:p>
    <w:p>
      <w:pPr>
        <w:pStyle w:val="1000"/>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项目编号：</w:t>
      </w:r>
      <w:r>
        <w:rPr>
          <w:rFonts w:hint="eastAsia" w:ascii="宋体" w:hAnsi="宋体" w:eastAsia="宋体"/>
          <w:color w:val="auto"/>
          <w:sz w:val="24"/>
          <w:szCs w:val="24"/>
          <w:lang w:val="zh-CN" w:eastAsia="zh-CN"/>
        </w:rPr>
        <w:t xml:space="preserve">JSZC-320324-ZYJS-X2024-0016</w:t>
      </w:r>
      <w:r/>
    </w:p>
    <w:p>
      <w:pPr>
        <w:pStyle w:val="1000"/>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中共睢宁县委宣传部“文明新风尚十条”纪念礼盒采购</w:t>
      </w:r>
      <w:r/>
    </w:p>
    <w:p>
      <w:pPr>
        <w:pStyle w:val="1000"/>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1000"/>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158.7万</w:t>
      </w:r>
      <w:r>
        <w:rPr>
          <w:rFonts w:ascii="宋体" w:hAnsi="宋体" w:eastAsia="宋体"/>
          <w:color w:val="000000"/>
          <w:sz w:val="24"/>
          <w:szCs w:val="24"/>
          <w:highlight w:val="none"/>
          <w:lang w:val="en-US" w:eastAsia="zh-CN"/>
        </w:rPr>
        <w:t xml:space="preserve">元人民币</w:t>
      </w:r>
      <w:r/>
    </w:p>
    <w:p>
      <w:pPr>
        <w:pStyle w:val="1000"/>
        <w:numPr>
          <w:ilvl w:val="0"/>
          <w:numId w:val="0"/>
        </w:numPr>
        <w:spacing w:line="500" w:lineRule="exact"/>
        <w:rPr>
          <w:rFonts w:ascii="宋体" w:hAnsi="宋体" w:eastAsia="宋体"/>
          <w:color w:val="000000"/>
          <w:sz w:val="24"/>
          <w:szCs w:val="24"/>
          <w:highlight w:val="none"/>
          <w:lang w:val="en-US" w:eastAsia="zh-CN"/>
        </w:rPr>
      </w:pPr>
      <w:r>
        <w:rPr>
          <w:rFonts w:hint="eastAsia" w:ascii="宋体" w:hAnsi="宋体" w:eastAsia="宋体"/>
          <w:color w:val="000000"/>
          <w:sz w:val="24"/>
          <w:szCs w:val="24"/>
          <w:lang w:val="en-US" w:eastAsia="zh-CN"/>
        </w:rPr>
        <w:t xml:space="preserve">项目要求</w:t>
      </w:r>
      <w:r>
        <w:rPr>
          <w:rFonts w:ascii="宋体" w:hAnsi="宋体" w:eastAsia="宋体"/>
          <w:color w:val="000000"/>
          <w:sz w:val="24"/>
          <w:szCs w:val="24"/>
          <w:lang w:val="zh-CN" w:eastAsia="zh-CN"/>
        </w:rPr>
        <w:t xml:space="preserve">：</w:t>
      </w:r>
      <w:r>
        <w:rPr>
          <w:rFonts w:ascii="宋体" w:hAnsi="宋体" w:eastAsia="宋体"/>
          <w:color w:val="000000"/>
          <w:sz w:val="24"/>
          <w:szCs w:val="24"/>
          <w:highlight w:val="none"/>
          <w:lang w:val="en-US" w:eastAsia="zh-CN"/>
        </w:rPr>
        <w:t xml:space="preserve">采购</w:t>
      </w:r>
      <w:r>
        <w:rPr>
          <w:rFonts w:hint="eastAsia" w:ascii="宋体" w:hAnsi="宋体" w:eastAsia="宋体"/>
          <w:color w:val="000000"/>
          <w:sz w:val="24"/>
          <w:szCs w:val="24"/>
          <w:lang w:val="zh-CN" w:eastAsia="zh-CN"/>
        </w:rPr>
        <w:t xml:space="preserve">文明新风尚十条纪念礼盒</w:t>
      </w:r>
      <w:r>
        <w:rPr>
          <w:rFonts w:hint="eastAsia" w:ascii="宋体" w:hAnsi="宋体" w:eastAsia="宋体"/>
          <w:color w:val="000000"/>
          <w:sz w:val="24"/>
          <w:szCs w:val="24"/>
          <w:lang w:val="en-US" w:eastAsia="zh-CN"/>
        </w:rPr>
        <w:t xml:space="preserve">一批</w:t>
      </w:r>
      <w:r>
        <w:rPr>
          <w:rFonts w:ascii="宋体" w:hAnsi="宋体" w:eastAsia="宋体"/>
          <w:color w:val="000000"/>
          <w:sz w:val="24"/>
          <w:szCs w:val="24"/>
          <w:highlight w:val="none"/>
          <w:lang w:val="en-US" w:eastAsia="zh-CN"/>
        </w:rPr>
        <w:t xml:space="preserve">，详见采购需求；</w:t>
      </w:r>
      <w:r/>
    </w:p>
    <w:p>
      <w:pPr>
        <w:pStyle w:val="1000"/>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签订合同</w:t>
      </w:r>
      <w:r>
        <w:rPr>
          <w:rFonts w:ascii="宋体" w:hAnsi="宋体" w:eastAsia="宋体"/>
          <w:color w:val="000000" w:themeColor="text1"/>
          <w:sz w:val="24"/>
          <w:szCs w:val="24"/>
          <w:highlight w:val="none"/>
          <w:lang w:val="zh-CN" w:eastAsia="zh-CN"/>
          <w14:textFill>
            <w14:solidFill>
              <w14:schemeClr w14:val="tx1"/>
            </w14:solidFill>
          </w14:textFill>
        </w:rPr>
        <w:t xml:space="preserve">后，</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30</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ascii="宋体" w:hAnsi="宋体" w:eastAsia="宋体"/>
          <w:color w:val="000000" w:themeColor="text1"/>
          <w:sz w:val="24"/>
          <w:szCs w:val="24"/>
          <w:highlight w:val="none"/>
          <w:lang w:val="zh-CN" w:eastAsia="zh-CN"/>
          <w14:textFill>
            <w14:solidFill>
              <w14:schemeClr w14:val="tx1"/>
            </w14:solidFill>
          </w14:textFill>
        </w:rPr>
        <w:t xml:space="preserve">成交供应商将</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首批产品</w:t>
      </w:r>
      <w:r>
        <w:rPr>
          <w:rFonts w:ascii="宋体" w:hAnsi="宋体" w:eastAsia="宋体"/>
          <w:color w:val="000000" w:themeColor="text1"/>
          <w:sz w:val="24"/>
          <w:szCs w:val="24"/>
          <w:highlight w:val="none"/>
          <w:lang w:val="zh-CN" w:eastAsia="zh-CN"/>
          <w14:textFill>
            <w14:solidFill>
              <w14:schemeClr w14:val="tx1"/>
            </w14:solidFill>
          </w14:textFill>
        </w:rPr>
        <w:t xml:space="preserve">送到指定地点。</w:t>
      </w:r>
      <w:r/>
    </w:p>
    <w:p>
      <w:pPr>
        <w:pStyle w:val="1000"/>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1000"/>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1000"/>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1000"/>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2.落实政府采购政策需满足的资格要求：本项目属于专门面向中小企业采购的项目</w:t>
      </w:r>
      <w:r>
        <w:rPr>
          <w:rFonts w:hint="eastAsia" w:ascii="宋体" w:hAnsi="宋体" w:eastAsia="宋体"/>
          <w:color w:val="000000"/>
          <w:sz w:val="24"/>
          <w:szCs w:val="24"/>
          <w:lang w:val="en-US" w:eastAsia="zh-CN"/>
        </w:rPr>
        <w:t xml:space="preserve">，供应商应为中小微企业、监狱企业、残疾人福利性单位</w:t>
      </w:r>
      <w:r>
        <w:rPr>
          <w:rFonts w:ascii="宋体" w:hAnsi="宋体" w:eastAsia="宋体"/>
          <w:color w:val="000000"/>
          <w:sz w:val="24"/>
          <w:szCs w:val="24"/>
          <w:lang w:val="en-US" w:eastAsia="zh-CN"/>
        </w:rPr>
        <w:t xml:space="preserve">；</w:t>
      </w:r>
      <w:r/>
    </w:p>
    <w:p>
      <w:pPr>
        <w:pStyle w:val="1000"/>
        <w:numPr>
          <w:ilvl w:val="0"/>
          <w:numId w:val="0"/>
        </w:numPr>
        <w:ind w:firstLine="480"/>
        <w:keepLines w:val="0"/>
        <w:keepNext w:val="0"/>
        <w:pageBreakBefore w:val="0"/>
        <w:spacing w:line="500" w:lineRule="exact"/>
        <w:widowControl w:val="off"/>
        <w:rPr>
          <w:rFonts w:hint="eastAsia"/>
          <w:color w:val="auto"/>
          <w:lang w:val="en-US" w:eastAsia="zh-CN"/>
        </w:rPr>
      </w:pPr>
      <w:r>
        <w:rPr>
          <w:rFonts w:ascii="宋体" w:hAnsi="宋体" w:eastAsia="宋体"/>
          <w:color w:val="000000"/>
          <w:sz w:val="24"/>
          <w:szCs w:val="24"/>
          <w:lang w:val="zh-CN" w:eastAsia="zh-CN"/>
        </w:rPr>
        <w:t xml:space="preserve">3.本项目的特定资格要求：</w:t>
      </w:r>
      <w:r>
        <w:rPr>
          <w:rFonts w:hint="eastAsia" w:ascii="宋体" w:hAnsi="宋体" w:eastAsia="宋体" w:cs="Times New Roman"/>
          <w:color w:val="auto"/>
          <w:sz w:val="24"/>
          <w:szCs w:val="24"/>
          <w:highlight w:val="none"/>
          <w:lang w:val="en-US" w:eastAsia="zh-CN"/>
        </w:rPr>
        <w:t xml:space="preserve">无。</w:t>
      </w:r>
      <w:r/>
    </w:p>
    <w:p>
      <w:pPr>
        <w:pStyle w:val="1000"/>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1000"/>
        <w:ind w:left="0" w:firstLine="480"/>
        <w:keepLines w:val="0"/>
        <w:keepNext w:val="0"/>
        <w:pageBreakBefore w:val="0"/>
        <w:spacing w:line="360" w:lineRule="auto"/>
        <w:widowControl w:val="off"/>
        <w:rPr>
          <w:rFonts w:ascii="宋体" w:hAnsi="宋体" w:eastAsia="宋体"/>
          <w:color w:val="000000"/>
          <w:sz w:val="24"/>
        </w:rPr>
      </w:pPr>
      <w:r>
        <w:rPr>
          <w:rFonts w:ascii="Times New Roman" w:hAnsi="Times New Roman" w:eastAsia="宋体"/>
          <w:color w:val="000000"/>
          <w:sz w:val="24"/>
        </w:rPr>
        <w:t xml:space="preserve">1</w:t>
      </w:r>
      <w:r>
        <w:rPr>
          <w:rFonts w:ascii="宋体" w:hAnsi="宋体" w:eastAsia="宋体"/>
          <w:color w:val="000000"/>
          <w:sz w:val="24"/>
        </w:rPr>
        <w:t xml:space="preserve">．时间（时间期限）、地点、方式：</w:t>
      </w:r>
      <w:r/>
    </w:p>
    <w:p>
      <w:pPr>
        <w:pStyle w:val="1000"/>
        <w:ind w:left="0" w:firstLine="480"/>
        <w:keepLines w:val="0"/>
        <w:keepNext w:val="0"/>
        <w:pageBreakBefore w:val="0"/>
        <w:spacing w:line="360" w:lineRule="auto"/>
        <w:widowControl w:val="off"/>
        <w:rPr>
          <w:rFonts w:ascii="宋体" w:hAnsi="宋体" w:eastAsia="宋体" w:cs="Times New Roman"/>
          <w:color w:val="000000"/>
          <w:sz w:val="24"/>
          <w:szCs w:val="24"/>
          <w:lang w:val="en-US" w:eastAsia="zh-CN"/>
        </w:rPr>
      </w:pPr>
      <w:r>
        <w:rPr>
          <w:rFonts w:ascii="宋体" w:hAnsi="宋体" w:eastAsia="宋体"/>
          <w:color w:val="000000"/>
          <w:sz w:val="24"/>
          <w:szCs w:val="24"/>
          <w:lang w:val="en-US" w:eastAsia="zh-CN"/>
        </w:rPr>
        <w:t xml:space="preserve">1.</w:t>
      </w:r>
      <w:r>
        <w:rPr>
          <w:rFonts w:ascii="宋体" w:hAnsi="宋体" w:eastAsia="宋体"/>
          <w:color w:val="000000"/>
          <w:sz w:val="24"/>
          <w:szCs w:val="24"/>
          <w:highlight w:val="none"/>
          <w:lang w:val="en-US" w:eastAsia="zh-CN"/>
        </w:rPr>
        <w:t xml:space="preserve">1时间：</w:t>
      </w:r>
      <w:r>
        <w:rPr>
          <w:rFonts w:hint="eastAsia" w:ascii="宋体" w:hAnsi="宋体" w:eastAsia="宋体" w:cs="Times New Roman"/>
          <w:color w:val="000000"/>
          <w:sz w:val="24"/>
          <w:szCs w:val="24"/>
          <w:lang w:val="en-US" w:eastAsia="zh-CN"/>
        </w:rPr>
        <w:t xml:space="preserve">获取文件时间为2024年4月18日8时30分至4月25日17时00分（北京时间），2024年4月25日后仍可以下载询价文件，2024年4月25日后下载的询价文件，视为非有效方式且不做为供应商权益受到损害的证明材料和依据。</w:t>
      </w:r>
      <w:r/>
    </w:p>
    <w:p>
      <w:pPr>
        <w:pStyle w:val="1000"/>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1000"/>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1000"/>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9"/>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100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1000"/>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1000"/>
        <w:ind w:left="0" w:firstLine="480"/>
        <w:keepLines w:val="0"/>
        <w:keepNext w:val="0"/>
        <w:pageBreakBefore w:val="0"/>
        <w:spacing w:line="360" w:lineRule="auto"/>
        <w:widowControl w:val="off"/>
        <w:rPr>
          <w:rFonts w:ascii="Times New Roman" w:hAnsi="Times New Roman" w:eastAsia="宋体"/>
          <w:color w:val="000000" w:themeColor="text1"/>
          <w:sz w:val="24"/>
          <w:highlight w:val="none"/>
          <w:lang w:eastAsia="zh-CN"/>
          <w14:textFill>
            <w14:solidFill>
              <w14:schemeClr w14:val="tx1"/>
            </w14:solidFill>
          </w14:textFill>
        </w:rPr>
      </w:pPr>
      <w:r>
        <w:rPr>
          <w:rFonts w:ascii="Times New Roman" w:hAnsi="Times New Roman" w:eastAsia="宋体"/>
          <w:color w:val="000000"/>
          <w:sz w:val="24"/>
          <w:highlight w:val="none"/>
        </w:rPr>
        <w:t xml:space="preserve">1.投标截止时间：</w:t>
      </w:r>
      <w:r>
        <w:rPr>
          <w:rFonts w:hint="eastAsia" w:eastAsia="宋体"/>
          <w:color w:val="000000" w:themeColor="text1"/>
          <w:sz w:val="24"/>
          <w:highlight w:val="none"/>
          <w:lang w:val="en-US" w:eastAsia="zh-CN"/>
          <w14:textFill>
            <w14:solidFill>
              <w14:schemeClr w14:val="tx1"/>
            </w14:solidFill>
          </w14:textFill>
        </w:rPr>
        <w:t xml:space="preserve">2024年4月30日</w:t>
      </w:r>
      <w:r>
        <w:rPr>
          <w:rFonts w:ascii="Times New Roman" w:hAnsi="Times New Roman" w:eastAsia="宋体"/>
          <w:color w:val="000000" w:themeColor="text1"/>
          <w:sz w:val="24"/>
          <w:highlight w:val="none"/>
          <w14:textFill>
            <w14:solidFill>
              <w14:schemeClr w14:val="tx1"/>
            </w14:solidFill>
          </w14:textFill>
        </w:rPr>
        <w:t xml:space="preserve">北京时间</w:t>
      </w:r>
      <w:r>
        <w:rPr>
          <w:rFonts w:hint="eastAsia" w:eastAsia="宋体"/>
          <w:color w:val="000000" w:themeColor="text1"/>
          <w:sz w:val="24"/>
          <w:highlight w:val="none"/>
          <w:lang w:val="en-US" w:eastAsia="zh-CN"/>
          <w14:textFill>
            <w14:solidFill>
              <w14:schemeClr w14:val="tx1"/>
            </w14:solidFill>
          </w14:textFill>
        </w:rPr>
        <w:t xml:space="preserve">9时20分</w:t>
      </w:r>
      <w:r>
        <w:rPr>
          <w:rFonts w:ascii="Times New Roman" w:hAnsi="Times New Roman" w:eastAsia="宋体"/>
          <w:color w:val="000000" w:themeColor="text1"/>
          <w:sz w:val="24"/>
          <w:highlight w:val="none"/>
          <w:lang w:val="en-US" w:eastAsia="zh-CN"/>
          <w14:textFill>
            <w14:solidFill>
              <w14:schemeClr w14:val="tx1"/>
            </w14:solidFill>
          </w14:textFill>
        </w:rPr>
        <w:t xml:space="preserve">。</w:t>
      </w:r>
      <w:r>
        <w:rPr>
          <w:rFonts w:ascii="Times New Roman" w:hAnsi="Times New Roman" w:eastAsia="宋体"/>
          <w:color w:val="000000" w:themeColor="text1"/>
          <w:sz w:val="24"/>
          <w:highlight w:val="none"/>
          <w14:textFill>
            <w14:solidFill>
              <w14:schemeClr w14:val="tx1"/>
            </w14:solidFill>
          </w14:textFill>
        </w:rPr>
        <w:t xml:space="preserve">（电子招标投标交易平台（即“苏采云”系统）的国家授时中心标准时间，下同）</w:t>
      </w:r>
      <w:r/>
    </w:p>
    <w:p>
      <w:pPr>
        <w:pStyle w:val="1000"/>
        <w:ind w:left="0" w:firstLine="0"/>
        <w:keepLines w:val="0"/>
        <w:keepNext w:val="0"/>
        <w:pageBreakBefore w:val="0"/>
        <w:spacing w:line="360" w:lineRule="auto"/>
        <w:widowControl w:val="off"/>
        <w:rPr>
          <w:rFonts w:ascii="Times New Roman" w:hAnsi="Times New Roman" w:eastAsia="宋体"/>
          <w:color w:val="000000" w:themeColor="text1"/>
          <w:sz w:val="24"/>
          <w:highlight w:val="none"/>
          <w:lang w:val="en-US" w:eastAsia="zh-CN"/>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       2.开标时间：</w:t>
      </w:r>
      <w:r>
        <w:rPr>
          <w:rFonts w:hint="eastAsia" w:eastAsia="宋体"/>
          <w:color w:val="000000" w:themeColor="text1"/>
          <w:sz w:val="24"/>
          <w:highlight w:val="none"/>
          <w:lang w:val="en-US" w:eastAsia="zh-CN"/>
          <w14:textFill>
            <w14:solidFill>
              <w14:schemeClr w14:val="tx1"/>
            </w14:solidFill>
          </w14:textFill>
        </w:rPr>
        <w:t xml:space="preserve">2024年4月30日</w:t>
      </w:r>
      <w:r>
        <w:rPr>
          <w:rFonts w:ascii="Times New Roman" w:hAnsi="Times New Roman" w:eastAsia="宋体"/>
          <w:color w:val="000000" w:themeColor="text1"/>
          <w:sz w:val="24"/>
          <w:highlight w:val="none"/>
          <w14:textFill>
            <w14:solidFill>
              <w14:schemeClr w14:val="tx1"/>
            </w14:solidFill>
          </w14:textFill>
        </w:rPr>
        <w:t xml:space="preserve">北京时间</w:t>
      </w:r>
      <w:r>
        <w:rPr>
          <w:rFonts w:hint="eastAsia" w:eastAsia="宋体"/>
          <w:color w:val="000000" w:themeColor="text1"/>
          <w:sz w:val="24"/>
          <w:highlight w:val="none"/>
          <w:lang w:val="en-US" w:eastAsia="zh-CN"/>
          <w14:textFill>
            <w14:solidFill>
              <w14:schemeClr w14:val="tx1"/>
            </w14:solidFill>
          </w14:textFill>
        </w:rPr>
        <w:t xml:space="preserve">9时20分</w:t>
      </w:r>
      <w:r>
        <w:rPr>
          <w:rFonts w:ascii="Times New Roman" w:hAnsi="Times New Roman" w:eastAsia="宋体"/>
          <w:color w:val="000000" w:themeColor="text1"/>
          <w:sz w:val="24"/>
          <w:highlight w:val="none"/>
          <w:lang w:val="en-US" w:eastAsia="zh-CN"/>
          <w14:textFill>
            <w14:solidFill>
              <w14:schemeClr w14:val="tx1"/>
            </w14:solidFill>
          </w14:textFill>
        </w:rPr>
        <w:t xml:space="preserve">。</w:t>
      </w:r>
      <w:r/>
    </w:p>
    <w:p>
      <w:pPr>
        <w:pStyle w:val="1000"/>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1001"/>
      </w:pPr>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highlight w:val="none"/>
          <w:lang w:eastAsia="zh-CN"/>
        </w:rPr>
      </w:pPr>
      <w:r>
        <w:rPr>
          <w:rFonts w:hint="eastAsia" w:ascii="宋体" w:hAnsi="宋体" w:eastAsia="宋体" w:cs="Times New Roman"/>
          <w:b/>
          <w:bCs/>
          <w:color w:val="ff0000"/>
          <w:sz w:val="30"/>
          <w:szCs w:val="30"/>
          <w:highlight w:val="none"/>
          <w:lang w:val="en-US" w:eastAsia="zh-CN"/>
        </w:rPr>
        <w:t xml:space="preserve">说明：</w:t>
      </w:r>
      <w:r>
        <w:rPr>
          <w:rFonts w:hint="eastAsia" w:ascii="宋体" w:hAnsi="宋体" w:eastAsia="宋体" w:cs="Times New Roman"/>
          <w:b/>
          <w:bCs/>
          <w:color w:val="ff0000"/>
          <w:sz w:val="30"/>
          <w:szCs w:val="30"/>
          <w:highlight w:val="none"/>
          <w:lang w:eastAsia="zh-CN"/>
        </w:rPr>
        <w:t xml:space="preserve">本项目</w:t>
      </w:r>
      <w:r>
        <w:rPr>
          <w:rFonts w:hint="eastAsia" w:ascii="宋体" w:hAnsi="宋体" w:eastAsia="宋体" w:cs="Times New Roman"/>
          <w:b/>
          <w:bCs/>
          <w:color w:val="ff0000"/>
          <w:sz w:val="30"/>
          <w:szCs w:val="30"/>
          <w:highlight w:val="none"/>
          <w:lang w:val="en-US" w:eastAsia="zh-CN"/>
        </w:rPr>
        <w:t xml:space="preserve">中标供应商在</w:t>
      </w:r>
      <w:r>
        <w:rPr>
          <w:rFonts w:hint="eastAsia" w:ascii="宋体" w:hAnsi="宋体" w:eastAsia="宋体" w:cs="Times New Roman"/>
          <w:b/>
          <w:bCs/>
          <w:color w:val="ff0000"/>
          <w:sz w:val="30"/>
          <w:szCs w:val="30"/>
          <w:highlight w:val="yellow"/>
          <w:lang w:val="en-US" w:eastAsia="zh-CN"/>
        </w:rPr>
        <w:t xml:space="preserve">中标公告发布后</w:t>
      </w:r>
      <w:r>
        <w:rPr>
          <w:rFonts w:hint="eastAsia" w:ascii="宋体" w:hAnsi="宋体" w:eastAsia="宋体" w:cs="Times New Roman"/>
          <w:b/>
          <w:bCs/>
          <w:color w:val="ff0000"/>
          <w:sz w:val="30"/>
          <w:szCs w:val="30"/>
          <w:highlight w:val="yellow"/>
          <w:lang w:eastAsia="zh-CN"/>
        </w:rPr>
        <w:t xml:space="preserve">，还需</w:t>
      </w:r>
      <w:r>
        <w:rPr>
          <w:rFonts w:hint="eastAsia" w:ascii="宋体" w:hAnsi="宋体" w:eastAsia="宋体" w:cs="Times New Roman"/>
          <w:b/>
          <w:bCs/>
          <w:color w:val="ff0000"/>
          <w:sz w:val="30"/>
          <w:szCs w:val="30"/>
          <w:highlight w:val="yellow"/>
          <w:lang w:val="en-US" w:eastAsia="zh-CN"/>
        </w:rPr>
        <w:t xml:space="preserve">向代理机构提供</w:t>
      </w:r>
      <w:r>
        <w:rPr>
          <w:rFonts w:hint="eastAsia" w:ascii="宋体" w:hAnsi="宋体" w:eastAsia="宋体" w:cs="Times New Roman"/>
          <w:b/>
          <w:bCs/>
          <w:color w:val="ff0000"/>
          <w:sz w:val="30"/>
          <w:szCs w:val="30"/>
          <w:highlight w:val="yellow"/>
          <w:lang w:eastAsia="zh-CN"/>
        </w:rPr>
        <w:t xml:space="preserve">与线上内容一致的纸质文件</w:t>
      </w:r>
      <w:r>
        <w:rPr>
          <w:rFonts w:hint="eastAsia" w:ascii="宋体" w:hAnsi="宋体" w:eastAsia="宋体" w:cs="Times New Roman"/>
          <w:b/>
          <w:bCs/>
          <w:color w:val="ff0000"/>
          <w:sz w:val="30"/>
          <w:szCs w:val="30"/>
          <w:highlight w:val="yellow"/>
          <w:lang w:val="en-US" w:eastAsia="zh-CN"/>
        </w:rPr>
        <w:t xml:space="preserve">两</w:t>
      </w:r>
      <w:r>
        <w:rPr>
          <w:rFonts w:hint="eastAsia" w:ascii="宋体" w:hAnsi="宋体" w:eastAsia="宋体" w:cs="Times New Roman"/>
          <w:b/>
          <w:bCs/>
          <w:color w:val="ff0000"/>
          <w:sz w:val="30"/>
          <w:szCs w:val="30"/>
          <w:highlight w:val="yellow"/>
          <w:lang w:val="en-US" w:eastAsia="zh-CN"/>
        </w:rPr>
        <w:t xml:space="preserve">份</w:t>
      </w:r>
      <w:r>
        <w:rPr>
          <w:rFonts w:hint="eastAsia" w:ascii="宋体" w:hAnsi="宋体" w:eastAsia="宋体" w:cs="Times New Roman"/>
          <w:b/>
          <w:bCs/>
          <w:color w:val="ff0000"/>
          <w:sz w:val="30"/>
          <w:szCs w:val="30"/>
          <w:highlight w:val="none"/>
          <w:lang w:eastAsia="zh-CN"/>
        </w:rPr>
        <w:t xml:space="preserve">。</w:t>
      </w:r>
      <w:r>
        <w:rPr>
          <w:rFonts w:hint="eastAsia" w:ascii="宋体" w:hAnsi="宋体" w:eastAsia="宋体" w:cs="Times New Roman"/>
          <w:highlight w:val="none"/>
          <w:lang w:eastAsia="zh-CN"/>
        </w:rPr>
        <w:t xml:space="preserve"> </w:t>
      </w:r>
      <w:r/>
    </w:p>
    <w:p>
      <w:pPr>
        <w:pStyle w:val="1000"/>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1012"/>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江苏卓越建设项目管理有限公司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江苏卓越建设项目管理有限公司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1012"/>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1012"/>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1012"/>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1012"/>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1012"/>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1000"/>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1012"/>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1000"/>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1、承诺书（加盖电子签章，上传至电子标书，格式见《询价通知书》附件2）；（必须提交，否则在符合性审查时不通过，做无效响应处理）；</w:t>
      </w:r>
      <w:r/>
    </w:p>
    <w:p>
      <w:pPr>
        <w:pStyle w:val="1000"/>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2、询价报价表（加盖电子签章，</w:t>
      </w:r>
      <w:r>
        <w:rPr>
          <w:rFonts w:hint="eastAsia" w:ascii="宋体" w:hAnsi="宋体" w:eastAsia="宋体"/>
          <w:b/>
          <w:color w:val="000000"/>
          <w:sz w:val="24"/>
          <w:szCs w:val="24"/>
          <w:lang w:val="en-US" w:eastAsia="zh-CN" w:bidi="ar-SA"/>
        </w:rPr>
        <w:t xml:space="preserve">格式由苏彩云投标工具自动生成</w:t>
      </w:r>
      <w:r>
        <w:rPr>
          <w:rFonts w:ascii="宋体" w:hAnsi="宋体" w:eastAsia="宋体"/>
          <w:b/>
          <w:color w:val="000000"/>
          <w:sz w:val="24"/>
          <w:szCs w:val="24"/>
          <w:lang w:val="en-US" w:eastAsia="zh-CN" w:bidi="ar-SA"/>
        </w:rPr>
        <w:t xml:space="preserve">）</w:t>
      </w:r>
      <w:r>
        <w:rPr>
          <w:rFonts w:ascii="宋体" w:hAnsi="宋体" w:eastAsia="宋体"/>
          <w:b/>
          <w:color w:val="000000"/>
          <w:sz w:val="24"/>
          <w:szCs w:val="24"/>
          <w:highlight w:val="none"/>
          <w:lang w:val="en-US" w:eastAsia="zh-CN" w:bidi="ar-SA"/>
        </w:rPr>
        <w:t xml:space="preserve">；</w:t>
      </w:r>
      <w:r/>
    </w:p>
    <w:p>
      <w:pPr>
        <w:pStyle w:val="1012"/>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b w:val="0"/>
          <w:bCs w:val="0"/>
          <w:color w:val="000000"/>
          <w:highlight w:val="none"/>
          <w:lang w:val="en-US" w:eastAsia="zh-CN"/>
        </w:rPr>
        <w:t xml:space="preserve">①</w:t>
      </w:r>
      <w:r>
        <w:rPr>
          <w:rFonts w:ascii="宋体" w:hAnsi="宋体" w:eastAsia="宋体"/>
          <w:b/>
          <w:bCs w:val="0"/>
          <w:color w:val="000000"/>
          <w:lang w:val="en-US" w:eastAsia="zh-CN"/>
        </w:rPr>
        <w:t xml:space="preserve">-</w:t>
      </w:r>
      <w:r>
        <w:rPr>
          <w:rFonts w:ascii="宋体" w:hAnsi="宋体" w:eastAsia="宋体"/>
          <w:b w:val="0"/>
          <w:bCs w:val="0"/>
          <w:color w:val="000000"/>
          <w:highlight w:val="none"/>
          <w:lang w:val="en-US" w:eastAsia="zh-CN"/>
        </w:rPr>
        <w:t xml:space="preserve">⑥</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①供应商合法有效的营业执照或事业单位法人证书原件扫描件，加盖电子签章，上传至电子标书；</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供应商的本项目询价时间前6个月内任何日期的资产负债表和供应商的本项目询价时间前6个月内任何1个月（不含提交首次响应文件时间当月）利润表月报表原件扫描件，加盖电子签章，上传至电子标书；或供应商基本开户银行出具的有效的资信证明原件扫描件，加盖电子签章，上传至电子标书；或财政部门认可的政府采购专业担保机构出具的有效的担保函原件扫描件，加盖电子签章，上传至电子标书；</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供应商的本项目询价时间前6个月内任何1月的依法缴纳税收和社会保障资金的相关材料原件扫描件，加盖电子签章，上传至电子标书；依法免税或不需要缴纳社会保障资金的供应商应提供相应其依法免税或不需要缴纳社会保障资金的证明文件原件扫描件，加盖电子签章，上传至电子标书；</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④供应商具备履行合同所必需的设备和专业技术能力的证明材料。响应文件中提供《具备履行合同所必需的设备和专业技术能力的书面声明》，加盖电子签章，格式见《询价通知书》附件；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⑤供应商参加政府采购活动前3年内在经营活动中没有重大违法记录的书面声明（加盖电子签章，格式见《询价通知书》附件）；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⑥供应商为中小企业（含中型、小型、微型企业，下同）的，提供《中小企业声明函》（加盖电子签章，格式见《询价通知书》附件）。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3、法人授权委托书中受托人身份证原件扫描件；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6、项目总体方案</w:t>
      </w:r>
      <w:r>
        <w:rPr>
          <w:rFonts w:hint="eastAsia" w:ascii="宋体" w:hAnsi="宋体" w:eastAsia="宋体"/>
          <w:lang w:val="en-US" w:eastAsia="zh-CN"/>
        </w:rPr>
        <w:t xml:space="preserve">（包括供货方案、服务方案等）</w:t>
      </w:r>
      <w:r>
        <w:rPr>
          <w:rFonts w:ascii="宋体" w:hAnsi="宋体" w:eastAsia="宋体"/>
          <w:lang w:val="en-US" w:eastAsia="zh-CN"/>
        </w:rPr>
        <w:t xml:space="preserve">；</w:t>
      </w:r>
      <w:r/>
    </w:p>
    <w:p>
      <w:pPr>
        <w:pStyle w:val="1012"/>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1012"/>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，填写完整，</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注：具体以《财政部司法部关于政府采购支持监狱企业发展有关问题的通知》（财库〔2014〕68号）的规定为准(非必须提供）。</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0</w:t>
      </w:r>
      <w:r>
        <w:rPr>
          <w:rFonts w:ascii="宋体" w:hAnsi="宋体" w:eastAsia="宋体"/>
          <w:b w:val="0"/>
          <w:bCs/>
          <w:lang w:val="en-US" w:eastAsia="zh-CN"/>
        </w:rPr>
        <w:t xml:space="preserve">、所报产品为“环境标志产品”的有关证明材料原件扫描件（如有）。</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1012"/>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、所报产品为“节能产品”的有关证明材料原件扫描件（如有）。</w:t>
      </w:r>
      <w:r/>
    </w:p>
    <w:p>
      <w:pPr>
        <w:pStyle w:val="1012"/>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1012"/>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1012"/>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1012"/>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lang w:val="zh-CN"/>
        </w:rPr>
        <w:t xml:space="preserve">政府采购促进中小企业发展；</w:t>
      </w:r>
      <w:r>
        <w:rPr>
          <w:rFonts w:ascii="宋体" w:hAnsi="宋体" w:eastAsia="宋体"/>
        </w:rPr>
        <w:t xml:space="preserve">政府采购支持监狱企业发展；促进残疾人就业政府采购政策等。</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rPr>
        <w:t xml:space="preserve">接到采购人供货通知后，成交供应商</w:t>
      </w:r>
      <w:r>
        <w:rPr>
          <w:rFonts w:hint="eastAsia" w:ascii="宋体" w:hAnsi="宋体" w:eastAsia="宋体"/>
          <w:lang w:val="en-US" w:eastAsia="zh-CN"/>
        </w:rPr>
        <w:t xml:space="preserve">30</w:t>
      </w:r>
      <w:r>
        <w:rPr>
          <w:rFonts w:hint="eastAsia" w:ascii="宋体" w:hAnsi="宋体" w:eastAsia="宋体"/>
        </w:rPr>
        <w:t xml:space="preserve">日内将产品送到指定地点</w:t>
      </w:r>
      <w:r>
        <w:rPr>
          <w:rFonts w:ascii="宋体" w:hAnsi="宋体" w:eastAsia="宋体"/>
        </w:rPr>
        <w:t xml:space="preserve">。</w:t>
      </w:r>
      <w:r/>
    </w:p>
    <w:p>
      <w:pPr>
        <w:pStyle w:val="1012"/>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1012"/>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w:t>
      </w:r>
      <w:r>
        <w:rPr>
          <w:rFonts w:hint="eastAsia" w:ascii="宋体" w:hAnsi="宋体" w:eastAsia="宋体"/>
          <w:b/>
          <w:bCs/>
          <w:lang w:val="en-US" w:eastAsia="zh-CN"/>
        </w:rPr>
        <w:t xml:space="preserve">询价</w:t>
      </w:r>
      <w:r>
        <w:rPr>
          <w:rFonts w:ascii="宋体" w:hAnsi="宋体" w:eastAsia="宋体"/>
          <w:b/>
          <w:bCs/>
        </w:rPr>
        <w:t xml:space="preserve">程序</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w:t>
      </w:r>
      <w:r>
        <w:rPr>
          <w:rFonts w:hint="eastAsia" w:ascii="宋体" w:hAnsi="宋体" w:eastAsia="宋体"/>
          <w:lang w:val="en-US" w:eastAsia="zh-CN"/>
        </w:rPr>
        <w:t xml:space="preserve">合格</w:t>
      </w:r>
      <w:r>
        <w:rPr>
          <w:rFonts w:ascii="宋体" w:hAnsi="宋体" w:eastAsia="宋体"/>
        </w:rPr>
        <w:t xml:space="preserve">供应商。</w:t>
      </w:r>
      <w:r/>
    </w:p>
    <w:p>
      <w:pPr>
        <w:pStyle w:val="1012"/>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（三）确定成交</w:t>
      </w:r>
      <w:r>
        <w:rPr>
          <w:rFonts w:hint="eastAsia" w:ascii="宋体" w:hAnsi="宋体" w:eastAsia="宋体"/>
          <w:lang w:val="en-US" w:eastAsia="zh-CN"/>
        </w:rPr>
        <w:t xml:space="preserve">候选</w:t>
      </w:r>
      <w:r>
        <w:rPr>
          <w:rFonts w:ascii="宋体" w:hAnsi="宋体" w:eastAsia="宋体"/>
        </w:rPr>
        <w:t xml:space="preserve">供应商。</w:t>
      </w:r>
      <w:r>
        <w:rPr>
          <w:rFonts w:ascii="宋体" w:hAnsi="宋体" w:eastAsia="宋体"/>
          <w:color w:val="000000"/>
          <w:sz w:val="24"/>
          <w:szCs w:val="24"/>
          <w:highlight w:val="none"/>
          <w:lang w:val="en-US" w:eastAsia="zh-CN" w:bidi="ar-SA"/>
        </w:rPr>
        <w:t xml:space="preserve">根据质量和服务均能满足采购文件实质性响应要求</w:t>
      </w:r>
      <w:r>
        <w:rPr>
          <w:rFonts w:hint="eastAsia" w:ascii="宋体" w:hAnsi="宋体" w:eastAsia="宋体"/>
          <w:color w:val="000000"/>
          <w:sz w:val="24"/>
          <w:szCs w:val="24"/>
          <w:highlight w:val="none"/>
          <w:lang w:val="en-US" w:eastAsia="zh-CN" w:bidi="ar-SA"/>
        </w:rPr>
        <w:t xml:space="preserve">，按照报价由低到高的顺序3名以上候选</w:t>
      </w:r>
      <w:r>
        <w:rPr>
          <w:rFonts w:ascii="宋体" w:hAnsi="宋体" w:eastAsia="宋体"/>
          <w:color w:val="000000"/>
          <w:sz w:val="24"/>
          <w:szCs w:val="24"/>
          <w:highlight w:val="none"/>
          <w:lang w:val="en-US" w:eastAsia="zh-CN" w:bidi="ar-SA"/>
        </w:rPr>
        <w:t xml:space="preserve">供应商</w:t>
      </w:r>
      <w:r>
        <w:rPr>
          <w:rFonts w:ascii="宋体" w:hAnsi="宋体" w:eastAsia="宋体"/>
          <w:sz w:val="24"/>
          <w:szCs w:val="24"/>
          <w:highlight w:val="none"/>
          <w:lang w:val="en-US" w:eastAsia="zh-CN" w:bidi="ar-SA"/>
        </w:rPr>
        <w:t xml:space="preserve">。</w:t>
      </w:r>
      <w:r/>
    </w:p>
    <w:p>
      <w:pPr>
        <w:pStyle w:val="100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1012"/>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1012"/>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w:t>
      </w:r>
      <w:r>
        <w:rPr>
          <w:rFonts w:hint="eastAsia" w:ascii="宋体" w:hAnsi="宋体" w:eastAsia="宋体"/>
          <w:color w:val="000000"/>
          <w:sz w:val="24"/>
          <w:szCs w:val="24"/>
          <w:highlight w:val="none"/>
          <w:lang w:val="en-US" w:eastAsia="zh-CN" w:bidi="ar-SA"/>
        </w:rPr>
        <w:t xml:space="preserve">总价</w:t>
      </w:r>
      <w:r>
        <w:rPr>
          <w:rFonts w:ascii="宋体" w:hAnsi="宋体" w:eastAsia="宋体"/>
          <w:color w:val="000000"/>
          <w:sz w:val="24"/>
          <w:szCs w:val="24"/>
          <w:highlight w:val="none"/>
          <w:lang w:val="en-US" w:eastAsia="zh-CN" w:bidi="ar-SA"/>
        </w:rPr>
        <w:t xml:space="preserve">最低的原则确定</w:t>
      </w:r>
      <w:r>
        <w:rPr>
          <w:rFonts w:hint="eastAsia" w:ascii="宋体" w:hAnsi="宋体" w:eastAsia="宋体"/>
          <w:color w:val="000000"/>
          <w:sz w:val="24"/>
          <w:szCs w:val="24"/>
          <w:highlight w:val="none"/>
          <w:lang w:val="en-US" w:eastAsia="zh-CN" w:bidi="ar-SA"/>
        </w:rPr>
        <w:t xml:space="preserve">一名</w:t>
      </w:r>
      <w:r>
        <w:rPr>
          <w:rFonts w:ascii="宋体" w:hAnsi="宋体" w:eastAsia="宋体"/>
          <w:color w:val="000000"/>
          <w:sz w:val="24"/>
          <w:szCs w:val="24"/>
          <w:highlight w:val="none"/>
          <w:lang w:val="en-US" w:eastAsia="zh-CN" w:bidi="ar-SA"/>
        </w:rPr>
        <w:t xml:space="preserve">成交供应商。</w:t>
      </w:r>
      <w:r/>
    </w:p>
    <w:p>
      <w:pPr>
        <w:pStyle w:val="1012"/>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报价相同的，确定成交供应商方式：</w:t>
      </w:r>
      <w:r/>
    </w:p>
    <w:p>
      <w:pPr>
        <w:pStyle w:val="10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1000"/>
        <w:ind w:firstLine="480"/>
        <w:keepLines w:val="0"/>
        <w:keepNext w:val="0"/>
        <w:pageBreakBefore w:val="0"/>
        <w:spacing w:line="360" w:lineRule="auto"/>
        <w:widowControl w:val="off"/>
        <w:rPr>
          <w:rFonts w:hint="default"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rPr>
          <w:rFonts w:hint="eastAsia" w:ascii="宋体" w:hAnsi="宋体" w:eastAsia="宋体"/>
          <w:sz w:val="24"/>
          <w:szCs w:val="24"/>
          <w:lang w:val="en-US" w:eastAsia="zh-CN" w:bidi="ar-SA"/>
        </w:rPr>
        <w:t xml:space="preserve">随机</w:t>
      </w:r>
      <w:r/>
    </w:p>
    <w:p>
      <w:pPr>
        <w:pStyle w:val="1012"/>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1012"/>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10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10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1000"/>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1000"/>
        <w:ind w:firstLine="480"/>
        <w:keepLines w:val="0"/>
        <w:keepNext w:val="0"/>
        <w:pageBreakBefore w:val="0"/>
        <w:spacing w:line="360" w:lineRule="auto"/>
        <w:widowControl w:val="off"/>
        <w:rPr>
          <w:rFonts w:ascii="宋体" w:hAnsi="宋体" w:eastAsia="宋体"/>
          <w:b/>
          <w:bCs/>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1012"/>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hint="eastAsia" w:ascii="宋体" w:hAnsi="宋体" w:eastAsia="宋体"/>
          <w:b/>
          <w:bCs/>
          <w:sz w:val="24"/>
          <w:szCs w:val="24"/>
          <w:lang w:val="en-US" w:eastAsia="zh-CN"/>
        </w:rPr>
        <w:t xml:space="preserve">十三、</w:t>
      </w: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1000"/>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多家供应商采用同一品牌同一型号产品报价的，作为一个供应商计算，根据质量和服务均能满足采购文件实质性响应要求且报价最低的原则确定成交供应商。</w:t>
      </w:r>
      <w:r/>
    </w:p>
    <w:p>
      <w:pPr>
        <w:pStyle w:val="1000"/>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1000"/>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w:t>
      </w:r>
      <w:r>
        <w:rPr>
          <w:rFonts w:hint="eastAsia" w:ascii="宋体" w:hAnsi="宋体" w:eastAsia="宋体"/>
          <w:sz w:val="24"/>
          <w:szCs w:val="24"/>
          <w:u w:val="single"/>
          <w:lang w:val="en-US" w:eastAsia="zh-CN"/>
        </w:rPr>
        <w:t xml:space="preserve">15</w:t>
      </w:r>
      <w:r>
        <w:rPr>
          <w:rFonts w:ascii="宋体" w:hAnsi="宋体" w:eastAsia="宋体"/>
          <w:sz w:val="24"/>
          <w:szCs w:val="24"/>
          <w:u w:val="single"/>
          <w:lang w:val="en-US" w:eastAsia="zh-CN"/>
        </w:rPr>
        <w:t xml:space="preserve">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1000"/>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000"/>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江苏卓越建设项目管理有限公司</w:t>
      </w:r>
      <w:r>
        <w:rPr>
          <w:rFonts w:ascii="宋体" w:hAnsi="宋体" w:eastAsia="宋体"/>
          <w:sz w:val="24"/>
          <w:szCs w:val="24"/>
          <w:lang w:val="en-US" w:eastAsia="zh-CN"/>
        </w:rPr>
        <w:t xml:space="preserve">提交《询价报价表》和《分项价格表》的数据文件（WORD格式）。</w:t>
      </w:r>
      <w:r/>
    </w:p>
    <w:p>
      <w:pPr>
        <w:pStyle w:val="1000"/>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10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10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1000"/>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江苏卓越建设项目管理有限公司</w:t>
      </w:r>
      <w:r>
        <w:rPr>
          <w:rFonts w:ascii="宋体" w:hAnsi="宋体" w:eastAsia="宋体"/>
          <w:sz w:val="24"/>
          <w:szCs w:val="24"/>
          <w:lang w:val="en-US" w:eastAsia="zh-CN"/>
        </w:rPr>
        <w:t xml:space="preserve">       </w:t>
      </w:r>
      <w:r>
        <w:rPr>
          <w:rFonts w:ascii="宋体" w:hAnsi="宋体" w:eastAsia="宋体"/>
          <w:sz w:val="24"/>
          <w:szCs w:val="24"/>
        </w:rPr>
        <w:t xml:space="preserve">联系电话：0516-</w:t>
      </w:r>
      <w:r>
        <w:rPr>
          <w:rFonts w:hint="eastAsia" w:ascii="宋体" w:hAnsi="宋体" w:eastAsia="宋体"/>
          <w:sz w:val="24"/>
          <w:szCs w:val="24"/>
          <w:lang w:val="en-US" w:eastAsia="zh-CN"/>
        </w:rPr>
        <w:t xml:space="preserve">88116006</w:t>
      </w:r>
      <w:r/>
    </w:p>
    <w:p>
      <w:pPr>
        <w:pStyle w:val="1000"/>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1000"/>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中国共产党睢宁县委员会宣传部</w:t>
      </w:r>
      <w:r/>
    </w:p>
    <w:p>
      <w:pPr>
        <w:pStyle w:val="1000"/>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r>
        <w:rPr>
          <w:rFonts w:hint="eastAsia" w:ascii="宋体" w:hAnsi="宋体" w:eastAsia="宋体"/>
          <w:color w:val="000000"/>
          <w:sz w:val="24"/>
          <w:szCs w:val="24"/>
          <w:lang w:val="zh-CN" w:eastAsia="zh-CN"/>
        </w:rPr>
        <w:t xml:space="preserve">江苏省睢宁县睢城镇永康路1号</w:t>
      </w:r>
      <w:r/>
    </w:p>
    <w:p>
      <w:pPr>
        <w:pStyle w:val="1000"/>
        <w:keepLines w:val="0"/>
        <w:keepNext w:val="0"/>
        <w:pageBreakBefore w:val="0"/>
        <w:spacing w:line="360" w:lineRule="auto"/>
        <w:widowControl w:val="off"/>
        <w:rPr>
          <w:rFonts w:hint="default" w:ascii="宋体" w:hAnsi="宋体" w:eastAsia="宋体" w:cs="Times New Roman"/>
          <w:color w:val="000000"/>
          <w:sz w:val="24"/>
          <w:szCs w:val="24"/>
          <w:lang w:val="en-US" w:eastAsia="zh-CN" w:bidi="ar-SA"/>
        </w:rPr>
      </w:pPr>
      <w:r>
        <w:rPr>
          <w:rFonts w:hint="eastAsia" w:ascii="宋体" w:hAnsi="宋体" w:eastAsia="宋体"/>
          <w:color w:val="000000"/>
          <w:sz w:val="24"/>
          <w:szCs w:val="24"/>
          <w:lang w:val="en-US" w:eastAsia="zh-CN"/>
        </w:rPr>
        <w:t xml:space="preserve">    </w:t>
      </w:r>
      <w:r>
        <w:rPr>
          <w:rFonts w:hint="eastAsia" w:ascii="宋体" w:hAnsi="宋体" w:eastAsia="宋体" w:cs="Times New Roman"/>
          <w:color w:val="000000"/>
          <w:sz w:val="24"/>
          <w:szCs w:val="24"/>
          <w:lang w:val="en-US" w:eastAsia="zh-CN" w:bidi="ar-SA"/>
        </w:rPr>
        <w:t xml:space="preserve">联系人：周洲</w:t>
      </w:r>
      <w:r/>
    </w:p>
    <w:p>
      <w:pPr>
        <w:pStyle w:val="1000"/>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zh-CN" w:eastAsia="zh-CN" w:bidi="ar-SA"/>
        </w:rPr>
        <w:t xml:space="preserve">联系电话：</w:t>
      </w:r>
      <w:r>
        <w:rPr>
          <w:rFonts w:hint="eastAsia" w:ascii="宋体" w:hAnsi="宋体" w:eastAsia="宋体" w:cs="Times New Roman"/>
          <w:color w:val="000000"/>
          <w:sz w:val="24"/>
          <w:szCs w:val="24"/>
          <w:lang w:val="en-US" w:eastAsia="zh-CN" w:bidi="ar-SA"/>
        </w:rPr>
        <w:t xml:space="preserve">18361326379</w:t>
      </w:r>
      <w:r>
        <w:rPr>
          <w:rFonts w:hint="eastAsia" w:ascii="宋体" w:hAnsi="宋体" w:eastAsia="宋体" w:cs="Times New Roman"/>
          <w:color w:val="000000"/>
          <w:sz w:val="24"/>
          <w:szCs w:val="24"/>
          <w:lang w:val="zh-CN" w:eastAsia="zh-CN" w:bidi="ar-SA"/>
        </w:rPr>
        <w:t xml:space="preserve"> </w:t>
      </w:r>
      <w:r/>
    </w:p>
    <w:p>
      <w:pPr>
        <w:pStyle w:val="1000"/>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江苏卓越建设项目管理有限公司</w:t>
      </w:r>
      <w:r>
        <w:rPr>
          <w:rFonts w:ascii="宋体" w:hAnsi="宋体" w:eastAsia="宋体"/>
          <w:sz w:val="24"/>
          <w:szCs w:val="24"/>
        </w:rPr>
        <w:tab/>
      </w:r>
      <w:r/>
    </w:p>
    <w:p>
      <w:pPr>
        <w:pStyle w:val="1000"/>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睢宁县睢河北路广电传媒中心1号楼3楼</w:t>
      </w:r>
      <w:r/>
    </w:p>
    <w:p>
      <w:pPr>
        <w:pStyle w:val="1000"/>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赵伟</w:t>
      </w:r>
      <w:r>
        <w:rPr>
          <w:rFonts w:ascii="宋体" w:hAnsi="宋体" w:eastAsia="宋体"/>
          <w:sz w:val="24"/>
          <w:szCs w:val="24"/>
        </w:rPr>
        <w:t xml:space="preserve">   联系电话：</w:t>
      </w:r>
      <w:r>
        <w:rPr>
          <w:rFonts w:hint="eastAsia" w:ascii="宋体" w:hAnsi="宋体" w:eastAsia="宋体"/>
          <w:sz w:val="24"/>
          <w:szCs w:val="24"/>
          <w:lang w:val="en-US" w:eastAsia="zh-CN"/>
        </w:rPr>
        <w:t xml:space="preserve">18052215326</w:t>
      </w:r>
      <w:r/>
    </w:p>
    <w:p>
      <w:pPr>
        <w:pStyle w:val="1023"/>
        <w:rPr>
          <w:lang w:val="en-US" w:eastAsia="zh-CN"/>
        </w:rPr>
      </w:pPr>
      <w:r>
        <w:rPr>
          <w:lang w:val="en-US" w:eastAsia="zh-CN"/>
        </w:rPr>
      </w:r>
      <w:r/>
    </w:p>
    <w:p>
      <w:pPr>
        <w:pStyle w:val="1023"/>
        <w:rPr>
          <w:rFonts w:hint="default"/>
          <w:lang w:val="en-US" w:eastAsia="zh-CN"/>
        </w:rPr>
      </w:pPr>
      <w:r>
        <w:rPr>
          <w:rFonts w:hint="default"/>
          <w:lang w:val="en-US" w:eastAsia="zh-CN"/>
        </w:rPr>
      </w:r>
      <w:r/>
    </w:p>
    <w:p>
      <w:pPr>
        <w:pStyle w:val="1023"/>
        <w:rPr>
          <w:rFonts w:hint="default"/>
          <w:lang w:val="en-US" w:eastAsia="zh-CN"/>
        </w:rPr>
      </w:pPr>
      <w:r>
        <w:rPr>
          <w:rFonts w:hint="default"/>
          <w:lang w:val="en-US" w:eastAsia="zh-CN"/>
        </w:rPr>
      </w:r>
      <w:r/>
    </w:p>
    <w:p>
      <w:pPr>
        <w:pStyle w:val="1023"/>
        <w:rPr>
          <w:rFonts w:hint="default"/>
          <w:lang w:val="en-US" w:eastAsia="zh-CN"/>
        </w:rPr>
      </w:pPr>
      <w:r>
        <w:rPr>
          <w:rFonts w:hint="default"/>
          <w:lang w:val="en-US" w:eastAsia="zh-CN"/>
        </w:rPr>
      </w:r>
      <w:r/>
    </w:p>
    <w:p>
      <w:pPr>
        <w:pStyle w:val="1023"/>
        <w:rPr>
          <w:rFonts w:hint="default"/>
          <w:lang w:val="en-US" w:eastAsia="zh-CN"/>
        </w:rPr>
      </w:pPr>
      <w:r>
        <w:rPr>
          <w:rFonts w:hint="default"/>
          <w:lang w:val="en-US" w:eastAsia="zh-CN"/>
        </w:rPr>
      </w:r>
      <w:r/>
    </w:p>
    <w:p>
      <w:pPr>
        <w:pStyle w:val="1023"/>
        <w:rPr>
          <w:rFonts w:hint="default"/>
          <w:lang w:val="en-US" w:eastAsia="zh-CN"/>
        </w:rPr>
      </w:pPr>
      <w:r>
        <w:rPr>
          <w:rFonts w:hint="default"/>
          <w:lang w:val="en-US" w:eastAsia="zh-CN"/>
        </w:rPr>
      </w:r>
      <w:r/>
    </w:p>
    <w:p>
      <w:pPr>
        <w:pStyle w:val="1023"/>
        <w:rPr>
          <w:lang w:val="en-US" w:eastAsia="zh-CN"/>
        </w:rPr>
      </w:pPr>
      <w:r>
        <w:rPr>
          <w:lang w:val="en-US" w:eastAsia="zh-CN"/>
        </w:rPr>
      </w:r>
      <w:r>
        <w:rPr>
          <w:lang w:val="en-US" w:eastAsia="zh-CN"/>
        </w:rPr>
      </w:r>
    </w:p>
    <w:p>
      <w:pPr>
        <w:pStyle w:val="1023"/>
        <w:rPr>
          <w:lang w:val="en-US" w:eastAsia="zh-CN"/>
        </w:rPr>
      </w:pPr>
      <w:r>
        <w:rPr>
          <w:lang w:val="en-US" w:eastAsia="zh-CN"/>
        </w:rPr>
      </w:r>
      <w:r/>
    </w:p>
    <w:p>
      <w:pPr>
        <w:pStyle w:val="1012"/>
        <w:numPr>
          <w:ilvl w:val="0"/>
          <w:numId w:val="1"/>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23"/>
        <w:numPr>
          <w:ilvl w:val="0"/>
          <w:numId w:val="0"/>
        </w:numPr>
      </w:pPr>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3、询价报价表</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4、分项价格表</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5、法人授权委托书</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6、拟签订的合同文本</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ascii="宋体" w:hAnsi="宋体" w:eastAsia="宋体"/>
          <w:lang w:val="en-US" w:eastAsia="zh-CN"/>
        </w:rPr>
        <w:t xml:space="preserve">7、具备履行合同所必需的专业技术能力的书面声明</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8、</w:t>
      </w:r>
      <w:r>
        <w:rPr>
          <w:rFonts w:ascii="宋体" w:hAnsi="宋体" w:eastAsia="宋体"/>
        </w:rPr>
        <w:t xml:space="preserve">供应商参加政府采购活动前3年内在经营活动中没有重大违法记录的书面声明</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ascii="宋体" w:hAnsi="宋体" w:eastAsia="宋体"/>
          <w:lang w:val="en-US" w:eastAsia="zh-CN"/>
        </w:rPr>
        <w:t xml:space="preserve">9、偏离表</w:t>
      </w:r>
      <w:r/>
    </w:p>
    <w:p>
      <w:pPr>
        <w:pStyle w:val="1012"/>
        <w:ind w:left="0" w:firstLine="480"/>
        <w:jc w:val="both"/>
        <w:keepLines w:val="0"/>
        <w:keepNext w:val="0"/>
        <w:pageBreakBefore w:val="0"/>
        <w:spacing w:line="360" w:lineRule="auto"/>
        <w:widowControl w:val="off"/>
        <w:tabs>
          <w:tab w:val="left" w:pos="9923" w:leader="none"/>
          <w:tab w:val="left" w:pos="10065" w:leader="none"/>
        </w:tabs>
      </w:pPr>
      <w:r>
        <w:rPr>
          <w:rFonts w:ascii="宋体" w:hAnsi="宋体" w:eastAsia="宋体"/>
          <w:lang w:val="en-US" w:eastAsia="zh-CN"/>
        </w:rPr>
        <w:t xml:space="preserve">10、</w:t>
      </w:r>
      <w:r>
        <w:rPr>
          <w:rFonts w:ascii="宋体" w:hAnsi="宋体" w:eastAsia="宋体"/>
        </w:rPr>
        <w:t xml:space="preserve">中小企业声明函</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11、</w:t>
      </w:r>
      <w:r>
        <w:rPr>
          <w:rFonts w:ascii="宋体" w:hAnsi="宋体" w:eastAsia="宋体"/>
        </w:rPr>
        <w:t xml:space="preserve">残疾人福利性单位声明函</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ascii="宋体" w:hAnsi="宋体" w:eastAsia="宋体"/>
          <w:lang w:val="en-US" w:eastAsia="zh-CN"/>
        </w:rPr>
        <w:t xml:space="preserve">2、</w:t>
      </w:r>
      <w:r>
        <w:rPr>
          <w:rFonts w:ascii="宋体" w:hAnsi="宋体" w:eastAsia="宋体"/>
          <w:lang w:val="en-US"/>
        </w:rPr>
        <w:t xml:space="preserve">代理服务费收费标准</w:t>
      </w:r>
      <w:r/>
    </w:p>
    <w:p>
      <w:pPr>
        <w:pStyle w:val="1013"/>
        <w:rPr>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06"/>
        <w:numPr>
          <w:ilvl w:val="0"/>
          <w:numId w:val="2"/>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1000"/>
        <w:numPr>
          <w:ilvl w:val="0"/>
          <w:numId w:val="0"/>
        </w:numPr>
      </w:pPr>
      <w:r/>
      <w:r/>
    </w:p>
    <w:p>
      <w:pPr>
        <w:pStyle w:val="843"/>
        <w:keepLines w:val="0"/>
        <w:keepNext w:val="0"/>
        <w:pageBreakBefore w:val="0"/>
        <w:spacing w:line="440" w:lineRule="exact"/>
        <w:rPr>
          <w:rFonts w:hint="default" w:hAnsi="宋体" w:eastAsia="宋体"/>
          <w:b/>
          <w:sz w:val="24"/>
          <w:szCs w:val="24"/>
          <w:lang w:val="en-US" w:eastAsia="zh-CN"/>
        </w:rPr>
      </w:pPr>
      <w:r>
        <w:rPr>
          <w:rFonts w:hAnsi="宋体" w:eastAsia="宋体"/>
          <w:b/>
          <w:sz w:val="24"/>
          <w:szCs w:val="24"/>
          <w:lang w:val="en-US" w:eastAsia="zh-CN"/>
        </w:rPr>
        <w:t xml:space="preserve">一、</w:t>
      </w:r>
      <w:r>
        <w:rPr>
          <w:rFonts w:hint="eastAsia" w:hAnsi="宋体"/>
          <w:b/>
          <w:sz w:val="24"/>
          <w:szCs w:val="24"/>
          <w:lang w:val="en-US" w:eastAsia="zh-CN"/>
        </w:rPr>
        <w:t xml:space="preserve">项目概况</w:t>
      </w:r>
      <w:r/>
    </w:p>
    <w:p>
      <w:pPr>
        <w:pStyle w:val="1000"/>
        <w:numPr>
          <w:ilvl w:val="0"/>
          <w:numId w:val="0"/>
        </w:numPr>
        <w:keepLines w:val="0"/>
        <w:keepNext w:val="0"/>
        <w:pageBreakBefore w:val="0"/>
        <w:spacing w:line="440" w:lineRule="exact"/>
        <w:widowControl w:val="off"/>
        <w:rPr>
          <w:lang w:val="en-US" w:eastAsia="zh-CN"/>
        </w:rPr>
      </w:pPr>
      <w:r>
        <w:rPr>
          <w:rFonts w:ascii="宋体" w:hAnsi="宋体" w:eastAsia="宋体"/>
          <w:b w:val="0"/>
          <w:bCs w:val="0"/>
          <w:sz w:val="24"/>
          <w:szCs w:val="24"/>
          <w:highlight w:val="none"/>
          <w:lang w:val="en-US" w:eastAsia="zh-CN"/>
        </w:rPr>
        <w:t xml:space="preserve">1、项目名称：</w:t>
      </w:r>
      <w:r>
        <w:rPr>
          <w:rFonts w:hint="eastAsia" w:ascii="宋体" w:hAnsi="宋体" w:eastAsia="宋体"/>
          <w:sz w:val="24"/>
          <w:szCs w:val="24"/>
          <w:highlight w:val="none"/>
          <w:lang w:val="en-US" w:eastAsia="zh-CN"/>
        </w:rPr>
        <w:t xml:space="preserve">中共睢宁县委宣传部“文明新风尚十条”纪念礼盒采购</w:t>
      </w:r>
      <w:r/>
    </w:p>
    <w:p>
      <w:pPr>
        <w:pStyle w:val="1000"/>
        <w:numPr>
          <w:ilvl w:val="0"/>
          <w:numId w:val="0"/>
        </w:numPr>
        <w:keepLines w:val="0"/>
        <w:keepNext w:val="0"/>
        <w:pageBreakBefore w:val="0"/>
        <w:spacing w:line="440" w:lineRule="exact"/>
        <w:widowControl w:val="off"/>
        <w:rPr>
          <w:rFonts w:hint="eastAsia" w:ascii="宋体" w:hAnsi="宋体" w:eastAsia="宋体"/>
          <w:b w:val="0"/>
          <w:bCs w:val="0"/>
          <w:sz w:val="24"/>
          <w:szCs w:val="24"/>
          <w:highlight w:val="none"/>
          <w:lang w:val="en-US" w:eastAsia="zh-CN"/>
        </w:rPr>
      </w:pPr>
      <w:r>
        <w:rPr>
          <w:rFonts w:ascii="宋体" w:hAnsi="宋体" w:eastAsia="宋体"/>
          <w:b w:val="0"/>
          <w:bCs w:val="0"/>
          <w:sz w:val="24"/>
          <w:szCs w:val="24"/>
          <w:highlight w:val="none"/>
          <w:lang w:val="en-US" w:eastAsia="zh-CN"/>
        </w:rPr>
        <w:t xml:space="preserve">2、本项目采购金额</w:t>
      </w:r>
      <w:r>
        <w:rPr>
          <w:rFonts w:hint="eastAsia" w:ascii="宋体" w:hAnsi="宋体" w:eastAsia="宋体"/>
          <w:b w:val="0"/>
          <w:bCs w:val="0"/>
          <w:sz w:val="24"/>
          <w:szCs w:val="24"/>
          <w:highlight w:val="none"/>
          <w:lang w:val="en-US" w:eastAsia="zh-CN"/>
        </w:rPr>
        <w:t xml:space="preserve">为</w:t>
      </w:r>
      <w:r>
        <w:rPr>
          <w:rFonts w:hint="eastAsia" w:ascii="宋体" w:hAnsi="宋体" w:eastAsia="宋体"/>
          <w:b/>
          <w:bCs/>
          <w:color w:val="auto"/>
          <w:sz w:val="24"/>
          <w:szCs w:val="24"/>
          <w:highlight w:val="none"/>
          <w:u w:val="single"/>
          <w:lang w:val="en-US" w:eastAsia="zh-CN"/>
        </w:rPr>
        <w:t xml:space="preserve">158.7万</w:t>
      </w:r>
      <w:r>
        <w:rPr>
          <w:rFonts w:ascii="宋体" w:hAnsi="宋体" w:eastAsia="宋体"/>
          <w:b/>
          <w:bCs/>
          <w:color w:val="auto"/>
          <w:sz w:val="24"/>
          <w:szCs w:val="24"/>
          <w:highlight w:val="none"/>
          <w:u w:val="single"/>
          <w:lang w:val="en-US" w:eastAsia="zh-CN"/>
        </w:rPr>
        <w:t xml:space="preserve">元</w:t>
      </w:r>
      <w:r>
        <w:rPr>
          <w:rFonts w:ascii="宋体" w:hAnsi="宋体" w:eastAsia="宋体"/>
          <w:b w:val="0"/>
          <w:bCs w:val="0"/>
          <w:sz w:val="24"/>
          <w:szCs w:val="24"/>
          <w:highlight w:val="none"/>
          <w:lang w:val="en-US" w:eastAsia="zh-CN"/>
        </w:rPr>
        <w:t xml:space="preserve">人民币，</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采购宁娃成长纪念礼盒6000套、金榜题名纪念礼盒3300套，</w:t>
      </w:r>
      <w:r>
        <w:rPr>
          <w:rFonts w:hint="eastAsia" w:ascii="宋体" w:hAnsi="宋体" w:eastAsia="宋体"/>
          <w:b w:val="0"/>
          <w:bCs w:val="0"/>
          <w:sz w:val="24"/>
          <w:szCs w:val="24"/>
          <w:highlight w:val="none"/>
          <w:lang w:val="en-US" w:eastAsia="zh-CN"/>
        </w:rPr>
        <w:t xml:space="preserve">在质量和服务均能满足采购文件实质性响应要求下，取报价</w:t>
      </w:r>
      <w:r>
        <w:rPr>
          <w:rFonts w:ascii="宋体" w:hAnsi="宋体" w:eastAsia="宋体"/>
          <w:b w:val="0"/>
          <w:bCs w:val="0"/>
          <w:sz w:val="24"/>
          <w:szCs w:val="24"/>
          <w:highlight w:val="none"/>
          <w:lang w:val="en-US" w:eastAsia="zh-CN"/>
        </w:rPr>
        <w:t xml:space="preserve">最低</w:t>
      </w:r>
      <w:r>
        <w:rPr>
          <w:rFonts w:hint="eastAsia" w:ascii="宋体" w:hAnsi="宋体" w:eastAsia="宋体"/>
          <w:b w:val="0"/>
          <w:bCs w:val="0"/>
          <w:sz w:val="24"/>
          <w:szCs w:val="24"/>
          <w:highlight w:val="none"/>
          <w:lang w:val="en-US" w:eastAsia="zh-CN"/>
        </w:rPr>
        <w:t xml:space="preserve">的投标人为成交供应商。</w:t>
      </w:r>
      <w:r/>
    </w:p>
    <w:p>
      <w:pPr>
        <w:pStyle w:val="1000"/>
        <w:numPr>
          <w:ilvl w:val="0"/>
          <w:numId w:val="0"/>
        </w:numPr>
        <w:keepLines w:val="0"/>
        <w:keepNext w:val="0"/>
        <w:pageBreakBefore w:val="0"/>
        <w:spacing w:line="440" w:lineRule="exact"/>
        <w:widowControl w:val="off"/>
        <w:rPr>
          <w:rFonts w:hint="default"/>
          <w:lang w:val="en-US" w:eastAsia="zh-CN"/>
        </w:rPr>
      </w:pPr>
      <w:r>
        <w:rPr>
          <w:rFonts w:hint="eastAsia" w:ascii="宋体" w:hAnsi="宋体" w:eastAsia="宋体"/>
          <w:b w:val="0"/>
          <w:bCs w:val="0"/>
          <w:sz w:val="24"/>
          <w:szCs w:val="24"/>
          <w:highlight w:val="none"/>
          <w:lang w:val="en-US" w:eastAsia="zh-CN"/>
        </w:rPr>
        <w:t xml:space="preserve">3、</w:t>
      </w:r>
      <w:r>
        <w:rPr>
          <w:rFonts w:ascii="宋体" w:hAnsi="宋体" w:eastAsia="宋体"/>
          <w:b w:val="0"/>
          <w:bCs w:val="0"/>
          <w:sz w:val="24"/>
          <w:szCs w:val="24"/>
          <w:highlight w:val="none"/>
          <w:lang w:val="en-US" w:eastAsia="zh-CN"/>
        </w:rPr>
        <w:t xml:space="preserve">报价包括</w:t>
      </w:r>
      <w:r>
        <w:rPr>
          <w:rFonts w:hint="eastAsia" w:ascii="宋体" w:hAnsi="宋体" w:eastAsia="宋体"/>
          <w:b w:val="0"/>
          <w:bCs w:val="0"/>
          <w:sz w:val="24"/>
          <w:szCs w:val="24"/>
          <w:highlight w:val="none"/>
          <w:lang w:val="en-US" w:eastAsia="zh-CN"/>
        </w:rPr>
        <w:t xml:space="preserve">产品</w:t>
      </w:r>
      <w:r>
        <w:rPr>
          <w:rFonts w:ascii="宋体" w:hAnsi="宋体" w:eastAsia="宋体"/>
          <w:b w:val="0"/>
          <w:bCs w:val="0"/>
          <w:sz w:val="24"/>
          <w:szCs w:val="24"/>
          <w:highlight w:val="none"/>
          <w:lang w:val="en-US" w:eastAsia="zh-CN"/>
        </w:rPr>
        <w:t xml:space="preserve">、</w:t>
      </w:r>
      <w:r>
        <w:rPr>
          <w:rFonts w:hint="eastAsia" w:ascii="宋体" w:hAnsi="宋体" w:eastAsia="宋体"/>
          <w:b w:val="0"/>
          <w:bCs w:val="0"/>
          <w:sz w:val="24"/>
          <w:szCs w:val="24"/>
          <w:highlight w:val="none"/>
          <w:lang w:val="en-US" w:eastAsia="zh-CN"/>
        </w:rPr>
        <w:t xml:space="preserve">包装、</w:t>
      </w:r>
      <w:r>
        <w:rPr>
          <w:rFonts w:ascii="宋体" w:hAnsi="宋体" w:eastAsia="宋体"/>
          <w:b w:val="0"/>
          <w:bCs w:val="0"/>
          <w:sz w:val="24"/>
          <w:szCs w:val="24"/>
          <w:highlight w:val="none"/>
          <w:lang w:val="en-US" w:eastAsia="zh-CN"/>
        </w:rPr>
        <w:t xml:space="preserve">运输、装卸、保险、验收、</w:t>
      </w:r>
      <w:r>
        <w:rPr>
          <w:rFonts w:hint="eastAsia" w:ascii="宋体" w:hAnsi="宋体" w:eastAsia="宋体"/>
          <w:b w:val="0"/>
          <w:bCs w:val="0"/>
          <w:sz w:val="24"/>
          <w:szCs w:val="24"/>
          <w:highlight w:val="none"/>
          <w:lang w:val="en-US" w:eastAsia="zh-CN"/>
        </w:rPr>
        <w:t xml:space="preserve">售后</w:t>
      </w:r>
      <w:r>
        <w:rPr>
          <w:rFonts w:ascii="宋体" w:hAnsi="宋体" w:eastAsia="宋体"/>
          <w:b w:val="0"/>
          <w:bCs w:val="0"/>
          <w:sz w:val="24"/>
          <w:szCs w:val="24"/>
          <w:highlight w:val="none"/>
          <w:lang w:val="en-US" w:eastAsia="zh-CN"/>
        </w:rPr>
        <w:t xml:space="preserve">等所有费用，</w:t>
      </w:r>
      <w:r>
        <w:rPr>
          <w:rFonts w:hint="eastAsia" w:ascii="宋体" w:hAnsi="宋体" w:eastAsia="宋体"/>
          <w:b w:val="0"/>
          <w:bCs w:val="0"/>
          <w:sz w:val="24"/>
          <w:szCs w:val="24"/>
          <w:highlight w:val="none"/>
          <w:lang w:val="en-US" w:eastAsia="zh-CN"/>
        </w:rPr>
        <w:t xml:space="preserve">采购人</w:t>
      </w:r>
      <w:r>
        <w:rPr>
          <w:rFonts w:ascii="宋体" w:hAnsi="宋体" w:eastAsia="宋体"/>
          <w:b w:val="0"/>
          <w:bCs w:val="0"/>
          <w:sz w:val="24"/>
          <w:szCs w:val="24"/>
          <w:highlight w:val="none"/>
          <w:lang w:val="en-US" w:eastAsia="zh-CN"/>
        </w:rPr>
        <w:t xml:space="preserve">不再支付报价以外的任何费用。</w:t>
      </w:r>
      <w:r/>
    </w:p>
    <w:p>
      <w:pPr>
        <w:pStyle w:val="843"/>
        <w:keepLines w:val="0"/>
        <w:keepNext w:val="0"/>
        <w:pageBreakBefore w:val="0"/>
        <w:spacing w:line="440" w:lineRule="exact"/>
        <w:rPr>
          <w:rFonts w:hint="default" w:hAnsi="宋体"/>
          <w:b/>
          <w:bCs w:val="0"/>
          <w:color w:val="ff0000"/>
          <w:sz w:val="24"/>
          <w:szCs w:val="24"/>
          <w:lang w:val="en-US" w:eastAsia="zh-CN"/>
        </w:rPr>
      </w:pPr>
      <w:r>
        <w:rPr>
          <w:rFonts w:hint="eastAsia" w:hAnsi="宋体"/>
          <w:b/>
          <w:bCs w:val="0"/>
          <w:color w:val="ff0000"/>
          <w:sz w:val="24"/>
          <w:szCs w:val="24"/>
          <w:lang w:val="en-US" w:eastAsia="zh-CN"/>
        </w:rPr>
        <w:t xml:space="preserve">注：为保证报价准确性及供货质量，请各供应商报名后尽快至代理公司处察看样品实物。</w:t>
      </w:r>
      <w:r/>
    </w:p>
    <w:p>
      <w:pPr>
        <w:pStyle w:val="843"/>
        <w:keepLines w:val="0"/>
        <w:keepNext w:val="0"/>
        <w:pageBreakBefore w:val="0"/>
        <w:spacing w:line="440" w:lineRule="exact"/>
        <w:rPr>
          <w:rFonts w:hint="default" w:ascii="宋体" w:hAnsi="宋体" w:eastAsia="宋体" w:cs="Times New Roman"/>
          <w:b/>
          <w:bCs/>
          <w:color w:val="auto"/>
          <w:sz w:val="24"/>
          <w:szCs w:val="24"/>
          <w:highlight w:val="none"/>
          <w:lang w:val="en-US" w:eastAsia="zh-CN" w:bidi="ar-SA"/>
        </w:rPr>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w:t>
      </w:r>
      <w:r>
        <w:rPr>
          <w:rFonts w:hint="eastAsia" w:hAnsi="宋体"/>
          <w:b/>
          <w:color w:val="auto"/>
          <w:sz w:val="24"/>
          <w:szCs w:val="24"/>
          <w:lang w:val="en-US" w:eastAsia="zh-CN"/>
        </w:rPr>
        <w:t xml:space="preserve">清单</w:t>
      </w:r>
      <w:r>
        <w:rPr>
          <w:rFonts w:hAnsi="宋体"/>
          <w:b/>
          <w:color w:val="auto"/>
          <w:sz w:val="24"/>
          <w:szCs w:val="24"/>
          <w:lang w:eastAsia="zh-CN"/>
        </w:rPr>
        <w:t xml:space="preserve">：</w:t>
      </w:r>
      <w:bookmarkStart w:id="7" w:name="_GoBack"/>
      <w:r/>
      <w:bookmarkEnd w:id="7"/>
      <w:r/>
      <w:r/>
    </w:p>
    <w:tbl>
      <w:tblPr>
        <w:tblStyle w:val="754"/>
        <w:tblpPr w:horzAnchor="page" w:tblpX="1511" w:vertAnchor="text" w:tblpY="541" w:leftFromText="180" w:topFromText="0" w:rightFromText="180" w:bottomFromText="0"/>
        <w:tblW w:w="92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0"/>
        <w:gridCol w:w="2200"/>
        <w:gridCol w:w="3050"/>
        <w:gridCol w:w="975"/>
        <w:gridCol w:w="1375"/>
      </w:tblGrid>
      <w:tr>
        <w:trPr>
          <w:trHeight w:val="592"/>
        </w:trPr>
        <w:tc>
          <w:tcPr>
            <w:gridSpan w:val="5"/>
            <w:tcW w:w="9270" w:type="dxa"/>
            <w:vAlign w:val="center"/>
            <w:textDirection w:val="lrTb"/>
            <w:noWrap w:val="false"/>
          </w:tcPr>
          <w:p>
            <w:pPr>
              <w:jc w:val="center"/>
              <w:keepLines w:val="0"/>
              <w:keepNext w:val="0"/>
              <w:pageBreakBefore w:val="0"/>
              <w:spacing w:line="480" w:lineRule="auto"/>
              <w:rPr>
                <w:rFonts w:hint="eastAsia" w:ascii="宋体" w:hAnsi="宋体" w:eastAsia="宋体" w:cs="宋体"/>
                <w:b/>
                <w:bCs/>
                <w:i w:val="0"/>
                <w:iCs w:val="0"/>
                <w:color w:val="000000"/>
                <w:sz w:val="28"/>
                <w:szCs w:val="28"/>
                <w:u w:val="none"/>
                <w:lang w:val="en-US" w:eastAsia="zh-CN" w:bidi="ar"/>
              </w:rPr>
            </w:pPr>
            <w:r>
              <w:rPr>
                <w:rFonts w:hint="eastAsia" w:ascii="宋体" w:hAnsi="宋体" w:eastAsia="宋体" w:cs="宋体"/>
                <w:b/>
                <w:bCs/>
                <w:i w:val="0"/>
                <w:iCs w:val="0"/>
                <w:color w:val="000000"/>
                <w:sz w:val="28"/>
                <w:szCs w:val="28"/>
                <w:u w:val="none"/>
                <w:lang w:val="en-US" w:eastAsia="zh-CN" w:bidi="ar"/>
              </w:rPr>
              <w:t xml:space="preserve">宁娃成长纪念礼盒</w:t>
            </w:r>
            <w:r>
              <w:rPr>
                <w:rFonts w:hint="eastAsia" w:ascii="宋体" w:hAnsi="宋体" w:cs="宋体"/>
                <w:b/>
                <w:bCs/>
                <w:i w:val="0"/>
                <w:iCs w:val="0"/>
                <w:color w:val="000000"/>
                <w:sz w:val="28"/>
                <w:szCs w:val="28"/>
                <w:u w:val="none"/>
                <w:lang w:val="en-US" w:eastAsia="zh-CN" w:bidi="ar"/>
              </w:rPr>
              <w:t xml:space="preserve">6</w:t>
            </w:r>
            <w:r>
              <w:rPr>
                <w:rFonts w:hint="eastAsia" w:ascii="宋体" w:hAnsi="宋体" w:eastAsia="宋体" w:cs="宋体"/>
                <w:b/>
                <w:bCs/>
                <w:i w:val="0"/>
                <w:iCs w:val="0"/>
                <w:color w:val="000000"/>
                <w:sz w:val="28"/>
                <w:szCs w:val="28"/>
                <w:u w:val="none"/>
                <w:lang w:val="en-US" w:eastAsia="zh-CN" w:bidi="ar"/>
              </w:rPr>
              <w:t xml:space="preserve">000套</w:t>
            </w:r>
            <w:r/>
          </w:p>
          <w:p>
            <w:pPr>
              <w:jc w:val="center"/>
              <w:keepLines w:val="0"/>
              <w:keepNext w:val="0"/>
              <w:pageBreakBefore w:val="0"/>
              <w:spacing w:line="48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2672715" cy="2004695"/>
                      <wp:effectExtent l="0" t="0" r="13335" b="14604"/>
                      <wp:docPr id="5" name="图片 1" descr="690d659987434cb63696f1db0779d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690d659987434cb63696f1db0779d6e"/>
                              <pic:cNvPicPr>
                                <a:picLocks noChangeAspect="1"/>
                              </pic:cNvPicPr>
                              <pic:nvPr/>
                            </pic:nvPicPr>
                            <pic:blipFill>
                              <a:blip r:embed="rId15"/>
                              <a:stretch/>
                            </pic:blipFill>
                            <pic:spPr bwMode="auto">
                              <a:xfrm>
                                <a:off x="0" y="0"/>
                                <a:ext cx="2672714" cy="20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0.4pt;height:157.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3041015" cy="2065020"/>
                      <wp:effectExtent l="0" t="0" r="6985" b="11430"/>
                      <wp:docPr id="6" name="图片 2" descr="微信图片_2021101018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微信图片_20211010185856"/>
                              <pic:cNvPicPr>
                                <a:picLocks noChangeAspect="1"/>
                              </pic:cNvPicPr>
                              <pic:nvPr/>
                            </pic:nvPicPr>
                            <pic:blipFill>
                              <a:blip r:embed="rId16"/>
                              <a:stretch/>
                            </pic:blipFill>
                            <pic:spPr bwMode="auto">
                              <a:xfrm>
                                <a:off x="0" y="0"/>
                                <a:ext cx="3041015" cy="2065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39.4pt;height:162.6pt;mso-wrap-distance-left:0.0pt;mso-wrap-distance-top:0.0pt;mso-wrap-distance-right:0.0pt;mso-wrap-distance-bottom:0.0pt;" stroked="f">
                      <v:path textboxrect="0,0,0,0"/>
                      <v:imagedata r:id="rId16" o:title=""/>
                    </v:shape>
                  </w:pict>
                </mc:Fallback>
              </mc:AlternateContent>
            </w:r>
            <w:r/>
          </w:p>
        </w:tc>
      </w:tr>
      <w:tr>
        <w:trPr>
          <w:trHeight w:val="285"/>
        </w:trPr>
        <w:tc>
          <w:tcPr>
            <w:tcW w:w="16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W w:w="22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规格（约mm）</w:t>
            </w:r>
            <w:r/>
          </w:p>
        </w:tc>
        <w:tc>
          <w:tcPr>
            <w:tcW w:w="30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W w:w="1375"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样图</w:t>
            </w:r>
            <w:r/>
          </w:p>
        </w:tc>
      </w:tr>
      <w:tr>
        <w:trPr>
          <w:trHeight w:val="9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宁娃成长纪念相册</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240*268mm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封面材料PU皮质+中纤板,表面凹印烫金。前置寄语彩页、内页20张40页，300G铜版纸+BOPP膜。</w:t>
            </w:r>
            <w:r/>
          </w:p>
        </w:tc>
        <w:tc>
          <w:tcPr>
            <w:tcW w:w="975"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6000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64210" cy="609600"/>
                      <wp:effectExtent l="0" t="0" r="2540" b="0"/>
                      <wp:docPr id="7" name="图片 3" descr="3c2c6fd09a21e1cc2abbfee748c1e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3c2c6fd09a21e1cc2abbfee748c1ec0"/>
                              <pic:cNvPicPr>
                                <a:picLocks noChangeAspect="1"/>
                              </pic:cNvPicPr>
                              <pic:nvPr/>
                            </pic:nvPicPr>
                            <pic:blipFill>
                              <a:blip r:embed="rId17"/>
                              <a:stretch/>
                            </pic:blipFill>
                            <pic:spPr bwMode="auto">
                              <a:xfrm>
                                <a:off x="0" y="0"/>
                                <a:ext cx="66421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3pt;height:4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1520" cy="548640"/>
                      <wp:effectExtent l="0" t="0" r="11430" b="3810"/>
                      <wp:docPr id="8" name="图片 4" descr="455496309ca8659ef0970dbf8c744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455496309ca8659ef0970dbf8c744b6"/>
                              <pic:cNvPicPr>
                                <a:picLocks noChangeAspect="1"/>
                              </pic:cNvPicPr>
                              <pic:nvPr/>
                            </pic:nvPicPr>
                            <pic:blipFill>
                              <a:blip r:embed="rId18"/>
                              <a:stretch/>
                            </pic:blipFill>
                            <pic:spPr bwMode="auto">
                              <a:xfrm>
                                <a:off x="0" y="0"/>
                                <a:ext cx="73152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6pt;height:43.2pt;mso-wrap-distance-left:0.0pt;mso-wrap-distance-top:0.0pt;mso-wrap-distance-right:0.0pt;mso-wrap-distance-bottom:0.0pt;" stroked="f">
                      <v:path textboxrect="0,0,0,0"/>
                      <v:imagedata r:id="rId18" o:title=""/>
                    </v:shape>
                  </w:pict>
                </mc:Fallback>
              </mc:AlternateContent>
            </w:r>
            <w:r/>
          </w:p>
        </w:tc>
      </w:tr>
      <w:tr>
        <w:trPr>
          <w:trHeight w:val="90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走好人生第一步相框</w:t>
            </w:r>
            <w:r/>
          </w:p>
        </w:tc>
        <w:tc>
          <w:tcPr>
            <w:tcW w:w="220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8寸150*203mm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实木玻璃相框，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内部造型卡纸2张。</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6915" cy="537845"/>
                      <wp:effectExtent l="0" t="0" r="6985" b="14604"/>
                      <wp:docPr id="9" name="图片 5" descr="C:/Users/Administrator/AppData/Local/Temp/picturecompress_20211012164808/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C:/Users/Administrator/AppData/Local/Temp/picturecompress_20211012164808/output_1.jpgoutput_1"/>
                              <pic:cNvPicPr>
                                <a:picLocks noChangeAspect="1"/>
                              </pic:cNvPicPr>
                              <pic:nvPr/>
                            </pic:nvPicPr>
                            <pic:blipFill>
                              <a:blip r:embed="rId19"/>
                              <a:stretch/>
                            </pic:blipFill>
                            <pic:spPr bwMode="auto">
                              <a:xfrm>
                                <a:off x="0" y="0"/>
                                <a:ext cx="716915" cy="53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4pt;height:42.4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6915" cy="537845"/>
                      <wp:effectExtent l="0" t="0" r="6985" b="14604"/>
                      <wp:docPr id="10" name="图片 6" descr="C:/Users/Administrator/AppData/Local/Temp/picturecompress_20211012164936/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descr="C:/Users/Administrator/AppData/Local/Temp/picturecompress_20211012164936/output_1.jpgoutput_1"/>
                              <pic:cNvPicPr>
                                <a:picLocks noChangeAspect="1"/>
                              </pic:cNvPicPr>
                              <pic:nvPr/>
                            </pic:nvPicPr>
                            <pic:blipFill>
                              <a:blip r:embed="rId20"/>
                              <a:stretch/>
                            </pic:blipFill>
                            <pic:spPr bwMode="auto">
                              <a:xfrm>
                                <a:off x="0" y="0"/>
                                <a:ext cx="716915" cy="53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6.4pt;height:42.4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6915" cy="537845"/>
                      <wp:effectExtent l="0" t="0" r="6985" b="14604"/>
                      <wp:docPr id="11" name="图片 7" descr="C:/Users/Administrator/AppData/Local/Temp/picturecompress_20211012164950/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C:/Users/Administrator/AppData/Local/Temp/picturecompress_20211012164950/output_1.jpgoutput_1"/>
                              <pic:cNvPicPr>
                                <a:picLocks noChangeAspect="1"/>
                              </pic:cNvPicPr>
                              <pic:nvPr/>
                            </pic:nvPicPr>
                            <pic:blipFill>
                              <a:blip r:embed="rId21"/>
                              <a:stretch/>
                            </pic:blipFill>
                            <pic:spPr bwMode="auto">
                              <a:xfrm>
                                <a:off x="0" y="0"/>
                                <a:ext cx="716915" cy="53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6.4pt;height:42.4pt;mso-wrap-distance-left:0.0pt;mso-wrap-distance-top:0.0pt;mso-wrap-distance-right:0.0pt;mso-wrap-distance-bottom:0.0pt;" stroked="f">
                      <v:path textboxrect="0,0,0,0"/>
                      <v:imagedata r:id="rId21" o:title=""/>
                    </v:shape>
                  </w:pict>
                </mc:Fallback>
              </mc:AlternateContent>
            </w:r>
            <w:r/>
          </w:p>
        </w:tc>
      </w:tr>
      <w:tr>
        <w:trPr>
          <w:trHeight w:val="21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相机乳牙盒</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140*55*105mm</w:t>
            </w:r>
            <w:r/>
          </w:p>
        </w:tc>
        <w:tc>
          <w:tcPr>
            <w:tcW w:w="305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材质：榉木，颜色：红太阳，款式，拍立得，背面印字。内置档案记录纸、乳牙槽、2个玻璃瓶。</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6440" cy="314325"/>
                      <wp:effectExtent l="0" t="0" r="16510" b="9525"/>
                      <wp:docPr id="12" name="图片 8" descr="微信图片_2021101018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descr="微信图片_20211010185839"/>
                              <pic:cNvPicPr>
                                <a:picLocks noChangeAspect="1"/>
                              </pic:cNvPicPr>
                              <pic:nvPr/>
                            </pic:nvPicPr>
                            <pic:blipFill>
                              <a:blip r:embed="rId22"/>
                              <a:stretch/>
                            </pic:blipFill>
                            <pic:spPr bwMode="auto">
                              <a:xfrm>
                                <a:off x="0" y="0"/>
                                <a:ext cx="72644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2pt;height:24.8pt;mso-wrap-distance-left:0.0pt;mso-wrap-distance-top:0.0pt;mso-wrap-distance-right:0.0pt;mso-wrap-distance-bottom:0.0pt;" stroked="f">
                      <v:path textboxrect="0,0,0,0"/>
                      <v:imagedata r:id="rId22" o:title=""/>
                    </v:shape>
                  </w:pict>
                </mc:Fallback>
              </mc:AlternateContent>
            </w:r>
            <w:r/>
          </w:p>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6915" cy="537845"/>
                      <wp:effectExtent l="0" t="0" r="6985" b="14604"/>
                      <wp:docPr id="13" name="图片 9" descr="C:/Users/Administrator/AppData/Local/Temp/picturecompress_20211012165056/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C:/Users/Administrator/AppData/Local/Temp/picturecompress_20211012165056/output_1.jpgoutput_1"/>
                              <pic:cNvPicPr>
                                <a:picLocks noChangeAspect="1"/>
                              </pic:cNvPicPr>
                              <pic:nvPr/>
                            </pic:nvPicPr>
                            <pic:blipFill>
                              <a:blip r:embed="rId23"/>
                              <a:stretch/>
                            </pic:blipFill>
                            <pic:spPr bwMode="auto">
                              <a:xfrm>
                                <a:off x="0" y="0"/>
                                <a:ext cx="716915" cy="53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6.4pt;height:42.4pt;mso-wrap-distance-left:0.0pt;mso-wrap-distance-top:0.0pt;mso-wrap-distance-right:0.0pt;mso-wrap-distance-bottom:0.0pt;" stroked="f">
                      <v:path textboxrect="0,0,0,0"/>
                      <v:imagedata r:id="rId23" o:title=""/>
                    </v:shape>
                  </w:pict>
                </mc:Fallback>
              </mc:AlternateContent>
            </w:r>
            <w:r/>
          </w:p>
        </w:tc>
      </w:tr>
      <w:tr>
        <w:trPr>
          <w:trHeight w:val="162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玻璃印章</w:t>
            </w:r>
            <w:r/>
          </w:p>
        </w:tc>
        <w:tc>
          <w:tcPr>
            <w:tcW w:w="220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章体23*23*65mm、总高90mm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全身玻璃，内部圆柱中空造型，双面刻字，章文为健康平安，带流苏。</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0885" cy="571500"/>
                      <wp:effectExtent l="0" t="0" r="12065" b="0"/>
                      <wp:docPr id="14" name="图片 10" descr="微信图片_2021101018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descr="微信图片_20211010185852"/>
                              <pic:cNvPicPr>
                                <a:picLocks noChangeAspect="1"/>
                              </pic:cNvPicPr>
                              <pic:nvPr/>
                            </pic:nvPicPr>
                            <pic:blipFill>
                              <a:blip r:embed="rId24"/>
                              <a:stretch/>
                            </pic:blipFill>
                            <pic:spPr bwMode="auto">
                              <a:xfrm>
                                <a:off x="0" y="0"/>
                                <a:ext cx="73088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5pt;height:45.0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6915" cy="537845"/>
                      <wp:effectExtent l="0" t="0" r="6985" b="14604"/>
                      <wp:docPr id="15" name="图片 11" descr="05830f64519a4e162bf012b59016b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descr="05830f64519a4e162bf012b59016b77"/>
                              <pic:cNvPicPr>
                                <a:picLocks noChangeAspect="1"/>
                              </pic:cNvPicPr>
                              <pic:nvPr/>
                            </pic:nvPicPr>
                            <pic:blipFill>
                              <a:blip r:embed="rId25"/>
                              <a:stretch/>
                            </pic:blipFill>
                            <pic:spPr bwMode="auto">
                              <a:xfrm>
                                <a:off x="0" y="0"/>
                                <a:ext cx="716915" cy="53784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6.4pt;height:42.4pt;mso-wrap-distance-left:0.0pt;mso-wrap-distance-top:0.0pt;mso-wrap-distance-right:0.0pt;mso-wrap-distance-bottom:0.0pt;" stroked="f">
                      <v:path textboxrect="0,0,0,0"/>
                      <v:imagedata r:id="rId25"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说明书</w:t>
            </w:r>
            <w:r/>
          </w:p>
        </w:tc>
        <w:tc>
          <w:tcPr>
            <w:tcW w:w="220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140*210mm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w:t>
            </w:r>
            <w:r>
              <w:rPr>
                <w:rFonts w:hint="eastAsia" w:ascii="宋体" w:hAnsi="宋体" w:cs="宋体"/>
                <w:i w:val="0"/>
                <w:iCs w:val="0"/>
                <w:color w:val="000000"/>
                <w:sz w:val="24"/>
                <w:szCs w:val="24"/>
                <w:highlight w:val="none"/>
                <w:u w:val="none"/>
                <w:lang w:val="en-US" w:eastAsia="zh-CN" w:bidi="ar"/>
              </w:rPr>
              <w:t xml:space="preserve">单</w:t>
            </w:r>
            <w:r>
              <w:rPr>
                <w:rFonts w:hint="eastAsia" w:ascii="宋体" w:hAnsi="宋体" w:eastAsia="宋体" w:cs="宋体"/>
                <w:i w:val="0"/>
                <w:iCs w:val="0"/>
                <w:color w:val="000000"/>
                <w:sz w:val="24"/>
                <w:szCs w:val="24"/>
                <w:highlight w:val="none"/>
                <w:u w:val="none"/>
                <w:lang w:val="en-US" w:eastAsia="zh-CN" w:bidi="ar"/>
              </w:rPr>
              <w:t xml:space="preserve">面彩印</w:t>
            </w:r>
            <w:r/>
          </w:p>
        </w:tc>
        <w:tc>
          <w:tcPr>
            <w:tcW w:w="975"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mc:AlternateContent>
                <mc:Choice Requires="wpg">
                  <w:drawing>
                    <wp:inline xmlns:wp="http://schemas.openxmlformats.org/drawingml/2006/wordprocessingDrawing" distT="0" distB="0" distL="0" distR="0">
                      <wp:extent cx="732790" cy="589915"/>
                      <wp:effectExtent l="0" t="0" r="10160" b="635"/>
                      <wp:docPr id="16" name="图片 47" descr="b6af63762ee10f8ece05d2450682a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b6af63762ee10f8ece05d2450682a74"/>
                              <pic:cNvPicPr>
                                <a:picLocks noChangeAspect="1"/>
                              </pic:cNvPicPr>
                              <pic:nvPr/>
                            </pic:nvPicPr>
                            <pic:blipFill>
                              <a:blip r:embed="rId26"/>
                              <a:stretch/>
                            </pic:blipFill>
                            <pic:spPr bwMode="auto">
                              <a:xfrm>
                                <a:off x="0" y="0"/>
                                <a:ext cx="732790" cy="589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7.7pt;height:46.4pt;mso-wrap-distance-left:0.0pt;mso-wrap-distance-top:0.0pt;mso-wrap-distance-right:0.0pt;mso-wrap-distance-bottom:0.0pt;" stroked="false">
                      <v:path textboxrect="0,0,0,0"/>
                      <v:imagedata r:id="rId26"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倡议书</w:t>
            </w:r>
            <w:r/>
          </w:p>
        </w:tc>
        <w:tc>
          <w:tcPr>
            <w:tcW w:w="220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205*280mm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200g铜版纸双面彩印</w:t>
            </w:r>
            <w:r/>
          </w:p>
        </w:tc>
        <w:tc>
          <w:tcPr>
            <w:tcW w:w="975"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mc:AlternateContent>
                <mc:Choice Requires="wpg">
                  <w:drawing>
                    <wp:inline xmlns:wp="http://schemas.openxmlformats.org/drawingml/2006/wordprocessingDrawing" distT="0" distB="0" distL="0" distR="0">
                      <wp:extent cx="727075" cy="617220"/>
                      <wp:effectExtent l="0" t="0" r="15875" b="11430"/>
                      <wp:docPr id="17" name="图片 45" descr="3299453e4aa8ef04fad5dbaad3fbd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3299453e4aa8ef04fad5dbaad3fbd6e"/>
                              <pic:cNvPicPr>
                                <a:picLocks noChangeAspect="1"/>
                              </pic:cNvPicPr>
                              <pic:nvPr/>
                            </pic:nvPicPr>
                            <pic:blipFill>
                              <a:blip r:embed="rId27"/>
                              <a:stretch/>
                            </pic:blipFill>
                            <pic:spPr bwMode="auto">
                              <a:xfrm>
                                <a:off x="0" y="0"/>
                                <a:ext cx="727075" cy="617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7.2pt;height:48.6pt;mso-wrap-distance-left:0.0pt;mso-wrap-distance-top:0.0pt;mso-wrap-distance-right:0.0pt;mso-wrap-distance-bottom:0.0pt;" stroked="false">
                      <v:path textboxrect="0,0,0,0"/>
                      <v:imagedata r:id="rId27"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包装礼盒</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530*320*90mm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面纸157g铜版纸，覆哑膜，烫金工艺，3mm灰板，天地盖，</w:t>
            </w:r>
            <w:r>
              <w:rPr>
                <w:rFonts w:hint="eastAsia" w:ascii="宋体" w:hAnsi="宋体" w:cs="宋体"/>
                <w:i w:val="0"/>
                <w:iCs w:val="0"/>
                <w:color w:val="000000"/>
                <w:sz w:val="24"/>
                <w:szCs w:val="24"/>
                <w:u w:val="none"/>
                <w:lang w:val="en-US" w:eastAsia="zh-CN" w:bidi="ar"/>
              </w:rPr>
              <w:t xml:space="preserve">内加</w:t>
            </w:r>
            <w:r>
              <w:rPr>
                <w:rFonts w:hint="eastAsia" w:ascii="宋体" w:hAnsi="宋体" w:eastAsia="宋体" w:cs="宋体"/>
                <w:i w:val="0"/>
                <w:iCs w:val="0"/>
                <w:color w:val="000000"/>
                <w:sz w:val="24"/>
                <w:szCs w:val="24"/>
                <w:u w:val="none"/>
                <w:lang w:val="en-US" w:eastAsia="zh-CN" w:bidi="ar"/>
              </w:rPr>
              <w:t xml:space="preserve">EVA</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表层裱绒布</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28675" cy="728345"/>
                      <wp:effectExtent l="0" t="0" r="9525" b="14604"/>
                      <wp:docPr id="18" name="图片 12" descr="dffa9d111286975fff136170b67e9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descr="dffa9d111286975fff136170b67e9d7"/>
                              <pic:cNvPicPr>
                                <a:picLocks noChangeAspect="1"/>
                              </pic:cNvPicPr>
                              <pic:nvPr/>
                            </pic:nvPicPr>
                            <pic:blipFill>
                              <a:blip r:embed="rId28"/>
                              <a:stretch/>
                            </pic:blipFill>
                            <pic:spPr bwMode="auto">
                              <a:xfrm>
                                <a:off x="0" y="0"/>
                                <a:ext cx="828675" cy="72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5.2pt;height:57.3pt;mso-wrap-distance-left:0.0pt;mso-wrap-distance-top:0.0pt;mso-wrap-distance-right:0.0pt;mso-wrap-distance-bottom:0.0pt;" stroked="f">
                      <v:path textboxrect="0,0,0,0"/>
                      <v:imagedata r:id="rId28"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包装手提袋</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550*370*105mm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250g白卡纸，覆哑膜，烫金工艺，3股金色绳。</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000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6915" cy="537845"/>
                      <wp:effectExtent l="0" t="0" r="6985" b="14604"/>
                      <wp:docPr id="19" name="图片 13" descr="C:/Users/Administrator/AppData/Local/Temp/picturecompress_20211012165634/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descr="C:/Users/Administrator/AppData/Local/Temp/picturecompress_20211012165634/output_1.jpgoutput_1"/>
                              <pic:cNvPicPr>
                                <a:picLocks noChangeAspect="1"/>
                              </pic:cNvPicPr>
                              <pic:nvPr/>
                            </pic:nvPicPr>
                            <pic:blipFill>
                              <a:blip r:embed="rId29"/>
                              <a:stretch/>
                            </pic:blipFill>
                            <pic:spPr bwMode="auto">
                              <a:xfrm>
                                <a:off x="0" y="0"/>
                                <a:ext cx="716915" cy="53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6.4pt;height:42.4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16915" cy="537845"/>
                      <wp:effectExtent l="0" t="0" r="6985" b="14604"/>
                      <wp:docPr id="20" name="图片 14" descr="C:/Users/Administrator/AppData/Local/Temp/picturecompress_20211012165647/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4" descr="C:/Users/Administrator/AppData/Local/Temp/picturecompress_20211012165647/output_1.jpgoutput_1"/>
                              <pic:cNvPicPr>
                                <a:picLocks noChangeAspect="1"/>
                              </pic:cNvPicPr>
                              <pic:nvPr/>
                            </pic:nvPicPr>
                            <pic:blipFill>
                              <a:blip r:embed="rId30"/>
                              <a:stretch/>
                            </pic:blipFill>
                            <pic:spPr bwMode="auto">
                              <a:xfrm>
                                <a:off x="0" y="0"/>
                                <a:ext cx="716915" cy="53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6.4pt;height:42.4pt;mso-wrap-distance-left:0.0pt;mso-wrap-distance-top:0.0pt;mso-wrap-distance-right:0.0pt;mso-wrap-distance-bottom:0.0pt;" stroked="f">
                      <v:path textboxrect="0,0,0,0"/>
                      <v:imagedata r:id="rId30" o:title=""/>
                    </v:shape>
                  </w:pict>
                </mc:Fallback>
              </mc:AlternateContent>
            </w:r>
            <w:r/>
          </w:p>
        </w:tc>
      </w:tr>
      <w:tr>
        <w:trPr>
          <w:trHeight w:val="0"/>
        </w:trPr>
        <w:tc>
          <w:tcPr>
            <w:gridSpan w:val="5"/>
            <w:tcW w:w="9270" w:type="dxa"/>
            <w:vAlign w:val="center"/>
            <w:textDirection w:val="lrTb"/>
            <w:noWrap w:val="false"/>
          </w:tcPr>
          <w:p>
            <w:pPr>
              <w:jc w:val="righ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0"/>
        </w:trPr>
        <w:tc>
          <w:tcPr>
            <w:gridSpan w:val="5"/>
            <w:tcW w:w="927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金榜题名纪念礼盒</w:t>
            </w:r>
            <w:r>
              <w:rPr>
                <w:rFonts w:hint="eastAsia" w:ascii="宋体" w:hAnsi="宋体" w:cs="宋体"/>
                <w:b/>
                <w:bCs/>
                <w:i w:val="0"/>
                <w:iCs w:val="0"/>
                <w:color w:val="000000"/>
                <w:sz w:val="28"/>
                <w:szCs w:val="28"/>
                <w:u w:val="none"/>
                <w:lang w:val="en-US" w:eastAsia="zh-CN" w:bidi="ar"/>
              </w:rPr>
              <w:t xml:space="preserve">3300</w:t>
            </w:r>
            <w:r>
              <w:rPr>
                <w:rFonts w:hint="eastAsia" w:ascii="宋体" w:hAnsi="宋体" w:eastAsia="宋体" w:cs="宋体"/>
                <w:b/>
                <w:bCs/>
                <w:i w:val="0"/>
                <w:iCs w:val="0"/>
                <w:color w:val="000000"/>
                <w:sz w:val="28"/>
                <w:szCs w:val="28"/>
                <w:u w:val="none"/>
                <w:lang w:val="en-US" w:eastAsia="zh-CN" w:bidi="ar"/>
              </w:rPr>
              <w:t xml:space="preserve">套</w:t>
            </w:r>
            <w:r/>
          </w:p>
          <w:p>
            <w:pPr>
              <w:jc w:val="left"/>
              <w:keepLines w:val="0"/>
              <w:keepNext w:val="0"/>
              <w:pageBreakBefore w:val="0"/>
              <w:spacing w:line="48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2789555" cy="2092325"/>
                      <wp:effectExtent l="0" t="0" r="10795" b="3175"/>
                      <wp:docPr id="21" name="图片 15" descr="694369393f090307d9b6551482684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5" descr="694369393f090307d9b6551482684dc"/>
                              <pic:cNvPicPr>
                                <a:picLocks noChangeAspect="1"/>
                              </pic:cNvPicPr>
                              <pic:nvPr/>
                            </pic:nvPicPr>
                            <pic:blipFill>
                              <a:blip r:embed="rId31"/>
                              <a:stretch/>
                            </pic:blipFill>
                            <pic:spPr bwMode="auto">
                              <a:xfrm>
                                <a:off x="0" y="0"/>
                                <a:ext cx="2789555" cy="2092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19.6pt;height:164.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2806065" cy="1985010"/>
                      <wp:effectExtent l="0" t="0" r="13335" b="15240"/>
                      <wp:docPr id="22" name="图片 1" descr="1212709ec6dde530e7e45d50cf59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12709ec6dde530e7e45d50cf59875"/>
                              <pic:cNvPicPr>
                                <a:picLocks noChangeAspect="1"/>
                              </pic:cNvPicPr>
                              <pic:nvPr/>
                            </pic:nvPicPr>
                            <pic:blipFill>
                              <a:blip r:embed="rId32"/>
                              <a:stretch/>
                            </pic:blipFill>
                            <pic:spPr bwMode="auto">
                              <a:xfrm>
                                <a:off x="0" y="0"/>
                                <a:ext cx="2806065" cy="1985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0.9pt;height:156.3pt;mso-wrap-distance-left:0.0pt;mso-wrap-distance-top:0.0pt;mso-wrap-distance-right:0.0pt;mso-wrap-distance-bottom:0.0pt;" stroked="false">
                      <v:path textboxrect="0,0,0,0"/>
                      <v:imagedata r:id="rId32"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活页笔记本</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A5、165*230mm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暗红色、封面为变色PU料、前置寄语彩页、档案记录及日历等；100张200页、80g道林纸。</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1520" cy="548640"/>
                      <wp:effectExtent l="0" t="0" r="11430" b="3810"/>
                      <wp:docPr id="23" name="图片 17" descr="9f26681b663e2153281f7cbdd7fd2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descr="9f26681b663e2153281f7cbdd7fd2e1"/>
                              <pic:cNvPicPr>
                                <a:picLocks noChangeAspect="1"/>
                              </pic:cNvPicPr>
                              <pic:nvPr/>
                            </pic:nvPicPr>
                            <pic:blipFill>
                              <a:blip r:embed="rId33"/>
                              <a:stretch/>
                            </pic:blipFill>
                            <pic:spPr bwMode="auto">
                              <a:xfrm>
                                <a:off x="0" y="0"/>
                                <a:ext cx="73152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7.6pt;height:43.2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1520" cy="548640"/>
                      <wp:effectExtent l="0" t="0" r="11430" b="3810"/>
                      <wp:docPr id="24" name="图片 18" descr="71baf61f69541bfeb77ae188f2311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8" descr="71baf61f69541bfeb77ae188f2311ae"/>
                              <pic:cNvPicPr>
                                <a:picLocks noChangeAspect="1"/>
                              </pic:cNvPicPr>
                              <pic:nvPr/>
                            </pic:nvPicPr>
                            <pic:blipFill>
                              <a:blip r:embed="rId34"/>
                              <a:stretch/>
                            </pic:blipFill>
                            <pic:spPr bwMode="auto">
                              <a:xfrm>
                                <a:off x="0" y="0"/>
                                <a:ext cx="73152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6pt;height:43.2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1520" cy="548640"/>
                      <wp:effectExtent l="0" t="0" r="11430" b="3810"/>
                      <wp:docPr id="25" name="图片 19" descr="d83feff11ca8e613e39c20203fe1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9" descr="d83feff11ca8e613e39c20203fe116a"/>
                              <pic:cNvPicPr>
                                <a:picLocks noChangeAspect="1"/>
                              </pic:cNvPicPr>
                              <pic:nvPr/>
                            </pic:nvPicPr>
                            <pic:blipFill>
                              <a:blip r:embed="rId35"/>
                              <a:stretch/>
                            </pic:blipFill>
                            <pic:spPr bwMode="auto">
                              <a:xfrm>
                                <a:off x="0" y="0"/>
                                <a:ext cx="73152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7.6pt;height:43.2pt;mso-wrap-distance-left:0.0pt;mso-wrap-distance-top:0.0pt;mso-wrap-distance-right:0.0pt;mso-wrap-distance-bottom:0.0pt;" stroked="f">
                      <v:path textboxrect="0,0,0,0"/>
                      <v:imagedata r:id="rId35" o:title=""/>
                    </v:shape>
                  </w:pict>
                </mc:Fallback>
              </mc:AlternateContent>
            </w:r>
            <w:r/>
          </w:p>
        </w:tc>
      </w:tr>
      <w:tr>
        <w:trPr>
          <w:trHeight w:val="186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金榜题名面塑（纯手工打造、非机械流水线制品）</w:t>
            </w:r>
            <w:r/>
          </w:p>
        </w:tc>
        <w:tc>
          <w:tcPr>
            <w:tcW w:w="2200"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rPr>
              <w:t xml:space="preserve">支架5寸</w:t>
            </w:r>
            <w:r>
              <w:rPr>
                <w:rFonts w:hint="eastAsia" w:ascii="宋体" w:hAnsi="宋体" w:cs="宋体"/>
                <w:i w:val="0"/>
                <w:iCs w:val="0"/>
                <w:color w:val="000000"/>
                <w:sz w:val="24"/>
                <w:szCs w:val="24"/>
                <w:u w:val="none"/>
                <w:lang w:eastAsia="zh-CN"/>
              </w:rPr>
              <w:t xml:space="preserve">、盘子8寸</w:t>
            </w:r>
            <w:r/>
          </w:p>
        </w:tc>
        <w:tc>
          <w:tcPr>
            <w:tcW w:w="3050" w:type="dxa"/>
            <w:vAlign w:val="center"/>
            <w:textDirection w:val="lrTb"/>
            <w:noWrap w:val="false"/>
          </w:tcPr>
          <w:p>
            <w:pPr>
              <w:jc w:val="left"/>
              <w:keepLines w:val="0"/>
              <w:keepNext w:val="0"/>
              <w:pageBreakBefore w:val="0"/>
              <w:spacing w:line="360" w:lineRule="exact"/>
              <w:widowControl w:val="off"/>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红棕色现代简约款高密度板支架</w:t>
            </w:r>
            <w:r>
              <w:rPr>
                <w:rFonts w:hint="eastAsia" w:ascii="宋体" w:hAnsi="宋体" w:eastAsia="宋体" w:cs="宋体"/>
                <w:i w:val="0"/>
                <w:iCs w:val="0"/>
                <w:color w:val="000000"/>
                <w:sz w:val="24"/>
                <w:szCs w:val="24"/>
                <w:u w:val="none"/>
              </w:rPr>
              <w:t xml:space="preserve">高12.7cm</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宽13.4cm</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承重≤1kg</w:t>
            </w:r>
            <w:r>
              <w:rPr>
                <w:rFonts w:hint="eastAsia" w:ascii="宋体" w:hAnsi="宋体" w:cs="宋体"/>
                <w:i w:val="0"/>
                <w:iCs w:val="0"/>
                <w:color w:val="000000"/>
                <w:sz w:val="24"/>
                <w:szCs w:val="24"/>
                <w:u w:val="none"/>
                <w:lang w:eastAsia="zh-CN"/>
              </w:rPr>
              <w:t xml:space="preserve">、</w:t>
            </w:r>
            <w:r>
              <w:rPr>
                <w:rFonts w:hint="eastAsia" w:ascii="宋体" w:hAnsi="宋体" w:eastAsia="宋体" w:cs="宋体"/>
                <w:i w:val="0"/>
                <w:iCs w:val="0"/>
                <w:color w:val="000000"/>
                <w:sz w:val="24"/>
                <w:szCs w:val="24"/>
                <w:u w:val="none"/>
              </w:rPr>
              <w:t xml:space="preserve">摆放产品厚度≤3cm</w:t>
            </w:r>
            <w:r>
              <w:rPr>
                <w:rFonts w:hint="eastAsia" w:ascii="宋体" w:hAnsi="宋体" w:cs="宋体"/>
                <w:i w:val="0"/>
                <w:iCs w:val="0"/>
                <w:color w:val="000000"/>
                <w:sz w:val="24"/>
                <w:szCs w:val="24"/>
                <w:u w:val="none"/>
                <w:lang w:eastAsia="zh-CN"/>
              </w:rPr>
              <w:t xml:space="preserve">；深兰150016型A5密胺材质磨砂盘、直径20.2cm、高度2.1cm</w:t>
            </w:r>
            <w:r>
              <w:rPr>
                <w:rFonts w:hint="eastAsia" w:ascii="宋体" w:hAnsi="宋体" w:cs="宋体"/>
                <w:i w:val="0"/>
                <w:iCs w:val="0"/>
                <w:color w:val="000000"/>
                <w:sz w:val="24"/>
                <w:szCs w:val="24"/>
                <w:u w:val="none"/>
                <w:lang w:val="en-US" w:eastAsia="zh-CN"/>
              </w:rPr>
              <w:t xml:space="preserve">；非遗面塑手工制品以高筋面粉为主料、胭脂红、色膏、青花为颜料，制作成面团，纯手工捏制烘烤而成，液态玻璃胶粘于盘内，综合渐变色，文字为手工印贴，产品不霉、不裂、不变形，耐摔、耐压、耐高温，属于非物质文化遗产。</w:t>
            </w:r>
            <w:r/>
          </w:p>
        </w:tc>
        <w:tc>
          <w:tcPr>
            <w:tcW w:w="975"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0250" cy="949960"/>
                      <wp:effectExtent l="0" t="0" r="12700" b="2540"/>
                      <wp:docPr id="26" name="图片 33" descr="98be51943b7c779ea651cec46b6d7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98be51943b7c779ea651cec46b6d7db"/>
                              <pic:cNvPicPr>
                                <a:picLocks noChangeAspect="1"/>
                              </pic:cNvPicPr>
                              <pic:nvPr/>
                            </pic:nvPicPr>
                            <pic:blipFill>
                              <a:blip r:embed="rId36"/>
                              <a:stretch/>
                            </pic:blipFill>
                            <pic:spPr bwMode="auto">
                              <a:xfrm>
                                <a:off x="0" y="0"/>
                                <a:ext cx="730250" cy="949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7.5pt;height:74.8pt;mso-wrap-distance-left:0.0pt;mso-wrap-distance-top:0.0pt;mso-wrap-distance-right:0.0pt;mso-wrap-distance-bottom:0.0pt;" stroked="false">
                      <v:path textboxrect="0,0,0,0"/>
                      <v:imagedata r:id="rId36"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4060" cy="727075"/>
                      <wp:effectExtent l="0" t="0" r="8890" b="15875"/>
                      <wp:docPr id="27"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r/>
                            </pic:nvPicPr>
                            <pic:blipFill>
                              <a:blip r:embed="rId37"/>
                              <a:stretch/>
                            </pic:blipFill>
                            <pic:spPr bwMode="auto">
                              <a:xfrm>
                                <a:off x="0" y="0"/>
                                <a:ext cx="734060" cy="727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7.8pt;height:57.2pt;mso-wrap-distance-left:0.0pt;mso-wrap-distance-top:0.0pt;mso-wrap-distance-right:0.0pt;mso-wrap-distance-bottom:0.0pt;" stroked="false">
                      <v:path textboxrect="0,0,0,0"/>
                      <v:imagedata r:id="rId37"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2155" cy="915035"/>
                      <wp:effectExtent l="0" t="0" r="10795" b="18415"/>
                      <wp:docPr id="28" name="图片 29"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图片2"/>
                              <pic:cNvPicPr>
                                <a:picLocks noChangeAspect="1"/>
                              </pic:cNvPicPr>
                              <pic:nvPr/>
                            </pic:nvPicPr>
                            <pic:blipFill>
                              <a:blip r:embed="rId38"/>
                              <a:stretch/>
                            </pic:blipFill>
                            <pic:spPr bwMode="auto">
                              <a:xfrm>
                                <a:off x="0" y="0"/>
                                <a:ext cx="732155" cy="915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7.6pt;height:72.0pt;mso-wrap-distance-left:0.0pt;mso-wrap-distance-top:0.0pt;mso-wrap-distance-right:0.0pt;mso-wrap-distance-bottom:0.0pt;" stroked="false">
                      <v:path textboxrect="0,0,0,0"/>
                      <v:imagedata r:id="rId38" o:title=""/>
                    </v:shape>
                  </w:pict>
                </mc:Fallback>
              </mc:AlternateContent>
            </w:r>
            <w:r>
              <mc:AlternateContent>
                <mc:Choice Requires="wpg">
                  <w:drawing>
                    <wp:inline xmlns:wp="http://schemas.openxmlformats.org/drawingml/2006/wordprocessingDrawing" distT="0" distB="0" distL="0" distR="0">
                      <wp:extent cx="745490" cy="768350"/>
                      <wp:effectExtent l="0" t="0" r="16510" b="12700"/>
                      <wp:docPr id="29" name="图片 4" descr="8333bc5b94adb4cc5a3013eed8c7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图片 4" descr="8333bc5b94adb4cc5a3013eed8c7519"/>
                              <pic:cNvPicPr>
                                <a:picLocks noChangeAspect="1"/>
                              </pic:cNvPicPr>
                              <pic:nvPr/>
                            </pic:nvPicPr>
                            <pic:blipFill>
                              <a:blip r:embed="rId39"/>
                              <a:stretch/>
                            </pic:blipFill>
                            <pic:spPr bwMode="auto">
                              <a:xfrm>
                                <a:off x="0" y="0"/>
                                <a:ext cx="745490" cy="768350"/>
                              </a:xfrm>
                              <a:prstGeom prst="rect">
                                <a:avLst/>
                              </a:prstGeom>
                              <a:noFill/>
                              <a:ln w="9525">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8.7pt;height:60.5pt;mso-wrap-distance-left:0.0pt;mso-wrap-distance-top:0.0pt;mso-wrap-distance-right:0.0pt;mso-wrap-distance-bottom:0.0pt;" stroked="f" strokeweight="0.75pt">
                      <v:path textboxrect="0,0,0,0"/>
                      <v:imagedata r:id="rId39" o:title=""/>
                    </v:shape>
                  </w:pict>
                </mc:Fallback>
              </mc:AlternateContent>
            </w:r>
            <w:r/>
          </w:p>
        </w:tc>
      </w:tr>
      <w:tr>
        <w:trPr>
          <w:trHeight w:val="140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豌豆保温杯</w:t>
            </w:r>
            <w:r/>
          </w:p>
        </w:tc>
        <w:tc>
          <w:tcPr>
            <w:tcW w:w="220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320ml、约180*65mm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内316不锈钢，外201不锈钢，印logo。</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0250" cy="974090"/>
                      <wp:effectExtent l="0" t="0" r="12700" b="16510"/>
                      <wp:docPr id="30" name="图片 21" descr="534eaa8963de42249e5f7b93cd22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1" descr="534eaa8963de42249e5f7b93cd2272d"/>
                              <pic:cNvPicPr>
                                <a:picLocks noChangeAspect="1"/>
                              </pic:cNvPicPr>
                              <pic:nvPr/>
                            </pic:nvPicPr>
                            <pic:blipFill>
                              <a:blip r:embed="rId40"/>
                              <a:stretch/>
                            </pic:blipFill>
                            <pic:spPr bwMode="auto">
                              <a:xfrm>
                                <a:off x="0" y="0"/>
                                <a:ext cx="730250"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7.5pt;height:76.7pt;mso-wrap-distance-left:0.0pt;mso-wrap-distance-top:0.0pt;mso-wrap-distance-right:0.0pt;mso-wrap-distance-bottom:0.0pt;" stroked="f">
                      <v:path textboxrect="0,0,0,0"/>
                      <v:imagedata r:id="rId40" o:title=""/>
                    </v:shape>
                  </w:pict>
                </mc:Fallback>
              </mc:AlternateContent>
            </w:r>
            <w:r/>
          </w:p>
        </w:tc>
      </w:tr>
      <w:tr>
        <w:trPr>
          <w:trHeight w:val="96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金属U盘</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64G、57*12*3mm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金属雕刻工艺，带流苏。</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0250" cy="974090"/>
                      <wp:effectExtent l="0" t="0" r="12700" b="16510"/>
                      <wp:docPr id="31" name="图片 22" descr="3e891fe819bc2de8cfeecf79ae79e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2" descr="3e891fe819bc2de8cfeecf79ae79e91"/>
                              <pic:cNvPicPr>
                                <a:picLocks noChangeAspect="1"/>
                              </pic:cNvPicPr>
                              <pic:nvPr/>
                            </pic:nvPicPr>
                            <pic:blipFill>
                              <a:blip r:embed="rId41"/>
                              <a:stretch/>
                            </pic:blipFill>
                            <pic:spPr bwMode="auto">
                              <a:xfrm>
                                <a:off x="0" y="0"/>
                                <a:ext cx="730250"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7.5pt;height:76.7pt;mso-wrap-distance-left:0.0pt;mso-wrap-distance-top:0.0pt;mso-wrap-distance-right:0.0pt;mso-wrap-distance-bottom:0.0pt;" stroked="f">
                      <v:path textboxrect="0,0,0,0"/>
                      <v:imagedata r:id="rId41" o:title=""/>
                    </v:shape>
                  </w:pict>
                </mc:Fallback>
              </mc:AlternateContent>
            </w:r>
            <w:r/>
          </w:p>
        </w:tc>
      </w:tr>
      <w:tr>
        <w:trPr>
          <w:trHeight w:val="17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金属书签</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120*30mm、厚度0.6mm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金属雕刻工艺，双面UV打印，带流苏。</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0250" cy="974090"/>
                      <wp:effectExtent l="0" t="0" r="12700" b="16510"/>
                      <wp:docPr id="32" name="图片 23" descr="f022d7378be36e5c45ddaa9e8e94f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3" descr="f022d7378be36e5c45ddaa9e8e94f81"/>
                              <pic:cNvPicPr>
                                <a:picLocks noChangeAspect="1"/>
                              </pic:cNvPicPr>
                              <pic:nvPr/>
                            </pic:nvPicPr>
                            <pic:blipFill>
                              <a:blip r:embed="rId42"/>
                              <a:stretch/>
                            </pic:blipFill>
                            <pic:spPr bwMode="auto">
                              <a:xfrm>
                                <a:off x="0" y="0"/>
                                <a:ext cx="730250"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7.5pt;height:76.7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0250" cy="974090"/>
                      <wp:effectExtent l="0" t="0" r="12700" b="16510"/>
                      <wp:docPr id="33" name="图片 24" descr="fe8e6a4e3d2eec42b890604951dfb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4" descr="fe8e6a4e3d2eec42b890604951dfbf7"/>
                              <pic:cNvPicPr>
                                <a:picLocks noChangeAspect="1"/>
                              </pic:cNvPicPr>
                              <pic:nvPr/>
                            </pic:nvPicPr>
                            <pic:blipFill>
                              <a:blip r:embed="rId43"/>
                              <a:stretch/>
                            </pic:blipFill>
                            <pic:spPr bwMode="auto">
                              <a:xfrm>
                                <a:off x="0" y="0"/>
                                <a:ext cx="730250"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7.5pt;height:76.7pt;mso-wrap-distance-left:0.0pt;mso-wrap-distance-top:0.0pt;mso-wrap-distance-right:0.0pt;mso-wrap-distance-bottom:0.0pt;" stroked="f">
                      <v:path textboxrect="0,0,0,0"/>
                      <v:imagedata r:id="rId43" o:title=""/>
                    </v:shape>
                  </w:pict>
                </mc:Fallback>
              </mc:AlternateContent>
            </w:r>
            <w:r/>
          </w:p>
        </w:tc>
      </w:tr>
      <w:tr>
        <w:trPr>
          <w:trHeight w:val="94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礼品笔</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长度145mm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金属笔头，榉木笔身，镭射激光雕刻2处。</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4060" cy="1282065"/>
                      <wp:effectExtent l="0" t="0" r="8890" b="13335"/>
                      <wp:docPr id="34" name="图片 25" descr="1dd9f3e29db7a6efebc9dff33f9ee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5" descr="1dd9f3e29db7a6efebc9dff33f9ee3f"/>
                              <pic:cNvPicPr>
                                <a:picLocks noChangeAspect="1"/>
                              </pic:cNvPicPr>
                              <pic:nvPr/>
                            </pic:nvPicPr>
                            <pic:blipFill>
                              <a:blip r:embed="rId44"/>
                              <a:stretch/>
                            </pic:blipFill>
                            <pic:spPr bwMode="auto">
                              <a:xfrm>
                                <a:off x="0" y="0"/>
                                <a:ext cx="734060" cy="1282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8pt;height:100.9pt;mso-wrap-distance-left:0.0pt;mso-wrap-distance-top:0.0pt;mso-wrap-distance-right:0.0pt;mso-wrap-distance-bottom:0.0pt;" stroked="f">
                      <v:path textboxrect="0,0,0,0"/>
                      <v:imagedata r:id="rId44" o:title=""/>
                    </v:shape>
                  </w:pict>
                </mc:Fallback>
              </mc:AlternateContent>
            </w:r>
            <w:r/>
          </w:p>
        </w:tc>
      </w:tr>
      <w:tr>
        <w:trPr>
          <w:trHeight w:val="94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倡议书</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205*280mm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200g铜版纸双面彩印</w:t>
            </w:r>
            <w:r/>
          </w:p>
        </w:tc>
        <w:tc>
          <w:tcPr>
            <w:tcW w:w="975" w:type="dxa"/>
            <w:vAlign w:val="center"/>
            <w:textDirection w:val="lrTb"/>
            <w:noWrap w:val="false"/>
          </w:tcPr>
          <w:p>
            <w:pPr>
              <w:jc w:val="center"/>
              <w:keepLines w:val="0"/>
              <w:keepNext w:val="0"/>
              <w:pageBreakBefore w:val="0"/>
              <w:spacing w:line="440" w:lineRule="exact"/>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mc:AlternateContent>
                <mc:Choice Requires="wpg">
                  <w:drawing>
                    <wp:inline xmlns:wp="http://schemas.openxmlformats.org/drawingml/2006/wordprocessingDrawing" distT="0" distB="0" distL="0" distR="0">
                      <wp:extent cx="727710" cy="573405"/>
                      <wp:effectExtent l="0" t="0" r="15240" b="17145"/>
                      <wp:docPr id="35" name="图片 46" descr="849b6169ad85a16cc8b7306a5eaba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849b6169ad85a16cc8b7306a5eaba4a"/>
                              <pic:cNvPicPr>
                                <a:picLocks noChangeAspect="1"/>
                              </pic:cNvPicPr>
                              <pic:nvPr/>
                            </pic:nvPicPr>
                            <pic:blipFill>
                              <a:blip r:embed="rId45"/>
                              <a:stretch/>
                            </pic:blipFill>
                            <pic:spPr bwMode="auto">
                              <a:xfrm>
                                <a:off x="0" y="0"/>
                                <a:ext cx="727710" cy="573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7.3pt;height:45.1pt;mso-wrap-distance-left:0.0pt;mso-wrap-distance-top:0.0pt;mso-wrap-distance-right:0.0pt;mso-wrap-distance-bottom:0.0pt;" stroked="false">
                      <v:path textboxrect="0,0,0,0"/>
                      <v:imagedata r:id="rId45" o:title=""/>
                    </v:shape>
                  </w:pict>
                </mc:Fallback>
              </mc:AlternateContent>
            </w:r>
            <w:r/>
          </w:p>
        </w:tc>
      </w:tr>
      <w:tr>
        <w:trPr>
          <w:trHeight w:val="14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包装礼盒</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530*320*90mm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面纸157g铜版纸，覆哑膜，烫金工艺，3mm灰板，天地盖，</w:t>
            </w:r>
            <w:r>
              <w:rPr>
                <w:rFonts w:hint="eastAsia" w:ascii="宋体" w:hAnsi="宋体" w:cs="宋体"/>
                <w:i w:val="0"/>
                <w:iCs w:val="0"/>
                <w:color w:val="000000"/>
                <w:sz w:val="24"/>
                <w:szCs w:val="24"/>
                <w:u w:val="none"/>
                <w:lang w:val="en-US" w:eastAsia="zh-CN" w:bidi="ar"/>
              </w:rPr>
              <w:t xml:space="preserve">内加</w:t>
            </w:r>
            <w:r>
              <w:rPr>
                <w:rFonts w:hint="eastAsia" w:ascii="宋体" w:hAnsi="宋体" w:eastAsia="宋体" w:cs="宋体"/>
                <w:i w:val="0"/>
                <w:iCs w:val="0"/>
                <w:color w:val="000000"/>
                <w:sz w:val="24"/>
                <w:szCs w:val="24"/>
                <w:u w:val="none"/>
                <w:lang w:val="en-US" w:eastAsia="zh-CN" w:bidi="ar"/>
              </w:rPr>
              <w:t xml:space="preserve">EVA</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表层裱绒布</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31520" cy="607060"/>
                      <wp:effectExtent l="0" t="0" r="11430" b="2540"/>
                      <wp:docPr id="36" name="图片 26" descr="694369393f090307d9b6551482684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6" descr="694369393f090307d9b6551482684dc"/>
                              <pic:cNvPicPr>
                                <a:picLocks noChangeAspect="1"/>
                              </pic:cNvPicPr>
                              <pic:nvPr/>
                            </pic:nvPicPr>
                            <pic:blipFill>
                              <a:blip r:embed="rId31"/>
                              <a:stretch/>
                            </pic:blipFill>
                            <pic:spPr bwMode="auto">
                              <a:xfrm>
                                <a:off x="0" y="0"/>
                                <a:ext cx="731520" cy="607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7.6pt;height:47.8pt;mso-wrap-distance-left:0.0pt;mso-wrap-distance-top:0.0pt;mso-wrap-distance-right:0.0pt;mso-wrap-distance-bottom:0.0pt;" stroked="f">
                      <v:path textboxrect="0,0,0,0"/>
                      <v:imagedata r:id="rId31" o:title=""/>
                    </v:shape>
                  </w:pict>
                </mc:Fallback>
              </mc:AlternateContent>
            </w:r>
            <w:r/>
          </w:p>
        </w:tc>
      </w:tr>
      <w:tr>
        <w:trPr>
          <w:trHeight w:val="1477"/>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包装手提袋</w:t>
            </w:r>
            <w:r/>
          </w:p>
        </w:tc>
        <w:tc>
          <w:tcPr>
            <w:tcW w:w="220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550*370*105mm</w:t>
            </w:r>
            <w:r/>
          </w:p>
        </w:tc>
        <w:tc>
          <w:tcPr>
            <w:tcW w:w="30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250g白卡纸，覆哑膜，烫金工艺，3股金色绳。</w:t>
            </w:r>
            <w:r/>
          </w:p>
        </w:tc>
        <w:tc>
          <w:tcPr>
            <w:tcW w:w="9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3300</w:t>
            </w:r>
            <w:r/>
          </w:p>
        </w:tc>
        <w:tc>
          <w:tcPr>
            <w:tcW w:w="1375"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7075" cy="545465"/>
                      <wp:effectExtent l="0" t="0" r="15875" b="6985"/>
                      <wp:docPr id="37" name="图片 27" descr="9fa5d30a5abd8cb0f41ec7d024207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7" descr="9fa5d30a5abd8cb0f41ec7d0242075d"/>
                              <pic:cNvPicPr>
                                <a:picLocks noChangeAspect="1"/>
                              </pic:cNvPicPr>
                              <pic:nvPr/>
                            </pic:nvPicPr>
                            <pic:blipFill>
                              <a:blip r:embed="rId46"/>
                              <a:stretch/>
                            </pic:blipFill>
                            <pic:spPr bwMode="auto">
                              <a:xfrm>
                                <a:off x="0" y="0"/>
                                <a:ext cx="727075" cy="545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7.2pt;height:42.9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727075" cy="545465"/>
                      <wp:effectExtent l="0" t="0" r="15875" b="6985"/>
                      <wp:docPr id="38" name="图片 28" descr="62dcf41720da5034119409ec004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8" descr="62dcf41720da5034119409ec0043966"/>
                              <pic:cNvPicPr>
                                <a:picLocks noChangeAspect="1"/>
                              </pic:cNvPicPr>
                              <pic:nvPr/>
                            </pic:nvPicPr>
                            <pic:blipFill>
                              <a:blip r:embed="rId47"/>
                              <a:stretch/>
                            </pic:blipFill>
                            <pic:spPr bwMode="auto">
                              <a:xfrm>
                                <a:off x="0" y="0"/>
                                <a:ext cx="727075" cy="54546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7.2pt;height:42.9pt;mso-wrap-distance-left:0.0pt;mso-wrap-distance-top:0.0pt;mso-wrap-distance-right:0.0pt;mso-wrap-distance-bottom:0.0pt;" stroked="f">
                      <v:path textboxrect="0,0,0,0"/>
                      <v:imagedata r:id="rId47" o:title=""/>
                    </v:shape>
                  </w:pict>
                </mc:Fallback>
              </mc:AlternateContent>
            </w:r>
            <w:r/>
          </w:p>
        </w:tc>
      </w:tr>
    </w:tbl>
    <w:p>
      <w:pPr>
        <w:numPr>
          <w:ilvl w:val="0"/>
          <w:numId w:val="0"/>
        </w:numPr>
        <w:keepLines w:val="0"/>
        <w:keepNext w:val="0"/>
        <w:pageBreakBefore w:val="0"/>
        <w:spacing w:line="440" w:lineRule="exact"/>
        <w:widowControl w:val="off"/>
        <w:rPr>
          <w:rFonts w:hint="default" w:ascii="宋体" w:hAnsi="宋体" w:eastAsia="宋体" w:cs="宋体"/>
          <w:b/>
          <w:bCs w:val="0"/>
          <w:sz w:val="24"/>
          <w:szCs w:val="24"/>
          <w:lang w:val="en-US" w:eastAsia="zh-CN"/>
        </w:rPr>
      </w:pPr>
      <w:r>
        <w:rPr>
          <w:rFonts w:hint="eastAsia" w:ascii="宋体" w:hAnsi="宋体" w:eastAsia="宋体"/>
          <w:b/>
          <w:sz w:val="24"/>
          <w:szCs w:val="24"/>
          <w:lang w:val="en-US" w:eastAsia="zh-CN"/>
        </w:rPr>
        <w:t xml:space="preserve">三、</w:t>
      </w:r>
      <w:r>
        <w:rPr>
          <w:rFonts w:hint="eastAsia" w:ascii="宋体" w:hAnsi="宋体" w:eastAsia="宋体" w:cs="宋体"/>
          <w:b/>
          <w:bCs w:val="0"/>
          <w:sz w:val="24"/>
          <w:szCs w:val="24"/>
          <w:lang w:val="en-US" w:eastAsia="zh-CN"/>
        </w:rPr>
        <w:t xml:space="preserve">项目实施要求</w:t>
      </w:r>
      <w:r/>
    </w:p>
    <w:p>
      <w:pPr>
        <w:pStyle w:val="1000"/>
        <w:numPr>
          <w:ilvl w:val="0"/>
          <w:numId w:val="0"/>
        </w:numPr>
        <w:keepLines w:val="0"/>
        <w:keepNext w:val="0"/>
        <w:pageBreakBefore w:val="0"/>
        <w:spacing w:line="440" w:lineRule="exact"/>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1、报价要求：</w:t>
      </w:r>
      <w:r/>
    </w:p>
    <w:p>
      <w:pPr>
        <w:pStyle w:val="1000"/>
        <w:numPr>
          <w:ilvl w:val="0"/>
          <w:numId w:val="0"/>
        </w:numPr>
        <w:ind w:firstLine="480"/>
        <w:keepLines w:val="0"/>
        <w:keepNext w:val="0"/>
        <w:pageBreakBefore w:val="0"/>
        <w:spacing w:line="440" w:lineRule="exact"/>
        <w:widowControl w:val="off"/>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本项目按照询价通知书的规定一次报出不得更改的价格，报价包含产品费、运杂费、税费、发票和售后和利润等全部内容，采购人不再支付其他任何费用。</w:t>
      </w:r>
      <w:r/>
    </w:p>
    <w:p>
      <w:pPr>
        <w:pStyle w:val="1000"/>
        <w:numPr>
          <w:ilvl w:val="0"/>
          <w:numId w:val="0"/>
        </w:numPr>
        <w:keepLines w:val="0"/>
        <w:keepNext w:val="0"/>
        <w:pageBreakBefore w:val="0"/>
        <w:spacing w:line="440" w:lineRule="exact"/>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2、质量要求：</w:t>
      </w:r>
      <w:r/>
    </w:p>
    <w:p>
      <w:pPr>
        <w:pStyle w:val="1000"/>
        <w:numPr>
          <w:ilvl w:val="0"/>
          <w:numId w:val="0"/>
        </w:numPr>
        <w:ind w:firstLine="480"/>
        <w:keepLines w:val="0"/>
        <w:keepNext w:val="0"/>
        <w:pageBreakBefore w:val="0"/>
        <w:spacing w:line="440" w:lineRule="exact"/>
        <w:widowControl w:val="off"/>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成交供应商所提供货物必须是询价文件所要求的全新产品，符合国家或行业部门管理有关产品质量规定和安全标准。须按照文件要求及样品尺寸1:1制作，质量不得低于询价文件要求及样品规格，如供假冒伪劣产品一经发现,造成一切经济损失由供应商负责；同时，我公司将停止其成交资格并报送相关监管部门处理。</w:t>
      </w:r>
      <w:r/>
    </w:p>
    <w:p>
      <w:pPr>
        <w:pStyle w:val="1000"/>
        <w:numPr>
          <w:ilvl w:val="0"/>
          <w:numId w:val="0"/>
        </w:numPr>
        <w:keepLines w:val="0"/>
        <w:keepNext w:val="0"/>
        <w:pageBreakBefore w:val="0"/>
        <w:spacing w:line="440" w:lineRule="exact"/>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3、供货要求：</w:t>
      </w:r>
      <w:r/>
    </w:p>
    <w:p>
      <w:pPr>
        <w:pStyle w:val="1000"/>
        <w:numPr>
          <w:ilvl w:val="0"/>
          <w:numId w:val="0"/>
        </w:numPr>
        <w:keepLines w:val="0"/>
        <w:keepNext w:val="0"/>
        <w:pageBreakBefore w:val="0"/>
        <w:spacing w:line="440" w:lineRule="exact"/>
        <w:widowControl w:val="off"/>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（1）交货地点：按采购人指定地点。</w:t>
      </w:r>
      <w:r/>
    </w:p>
    <w:p>
      <w:pPr>
        <w:pStyle w:val="1000"/>
        <w:numPr>
          <w:ilvl w:val="0"/>
          <w:numId w:val="0"/>
        </w:numPr>
        <w:keepLines w:val="0"/>
        <w:keepNext w:val="0"/>
        <w:pageBreakBefore w:val="0"/>
        <w:spacing w:line="440" w:lineRule="exact"/>
        <w:widowControl w:val="off"/>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sz w:val="24"/>
          <w:szCs w:val="24"/>
          <w:highlight w:val="none"/>
          <w:lang w:val="en-US" w:eastAsia="zh-CN"/>
        </w:rPr>
        <w:t xml:space="preserve">（2）交货日期：</w:t>
      </w: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签订合同后30日内交付首批产品（约总量三分之一），其余按采购人要求分批次全部交付完毕并通过验收合格。</w:t>
      </w:r>
      <w:r/>
    </w:p>
    <w:p>
      <w:pPr>
        <w:pStyle w:val="1000"/>
        <w:numPr>
          <w:ilvl w:val="0"/>
          <w:numId w:val="0"/>
        </w:numPr>
        <w:keepLines w:val="0"/>
        <w:keepNext w:val="0"/>
        <w:pageBreakBefore w:val="0"/>
        <w:spacing w:line="440" w:lineRule="exact"/>
        <w:widowControl w:val="off"/>
        <w:rPr>
          <w:rFonts w:hint="default"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4、售后服务要求：</w:t>
      </w:r>
      <w:r/>
    </w:p>
    <w:p>
      <w:pPr>
        <w:pStyle w:val="1000"/>
        <w:numPr>
          <w:ilvl w:val="0"/>
          <w:numId w:val="0"/>
        </w:numPr>
        <w:ind w:firstLine="480"/>
        <w:keepLines w:val="0"/>
        <w:keepNext w:val="0"/>
        <w:pageBreakBefore w:val="0"/>
        <w:spacing w:line="440" w:lineRule="exact"/>
        <w:widowControl w:val="off"/>
        <w:rPr>
          <w:rFonts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成交供应商应保证所供产品无残次等质量问题，如供货时发现不合格产品，由供应商无偿解决问题，并承担由此造成的一切损失。 </w:t>
      </w:r>
      <w:r/>
    </w:p>
    <w:p>
      <w:pPr>
        <w:pStyle w:val="1000"/>
        <w:numPr>
          <w:ilvl w:val="0"/>
          <w:numId w:val="0"/>
        </w:numPr>
        <w:keepLines w:val="0"/>
        <w:keepNext w:val="0"/>
        <w:pageBreakBefore w:val="0"/>
        <w:spacing w:line="440" w:lineRule="exact"/>
        <w:widowControl w:val="off"/>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5、付款方式：</w:t>
      </w:r>
      <w:r/>
    </w:p>
    <w:p>
      <w:pPr>
        <w:pStyle w:val="1000"/>
        <w:numPr>
          <w:ilvl w:val="0"/>
          <w:numId w:val="0"/>
        </w:numPr>
        <w:ind w:firstLine="480"/>
        <w:keepLines w:val="0"/>
        <w:keepNext w:val="0"/>
        <w:pageBreakBefore w:val="0"/>
        <w:spacing w:line="440" w:lineRule="exact"/>
        <w:widowControl w:val="off"/>
        <w:rPr>
          <w:rFonts w:ascii="宋体" w:hAnsi="宋体" w:eastAsia="宋体"/>
          <w:b/>
          <w:bCs/>
          <w:color w:val="000000" w:themeColor="text1"/>
          <w:sz w:val="24"/>
          <w:szCs w:val="24"/>
          <w:lang w:val="en-US" w:eastAsia="zh-CN"/>
          <w14:textFill>
            <w14:solidFill>
              <w14:schemeClr w14:val="tx1"/>
            </w14:solidFill>
          </w14:textFill>
        </w:rPr>
      </w:pPr>
      <w:r>
        <w:rPr>
          <w:rFonts w:hint="eastAsia" w:ascii="宋体" w:hAnsi="宋体" w:eastAsia="宋体" w:cs="Times New Roman"/>
          <w:b w:val="0"/>
          <w:bCs w:val="0"/>
          <w:color w:val="000000" w:themeColor="text1"/>
          <w:sz w:val="24"/>
          <w:szCs w:val="24"/>
          <w:highlight w:val="none"/>
          <w:lang w:val="en-US" w:eastAsia="zh-CN"/>
          <w14:textFill>
            <w14:solidFill>
              <w14:schemeClr w14:val="tx1"/>
            </w14:solidFill>
          </w14:textFill>
        </w:rPr>
        <w:t xml:space="preserve">所有产品供应完毕并验收合格后15日内付清。</w:t>
      </w:r>
      <w:r/>
    </w:p>
    <w:p>
      <w:pPr>
        <w:pStyle w:val="1000"/>
        <w:ind w:left="162"/>
        <w:keepLines w:val="0"/>
        <w:keepNext w:val="0"/>
        <w:pageBreakBefore w:val="0"/>
        <w:spacing w:line="440" w:lineRule="exact"/>
        <w:widowControl w:val="off"/>
        <w:rPr>
          <w:rFonts w:ascii="宋体" w:hAnsi="宋体" w:eastAsia="宋体"/>
          <w:sz w:val="24"/>
          <w:szCs w:val="24"/>
          <w:highlight w:val="none"/>
          <w:lang w:val="en-US" w:eastAsia="zh-CN"/>
        </w:rPr>
      </w:pPr>
      <w:r>
        <w:rPr>
          <w:rFonts w:hint="eastAsia" w:ascii="宋体" w:hAnsi="宋体" w:eastAsia="宋体"/>
          <w:b/>
          <w:bCs/>
          <w:sz w:val="24"/>
          <w:szCs w:val="24"/>
          <w:lang w:val="en-US" w:eastAsia="zh-CN"/>
        </w:rPr>
        <w:t xml:space="preserve">四</w:t>
      </w:r>
      <w:r>
        <w:rPr>
          <w:rFonts w:ascii="宋体" w:hAnsi="宋体" w:eastAsia="宋体"/>
          <w:b/>
          <w:bCs/>
          <w:sz w:val="24"/>
          <w:szCs w:val="24"/>
          <w:lang w:val="en-US" w:eastAsia="zh-CN"/>
        </w:rPr>
        <w:t xml:space="preserve">、其他要求：</w:t>
      </w:r>
      <w:r>
        <w:rPr>
          <w:rFonts w:ascii="宋体" w:hAnsi="宋体" w:eastAsia="宋体"/>
          <w:sz w:val="24"/>
          <w:szCs w:val="24"/>
          <w:highlight w:val="none"/>
          <w:lang w:val="en-US" w:eastAsia="zh-CN"/>
        </w:rPr>
        <w:t xml:space="preserve">见《询价通知书》附件《拟签订的合同文本》。</w:t>
      </w:r>
      <w:r/>
    </w:p>
    <w:p>
      <w:pPr>
        <w:pStyle w:val="1006"/>
        <w:ind w:right="31"/>
        <w:jc w:val="center"/>
        <w:spacing w:before="0" w:line="400" w:lineRule="exact"/>
        <w:rPr>
          <w:rFonts w:ascii="宋体" w:hAnsi="宋体" w:eastAsia="宋体"/>
        </w:rPr>
      </w:pPr>
      <w:r>
        <w:rPr>
          <w:rFonts w:ascii="宋体" w:hAnsi="宋体" w:eastAsia="宋体"/>
        </w:rPr>
      </w:r>
      <w:r/>
    </w:p>
    <w:p>
      <w:pPr>
        <w:pStyle w:val="1000"/>
        <w:rPr>
          <w:rFonts w:ascii="宋体" w:hAnsi="宋体" w:eastAsia="宋体"/>
        </w:rPr>
      </w:pPr>
      <w:r>
        <w:rPr>
          <w:rFonts w:ascii="宋体" w:hAnsi="宋体" w:eastAsia="宋体"/>
        </w:rPr>
      </w:r>
      <w:r/>
    </w:p>
    <w:p>
      <w:pPr>
        <w:pStyle w:val="1001"/>
        <w:rPr>
          <w:rFonts w:ascii="宋体" w:hAnsi="宋体" w:eastAsia="宋体"/>
        </w:rPr>
      </w:pPr>
      <w:r>
        <w:rPr>
          <w:rFonts w:ascii="宋体" w:hAnsi="宋体" w:eastAsia="宋体"/>
        </w:rPr>
      </w:r>
      <w:r/>
    </w:p>
    <w:p>
      <w:pPr>
        <w:pStyle w:val="1000"/>
        <w:rPr>
          <w:rFonts w:ascii="宋体" w:hAnsi="宋体" w:eastAsia="宋体"/>
        </w:rPr>
      </w:pPr>
      <w:r>
        <w:rPr>
          <w:rFonts w:ascii="宋体" w:hAnsi="宋体" w:eastAsia="宋体"/>
        </w:rPr>
      </w:r>
      <w:r/>
    </w:p>
    <w:p>
      <w:pPr>
        <w:pStyle w:val="1001"/>
        <w:rPr>
          <w:rFonts w:ascii="宋体" w:hAnsi="宋体" w:eastAsia="宋体"/>
        </w:rPr>
      </w:pPr>
      <w:r>
        <w:rPr>
          <w:rFonts w:ascii="宋体" w:hAnsi="宋体" w:eastAsia="宋体"/>
        </w:rPr>
      </w:r>
      <w:r/>
    </w:p>
    <w:p>
      <w:pPr>
        <w:pStyle w:val="1000"/>
        <w:rPr>
          <w:rFonts w:ascii="宋体" w:hAnsi="宋体" w:eastAsia="宋体"/>
        </w:rPr>
      </w:pPr>
      <w:r>
        <w:rPr>
          <w:rFonts w:ascii="宋体" w:hAnsi="宋体" w:eastAsia="宋体"/>
        </w:rPr>
      </w:r>
      <w:r/>
    </w:p>
    <w:p>
      <w:pPr>
        <w:pStyle w:val="1001"/>
        <w:rPr>
          <w:rFonts w:ascii="宋体" w:hAnsi="宋体" w:eastAsia="宋体"/>
        </w:rPr>
      </w:pPr>
      <w:r>
        <w:rPr>
          <w:rFonts w:ascii="宋体" w:hAnsi="宋体" w:eastAsia="宋体"/>
        </w:rPr>
      </w:r>
      <w:r/>
    </w:p>
    <w:p>
      <w:pPr>
        <w:pStyle w:val="1000"/>
        <w:rPr>
          <w:rFonts w:ascii="宋体" w:hAnsi="宋体" w:eastAsia="宋体"/>
        </w:rPr>
      </w:pPr>
      <w:r>
        <w:rPr>
          <w:rFonts w:ascii="宋体" w:hAnsi="宋体" w:eastAsia="宋体"/>
        </w:rPr>
      </w:r>
      <w:r/>
    </w:p>
    <w:p>
      <w:pPr>
        <w:pStyle w:val="1006"/>
        <w:ind w:left="0" w:right="31" w:firstLine="0"/>
        <w:jc w:val="both"/>
        <w:spacing w:before="0" w:line="400" w:lineRule="exact"/>
        <w:rPr>
          <w:rFonts w:ascii="宋体" w:hAnsi="宋体" w:eastAsia="宋体"/>
        </w:rPr>
      </w:pPr>
      <w:r>
        <w:rPr>
          <w:rFonts w:ascii="宋体" w:hAnsi="宋体" w:eastAsia="宋体"/>
        </w:rPr>
      </w:r>
      <w:r/>
    </w:p>
    <w:p>
      <w:pPr>
        <w:pStyle w:val="1006"/>
        <w:ind w:right="31"/>
        <w:jc w:val="center"/>
        <w:spacing w:before="0" w:line="400" w:lineRule="exact"/>
        <w:rPr>
          <w:rFonts w:ascii="宋体" w:hAnsi="宋体" w:eastAsia="宋体"/>
        </w:rPr>
      </w:pPr>
      <w:r>
        <w:rPr>
          <w:rFonts w:ascii="宋体" w:hAnsi="宋体" w:eastAsia="宋体"/>
        </w:rPr>
        <w:t xml:space="preserve">2、承诺书</w:t>
      </w:r>
      <w:r/>
    </w:p>
    <w:p>
      <w:pPr>
        <w:pStyle w:val="100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JSZC-320324-ZYJS-X2024-0016</w:t>
      </w:r>
      <w:r>
        <w:rPr>
          <w:rFonts w:ascii="宋体" w:hAnsi="宋体" w:eastAsia="宋体"/>
          <w:sz w:val="24"/>
          <w:szCs w:val="24"/>
          <w:highlight w:val="none"/>
          <w:lang w:val="en-US" w:eastAsia="zh-CN"/>
        </w:rPr>
        <w:t xml:space="preserve">）要求，本供应商正式提交以下电子投标响应文件。</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39"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38" o:spid="_x0000_s38"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0"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9" o:spid="_x0000_s39"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1"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0" o:spid="_x0000_s4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4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1" o:spid="_x0000_s41"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2" o:spid="_x0000_s42"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43" o:spid="_x0000_s43"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4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4" o:spid="_x0000_s44"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5" o:spid="_x0000_s4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7"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6" o:spid="_x0000_s4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确定。</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江苏卓越建设项目管理有限公司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1012"/>
        <w:ind w:right="1663"/>
        <w:spacing w:line="400" w:lineRule="exact"/>
        <w:rPr>
          <w:rFonts w:ascii="宋体" w:hAnsi="宋体"/>
          <w:sz w:val="24"/>
        </w:rPr>
      </w:pPr>
      <w:r>
        <w:rPr>
          <w:rFonts w:ascii="宋体" w:hAnsi="宋体"/>
          <w:sz w:val="24"/>
        </w:rPr>
      </w:r>
      <w:r/>
    </w:p>
    <w:p>
      <w:pPr>
        <w:pStyle w:val="1013"/>
      </w:pPr>
      <w:r/>
      <w:r/>
    </w:p>
    <w:p>
      <w:pPr>
        <w:pStyle w:val="1012"/>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1012"/>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1012"/>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1012"/>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1000"/>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06"/>
        <w:ind w:right="179" w:firstLine="3112"/>
        <w:jc w:val="both"/>
        <w:spacing w:before="0" w:line="400" w:lineRule="exact"/>
        <w:rPr>
          <w:rFonts w:ascii="宋体" w:hAnsi="宋体" w:eastAsia="宋体"/>
        </w:rPr>
      </w:pPr>
      <w:r>
        <w:rPr>
          <w:rFonts w:ascii="宋体" w:hAnsi="宋体" w:eastAsia="宋体"/>
        </w:rPr>
        <w:t xml:space="preserve">3、询价报价表</w:t>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b w:val="0"/>
          <w:bCs w:val="0"/>
          <w:lang w:val="en-US" w:eastAsia="zh-CN"/>
        </w:rPr>
      </w:pPr>
      <w:r>
        <w:rPr>
          <w:rFonts w:hint="eastAsia" w:ascii="宋体" w:hAnsi="宋体" w:eastAsia="宋体"/>
          <w:b w:val="0"/>
          <w:bCs w:val="0"/>
          <w:color w:val="000000"/>
          <w:sz w:val="24"/>
          <w:szCs w:val="24"/>
          <w:lang w:val="en-US" w:eastAsia="zh-CN" w:bidi="ar-SA"/>
        </w:rPr>
        <w:t xml:space="preserve">（</w:t>
      </w:r>
      <w:r>
        <w:rPr>
          <w:rFonts w:ascii="宋体" w:hAnsi="宋体" w:eastAsia="宋体"/>
          <w:b w:val="0"/>
          <w:bCs w:val="0"/>
          <w:color w:val="000000"/>
          <w:sz w:val="24"/>
          <w:szCs w:val="24"/>
          <w:lang w:val="en-US" w:eastAsia="zh-CN" w:bidi="ar-SA"/>
        </w:rPr>
        <w:t xml:space="preserve">加盖电子签章，</w:t>
      </w:r>
      <w:r>
        <w:rPr>
          <w:rFonts w:hint="eastAsia" w:ascii="宋体" w:hAnsi="宋体" w:eastAsia="宋体"/>
          <w:b w:val="0"/>
          <w:bCs w:val="0"/>
          <w:color w:val="000000"/>
          <w:sz w:val="24"/>
          <w:szCs w:val="24"/>
          <w:lang w:val="en-US" w:eastAsia="zh-CN" w:bidi="ar-SA"/>
        </w:rPr>
        <w:t xml:space="preserve">格式由苏彩云投标工具自动生成）</w:t>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0"/>
        <w:rPr>
          <w:lang w:val="en-US" w:eastAsia="zh-CN"/>
        </w:rPr>
      </w:pPr>
      <w:r>
        <w:rPr>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6"/>
        <w:numPr>
          <w:ilvl w:val="0"/>
          <w:numId w:val="0"/>
        </w:numPr>
        <w:ind w:right="29"/>
        <w:jc w:val="center"/>
        <w:spacing w:before="0" w:line="400" w:lineRule="exact"/>
        <w:rPr>
          <w:rFonts w:ascii="宋体" w:hAnsi="宋体" w:eastAsia="宋体"/>
        </w:rPr>
      </w:pPr>
      <w:r>
        <w:rPr>
          <w:rFonts w:ascii="宋体" w:hAnsi="宋体" w:eastAsia="宋体"/>
          <w:lang w:val="en-US" w:eastAsia="zh-CN"/>
        </w:rPr>
        <w:t xml:space="preserve">4、</w:t>
      </w:r>
      <w:r>
        <w:rPr>
          <w:rFonts w:ascii="宋体" w:hAnsi="宋体" w:eastAsia="宋体"/>
        </w:rPr>
        <w:t xml:space="preserve">分项价格表</w:t>
      </w:r>
      <w:r/>
    </w:p>
    <w:p>
      <w:pPr>
        <w:pStyle w:val="1000"/>
        <w:numPr>
          <w:ilvl w:val="0"/>
          <w:numId w:val="0"/>
        </w:numPr>
        <w:rPr>
          <w:color w:val="auto"/>
        </w:rPr>
      </w:pPr>
      <w:r>
        <w:rPr>
          <w:color w:val="auto"/>
        </w:rPr>
      </w:r>
      <w:r/>
    </w:p>
    <w:p>
      <w:pPr>
        <w:pStyle w:val="1012"/>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JSZC-320324-ZYJS-X2024-0016</w:t>
      </w:r>
      <w:r/>
    </w:p>
    <w:p>
      <w:pPr>
        <w:pStyle w:val="1012"/>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中共睢宁县委宣传部“文明新风尚十条”纪念礼盒采购</w:t>
      </w:r>
      <w:r/>
    </w:p>
    <w:p>
      <w:pPr>
        <w:pStyle w:val="1012"/>
        <w:ind w:left="0" w:right="242" w:firstLine="480"/>
        <w:spacing w:line="400" w:lineRule="exact"/>
        <w:tabs>
          <w:tab w:val="left" w:pos="5880" w:leader="none"/>
        </w:tabs>
        <w:rPr>
          <w:rFonts w:ascii="宋体" w:hAnsi="宋体" w:eastAsia="宋体"/>
        </w:rPr>
      </w:pPr>
      <w:r>
        <w:rPr>
          <w:rFonts w:ascii="宋体" w:hAnsi="宋体" w:eastAsia="宋体"/>
        </w:rPr>
        <w:tab/>
      </w:r>
      <w:r>
        <w:rPr>
          <w:rFonts w:ascii="宋体" w:hAnsi="宋体" w:eastAsia="宋体"/>
        </w:rPr>
        <w:t xml:space="preserve">货币单位：人民币元</w:t>
      </w:r>
      <w:r/>
    </w:p>
    <w:tbl>
      <w:tblPr>
        <w:tblStyle w:val="754"/>
        <w:tblW w:w="9101"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641"/>
        <w:gridCol w:w="1050"/>
        <w:gridCol w:w="1237"/>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641"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50"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品牌</w:t>
            </w:r>
            <w:r/>
          </w:p>
        </w:tc>
        <w:tc>
          <w:tcPr>
            <w:shd w:val="clear" w:color="auto" w:fill="c0c0c0"/>
            <w:tcMar>
              <w:left w:w="15" w:type="dxa"/>
              <w:top w:w="15" w:type="dxa"/>
              <w:right w:w="15" w:type="dxa"/>
              <w:bottom w:w="0" w:type="dxa"/>
            </w:tcMar>
            <w:tcW w:w="1237"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产品制造企业名称（全称）</w:t>
            </w:r>
            <w:r/>
          </w:p>
        </w:tc>
        <w:tc>
          <w:tcPr>
            <w:shd w:val="clear" w:color="auto" w:fill="c0c0c0"/>
            <w:tcMar>
              <w:left w:w="15" w:type="dxa"/>
              <w:top w:w="15" w:type="dxa"/>
              <w:right w:w="15" w:type="dxa"/>
              <w:bottom w:w="0" w:type="dxa"/>
            </w:tcMar>
            <w:tcW w:w="1980" w:type="dxa"/>
            <w:vAlign w:val="top"/>
            <w:textDirection w:val="lrTb"/>
            <w:noWrap w:val="false"/>
          </w:tcPr>
          <w:p>
            <w:pPr>
              <w:pStyle w:val="1000"/>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1000"/>
              <w:jc w:val="center"/>
              <w:rPr>
                <w:rFonts w:ascii="仿宋" w:hAnsi="仿宋" w:eastAsia="仿宋"/>
                <w:sz w:val="24"/>
              </w:rPr>
            </w:pPr>
            <w:r>
              <w:rPr>
                <w:rFonts w:ascii="仿宋" w:hAnsi="仿宋" w:eastAsia="仿宋"/>
                <w:sz w:val="24"/>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1000"/>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641"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50"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37" w:type="dxa"/>
            <w:vAlign w:val="top"/>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1000"/>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641"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50"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37" w:type="dxa"/>
            <w:vAlign w:val="top"/>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r>
      <w:tr>
        <w:trPr>
          <w:jc w:val="center"/>
          <w:trHeight w:val="418"/>
        </w:trPr>
        <w:tc>
          <w:tcPr>
            <w:gridSpan w:val="4"/>
            <w:tcMar>
              <w:left w:w="15" w:type="dxa"/>
              <w:top w:w="15" w:type="dxa"/>
              <w:right w:w="15" w:type="dxa"/>
              <w:bottom w:w="0" w:type="dxa"/>
            </w:tcMar>
            <w:tcW w:w="3354" w:type="dxa"/>
            <w:vAlign w:val="bottom"/>
            <w:textDirection w:val="lrTb"/>
            <w:noWrap w:val="false"/>
          </w:tcPr>
          <w:p>
            <w:pPr>
              <w:pStyle w:val="1000"/>
              <w:jc w:val="center"/>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1000"/>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1000"/>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1000"/>
              <w:rPr>
                <w:rFonts w:ascii="仿宋" w:hAnsi="仿宋" w:eastAsia="仿宋"/>
                <w:sz w:val="24"/>
              </w:rPr>
            </w:pPr>
            <w:r>
              <w:rPr>
                <w:rFonts w:ascii="仿宋" w:hAnsi="仿宋" w:eastAsia="仿宋"/>
                <w:sz w:val="24"/>
              </w:rPr>
            </w:r>
            <w:r/>
          </w:p>
        </w:tc>
      </w:tr>
    </w:tbl>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1000"/>
        <w:ind w:right="840"/>
        <w:rPr>
          <w:rFonts w:ascii="宋体" w:hAnsi="宋体" w:eastAsia="宋体"/>
          <w:sz w:val="24"/>
          <w:szCs w:val="24"/>
        </w:rPr>
      </w:pPr>
      <w:r>
        <w:rPr>
          <w:rFonts w:ascii="宋体" w:hAnsi="宋体" w:eastAsia="宋体"/>
          <w:sz w:val="24"/>
          <w:szCs w:val="24"/>
        </w:rPr>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1000"/>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1000"/>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1000"/>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2.供应商对以上数据的真实性负责。</w:t>
      </w:r>
      <w:r/>
    </w:p>
    <w:p>
      <w:pPr>
        <w:pStyle w:val="1000"/>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江苏卓越建设项目管理有限公司</w:t>
      </w:r>
      <w:r>
        <w:rPr>
          <w:rFonts w:ascii="宋体" w:hAnsi="宋体" w:eastAsia="宋体"/>
          <w:i/>
          <w:iCs/>
          <w:sz w:val="24"/>
          <w:szCs w:val="24"/>
          <w:highlight w:val="none"/>
          <w:lang w:val="en-US" w:eastAsia="zh-CN"/>
        </w:rPr>
        <w:t xml:space="preserve">有权将以上内容进行公示。</w:t>
      </w:r>
      <w:r/>
    </w:p>
    <w:p>
      <w:pPr>
        <w:pStyle w:val="1000"/>
        <w:ind w:firstLine="500"/>
        <w:spacing w:line="400" w:lineRule="exact"/>
        <w:rPr>
          <w:rFonts w:ascii="宋体" w:hAnsi="宋体" w:eastAsia="宋体"/>
          <w:sz w:val="25"/>
        </w:rPr>
      </w:pPr>
      <w:r>
        <w:rPr>
          <w:rFonts w:ascii="宋体" w:hAnsi="宋体" w:eastAsia="宋体"/>
          <w:sz w:val="25"/>
        </w:rPr>
      </w:r>
      <w:r/>
    </w:p>
    <w:p>
      <w:pPr>
        <w:pStyle w:val="1029"/>
        <w:sectPr>
          <w:footnotePr/>
          <w:endnotePr/>
          <w:type w:val="nextPage"/>
          <w:pgSz w:w="11910" w:h="16840" w:orient="portrait"/>
          <w:pgMar w:top="1417" w:right="1417" w:bottom="1417" w:left="1417" w:header="720" w:footer="720" w:gutter="0"/>
          <w:cols w:num="1" w:sep="0" w:space="1701" w:equalWidth="1"/>
          <w:docGrid w:linePitch="360"/>
        </w:sectPr>
      </w:pPr>
      <w:r/>
      <w:r/>
    </w:p>
    <w:p>
      <w:pPr>
        <w:pStyle w:val="1006"/>
        <w:ind w:firstLine="723"/>
        <w:spacing w:before="0" w:line="400" w:lineRule="exact"/>
        <w:rPr>
          <w:rFonts w:ascii="宋体" w:hAnsi="宋体" w:eastAsia="宋体"/>
        </w:rPr>
      </w:pPr>
      <w:r>
        <w:rPr>
          <w:rFonts w:ascii="宋体" w:hAnsi="宋体" w:eastAsia="宋体"/>
        </w:rPr>
        <w:t xml:space="preserve">5、法人授权委托书</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中共睢宁县委宣传部“文明新风尚十条”纪念礼盒采购</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JSZC-320324-ZYJS-X2024-0016</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1012"/>
        <w:rPr>
          <w:rFonts w:ascii="宋体" w:hAnsi="宋体" w:eastAsia="宋体"/>
        </w:rPr>
      </w:pPr>
      <w:r>
        <w:rPr>
          <w:rFonts w:ascii="宋体" w:hAnsi="宋体" w:eastAsia="宋体"/>
        </w:rPr>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1000"/>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1000"/>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1000"/>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6"/>
        <w:ind w:right="30" w:firstLine="723"/>
        <w:spacing w:before="0" w:line="400" w:lineRule="exact"/>
        <w:rPr>
          <w:rFonts w:ascii="宋体" w:hAnsi="宋体" w:eastAsia="宋体"/>
        </w:rPr>
      </w:pPr>
      <w:r>
        <w:rPr>
          <w:rFonts w:ascii="宋体" w:hAnsi="宋体" w:eastAsia="宋体"/>
        </w:rPr>
      </w:r>
      <w:r/>
    </w:p>
    <w:p>
      <w:pPr>
        <w:pStyle w:val="1000"/>
        <w:rPr>
          <w:rFonts w:ascii="宋体" w:hAnsi="宋体" w:eastAsia="宋体"/>
        </w:rPr>
      </w:pPr>
      <w:r>
        <w:rPr>
          <w:rFonts w:ascii="宋体" w:hAnsi="宋体" w:eastAsia="宋体"/>
        </w:rPr>
      </w:r>
      <w:r/>
    </w:p>
    <w:p>
      <w:pPr>
        <w:pStyle w:val="1006"/>
        <w:ind w:left="0" w:right="30" w:firstLine="0"/>
        <w:jc w:val="center"/>
        <w:spacing w:before="0" w:line="400" w:lineRule="exact"/>
        <w:rPr>
          <w:rFonts w:ascii="宋体" w:hAnsi="宋体" w:eastAsia="宋体"/>
        </w:rPr>
      </w:pPr>
      <w:r>
        <w:rPr>
          <w:rFonts w:ascii="宋体" w:hAnsi="宋体" w:eastAsia="宋体"/>
        </w:rPr>
        <w:t xml:space="preserve">6、</w:t>
      </w:r>
      <w:bookmarkStart w:id="0" w:name="_Toc445883065"/>
      <w:r/>
      <w:bookmarkStart w:id="1" w:name="_Toc493501437"/>
      <w:r>
        <w:rPr>
          <w:rFonts w:ascii="宋体" w:hAnsi="宋体" w:eastAsia="宋体"/>
        </w:rPr>
        <w:t xml:space="preserve">拟签订的合同文本</w:t>
      </w:r>
      <w:bookmarkEnd w:id="0"/>
      <w:r/>
      <w:bookmarkEnd w:id="1"/>
      <w:r/>
      <w:r/>
    </w:p>
    <w:p>
      <w:pPr>
        <w:pStyle w:val="1000"/>
      </w:pPr>
      <w:r/>
      <w:r/>
    </w:p>
    <w:p>
      <w:pPr>
        <w:keepLines w:val="0"/>
        <w:keepNext w:val="0"/>
        <w:pageBreakBefore w:val="0"/>
        <w:spacing w:line="440" w:lineRule="exact"/>
        <w:widowControl w:val="off"/>
        <w:rPr>
          <w:rFonts w:hint="eastAsia" w:ascii="宋体" w:hAnsi="宋体" w:eastAsia="宋体" w:cs="宋体"/>
          <w:sz w:val="24"/>
          <w:szCs w:val="24"/>
        </w:rPr>
      </w:pPr>
      <w:r/>
      <w:bookmarkStart w:id="2" w:name="_Toc20823315"/>
      <w:r/>
      <w:bookmarkStart w:id="3" w:name="_Toc513029243"/>
      <w:r/>
      <w:bookmarkStart w:id="4" w:name="_Toc16938559"/>
      <w:r>
        <w:rPr>
          <w:rFonts w:hint="eastAsia" w:ascii="宋体" w:hAnsi="宋体" w:eastAsia="宋体" w:cs="宋体"/>
          <w:sz w:val="24"/>
          <w:szCs w:val="24"/>
        </w:rPr>
        <w:t xml:space="preserve">项目名称：                                       </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p>
    <w:p>
      <w:pPr>
        <w:ind w:firstLine="480"/>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询价公示</w:t>
      </w:r>
      <w:r>
        <w:rPr>
          <w:rFonts w:hint="eastAsia" w:ascii="宋体" w:hAnsi="宋体" w:eastAsia="宋体" w:cs="宋体"/>
          <w:color w:val="000000"/>
          <w:sz w:val="24"/>
          <w:szCs w:val="24"/>
        </w:rPr>
        <w:t xml:space="preserve">的结果，签署本合同。</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一、产品内容</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产品名称：</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型号规格：</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数量（单位）：</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二、合同金额</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2.1 本合同金额为（大写）：</w:t>
      </w:r>
      <w:r>
        <w:rPr>
          <w:rFonts w:hint="eastAsia" w:ascii="宋体" w:hAnsi="宋体" w:eastAsia="宋体" w:cs="宋体"/>
          <w:color w:val="000000"/>
          <w:sz w:val="24"/>
          <w:szCs w:val="24"/>
        </w:rPr>
        <w:t xml:space="preserve">____________________________</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小写：¥</w:t>
      </w:r>
      <w:r>
        <w:rPr>
          <w:rFonts w:hint="eastAsia" w:ascii="宋体" w:hAnsi="宋体" w:eastAsia="宋体" w:cs="宋体"/>
          <w:color w:val="000000"/>
          <w:sz w:val="24"/>
          <w:szCs w:val="24"/>
        </w:rPr>
        <w:t xml:space="preserve">______________。</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三、技术资料</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3.1乙方应按招标文件规定的时间向甲方提供使用货物的有关技术资料。</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1" w:hanging="412"/>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四、知识产权</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40" w:lineRule="exact"/>
        <w:widowControl w:val="off"/>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五、产权担保</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5.1 乙方保证所交付的货物的所有权完全属于乙方且无任何抵押、查封等产权瑕疵。</w:t>
      </w:r>
      <w:r/>
    </w:p>
    <w:p>
      <w:pPr>
        <w:ind w:left="408" w:hanging="410"/>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六、履约保证金</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乙方交纳人民币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作为本合同的履约保证金。</w:t>
      </w:r>
      <w:r>
        <w:rPr>
          <w:rFonts w:hint="eastAsia" w:ascii="宋体" w:hAnsi="宋体" w:eastAsia="宋体" w:cs="宋体"/>
          <w:color w:val="000000"/>
          <w:sz w:val="24"/>
          <w:szCs w:val="24"/>
          <w:lang w:eastAsia="zh-CN"/>
        </w:rPr>
        <w:t xml:space="preserve">（不得超</w:t>
      </w:r>
      <w:r>
        <w:rPr>
          <w:rFonts w:hint="eastAsia" w:ascii="宋体" w:hAnsi="宋体" w:eastAsia="宋体" w:cs="宋体"/>
          <w:color w:val="000000"/>
          <w:sz w:val="24"/>
          <w:szCs w:val="24"/>
        </w:rPr>
        <w:t xml:space="preserve">合同金额的</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6.2合同履行结束后，甲方应及时退还交纳的履约保证金。</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6.2.1履约保证金退还方式： </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6.2.2履约保证金退还时间：</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6.2.3履约保证金退还条件：</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6.2.4履约保证金不予退还的情形：</w:t>
      </w:r>
      <w:r/>
    </w:p>
    <w:p>
      <w:pPr>
        <w:keepLines w:val="0"/>
        <w:keepNext w:val="0"/>
        <w:pageBreakBefore w:val="0"/>
        <w:spacing w:before="145" w:after="145"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七、转包或分包</w:t>
      </w:r>
      <w:r/>
    </w:p>
    <w:p>
      <w:pPr>
        <w:keepLines w:val="0"/>
        <w:keepNext w:val="0"/>
        <w:pageBreakBefore w:val="0"/>
        <w:spacing w:before="145" w:after="145"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7.1本合同范围的货物，应由乙方直接供应，不得转让他人供应；</w:t>
      </w:r>
      <w:r/>
    </w:p>
    <w:p>
      <w:pPr>
        <w:keepLines w:val="0"/>
        <w:keepNext w:val="0"/>
        <w:pageBreakBefore w:val="0"/>
        <w:spacing w:before="145" w:after="145"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除非得到甲方的书面同意，乙方不得部分分包给他人供应。</w:t>
      </w:r>
      <w:r/>
    </w:p>
    <w:p>
      <w:pPr>
        <w:keepLines w:val="0"/>
        <w:keepNext w:val="0"/>
        <w:pageBreakBefore w:val="0"/>
        <w:spacing w:before="145" w:after="145"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7.3如有转让和未经甲方同意的分包行为，甲方有权给予终止合同。</w:t>
      </w:r>
      <w:r/>
    </w:p>
    <w:p>
      <w:pPr>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八、质保期</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质保期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年。（自交货验收合格之日起计）</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九、交货期、交货方式及交货地点</w:t>
      </w:r>
      <w:r/>
    </w:p>
    <w:p>
      <w:pPr>
        <w:keepLines w:val="0"/>
        <w:keepNext w:val="0"/>
        <w:pageBreakBefore w:val="0"/>
        <w:spacing w:before="120" w:after="120" w:line="44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bCs/>
          <w:color w:val="000000"/>
          <w:sz w:val="24"/>
          <w:szCs w:val="24"/>
        </w:rPr>
        <w:t xml:space="preserve">9.1 交货</w:t>
      </w:r>
      <w:r>
        <w:rPr>
          <w:rFonts w:hint="eastAsia" w:ascii="宋体" w:hAnsi="宋体" w:eastAsia="宋体" w:cs="宋体"/>
          <w:bCs/>
          <w:color w:val="000000"/>
          <w:sz w:val="24"/>
          <w:szCs w:val="24"/>
          <w:lang w:val="en-US" w:eastAsia="zh-CN"/>
        </w:rPr>
        <w:t xml:space="preserve">期限</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keepLines w:val="0"/>
        <w:keepNext w:val="0"/>
        <w:pageBreakBefore w:val="0"/>
        <w:spacing w:before="120" w:after="12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rPr>
        <w:t xml:space="preserve">9.2 交货方式：</w:t>
      </w:r>
      <w:r>
        <w:rPr>
          <w:rFonts w:hint="eastAsia" w:ascii="宋体" w:hAnsi="宋体" w:eastAsia="宋体" w:cs="宋体"/>
          <w:bCs/>
          <w:color w:val="000000"/>
          <w:sz w:val="24"/>
          <w:szCs w:val="24"/>
          <w:u w:val="single"/>
          <w:lang w:val="en-US" w:eastAsia="zh-CN"/>
        </w:rPr>
        <w:t xml:space="preserve">                  </w:t>
      </w:r>
      <w:r/>
    </w:p>
    <w:p>
      <w:pPr>
        <w:keepLines w:val="0"/>
        <w:keepNext w:val="0"/>
        <w:pageBreakBefore w:val="0"/>
        <w:spacing w:before="120" w:after="120" w:line="440" w:lineRule="exact"/>
        <w:widowControl w:val="off"/>
        <w:rPr>
          <w:rFonts w:hint="default" w:ascii="宋体" w:hAnsi="宋体" w:eastAsia="宋体" w:cs="宋体"/>
          <w:b/>
          <w:color w:val="000000"/>
          <w:sz w:val="24"/>
          <w:szCs w:val="24"/>
          <w:u w:val="single"/>
          <w:lang w:val="en-US" w:eastAsia="zh-CN"/>
        </w:rPr>
      </w:pPr>
      <w:r>
        <w:rPr>
          <w:rFonts w:hint="eastAsia" w:ascii="宋体" w:hAnsi="宋体" w:eastAsia="宋体" w:cs="宋体"/>
          <w:bCs/>
          <w:color w:val="000000"/>
          <w:sz w:val="24"/>
          <w:szCs w:val="24"/>
        </w:rPr>
        <w:t xml:space="preserve">9.3 交货地点：</w:t>
      </w:r>
      <w:r>
        <w:rPr>
          <w:rFonts w:hint="eastAsia" w:ascii="宋体" w:hAnsi="宋体" w:eastAsia="宋体" w:cs="宋体"/>
          <w:bCs/>
          <w:color w:val="000000"/>
          <w:sz w:val="24"/>
          <w:szCs w:val="24"/>
          <w:u w:val="single"/>
          <w:lang w:val="en-US" w:eastAsia="zh-CN"/>
        </w:rPr>
        <w:t xml:space="preserve">                  </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十、货款支付</w:t>
      </w:r>
      <w:r/>
    </w:p>
    <w:p>
      <w:pPr>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10.1 采购资金的支付方式、时间及条件：</w:t>
      </w:r>
      <w:r/>
    </w:p>
    <w:p>
      <w:pPr>
        <w:keepLines w:val="0"/>
        <w:keepNext w:val="0"/>
        <w:pageBreakBefore w:val="0"/>
        <w:spacing w:before="120" w:after="120" w:line="440" w:lineRule="exact"/>
        <w:widowControl w:val="off"/>
        <w:rPr>
          <w:rFonts w:hint="default" w:ascii="宋体" w:hAnsi="宋体" w:eastAsia="宋体" w:cs="宋体"/>
          <w:bCs/>
          <w:color w:val="000000"/>
          <w:sz w:val="24"/>
          <w:szCs w:val="24"/>
          <w:lang w:val="en-US" w:eastAsia="zh-CN"/>
        </w:rPr>
      </w:pPr>
      <w:r>
        <w:rPr>
          <w:rFonts w:hint="eastAsia" w:ascii="宋体" w:hAnsi="宋体" w:eastAsia="宋体" w:cs="宋体"/>
          <w:b w:val="0"/>
          <w:bCs w:val="0"/>
          <w:color w:val="000000"/>
          <w:sz w:val="24"/>
          <w:szCs w:val="24"/>
          <w:u w:val="single"/>
          <w:lang w:val="en-US" w:eastAsia="zh-CN"/>
        </w:rPr>
        <w:t xml:space="preserve">                                                       </w:t>
      </w:r>
      <w:r/>
    </w:p>
    <w:p>
      <w:pPr>
        <w:ind w:left="480" w:hanging="480"/>
        <w:keepLines w:val="0"/>
        <w:keepNext w:val="0"/>
        <w:pageBreakBefore w:val="0"/>
        <w:spacing w:before="120" w:after="12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10.2</w:t>
      </w:r>
      <w:r>
        <w:rPr>
          <w:rFonts w:hint="eastAsia" w:ascii="宋体" w:hAnsi="宋体" w:eastAsia="宋体" w:cs="宋体"/>
          <w:color w:val="000000"/>
          <w:sz w:val="24"/>
          <w:szCs w:val="24"/>
        </w:rPr>
        <w:t xml:space="preserve">当采购数量与实际使用数量不一致时，乙方应根据实际使用量供货，合同的最终结算金额按实际使用量乘以成交单价进行计算。</w:t>
      </w:r>
      <w:r/>
    </w:p>
    <w:p>
      <w:pPr>
        <w:keepLines w:val="0"/>
        <w:keepNext w:val="0"/>
        <w:pageBreakBefore w:val="0"/>
        <w:spacing w:before="145" w:after="145"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税费</w:t>
      </w:r>
      <w:r/>
    </w:p>
    <w:p>
      <w:pPr>
        <w:keepLines w:val="0"/>
        <w:keepNext w:val="0"/>
        <w:pageBreakBefore w:val="0"/>
        <w:spacing w:before="145" w:after="145"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11.1本合同执行中相关的一切税费均由乙方负担。</w:t>
      </w:r>
      <w:r/>
    </w:p>
    <w:p>
      <w:pPr>
        <w:ind w:left="411" w:hanging="412"/>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十二、质量保证及售后服务</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乙方应按招标文件规定的货物性能、技术要求、质量标准向甲方提供未经使用的全新产品。</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乙方提供的货物在</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期内因货物本身的质量</w:t>
      </w:r>
      <w:r>
        <w:rPr>
          <w:rFonts w:hint="eastAsia" w:ascii="宋体" w:hAnsi="宋体" w:eastAsia="宋体" w:cs="宋体"/>
          <w:color w:val="000000"/>
          <w:sz w:val="24"/>
          <w:szCs w:val="24"/>
          <w:lang w:val="en-US" w:eastAsia="zh-CN"/>
        </w:rPr>
        <w:t xml:space="preserve">出现</w:t>
      </w:r>
      <w:r>
        <w:rPr>
          <w:rFonts w:hint="eastAsia" w:ascii="宋体" w:hAnsi="宋体" w:eastAsia="宋体" w:cs="宋体"/>
          <w:color w:val="000000"/>
          <w:sz w:val="24"/>
          <w:szCs w:val="24"/>
        </w:rPr>
        <w:t xml:space="preserve">问题，乙方应负责免费更换并承担一切费用。</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如在使用过程中发生质量问题，乙方在接到甲方通知后在______小时内到达甲方现场。</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十三、调试和验收</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个工作日内验收。</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乙方交货前应对产品作出全面检查和对验收文件进行整理，并列出清单，作为甲方收货验收和使用的技术条件依据，检验的结果应随货物交甲方。</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13.3 甲方对乙方提供的货物在使用前进行调试时，乙方需负责安装并培训甲方的使用操作人员，并协助甲方一起调试，直到符合技术要求，甲方才做最终验收。</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对技术复杂的货物，甲方可请国家认可的专业检测机构参与初步验收及最终验收，并由其出具质量检测报告。</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 验收时乙方必须在现场，验收完毕后作出验收结果报告；验收费用由甲乙双方协商解决。</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十四、货物包装、发运及运输</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商品（合同标的）包装具体要求：见《关于印发《商品包装政府采购需求标准（试行）》、 《快递包装政府采购需求标准（试行）》的通知》（财办库〔2020〕123号）中《商品包装政府采购需求标准（试行）》。</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14.2</w:t>
      </w:r>
      <w:r>
        <w:rPr>
          <w:rFonts w:hint="eastAsia" w:ascii="宋体" w:hAnsi="宋体" w:eastAsia="宋体" w:cs="宋体"/>
          <w:color w:val="000000"/>
          <w:sz w:val="24"/>
          <w:szCs w:val="24"/>
        </w:rPr>
        <w:t xml:space="preserve"> 快递包装具体要求：见《关于印发《商品包装政府采购需求标准（试行）》、 《快递包装政府采购需求标准（试行）》的通知》（财办库〔2020〕123号）中《快递包装政府采购需求标准（试行）》。</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使用说明书、质量检验证明书、随配附件和工具以及清单一并附于货物内。</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乙方在货物发运手续办理完毕后24小时内或货到甲方48小时前通知甲方，以准备接货。</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货物在交付甲方前发生的风险均由乙方负责。</w:t>
      </w:r>
      <w:r/>
    </w:p>
    <w:p>
      <w:pPr>
        <w:ind w:left="480" w:right="26" w:hanging="480"/>
        <w:keepLines w:val="0"/>
        <w:keepNext w:val="0"/>
        <w:pageBreakBefore w:val="0"/>
        <w:spacing w:before="156" w:after="156"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十五、违约责任</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甲方无正当理由拒收货物的，甲方向乙方偿付拒收货款总值的百分之五违约金。</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甲方无故逾期验收和办理货款支付手续的,甲方应按逾期付款总额每日万分之五向乙方支付违约金。</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 乙方逾期交付货物的，乙方应按逾期交货总额每日千分之十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410" w:hanging="41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15.4乙方所交的货物品种、型号、规格、技术参数、质量不符合合同规定及招标文件规定标准的，甲方有权拒收该货物，乙方愿意更换货物但逾期交货的，按乙方逾期交货处理。乙方拒绝更换货物的，甲方可单方面解除合同，且有权要求乙方承担合同总额20%违约金。</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十六、不可抗力事件处理</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在合同有效期内，任何一方因不可抗力事件导致不能履行合同，则合同履行期可延长，其延长期与不可抗力影响期相同。</w:t>
      </w:r>
      <w:r/>
    </w:p>
    <w:p>
      <w:pPr>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不可抗力事件发生后，应立即通知对方，并寄送有关权威机构出具的证明。</w:t>
      </w:r>
      <w:r/>
    </w:p>
    <w:p>
      <w:pPr>
        <w:ind w:left="720" w:hanging="72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不可抗力事件延续</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0天以上，双方应通过友好协商，确定是否继续履行合同。</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十七、诉讼</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双方在执行合同中所发生的一切争议，应通过协商解决。如协商不成，可向合同签订地法院起诉，合同签订地在此约定为</w:t>
      </w:r>
      <w:r>
        <w:rPr>
          <w:rFonts w:hint="eastAsia" w:ascii="宋体" w:hAnsi="宋体" w:eastAsia="宋体" w:cs="宋体"/>
          <w:color w:val="000000"/>
          <w:sz w:val="24"/>
          <w:szCs w:val="24"/>
          <w:lang w:eastAsia="zh-CN"/>
        </w:rPr>
        <w:t xml:space="preserve">睢宁县</w:t>
      </w:r>
      <w:r>
        <w:rPr>
          <w:rFonts w:hint="eastAsia" w:ascii="宋体" w:hAnsi="宋体" w:eastAsia="宋体" w:cs="宋体"/>
          <w:color w:val="000000"/>
          <w:sz w:val="24"/>
          <w:szCs w:val="24"/>
        </w:rPr>
        <w:t xml:space="preserve">。</w:t>
      </w:r>
      <w:r/>
    </w:p>
    <w:p>
      <w:pPr>
        <w:pStyle w:val="761"/>
        <w:keepLines w:val="0"/>
        <w:keepNext w:val="0"/>
        <w:pageBreakBefore w:val="0"/>
        <w:spacing w:before="120" w:after="12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十八、合同生效及其它</w:t>
      </w:r>
      <w:r/>
    </w:p>
    <w:p>
      <w:pP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18.1 合同经双方法定代表人或授权委托代表人签字并加盖单位公章后生效。</w:t>
      </w:r>
      <w:r/>
    </w:p>
    <w:p>
      <w:pP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18.2本合同未尽事宜，遵照《民法典》有关条文执行。</w:t>
      </w:r>
      <w:r/>
    </w:p>
    <w:p>
      <w:pPr>
        <w:ind w:left="480" w:hanging="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18.3 本合同正本一式肆份，甲乙双方、睢宁县政府采购中心、政府采购监督管理部门各一份，各份具有同等法律。</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附件一：</w:t>
      </w:r>
      <w:r>
        <w:rPr>
          <w:rFonts w:hint="eastAsia" w:ascii="宋体" w:hAnsi="宋体" w:eastAsia="宋体" w:cs="宋体"/>
          <w:color w:val="000000"/>
          <w:sz w:val="24"/>
          <w:szCs w:val="24"/>
          <w:lang w:eastAsia="zh-CN"/>
        </w:rPr>
        <w:t xml:space="preserve">采购需求</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附件二：乙方服务承诺</w:t>
      </w:r>
      <w:r/>
    </w:p>
    <w:p>
      <w:pPr>
        <w:keepLines w:val="0"/>
        <w:keepNext w:val="0"/>
        <w:pageBreakBefore w:val="0"/>
        <w:spacing w:line="440" w:lineRule="exact"/>
        <w:widowControl w:val="off"/>
        <w:rPr>
          <w:rStyle w:val="1031"/>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40" w:lineRule="exact"/>
        <w:widowControl w:val="off"/>
        <w:rPr>
          <w:rStyle w:val="1031"/>
          <w:rFonts w:hint="eastAsia" w:ascii="宋体" w:hAnsi="宋体" w:eastAsia="宋体" w:cs="宋体"/>
          <w:sz w:val="24"/>
          <w:szCs w:val="24"/>
        </w:rPr>
      </w:pPr>
      <w:r>
        <w:rPr>
          <w:rStyle w:val="1031"/>
          <w:rFonts w:hint="eastAsia" w:ascii="宋体" w:hAnsi="宋体" w:eastAsia="宋体" w:cs="宋体"/>
          <w:sz w:val="24"/>
          <w:szCs w:val="24"/>
        </w:rPr>
        <w:t xml:space="preserve">签章页：</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乙方：（盖章）</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法定代表人（授权代表）：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法定代表人（授权代表）：</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银行账号：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银行账号：</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电话：</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签约日期：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签约日期：    年    月    日</w:t>
      </w:r>
      <w:bookmarkEnd w:id="2"/>
      <w:r/>
      <w:bookmarkEnd w:id="3"/>
      <w:r/>
      <w:bookmarkEnd w:id="4"/>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2"/>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1000"/>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7、具备履行合同所必需的专业技术能力的书面声明</w:t>
      </w:r>
      <w:r/>
    </w:p>
    <w:p>
      <w:pPr>
        <w:pStyle w:val="1012"/>
        <w:ind w:firstLine="480"/>
        <w:spacing w:line="360" w:lineRule="auto"/>
        <w:rPr>
          <w:rFonts w:ascii="宋体" w:hAnsi="宋体" w:eastAsia="宋体"/>
          <w:color w:val="000000"/>
          <w:sz w:val="24"/>
        </w:rPr>
      </w:pPr>
      <w:r>
        <w:rPr>
          <w:rFonts w:ascii="宋体" w:hAnsi="宋体" w:eastAsia="宋体"/>
          <w:color w:val="000000"/>
          <w:sz w:val="24"/>
        </w:rPr>
      </w:r>
      <w:r/>
    </w:p>
    <w:p>
      <w:pPr>
        <w:pStyle w:val="1012"/>
        <w:ind w:firstLine="480"/>
        <w:spacing w:line="360" w:lineRule="auto"/>
        <w:rPr>
          <w:rFonts w:ascii="宋体" w:hAnsi="宋体" w:eastAsia="宋体"/>
          <w:color w:val="000000"/>
          <w:sz w:val="24"/>
        </w:rPr>
      </w:pPr>
      <w:r>
        <w:rPr>
          <w:rFonts w:ascii="宋体" w:hAnsi="宋体" w:eastAsia="宋体"/>
          <w:color w:val="000000"/>
          <w:sz w:val="24"/>
        </w:rPr>
      </w:r>
      <w:r/>
    </w:p>
    <w:p>
      <w:pPr>
        <w:pStyle w:val="1020"/>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JSZC-320324-ZYJS-X2024-0016</w:t>
      </w:r>
      <w:r/>
    </w:p>
    <w:p>
      <w:pPr>
        <w:pStyle w:val="1020"/>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中共睢宁县委宣传部“文明新风尚十条”纪念礼盒采购</w:t>
      </w:r>
      <w:r/>
    </w:p>
    <w:p>
      <w:pPr>
        <w:pStyle w:val="1012"/>
        <w:ind w:left="0" w:firstLine="480"/>
        <w:spacing w:line="360" w:lineRule="auto"/>
        <w:rPr>
          <w:rFonts w:hint="eastAsia" w:ascii="宋体" w:hAnsi="宋体" w:eastAsia="宋体"/>
          <w:sz w:val="24"/>
        </w:rPr>
      </w:pPr>
      <w:r>
        <w:rPr>
          <w:rFonts w:hint="eastAsia" w:ascii="宋体" w:hAnsi="宋体" w:eastAsia="宋体"/>
          <w:sz w:val="24"/>
        </w:rPr>
      </w:r>
      <w:r/>
    </w:p>
    <w:p>
      <w:pPr>
        <w:pStyle w:val="1012"/>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中共睢宁县委宣传部“文明新风尚十条”纪念礼盒采购</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1012"/>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1012"/>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1012"/>
        <w:ind w:firstLine="480"/>
        <w:jc w:val="left"/>
        <w:spacing w:line="360" w:lineRule="auto"/>
        <w:rPr>
          <w:rFonts w:ascii="宋体" w:hAnsi="宋体" w:eastAsia="宋体"/>
          <w:sz w:val="24"/>
        </w:rPr>
      </w:pPr>
      <w:r>
        <w:rPr>
          <w:rFonts w:ascii="宋体" w:hAnsi="宋体" w:eastAsia="宋体"/>
          <w:sz w:val="24"/>
        </w:rPr>
      </w:r>
      <w:r/>
    </w:p>
    <w:p>
      <w:pPr>
        <w:pStyle w:val="1012"/>
        <w:ind w:firstLine="480"/>
        <w:spacing w:line="360" w:lineRule="auto"/>
        <w:rPr>
          <w:rFonts w:ascii="宋体" w:hAnsi="宋体" w:eastAsia="宋体"/>
          <w:sz w:val="24"/>
        </w:rPr>
      </w:pPr>
      <w:r>
        <w:rPr>
          <w:rFonts w:ascii="宋体" w:hAnsi="宋体" w:eastAsia="宋体"/>
          <w:sz w:val="24"/>
        </w:rPr>
      </w:r>
      <w:r/>
    </w:p>
    <w:p>
      <w:pPr>
        <w:pStyle w:val="1000"/>
        <w:ind w:firstLine="480"/>
        <w:spacing w:line="360" w:lineRule="auto"/>
        <w:rPr>
          <w:rFonts w:ascii="宋体" w:hAnsi="宋体"/>
          <w:sz w:val="24"/>
        </w:rPr>
      </w:pPr>
      <w:r>
        <w:rPr>
          <w:rFonts w:ascii="宋体" w:hAnsi="宋体"/>
          <w:sz w:val="24"/>
        </w:rPr>
      </w:r>
      <w:r/>
    </w:p>
    <w:p>
      <w:pPr>
        <w:pStyle w:val="1000"/>
        <w:ind w:firstLine="480"/>
        <w:spacing w:line="360" w:lineRule="auto"/>
        <w:rPr>
          <w:rFonts w:ascii="宋体" w:hAnsi="宋体" w:eastAsia="宋体"/>
          <w:sz w:val="24"/>
        </w:rPr>
      </w:pPr>
      <w:r>
        <w:rPr>
          <w:rFonts w:ascii="宋体" w:hAnsi="宋体" w:eastAsia="宋体"/>
          <w:sz w:val="24"/>
        </w:rPr>
      </w:r>
      <w:r/>
    </w:p>
    <w:p>
      <w:pPr>
        <w:pStyle w:val="1000"/>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00"/>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1000"/>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pPr>
      <w:r/>
      <w:r/>
    </w:p>
    <w:p>
      <w:pPr>
        <w:pStyle w:val="1018"/>
      </w:pPr>
      <w:r/>
      <w:r/>
    </w:p>
    <w:p>
      <w:pPr>
        <w:pStyle w:val="1000"/>
        <w:jc w:val="center"/>
        <w:rPr>
          <w:rFonts w:ascii="宋体" w:hAnsi="宋体" w:eastAsia="宋体"/>
          <w:b/>
          <w:sz w:val="28"/>
          <w:szCs w:val="28"/>
        </w:rPr>
      </w:pPr>
      <w:r>
        <w:rPr>
          <w:rFonts w:ascii="宋体" w:hAnsi="宋体" w:eastAsia="宋体"/>
          <w:b/>
          <w:sz w:val="28"/>
          <w:szCs w:val="28"/>
        </w:rPr>
      </w:r>
      <w:r/>
    </w:p>
    <w:p>
      <w:pPr>
        <w:pStyle w:val="1000"/>
        <w:numPr>
          <w:ilvl w:val="0"/>
          <w:numId w:val="3"/>
        </w:numPr>
        <w:jc w:val="center"/>
        <w:rPr>
          <w:rFonts w:ascii="宋体" w:hAnsi="宋体" w:eastAsia="宋体"/>
          <w:b/>
          <w:bCs/>
          <w:sz w:val="28"/>
          <w:szCs w:val="28"/>
          <w:lang w:val="en-US" w:eastAsia="zh-CN"/>
        </w:rPr>
      </w:pPr>
      <w:r>
        <w:rPr>
          <w:rFonts w:ascii="宋体" w:hAnsi="宋体" w:eastAsia="宋体"/>
          <w:b/>
          <w:bCs/>
          <w:sz w:val="28"/>
          <w:szCs w:val="28"/>
          <w:lang w:val="en-US" w:eastAsia="zh-CN"/>
        </w:rPr>
        <w:t xml:space="preserve">供应商参加政府采购活动前3年内在经营活动中</w:t>
      </w:r>
      <w:r/>
    </w:p>
    <w:p>
      <w:pPr>
        <w:pStyle w:val="1000"/>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1012"/>
        <w:ind w:left="0" w:firstLine="720"/>
        <w:spacing w:line="400" w:lineRule="exact"/>
        <w:rPr>
          <w:rFonts w:ascii="宋体" w:hAnsi="宋体" w:eastAsia="宋体"/>
          <w:sz w:val="36"/>
        </w:rPr>
      </w:pPr>
      <w:r>
        <w:rPr>
          <w:rFonts w:ascii="宋体" w:hAnsi="宋体" w:eastAsia="宋体"/>
          <w:sz w:val="36"/>
        </w:rPr>
      </w:r>
      <w:r/>
    </w:p>
    <w:p>
      <w:pPr>
        <w:pStyle w:val="1012"/>
        <w:ind w:left="0" w:firstLine="720"/>
        <w:spacing w:line="400" w:lineRule="exact"/>
        <w:rPr>
          <w:rFonts w:ascii="宋体" w:hAnsi="宋体" w:eastAsia="宋体"/>
          <w:sz w:val="36"/>
        </w:rPr>
      </w:pPr>
      <w:r>
        <w:rPr>
          <w:rFonts w:ascii="宋体" w:hAnsi="宋体" w:eastAsia="宋体"/>
          <w:sz w:val="36"/>
        </w:rPr>
      </w:r>
      <w:r/>
    </w:p>
    <w:p>
      <w:pPr>
        <w:pStyle w:val="1020"/>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中共睢宁县委宣传部“文明新风尚十条”纪念礼盒采购</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JSZC-320324-ZYJS-X2024-0016</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00"/>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1000"/>
        <w:spacing w:line="360" w:lineRule="auto"/>
        <w:rPr>
          <w:rFonts w:ascii="宋体" w:hAnsi="宋体"/>
          <w:bCs/>
          <w:color w:val="000000"/>
          <w:sz w:val="24"/>
          <w:u w:val="single"/>
        </w:rPr>
      </w:pPr>
      <w:r>
        <w:rPr>
          <w:rFonts w:ascii="宋体" w:hAnsi="宋体"/>
          <w:color w:val="000000"/>
          <w:sz w:val="24"/>
        </w:rPr>
        <w:t xml:space="preserve"> </w:t>
      </w:r>
      <w:r/>
    </w:p>
    <w:p>
      <w:pPr>
        <w:pStyle w:val="1000"/>
        <w:ind w:firstLine="480"/>
        <w:spacing w:line="360" w:lineRule="auto"/>
        <w:rPr>
          <w:rFonts w:ascii="宋体" w:hAnsi="宋体"/>
          <w:sz w:val="24"/>
        </w:rPr>
      </w:pPr>
      <w:r>
        <w:rPr>
          <w:rFonts w:ascii="宋体" w:hAnsi="宋体"/>
          <w:sz w:val="24"/>
        </w:rPr>
      </w:r>
      <w:r/>
    </w:p>
    <w:p>
      <w:pPr>
        <w:pStyle w:val="1000"/>
        <w:ind w:firstLine="480"/>
        <w:spacing w:line="360" w:lineRule="auto"/>
        <w:rPr>
          <w:rFonts w:ascii="宋体" w:hAnsi="宋体"/>
          <w:sz w:val="24"/>
        </w:rPr>
      </w:pPr>
      <w:r>
        <w:rPr>
          <w:rFonts w:ascii="宋体" w:hAnsi="宋体"/>
          <w:sz w:val="24"/>
        </w:rPr>
      </w:r>
      <w:r/>
    </w:p>
    <w:p>
      <w:pPr>
        <w:pStyle w:val="1000"/>
        <w:ind w:firstLine="480"/>
        <w:spacing w:line="360" w:lineRule="auto"/>
        <w:rPr>
          <w:rFonts w:ascii="宋体" w:hAnsi="宋体"/>
          <w:sz w:val="24"/>
        </w:rPr>
      </w:pPr>
      <w:r>
        <w:rPr>
          <w:rFonts w:ascii="宋体" w:hAnsi="宋体"/>
          <w:sz w:val="24"/>
        </w:rPr>
      </w:r>
      <w:r/>
    </w:p>
    <w:p>
      <w:pPr>
        <w:pStyle w:val="1000"/>
        <w:ind w:firstLine="297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____________________ </w:t>
      </w:r>
      <w:r/>
    </w:p>
    <w:p>
      <w:pPr>
        <w:pStyle w:val="1018"/>
        <w:rPr>
          <w:rFonts w:ascii="宋体" w:hAnsi="宋体" w:eastAsia="宋体"/>
        </w:rPr>
      </w:pPr>
      <w:r>
        <w:rPr>
          <w:rFonts w:ascii="宋体" w:hAnsi="宋体" w:eastAsia="宋体"/>
        </w:rPr>
      </w:r>
      <w:r/>
    </w:p>
    <w:p>
      <w:pPr>
        <w:pStyle w:val="1000"/>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1000"/>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07"/>
        <w:ind w:left="3371" w:right="0" w:firstLine="720"/>
        <w:jc w:val="left"/>
        <w:spacing w:before="0" w:line="400" w:lineRule="exact"/>
        <w:rPr>
          <w:rFonts w:ascii="宋体" w:hAnsi="宋体" w:eastAsia="宋体"/>
        </w:rPr>
      </w:pPr>
      <w:r>
        <w:rPr>
          <w:rFonts w:ascii="宋体" w:hAnsi="宋体" w:eastAsia="宋体"/>
        </w:rPr>
      </w:r>
      <w:r/>
    </w:p>
    <w:p>
      <w:pPr>
        <w:pStyle w:val="1007"/>
        <w:ind w:left="3371" w:right="0" w:firstLine="720"/>
        <w:jc w:val="left"/>
        <w:spacing w:before="0" w:line="400" w:lineRule="exact"/>
        <w:rPr>
          <w:rFonts w:ascii="宋体" w:hAnsi="宋体" w:eastAsia="宋体"/>
        </w:rPr>
      </w:pPr>
      <w:r>
        <w:rPr>
          <w:rFonts w:ascii="宋体" w:hAnsi="宋体" w:eastAsia="宋体"/>
        </w:rPr>
      </w:r>
      <w:r/>
    </w:p>
    <w:p>
      <w:pPr>
        <w:pStyle w:val="1007"/>
        <w:ind w:left="3371" w:right="0" w:firstLine="720"/>
        <w:jc w:val="left"/>
        <w:spacing w:before="0" w:line="400" w:lineRule="exact"/>
        <w:rPr>
          <w:rFonts w:ascii="宋体" w:hAnsi="宋体" w:eastAsia="宋体"/>
        </w:rPr>
      </w:pPr>
      <w:r>
        <w:rPr>
          <w:rFonts w:ascii="宋体" w:hAnsi="宋体" w:eastAsia="宋体"/>
        </w:rPr>
      </w:r>
      <w:r/>
    </w:p>
    <w:p>
      <w:pPr>
        <w:pStyle w:val="1007"/>
        <w:ind w:left="3371" w:right="0" w:firstLine="720"/>
        <w:jc w:val="left"/>
        <w:spacing w:before="0" w:line="400" w:lineRule="exact"/>
        <w:rPr>
          <w:rFonts w:ascii="宋体" w:hAnsi="宋体" w:eastAsia="宋体"/>
        </w:rPr>
      </w:pPr>
      <w:r>
        <w:rPr>
          <w:rFonts w:ascii="宋体" w:hAnsi="宋体" w:eastAsia="宋体"/>
        </w:rPr>
      </w:r>
      <w:r/>
    </w:p>
    <w:p>
      <w:pPr>
        <w:pStyle w:val="1007"/>
        <w:ind w:left="3371" w:right="0" w:firstLine="720"/>
        <w:jc w:val="left"/>
        <w:spacing w:before="0" w:line="400" w:lineRule="exact"/>
        <w:rPr>
          <w:rFonts w:ascii="宋体" w:hAnsi="宋体" w:eastAsia="宋体"/>
        </w:rPr>
      </w:pPr>
      <w:r>
        <w:rPr>
          <w:rFonts w:ascii="宋体" w:hAnsi="宋体" w:eastAsia="宋体"/>
        </w:rPr>
      </w:r>
      <w:r/>
    </w:p>
    <w:p>
      <w:pPr>
        <w:pStyle w:val="1007"/>
        <w:ind w:left="3371" w:right="0" w:firstLine="720"/>
        <w:jc w:val="left"/>
        <w:spacing w:before="0" w:line="400" w:lineRule="exact"/>
        <w:rPr>
          <w:rFonts w:ascii="宋体" w:hAnsi="宋体" w:eastAsia="宋体"/>
        </w:rPr>
      </w:pPr>
      <w:r>
        <w:rPr>
          <w:rFonts w:ascii="宋体" w:hAnsi="宋体" w:eastAsia="宋体"/>
        </w:rPr>
      </w:r>
      <w:r/>
    </w:p>
    <w:p>
      <w:pPr>
        <w:pStyle w:val="1000"/>
        <w:jc w:val="center"/>
        <w:rPr>
          <w:rFonts w:ascii="宋体" w:hAnsi="宋体"/>
          <w:b/>
          <w:color w:val="000000"/>
          <w:sz w:val="32"/>
          <w:szCs w:val="32"/>
          <w:lang w:val="en-US" w:eastAsia="zh-CN"/>
        </w:rPr>
      </w:pPr>
      <w:r/>
      <w:bookmarkStart w:id="5" w:name="_Toc23929_WPSOffice_Level2"/>
      <w:r/>
      <w:bookmarkStart w:id="6" w:name="_Toc11500_WPSOffice_Level2"/>
      <w:r/>
      <w:r/>
    </w:p>
    <w:p>
      <w:pPr>
        <w:pStyle w:val="1000"/>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00"/>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1000"/>
        <w:jc w:val="center"/>
        <w:rPr>
          <w:rFonts w:ascii="宋体" w:hAnsi="宋体"/>
          <w:b/>
          <w:color w:val="000000"/>
          <w:sz w:val="32"/>
          <w:szCs w:val="32"/>
        </w:rPr>
      </w:pPr>
      <w:r>
        <w:rPr>
          <w:rFonts w:ascii="宋体" w:hAnsi="宋体"/>
          <w:b/>
          <w:color w:val="000000"/>
          <w:sz w:val="32"/>
          <w:szCs w:val="32"/>
        </w:rPr>
      </w:r>
      <w:r/>
    </w:p>
    <w:p>
      <w:pPr>
        <w:pStyle w:val="1000"/>
        <w:jc w:val="center"/>
        <w:rPr>
          <w:rFonts w:ascii="宋体" w:hAnsi="宋体"/>
          <w:b/>
          <w:color w:val="000000"/>
          <w:sz w:val="32"/>
          <w:szCs w:val="32"/>
          <w:highlight w:val="none"/>
        </w:rPr>
      </w:pPr>
      <w:r>
        <w:rPr>
          <w:rFonts w:ascii="宋体" w:hAnsi="宋体"/>
          <w:b/>
          <w:color w:val="000000"/>
          <w:sz w:val="32"/>
          <w:szCs w:val="32"/>
          <w:highlight w:val="none"/>
        </w:rPr>
      </w:r>
      <w:r/>
    </w:p>
    <w:p>
      <w:pPr>
        <w:pStyle w:val="1000"/>
        <w:jc w:val="center"/>
        <w:rPr>
          <w:rFonts w:ascii="宋体" w:hAnsi="宋体"/>
          <w:b/>
          <w:color w:val="000000"/>
          <w:sz w:val="32"/>
          <w:szCs w:val="32"/>
          <w:highlight w:val="none"/>
        </w:rPr>
      </w:pPr>
      <w:r>
        <w:rPr>
          <w:rFonts w:ascii="宋体" w:hAnsi="宋体"/>
          <w:b/>
          <w:color w:val="000000"/>
          <w:sz w:val="32"/>
          <w:szCs w:val="32"/>
          <w:lang w:val="en-US" w:eastAsia="zh-CN"/>
        </w:rPr>
        <w:t xml:space="preserve">9、</w:t>
      </w:r>
      <w:r>
        <w:rPr>
          <w:rFonts w:ascii="宋体" w:hAnsi="宋体"/>
          <w:b/>
          <w:color w:val="000000"/>
          <w:sz w:val="32"/>
          <w:szCs w:val="32"/>
        </w:rPr>
        <w:t xml:space="preserve">偏离表</w:t>
      </w:r>
      <w:bookmarkEnd w:id="5"/>
      <w:r/>
      <w:bookmarkEnd w:id="6"/>
      <w:r/>
      <w:r/>
    </w:p>
    <w:p>
      <w:pPr>
        <w:pStyle w:val="1020"/>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JSZC-320324-ZYJS-X2024-0016</w:t>
      </w:r>
      <w:r/>
    </w:p>
    <w:p>
      <w:pPr>
        <w:pStyle w:val="1020"/>
        <w:ind w:right="0"/>
        <w:jc w:val="both"/>
        <w:keepLines w:val="0"/>
        <w:keepNext w:val="0"/>
        <w:spacing w:before="0" w:beforeAutospacing="0" w:after="0" w:afterAutospacing="0" w:line="240" w:lineRule="auto"/>
        <w:shd w:val="clear" w:color="auto" w:fill="ffffff"/>
        <w:widowControl/>
        <w:rPr>
          <w:rFonts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中共睢宁县委宣传部“文明新风尚十条”纪念礼盒采购</w:t>
      </w:r>
      <w:r/>
    </w:p>
    <w:p>
      <w:pPr>
        <w:pStyle w:val="1020"/>
        <w:ind w:right="0"/>
        <w:jc w:val="both"/>
        <w:keepLines w:val="0"/>
        <w:keepNext w:val="0"/>
        <w:spacing w:before="0" w:beforeAutospacing="0" w:after="0" w:afterAutospacing="0" w:line="240" w:lineRule="auto"/>
        <w:shd w:val="clear" w:color="auto" w:fill="ffffff"/>
        <w:widowControl/>
        <w:rPr>
          <w:rFonts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sz w:val="24"/>
          <w:szCs w:val="24"/>
          <w:lang w:val="en-US" w:eastAsia="zh-CN" w:bidi="ar-SA"/>
        </w:rPr>
      </w:r>
      <w:r/>
    </w:p>
    <w:tbl>
      <w:tblPr>
        <w:tblStyle w:val="754"/>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1000"/>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1000"/>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1000"/>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1000"/>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1000"/>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1000"/>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1000"/>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1000"/>
              <w:rPr>
                <w:rFonts w:ascii="宋体" w:hAnsi="宋体"/>
                <w:color w:val="000000"/>
                <w:sz w:val="24"/>
              </w:rPr>
            </w:pPr>
            <w:r>
              <w:rPr>
                <w:rFonts w:ascii="宋体" w:hAnsi="宋体"/>
                <w:color w:val="000000"/>
                <w:sz w:val="24"/>
              </w:rPr>
            </w:r>
            <w:r/>
          </w:p>
        </w:tc>
      </w:tr>
    </w:tbl>
    <w:p>
      <w:pPr>
        <w:pStyle w:val="1000"/>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1000"/>
        <w:ind w:firstLine="480"/>
        <w:spacing w:line="360" w:lineRule="auto"/>
        <w:rPr>
          <w:rFonts w:ascii="宋体" w:hAnsi="宋体"/>
          <w:sz w:val="24"/>
        </w:rPr>
      </w:pPr>
      <w:r>
        <w:rPr>
          <w:rFonts w:ascii="宋体" w:hAnsi="宋体"/>
          <w:sz w:val="24"/>
        </w:rPr>
      </w:r>
      <w:r/>
    </w:p>
    <w:p>
      <w:pPr>
        <w:pStyle w:val="1000"/>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___________ </w:t>
      </w:r>
      <w:r/>
    </w:p>
    <w:p>
      <w:pPr>
        <w:pStyle w:val="1018"/>
      </w:pPr>
      <w:r/>
      <w:r/>
    </w:p>
    <w:p>
      <w:pPr>
        <w:pStyle w:val="1000"/>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投标人授权代表（签字或盖章）：________ </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06"/>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1000"/>
        <w:numPr>
          <w:ilvl w:val="0"/>
          <w:numId w:val="0"/>
        </w:numPr>
      </w:pPr>
      <w:r/>
      <w:r/>
    </w:p>
    <w:p>
      <w:pPr>
        <w:pStyle w:val="102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JSZC-320324-ZYJS-X2024-0016</w:t>
      </w:r>
      <w:r/>
    </w:p>
    <w:p>
      <w:pPr>
        <w:pStyle w:val="102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中共睢宁县委宣传部“文明新风尚十条”纪念礼盒采购</w:t>
      </w:r>
      <w:r/>
    </w:p>
    <w:p>
      <w:pPr>
        <w:pStyle w:val="1000"/>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813"/>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13"/>
        <w:ind w:firstLine="480"/>
        <w:spacing w:line="460" w:lineRule="exact"/>
        <w:rPr>
          <w:rFonts w:ascii="宋体" w:hAnsi="宋体"/>
          <w:sz w:val="24"/>
        </w:rPr>
      </w:pPr>
      <w:r>
        <w:rPr>
          <w:rFonts w:ascii="宋体" w:hAnsi="宋体"/>
          <w:sz w:val="24"/>
        </w:rPr>
        <w:t xml:space="preserve"> 1.</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 xml:space="preserve"> </w:t>
      </w:r>
      <w:r>
        <w:rPr>
          <w:rFonts w:ascii="宋体" w:hAnsi="宋体"/>
          <w:sz w:val="24"/>
        </w:rPr>
        <w:t xml:space="preserve">，属于</w:t>
      </w:r>
      <w:r>
        <w:rPr>
          <w:rFonts w:hint="eastAsia" w:ascii="宋体" w:hAnsi="宋体"/>
          <w:sz w:val="24"/>
          <w:u w:val="single"/>
          <w:lang w:val="en-US" w:eastAsia="zh-CN"/>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13"/>
        <w:ind w:firstLine="480"/>
        <w:spacing w:line="460" w:lineRule="exact"/>
        <w:rPr>
          <w:rFonts w:ascii="宋体" w:hAnsi="宋体"/>
          <w:sz w:val="24"/>
        </w:rPr>
      </w:pPr>
      <w:r>
        <w:rPr>
          <w:rFonts w:ascii="宋体" w:hAnsi="宋体"/>
          <w:sz w:val="24"/>
        </w:rPr>
        <w:t xml:space="preserve"> 2.</w:t>
      </w:r>
      <w:r>
        <w:rPr>
          <w:rFonts w:ascii="宋体" w:hAnsi="宋体"/>
          <w:sz w:val="24"/>
          <w:u w:val="single"/>
        </w:rPr>
        <w:t xml:space="preserve">   </w:t>
      </w:r>
      <w:r>
        <w:rPr>
          <w:rFonts w:hint="eastAsia" w:ascii="宋体" w:hAnsi="宋体"/>
          <w:sz w:val="24"/>
          <w:u w:val="single"/>
          <w:lang w:val="en-US" w:eastAsia="zh-CN"/>
        </w:rPr>
        <w:t xml:space="preserve">  </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13"/>
        <w:ind w:firstLine="480"/>
        <w:spacing w:line="460" w:lineRule="exact"/>
        <w:rPr>
          <w:rFonts w:ascii="宋体" w:hAnsi="宋体"/>
          <w:sz w:val="24"/>
        </w:rPr>
      </w:pPr>
      <w:r>
        <w:rPr>
          <w:rFonts w:ascii="宋体" w:hAnsi="宋体"/>
          <w:sz w:val="24"/>
        </w:rPr>
      </w:r>
      <w:r/>
    </w:p>
    <w:p>
      <w:pPr>
        <w:pStyle w:val="813"/>
        <w:ind w:firstLine="480"/>
        <w:spacing w:line="460" w:lineRule="exact"/>
        <w:rPr>
          <w:rFonts w:ascii="宋体" w:hAnsi="宋体"/>
          <w:sz w:val="24"/>
        </w:rPr>
      </w:pPr>
      <w:r>
        <w:rPr>
          <w:rFonts w:ascii="宋体" w:hAnsi="宋体"/>
          <w:sz w:val="24"/>
        </w:rPr>
        <w:t xml:space="preserve">…… </w:t>
      </w:r>
      <w:r/>
    </w:p>
    <w:p>
      <w:pPr>
        <w:pStyle w:val="813"/>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13"/>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1000"/>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1000"/>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_______ </w:t>
      </w:r>
      <w:r/>
    </w:p>
    <w:p>
      <w:pPr>
        <w:pStyle w:val="1000"/>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1000"/>
        <w:ind w:firstLine="3453"/>
        <w:spacing w:line="360" w:lineRule="auto"/>
        <w:rPr>
          <w:rFonts w:ascii="宋体" w:hAnsi="宋体" w:eastAsia="宋体"/>
          <w:color w:val="000000"/>
        </w:rPr>
      </w:pPr>
      <w:r>
        <w:rPr>
          <w:rFonts w:ascii="宋体" w:hAnsi="宋体" w:eastAsia="宋体"/>
          <w:sz w:val="24"/>
        </w:rPr>
        <w:t xml:space="preserve">日期：      年    月    日</w:t>
      </w:r>
      <w:r/>
    </w:p>
    <w:p>
      <w:pPr>
        <w:pStyle w:val="1000"/>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1000"/>
        <w:spacing w:line="480" w:lineRule="exact"/>
        <w:rPr>
          <w:rFonts w:ascii="宋体" w:hAnsi="宋体"/>
          <w:b w:val="0"/>
          <w:bCs/>
          <w:color w:val="000000"/>
          <w:sz w:val="24"/>
          <w:szCs w:val="24"/>
        </w:rPr>
      </w:pPr>
      <w:r>
        <w:rPr>
          <w:rFonts w:ascii="宋体" w:hAnsi="宋体"/>
          <w:b w:val="0"/>
          <w:bCs/>
          <w:color w:val="000000"/>
          <w:sz w:val="24"/>
          <w:szCs w:val="24"/>
        </w:rPr>
        <w:t xml:space="preserve">备注：</w:t>
      </w:r>
      <w:r/>
    </w:p>
    <w:p>
      <w:pPr>
        <w:pStyle w:val="1000"/>
        <w:ind w:firstLine="482"/>
        <w:spacing w:line="480" w:lineRule="exact"/>
        <w:rPr>
          <w:rFonts w:eastAsia="仿宋_GB2312"/>
          <w:b w:val="0"/>
          <w:bCs/>
          <w:sz w:val="24"/>
          <w:szCs w:val="24"/>
          <w:lang w:eastAsia="zh-CN"/>
        </w:rPr>
      </w:pPr>
      <w:r>
        <w:rPr>
          <w:rFonts w:ascii="Times New Roman" w:hAnsi="Times New Roman"/>
          <w:b w:val="0"/>
          <w:bCs/>
          <w:color w:val="000000"/>
          <w:sz w:val="24"/>
          <w:szCs w:val="24"/>
        </w:rPr>
        <w:t xml:space="preserve">1</w:t>
      </w:r>
      <w:r>
        <w:rPr>
          <w:rFonts w:ascii="宋体" w:hAnsi="宋体"/>
          <w:b w:val="0"/>
          <w:bCs/>
          <w:color w:val="000000"/>
          <w:sz w:val="24"/>
          <w:szCs w:val="24"/>
        </w:rPr>
        <w:t xml:space="preserve">.从业人员、营业收入、资产总额填报上一年度数据，无上一年度数据的新成立企业可不填报</w:t>
      </w:r>
      <w:r>
        <w:rPr>
          <w:rFonts w:ascii="宋体" w:hAnsi="宋体"/>
          <w:b w:val="0"/>
          <w:bCs/>
          <w:color w:val="000000"/>
          <w:sz w:val="24"/>
          <w:szCs w:val="24"/>
          <w:lang w:eastAsia="zh-CN"/>
        </w:rPr>
        <w:t xml:space="preserve">。</w:t>
      </w:r>
      <w:r/>
    </w:p>
    <w:p>
      <w:pPr>
        <w:pStyle w:val="1000"/>
        <w:ind w:firstLine="482"/>
        <w:spacing w:line="480" w:lineRule="exact"/>
        <w:rPr>
          <w:rFonts w:hint="default" w:ascii="宋体" w:hAnsi="宋体"/>
          <w:b w:val="0"/>
          <w:bCs/>
          <w:color w:val="000000"/>
          <w:sz w:val="24"/>
          <w:szCs w:val="24"/>
          <w:lang w:val="en-US" w:eastAsia="zh-CN"/>
        </w:rPr>
      </w:pPr>
      <w:r>
        <w:rPr>
          <w:rFonts w:hint="eastAsia" w:ascii="宋体" w:hAnsi="宋体"/>
          <w:b w:val="0"/>
          <w:bCs/>
          <w:color w:val="000000"/>
          <w:sz w:val="24"/>
          <w:szCs w:val="24"/>
          <w:lang w:val="en-US" w:eastAsia="zh-CN"/>
        </w:rPr>
        <w:t xml:space="preserve">2.本项目所属行业为</w:t>
      </w:r>
      <w:r>
        <w:rPr>
          <w:rFonts w:hint="eastAsia" w:ascii="宋体" w:hAnsi="宋体"/>
          <w:b/>
          <w:bCs w:val="0"/>
          <w:color w:val="000000"/>
          <w:sz w:val="24"/>
          <w:szCs w:val="24"/>
          <w:lang w:val="en-US" w:eastAsia="zh-CN"/>
        </w:rPr>
        <w:t xml:space="preserve">制造业</w:t>
      </w:r>
      <w:r>
        <w:rPr>
          <w:rFonts w:hint="eastAsia" w:ascii="宋体" w:hAnsi="宋体"/>
          <w:b w:val="0"/>
          <w:bCs/>
          <w:color w:val="000000"/>
          <w:sz w:val="24"/>
          <w:szCs w:val="24"/>
          <w:lang w:val="en-US" w:eastAsia="zh-CN"/>
        </w:rPr>
        <w:t xml:space="preserve">。</w:t>
      </w:r>
      <w:r/>
    </w:p>
    <w:p>
      <w:pPr>
        <w:pStyle w:val="1000"/>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1000"/>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1000"/>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00"/>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06"/>
        <w:ind w:left="0" w:right="0" w:firstLine="0"/>
        <w:keepLines w:val="0"/>
        <w:keepNext w:val="0"/>
        <w:spacing w:before="0" w:beforeAutospacing="0" w:after="210" w:afterAutospacing="0" w:line="21" w:lineRule="atLeast"/>
        <w:shd w:val="clear" w:color="auto" w:fill="ffffff"/>
        <w:widowControl/>
        <w:rPr>
          <w:rFonts w:ascii="Microsoft YaHei UI" w:hAnsi="Microsoft YaHei UI" w:eastAsia="Microsoft YaHei UI"/>
          <w:b/>
          <w:i w:val="0"/>
          <w:caps w:val="0"/>
          <w:color w:val="000000"/>
          <w:spacing w:val="8"/>
          <w:sz w:val="33"/>
          <w:szCs w:val="33"/>
        </w:rPr>
        <w:pBdr>
          <w:top w:val="none" w:color="000000" w:sz="0" w:space="0"/>
          <w:left w:val="none" w:color="000000" w:sz="0" w:space="0"/>
          <w:bottom w:val="none" w:color="000000" w:sz="0" w:space="0"/>
          <w:right w:val="none" w:color="000000" w:sz="0" w:space="0"/>
        </w:pBdr>
        <w:suppressLineNumbers w:val="0"/>
      </w:pPr>
      <w:r>
        <w:rPr>
          <w:rFonts w:ascii="Microsoft YaHei UI" w:hAnsi="Microsoft YaHei UI" w:eastAsia="Microsoft YaHei UI"/>
          <w:b/>
          <w:i w:val="0"/>
          <w:caps w:val="0"/>
          <w:color w:val="000000"/>
          <w:spacing w:val="8"/>
          <w:sz w:val="33"/>
          <w:szCs w:val="33"/>
          <w:shd w:val="clear" w:color="auto" w:fill="ffffff"/>
        </w:rPr>
        <w:t xml:space="preserve">中小企业规模类型自测小程序</w:t>
      </w:r>
      <w:r/>
    </w:p>
    <w:p>
      <w:pPr>
        <w:pStyle w:val="1020"/>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1020"/>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如有疑问，可与市工信局中小企业综合协调处咨询联系。联系电话：0516-83861958</w:t>
      </w:r>
      <w:r>
        <w:rPr>
          <w:rFonts w:ascii="宋体" w:hAnsi="宋体" w:eastAsia="宋体"/>
          <w:b w:val="0"/>
          <w:i w:val="0"/>
          <w:caps w:val="0"/>
          <w:color w:val="000000"/>
          <w:spacing w:val="8"/>
          <w:sz w:val="24"/>
          <w:szCs w:val="24"/>
          <w:shd w:val="clear" w:color="auto" w:fill="ffffff"/>
          <w:lang w:eastAsia="zh-CN"/>
        </w:rPr>
        <w:t xml:space="preserve">。</w:t>
      </w:r>
      <w:r/>
    </w:p>
    <w:p>
      <w:pPr>
        <w:pStyle w:val="1007"/>
        <w:ind w:left="1418" w:right="1531"/>
        <w:jc w:val="both"/>
        <w:spacing w:before="0" w:line="400" w:lineRule="exact"/>
      </w:pPr>
      <w:r/>
      <w:r/>
    </w:p>
    <w:p>
      <w:pPr>
        <w:pStyle w:val="1007"/>
        <w:ind w:left="1418" w:right="1531"/>
        <w:spacing w:before="0" w:line="40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2072005</wp:posOffset>
                </wp:positionH>
                <wp:positionV relativeFrom="paragraph">
                  <wp:posOffset>209550</wp:posOffset>
                </wp:positionV>
                <wp:extent cx="2452370" cy="4853305"/>
                <wp:effectExtent l="0" t="0" r="0" b="0"/>
                <wp:wrapNone/>
                <wp:docPr id="48"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48"/>
                        <a:stretch/>
                      </pic:blipFill>
                      <pic:spPr bwMode="auto">
                        <a:xfrm>
                          <a:off x="0" y="0"/>
                          <a:ext cx="2452370" cy="4853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163.2pt;mso-position-horizontal:absolute;mso-position-vertical-relative:text;margin-top:16.5pt;mso-position-vertical:absolute;width:193.1pt;height:382.1pt;mso-wrap-distance-left:9.0pt;mso-wrap-distance-top:0.0pt;mso-wrap-distance-right:9.0pt;mso-wrap-distance-bottom:0.0pt;" stroked="f">
                <v:path textboxrect="0,0,0,0"/>
                <v:imagedata r:id="rId48" o:title=""/>
              </v:shape>
            </w:pict>
          </mc:Fallback>
        </mc:AlternateContent>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07"/>
        <w:ind w:left="1418" w:right="1531"/>
        <w:spacing w:before="0" w:line="400" w:lineRule="exact"/>
      </w:pPr>
      <w:r/>
      <w:r/>
    </w:p>
    <w:p>
      <w:pPr>
        <w:pStyle w:val="1011"/>
        <w:ind w:left="0" w:firstLine="0"/>
      </w:pPr>
      <w:r/>
      <w:r/>
    </w:p>
    <w:p>
      <w:pPr>
        <w:pStyle w:val="1006"/>
        <w:ind w:firstLine="723"/>
        <w:spacing w:before="0" w:line="400" w:lineRule="exact"/>
        <w:rPr>
          <w:rFonts w:ascii="宋体" w:hAnsi="宋体" w:eastAsia="宋体"/>
        </w:rPr>
      </w:pPr>
      <w:r>
        <w:rPr>
          <w:rFonts w:ascii="宋体" w:hAnsi="宋体" w:eastAsia="宋体"/>
        </w:rPr>
      </w:r>
      <w:r/>
    </w:p>
    <w:p>
      <w:pPr>
        <w:pStyle w:val="1006"/>
        <w:jc w:val="center"/>
        <w:spacing w:before="0" w:line="400" w:lineRule="exact"/>
        <w:rPr>
          <w:rFonts w:ascii="宋体" w:hAnsi="宋体" w:eastAsia="宋体"/>
        </w:rPr>
      </w:pPr>
      <w:r>
        <w:rPr>
          <w:rFonts w:ascii="宋体" w:hAnsi="宋体" w:eastAsia="宋体"/>
        </w:rPr>
      </w:r>
      <w:r/>
    </w:p>
    <w:p>
      <w:pPr>
        <w:pStyle w:val="1000"/>
      </w:pPr>
      <w:r/>
      <w:r/>
    </w:p>
    <w:p>
      <w:pPr>
        <w:pStyle w:val="1000"/>
        <w:rPr>
          <w:rFonts w:ascii="宋体" w:hAnsi="宋体" w:eastAsia="宋体"/>
        </w:rPr>
      </w:pPr>
      <w:r>
        <w:rPr>
          <w:rFonts w:ascii="宋体" w:hAnsi="宋体" w:eastAsia="宋体"/>
        </w:rPr>
      </w:r>
      <w:r/>
    </w:p>
    <w:p>
      <w:pPr>
        <w:pStyle w:val="1002"/>
      </w:pPr>
      <w:r/>
      <w:r/>
    </w:p>
    <w:p>
      <w:pPr>
        <w:pStyle w:val="1002"/>
      </w:pPr>
      <w:r/>
      <w:r/>
    </w:p>
    <w:p>
      <w:pPr>
        <w:pStyle w:val="1002"/>
      </w:pPr>
      <w:r/>
      <w:r/>
    </w:p>
    <w:p>
      <w:pPr>
        <w:pStyle w:val="1007"/>
        <w:ind w:left="0" w:right="0" w:firstLine="0"/>
        <w:jc w:val="left"/>
        <w:spacing w:before="0" w:line="400" w:lineRule="exact"/>
        <w:rPr>
          <w:rFonts w:ascii="宋体" w:hAnsi="宋体" w:eastAsia="宋体"/>
        </w:rPr>
      </w:pPr>
      <w:r>
        <w:rPr>
          <w:rFonts w:ascii="宋体" w:hAnsi="宋体" w:eastAsia="宋体"/>
        </w:rPr>
      </w:r>
      <w:r/>
    </w:p>
    <w:p>
      <w:pPr>
        <w:pStyle w:val="1006"/>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11、</w:t>
      </w:r>
      <w:r>
        <w:rPr>
          <w:rFonts w:ascii="宋体" w:hAnsi="宋体" w:eastAsia="仿宋_GB2312"/>
          <w:b/>
          <w:bCs w:val="0"/>
          <w:color w:val="000000"/>
          <w:sz w:val="32"/>
          <w:szCs w:val="32"/>
          <w:lang w:val="en-US" w:eastAsia="zh-CN" w:bidi="ar-SA"/>
        </w:rPr>
        <w:t xml:space="preserve">残疾人福利性单位声明函</w:t>
      </w:r>
      <w:r/>
    </w:p>
    <w:p>
      <w:pPr>
        <w:pStyle w:val="1000"/>
      </w:pPr>
      <w:r/>
      <w:r/>
    </w:p>
    <w:p>
      <w:pPr>
        <w:pStyle w:val="102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JSZC-320324-ZYJS-X2024-0016</w:t>
      </w:r>
      <w:r/>
    </w:p>
    <w:p>
      <w:pPr>
        <w:pStyle w:val="102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中共睢宁县委宣传部“文明新风尚十条”纪念礼盒采购</w:t>
      </w:r>
      <w:r/>
    </w:p>
    <w:p>
      <w:pPr>
        <w:pStyle w:val="1020"/>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1000"/>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w:t>
      </w:r>
      <w:r>
        <w:rPr>
          <w:rFonts w:hint="eastAsia" w:ascii="宋体" w:hAnsi="宋体" w:eastAsia="宋体"/>
          <w:color w:val="000000"/>
          <w:spacing w:val="6"/>
          <w:sz w:val="24"/>
          <w:lang w:eastAsia="zh-CN"/>
        </w:rPr>
        <w:t xml:space="preserve">、</w:t>
      </w:r>
      <w:r>
        <w:rPr>
          <w:rFonts w:ascii="宋体" w:hAnsi="宋体" w:eastAsia="宋体"/>
          <w:color w:val="000000"/>
          <w:spacing w:val="6"/>
          <w:sz w:val="24"/>
        </w:rPr>
        <w:t xml:space="preserve">民政部</w:t>
      </w:r>
      <w:r>
        <w:rPr>
          <w:rFonts w:hint="eastAsia" w:ascii="宋体" w:hAnsi="宋体" w:eastAsia="宋体"/>
          <w:color w:val="000000"/>
          <w:spacing w:val="6"/>
          <w:sz w:val="24"/>
          <w:lang w:eastAsia="zh-CN"/>
        </w:rPr>
        <w:t xml:space="preserve">、</w:t>
      </w:r>
      <w:r>
        <w:rPr>
          <w:rFonts w:ascii="宋体" w:hAnsi="宋体" w:eastAsia="宋体"/>
          <w:color w:val="000000"/>
          <w:spacing w:val="6"/>
          <w:sz w:val="24"/>
        </w:rPr>
        <w:t xml:space="preserve">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0"/>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1000"/>
        <w:ind w:firstLine="480"/>
        <w:spacing w:line="360" w:lineRule="auto"/>
        <w:rPr>
          <w:rFonts w:ascii="宋体" w:hAnsi="宋体" w:eastAsia="宋体"/>
          <w:color w:val="000000"/>
          <w:sz w:val="24"/>
        </w:rPr>
      </w:pPr>
      <w:r>
        <w:rPr>
          <w:rFonts w:ascii="宋体" w:hAnsi="宋体" w:eastAsia="宋体"/>
          <w:color w:val="000000"/>
          <w:sz w:val="24"/>
        </w:rPr>
      </w:r>
      <w:r/>
    </w:p>
    <w:p>
      <w:pPr>
        <w:pStyle w:val="1000"/>
        <w:ind w:firstLine="480"/>
        <w:spacing w:line="360" w:lineRule="auto"/>
        <w:rPr>
          <w:rFonts w:ascii="宋体" w:hAnsi="宋体" w:eastAsia="宋体"/>
          <w:sz w:val="24"/>
        </w:rPr>
      </w:pPr>
      <w:r>
        <w:rPr>
          <w:rFonts w:ascii="宋体" w:hAnsi="宋体" w:eastAsia="宋体"/>
          <w:sz w:val="24"/>
        </w:rPr>
      </w:r>
      <w:r/>
    </w:p>
    <w:p>
      <w:pPr>
        <w:pStyle w:val="1000"/>
        <w:ind w:firstLine="480"/>
        <w:spacing w:line="360" w:lineRule="auto"/>
        <w:rPr>
          <w:rFonts w:ascii="宋体" w:hAnsi="宋体" w:eastAsia="宋体"/>
          <w:sz w:val="24"/>
        </w:rPr>
      </w:pPr>
      <w:r>
        <w:rPr>
          <w:rFonts w:ascii="宋体" w:hAnsi="宋体" w:eastAsia="宋体"/>
          <w:sz w:val="24"/>
        </w:rPr>
      </w:r>
      <w:r/>
    </w:p>
    <w:p>
      <w:pPr>
        <w:pStyle w:val="1000"/>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__________ </w:t>
      </w:r>
      <w:r/>
    </w:p>
    <w:p>
      <w:pPr>
        <w:pStyle w:val="1018"/>
        <w:rPr>
          <w:rFonts w:ascii="宋体" w:hAnsi="宋体" w:eastAsia="宋体"/>
        </w:rPr>
      </w:pPr>
      <w:r>
        <w:rPr>
          <w:rFonts w:ascii="宋体" w:hAnsi="宋体" w:eastAsia="宋体"/>
        </w:rPr>
      </w:r>
      <w:r/>
    </w:p>
    <w:p>
      <w:pPr>
        <w:pStyle w:val="1000"/>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1000"/>
        <w:ind w:firstLine="480"/>
        <w:spacing w:line="360" w:lineRule="auto"/>
        <w:rPr>
          <w:rFonts w:ascii="宋体" w:hAnsi="宋体" w:eastAsia="宋体"/>
          <w:sz w:val="24"/>
        </w:rPr>
      </w:pPr>
      <w:r>
        <w:rPr>
          <w:rFonts w:ascii="宋体" w:hAnsi="宋体" w:eastAsia="宋体"/>
          <w:sz w:val="24"/>
        </w:rPr>
      </w:r>
      <w:r/>
    </w:p>
    <w:p>
      <w:pPr>
        <w:pStyle w:val="1000"/>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1012"/>
        <w:ind w:left="0" w:firstLine="480"/>
        <w:spacing w:line="400" w:lineRule="exact"/>
        <w:rPr>
          <w:rFonts w:ascii="宋体" w:hAnsi="宋体" w:eastAsia="宋体"/>
        </w:rPr>
      </w:pPr>
      <w:r>
        <w:rPr>
          <w:rFonts w:ascii="宋体" w:hAnsi="宋体" w:eastAsia="宋体"/>
        </w:rPr>
      </w:r>
      <w:r/>
    </w:p>
    <w:p>
      <w:pPr>
        <w:pStyle w:val="1012"/>
        <w:ind w:left="0" w:firstLine="480"/>
        <w:spacing w:line="400" w:lineRule="exact"/>
        <w:rPr>
          <w:rFonts w:ascii="宋体" w:hAnsi="宋体" w:eastAsia="宋体"/>
        </w:rPr>
      </w:pPr>
      <w:r>
        <w:rPr>
          <w:rFonts w:ascii="宋体" w:hAnsi="宋体" w:eastAsia="宋体"/>
        </w:rPr>
      </w:r>
      <w:r/>
    </w:p>
    <w:p>
      <w:pPr>
        <w:pStyle w:val="1012"/>
        <w:ind w:left="0" w:firstLine="500"/>
        <w:spacing w:line="400" w:lineRule="exact"/>
        <w:rPr>
          <w:rFonts w:ascii="宋体" w:hAnsi="宋体" w:eastAsia="宋体"/>
          <w:sz w:val="25"/>
        </w:rPr>
      </w:pPr>
      <w:r>
        <w:rPr>
          <w:rFonts w:ascii="宋体" w:hAnsi="宋体" w:eastAsia="宋体"/>
          <w:sz w:val="25"/>
        </w:rPr>
      </w:r>
      <w:r/>
    </w:p>
    <w:p>
      <w:pPr>
        <w:pStyle w:val="102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2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2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1000"/>
        <w:ind w:firstLine="420"/>
        <w:spacing w:line="400" w:lineRule="exact"/>
        <w:rPr>
          <w:rFonts w:ascii="宋体" w:hAnsi="宋体" w:eastAsia="宋体"/>
        </w:rPr>
      </w:pPr>
      <w:r>
        <w:rPr>
          <w:rFonts w:ascii="宋体" w:hAnsi="宋体" w:eastAsia="宋体"/>
        </w:rPr>
      </w:r>
      <w:r/>
    </w:p>
    <w:p>
      <w:pPr>
        <w:pStyle w:val="1002"/>
        <w:rPr>
          <w:rFonts w:ascii="宋体" w:hAnsi="宋体" w:eastAsia="宋体"/>
        </w:rPr>
      </w:pPr>
      <w:r>
        <w:rPr>
          <w:rFonts w:ascii="宋体" w:hAnsi="宋体" w:eastAsia="宋体"/>
        </w:rPr>
      </w:r>
      <w:r/>
    </w:p>
    <w:p>
      <w:pPr>
        <w:pStyle w:val="1002"/>
        <w:rPr>
          <w:rFonts w:ascii="宋体" w:hAnsi="宋体" w:eastAsia="宋体"/>
        </w:rPr>
      </w:pPr>
      <w:r>
        <w:rPr>
          <w:rFonts w:ascii="宋体" w:hAnsi="宋体" w:eastAsia="宋体"/>
        </w:rPr>
      </w:r>
      <w:r/>
    </w:p>
    <w:p>
      <w:pPr>
        <w:pStyle w:val="1006"/>
        <w:jc w:val="center"/>
        <w:spacing w:before="0" w:line="400" w:lineRule="exact"/>
        <w:rPr>
          <w:rFonts w:ascii="宋体" w:hAnsi="宋体" w:eastAsia="宋体"/>
          <w:sz w:val="32"/>
          <w:szCs w:val="32"/>
        </w:rPr>
      </w:pPr>
      <w:r>
        <w:rPr>
          <w:rFonts w:ascii="宋体" w:hAnsi="宋体" w:eastAsia="宋体"/>
          <w:sz w:val="32"/>
          <w:szCs w:val="32"/>
        </w:rPr>
      </w:r>
      <w:r/>
    </w:p>
    <w:p>
      <w:pPr>
        <w:pStyle w:val="100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100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1006"/>
        <w:jc w:val="center"/>
        <w:spacing w:before="0" w:line="400" w:lineRule="exact"/>
        <w:rPr>
          <w:rFonts w:ascii="宋体" w:hAnsi="宋体" w:eastAsia="宋体"/>
          <w:sz w:val="32"/>
          <w:szCs w:val="32"/>
          <w:highlight w:val="none"/>
        </w:rPr>
      </w:pPr>
      <w:r>
        <w:rPr>
          <w:rFonts w:ascii="宋体" w:hAnsi="宋体" w:eastAsia="宋体"/>
          <w:sz w:val="32"/>
          <w:szCs w:val="32"/>
          <w:lang w:val="en-US" w:eastAsia="zh-CN"/>
        </w:rPr>
        <w:t xml:space="preserve">12、</w:t>
      </w:r>
      <w:r>
        <w:rPr>
          <w:rFonts w:ascii="宋体" w:hAnsi="宋体" w:eastAsia="宋体"/>
          <w:sz w:val="32"/>
          <w:szCs w:val="32"/>
        </w:rPr>
        <w:t xml:space="preserve">代理服务收费标准</w:t>
      </w:r>
      <w:r/>
    </w:p>
    <w:p>
      <w:pPr>
        <w:pStyle w:val="1000"/>
        <w:ind w:firstLine="560"/>
        <w:spacing w:line="0" w:lineRule="atLeast"/>
        <w:widowControl/>
        <w:rPr>
          <w:rFonts w:ascii="宋体" w:hAnsi="宋体" w:eastAsia="宋体"/>
          <w:color w:val="000000"/>
          <w:sz w:val="28"/>
          <w:szCs w:val="28"/>
        </w:rPr>
      </w:pPr>
      <w:r>
        <w:rPr>
          <w:rFonts w:ascii="宋体" w:hAnsi="宋体" w:eastAsia="宋体"/>
          <w:color w:val="000000"/>
          <w:sz w:val="28"/>
          <w:szCs w:val="28"/>
        </w:rPr>
      </w:r>
      <w:r/>
    </w:p>
    <w:tbl>
      <w:tblPr>
        <w:tblStyle w:val="754"/>
        <w:tblW w:w="8466"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71"/>
        <w:gridCol w:w="1890"/>
        <w:gridCol w:w="1920"/>
        <w:gridCol w:w="1785"/>
      </w:tblGrid>
      <w:tr>
        <w:trPr>
          <w:trHeight w:val="346"/>
        </w:trPr>
        <w:tc>
          <w:tcPr>
            <w:tcW w:w="2871" w:type="dxa"/>
            <w:vAlign w:val="top"/>
            <w:textDirection w:val="lrTb"/>
            <w:noWrap w:val="false"/>
          </w:tcPr>
          <w:p>
            <w:pPr>
              <w:pStyle w:val="1024"/>
              <w:ind w:left="654"/>
              <w:spacing w:before="74"/>
              <w:rPr>
                <w:sz w:val="24"/>
              </w:rPr>
            </w:pPr>
            <w:r>
              <w:rPr>
                <w:sz w:val="24"/>
              </w:rPr>
              <w:t xml:space="preserve">中标金额</w:t>
            </w:r>
            <w:r/>
          </w:p>
        </w:tc>
        <w:tc>
          <w:tcPr>
            <w:tcW w:w="1890" w:type="dxa"/>
            <w:vAlign w:val="top"/>
            <w:textDirection w:val="lrTb"/>
            <w:noWrap w:val="false"/>
          </w:tcPr>
          <w:p>
            <w:pPr>
              <w:pStyle w:val="1024"/>
              <w:ind w:left="468" w:right="461"/>
              <w:jc w:val="both"/>
              <w:spacing w:before="74"/>
              <w:rPr>
                <w:sz w:val="24"/>
              </w:rPr>
            </w:pPr>
            <w:r>
              <w:rPr>
                <w:sz w:val="24"/>
              </w:rPr>
              <w:t xml:space="preserve">货物</w:t>
            </w:r>
            <w:r/>
          </w:p>
        </w:tc>
        <w:tc>
          <w:tcPr>
            <w:tcW w:w="1920" w:type="dxa"/>
            <w:vAlign w:val="top"/>
            <w:textDirection w:val="lrTb"/>
            <w:noWrap w:val="false"/>
          </w:tcPr>
          <w:p>
            <w:pPr>
              <w:pStyle w:val="1024"/>
              <w:ind w:left="469" w:right="461"/>
              <w:jc w:val="center"/>
              <w:spacing w:before="74"/>
              <w:rPr>
                <w:sz w:val="24"/>
              </w:rPr>
            </w:pPr>
            <w:r>
              <w:rPr>
                <w:sz w:val="24"/>
              </w:rPr>
              <w:t xml:space="preserve">服务</w:t>
            </w:r>
            <w:r/>
          </w:p>
        </w:tc>
        <w:tc>
          <w:tcPr>
            <w:tcW w:w="1785" w:type="dxa"/>
            <w:vAlign w:val="top"/>
            <w:textDirection w:val="lrTb"/>
            <w:noWrap w:val="false"/>
          </w:tcPr>
          <w:p>
            <w:pPr>
              <w:pStyle w:val="1024"/>
              <w:ind w:left="469" w:right="460"/>
              <w:jc w:val="center"/>
              <w:spacing w:before="74"/>
              <w:rPr>
                <w:sz w:val="24"/>
              </w:rPr>
            </w:pPr>
            <w:r>
              <w:rPr>
                <w:sz w:val="24"/>
              </w:rPr>
              <w:t xml:space="preserve">工程</w:t>
            </w:r>
            <w:r/>
          </w:p>
        </w:tc>
      </w:tr>
      <w:tr>
        <w:trPr>
          <w:trHeight w:val="319"/>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100 万以下</w:t>
            </w:r>
            <w:r/>
          </w:p>
        </w:tc>
        <w:tc>
          <w:tcPr>
            <w:tcW w:w="1890" w:type="dxa"/>
            <w:vAlign w:val="top"/>
            <w:textDirection w:val="lrTb"/>
            <w:noWrap w:val="false"/>
          </w:tcPr>
          <w:p>
            <w:pPr>
              <w:pStyle w:val="1024"/>
              <w:ind w:right="539"/>
              <w:jc w:val="center"/>
              <w:spacing w:before="73"/>
              <w:rPr>
                <w:sz w:val="24"/>
              </w:rPr>
            </w:pPr>
            <w:r>
              <w:rPr>
                <w:sz w:val="24"/>
              </w:rPr>
              <w:t xml:space="preserve">1.50%</w:t>
            </w:r>
            <w:r/>
          </w:p>
        </w:tc>
        <w:tc>
          <w:tcPr>
            <w:tcW w:w="1920" w:type="dxa"/>
            <w:vAlign w:val="top"/>
            <w:textDirection w:val="lrTb"/>
            <w:noWrap w:val="false"/>
          </w:tcPr>
          <w:p>
            <w:pPr>
              <w:pStyle w:val="1024"/>
              <w:ind w:left="469" w:right="461"/>
              <w:jc w:val="center"/>
              <w:spacing w:before="73"/>
              <w:rPr>
                <w:sz w:val="24"/>
              </w:rPr>
            </w:pPr>
            <w:r>
              <w:rPr>
                <w:sz w:val="24"/>
              </w:rPr>
              <w:t xml:space="preserve">1.50%</w:t>
            </w:r>
            <w:r/>
          </w:p>
        </w:tc>
        <w:tc>
          <w:tcPr>
            <w:tcW w:w="1785" w:type="dxa"/>
            <w:vAlign w:val="top"/>
            <w:textDirection w:val="lrTb"/>
            <w:noWrap w:val="false"/>
          </w:tcPr>
          <w:p>
            <w:pPr>
              <w:pStyle w:val="1024"/>
              <w:ind w:right="538"/>
              <w:jc w:val="right"/>
              <w:spacing w:before="73"/>
              <w:rPr>
                <w:sz w:val="24"/>
              </w:rPr>
            </w:pPr>
            <w:r>
              <w:rPr>
                <w:sz w:val="24"/>
                <w:lang w:val="en-US" w:eastAsia="zh-CN"/>
              </w:rPr>
              <w:t xml:space="preserve">  </w:t>
            </w:r>
            <w:r>
              <w:rPr>
                <w:sz w:val="24"/>
              </w:rPr>
              <w:t xml:space="preserve">1.00%</w:t>
            </w:r>
            <w:r/>
          </w:p>
        </w:tc>
      </w:tr>
      <w:tr>
        <w:trPr>
          <w:trHeight w:val="318"/>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100 万~ 500 万</w:t>
            </w:r>
            <w:r/>
          </w:p>
        </w:tc>
        <w:tc>
          <w:tcPr>
            <w:tcW w:w="1890" w:type="dxa"/>
            <w:vAlign w:val="top"/>
            <w:textDirection w:val="lrTb"/>
            <w:noWrap w:val="false"/>
          </w:tcPr>
          <w:p>
            <w:pPr>
              <w:pStyle w:val="1024"/>
              <w:ind w:right="539"/>
              <w:jc w:val="center"/>
              <w:spacing w:before="72"/>
              <w:rPr>
                <w:sz w:val="24"/>
              </w:rPr>
            </w:pPr>
            <w:r>
              <w:rPr>
                <w:sz w:val="24"/>
              </w:rPr>
              <w:t xml:space="preserve">1.10%</w:t>
            </w:r>
            <w:r/>
          </w:p>
        </w:tc>
        <w:tc>
          <w:tcPr>
            <w:tcW w:w="1920" w:type="dxa"/>
            <w:vAlign w:val="top"/>
            <w:textDirection w:val="lrTb"/>
            <w:noWrap w:val="false"/>
          </w:tcPr>
          <w:p>
            <w:pPr>
              <w:pStyle w:val="1024"/>
              <w:ind w:left="469" w:right="461"/>
              <w:jc w:val="center"/>
              <w:spacing w:before="72"/>
              <w:rPr>
                <w:sz w:val="24"/>
              </w:rPr>
            </w:pPr>
            <w:r>
              <w:rPr>
                <w:sz w:val="24"/>
              </w:rPr>
              <w:t xml:space="preserve">0.80%</w:t>
            </w:r>
            <w:r/>
          </w:p>
        </w:tc>
        <w:tc>
          <w:tcPr>
            <w:tcW w:w="1785" w:type="dxa"/>
            <w:vAlign w:val="top"/>
            <w:textDirection w:val="lrTb"/>
            <w:noWrap w:val="false"/>
          </w:tcPr>
          <w:p>
            <w:pPr>
              <w:pStyle w:val="1024"/>
              <w:ind w:right="538"/>
              <w:jc w:val="right"/>
              <w:spacing w:before="72"/>
              <w:rPr>
                <w:sz w:val="24"/>
              </w:rPr>
            </w:pPr>
            <w:r>
              <w:rPr>
                <w:sz w:val="24"/>
                <w:lang w:val="en-US" w:eastAsia="zh-CN"/>
              </w:rPr>
              <w:t xml:space="preserve">  </w:t>
            </w:r>
            <w:r>
              <w:rPr>
                <w:sz w:val="24"/>
              </w:rPr>
              <w:t xml:space="preserve">0.70%</w:t>
            </w:r>
            <w:r/>
          </w:p>
        </w:tc>
      </w:tr>
      <w:tr>
        <w:trPr>
          <w:trHeight w:val="319"/>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500 万~ 1000 万</w:t>
            </w:r>
            <w:r/>
          </w:p>
        </w:tc>
        <w:tc>
          <w:tcPr>
            <w:tcW w:w="1890" w:type="dxa"/>
            <w:vAlign w:val="top"/>
            <w:textDirection w:val="lrTb"/>
            <w:noWrap w:val="false"/>
          </w:tcPr>
          <w:p>
            <w:pPr>
              <w:pStyle w:val="1024"/>
              <w:ind w:right="539"/>
              <w:jc w:val="center"/>
              <w:spacing w:before="73"/>
              <w:rPr>
                <w:sz w:val="24"/>
              </w:rPr>
            </w:pPr>
            <w:r>
              <w:rPr>
                <w:sz w:val="24"/>
              </w:rPr>
              <w:t xml:space="preserve">0.80%</w:t>
            </w:r>
            <w:r/>
          </w:p>
        </w:tc>
        <w:tc>
          <w:tcPr>
            <w:tcW w:w="1920" w:type="dxa"/>
            <w:vAlign w:val="top"/>
            <w:textDirection w:val="lrTb"/>
            <w:noWrap w:val="false"/>
          </w:tcPr>
          <w:p>
            <w:pPr>
              <w:pStyle w:val="1024"/>
              <w:ind w:left="469" w:right="461"/>
              <w:jc w:val="center"/>
              <w:spacing w:before="73"/>
              <w:rPr>
                <w:sz w:val="24"/>
              </w:rPr>
            </w:pPr>
            <w:r>
              <w:rPr>
                <w:sz w:val="24"/>
              </w:rPr>
              <w:t xml:space="preserve">0.45%</w:t>
            </w:r>
            <w:r/>
          </w:p>
        </w:tc>
        <w:tc>
          <w:tcPr>
            <w:tcW w:w="1785" w:type="dxa"/>
            <w:vAlign w:val="top"/>
            <w:textDirection w:val="lrTb"/>
            <w:noWrap w:val="false"/>
          </w:tcPr>
          <w:p>
            <w:pPr>
              <w:pStyle w:val="1024"/>
              <w:ind w:right="538"/>
              <w:jc w:val="right"/>
              <w:spacing w:before="73"/>
              <w:rPr>
                <w:sz w:val="24"/>
              </w:rPr>
            </w:pPr>
            <w:r>
              <w:rPr>
                <w:sz w:val="24"/>
                <w:lang w:val="en-US" w:eastAsia="zh-CN"/>
              </w:rPr>
              <w:t xml:space="preserve">  </w:t>
            </w:r>
            <w:r>
              <w:rPr>
                <w:sz w:val="24"/>
              </w:rPr>
              <w:t xml:space="preserve">0.55%</w:t>
            </w:r>
            <w:r/>
          </w:p>
        </w:tc>
      </w:tr>
      <w:tr>
        <w:trPr>
          <w:trHeight w:val="319"/>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l000 万~5000 万</w:t>
            </w:r>
            <w:r/>
          </w:p>
        </w:tc>
        <w:tc>
          <w:tcPr>
            <w:tcW w:w="1890" w:type="dxa"/>
            <w:vAlign w:val="top"/>
            <w:textDirection w:val="lrTb"/>
            <w:noWrap w:val="false"/>
          </w:tcPr>
          <w:p>
            <w:pPr>
              <w:pStyle w:val="1024"/>
              <w:ind w:right="539"/>
              <w:jc w:val="center"/>
              <w:spacing w:before="73"/>
              <w:rPr>
                <w:sz w:val="24"/>
              </w:rPr>
            </w:pPr>
            <w:r>
              <w:rPr>
                <w:sz w:val="24"/>
              </w:rPr>
              <w:t xml:space="preserve">0.50%</w:t>
            </w:r>
            <w:r/>
          </w:p>
        </w:tc>
        <w:tc>
          <w:tcPr>
            <w:tcW w:w="1920" w:type="dxa"/>
            <w:vAlign w:val="top"/>
            <w:textDirection w:val="lrTb"/>
            <w:noWrap w:val="false"/>
          </w:tcPr>
          <w:p>
            <w:pPr>
              <w:pStyle w:val="1024"/>
              <w:ind w:left="469" w:right="461"/>
              <w:jc w:val="center"/>
              <w:spacing w:before="73"/>
              <w:rPr>
                <w:sz w:val="24"/>
              </w:rPr>
            </w:pPr>
            <w:r>
              <w:rPr>
                <w:sz w:val="24"/>
              </w:rPr>
              <w:t xml:space="preserve">0.25%</w:t>
            </w:r>
            <w:r/>
          </w:p>
        </w:tc>
        <w:tc>
          <w:tcPr>
            <w:tcW w:w="1785" w:type="dxa"/>
            <w:vAlign w:val="top"/>
            <w:textDirection w:val="lrTb"/>
            <w:noWrap w:val="false"/>
          </w:tcPr>
          <w:p>
            <w:pPr>
              <w:pStyle w:val="1024"/>
              <w:ind w:right="538"/>
              <w:jc w:val="right"/>
              <w:spacing w:before="73"/>
              <w:rPr>
                <w:sz w:val="24"/>
              </w:rPr>
            </w:pPr>
            <w:r>
              <w:rPr>
                <w:sz w:val="24"/>
                <w:lang w:val="en-US" w:eastAsia="zh-CN"/>
              </w:rPr>
              <w:t xml:space="preserve">  </w:t>
            </w:r>
            <w:r>
              <w:rPr>
                <w:sz w:val="24"/>
              </w:rPr>
              <w:t xml:space="preserve">0.35%</w:t>
            </w:r>
            <w:r/>
          </w:p>
        </w:tc>
      </w:tr>
      <w:tr>
        <w:trPr>
          <w:trHeight w:val="318"/>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5000 万~ l 亿</w:t>
            </w:r>
            <w:r/>
          </w:p>
        </w:tc>
        <w:tc>
          <w:tcPr>
            <w:tcW w:w="1890" w:type="dxa"/>
            <w:vAlign w:val="top"/>
            <w:textDirection w:val="lrTb"/>
            <w:noWrap w:val="false"/>
          </w:tcPr>
          <w:p>
            <w:pPr>
              <w:pStyle w:val="1024"/>
              <w:ind w:right="539"/>
              <w:jc w:val="center"/>
              <w:spacing w:before="72"/>
              <w:rPr>
                <w:sz w:val="24"/>
              </w:rPr>
            </w:pPr>
            <w:r>
              <w:rPr>
                <w:sz w:val="24"/>
              </w:rPr>
              <w:t xml:space="preserve">0.25%</w:t>
            </w:r>
            <w:r/>
          </w:p>
        </w:tc>
        <w:tc>
          <w:tcPr>
            <w:tcW w:w="1920" w:type="dxa"/>
            <w:vAlign w:val="top"/>
            <w:textDirection w:val="lrTb"/>
            <w:noWrap w:val="false"/>
          </w:tcPr>
          <w:p>
            <w:pPr>
              <w:pStyle w:val="1024"/>
              <w:ind w:left="469" w:right="461"/>
              <w:jc w:val="center"/>
              <w:spacing w:before="72"/>
              <w:rPr>
                <w:sz w:val="24"/>
              </w:rPr>
            </w:pPr>
            <w:r>
              <w:rPr>
                <w:sz w:val="24"/>
              </w:rPr>
              <w:t xml:space="preserve">0.10%</w:t>
            </w:r>
            <w:r/>
          </w:p>
        </w:tc>
        <w:tc>
          <w:tcPr>
            <w:tcW w:w="1785" w:type="dxa"/>
            <w:vAlign w:val="top"/>
            <w:textDirection w:val="lrTb"/>
            <w:noWrap w:val="false"/>
          </w:tcPr>
          <w:p>
            <w:pPr>
              <w:pStyle w:val="1024"/>
              <w:ind w:right="538"/>
              <w:jc w:val="right"/>
              <w:spacing w:before="72"/>
              <w:rPr>
                <w:sz w:val="24"/>
              </w:rPr>
            </w:pPr>
            <w:r>
              <w:rPr>
                <w:sz w:val="24"/>
                <w:lang w:val="en-US" w:eastAsia="zh-CN"/>
              </w:rPr>
              <w:t xml:space="preserve">  </w:t>
            </w:r>
            <w:r>
              <w:rPr>
                <w:sz w:val="24"/>
              </w:rPr>
              <w:t xml:space="preserve">0.20%</w:t>
            </w:r>
            <w:r/>
          </w:p>
        </w:tc>
      </w:tr>
      <w:tr>
        <w:trPr>
          <w:trHeight w:val="320"/>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1 亿~ 5 亿</w:t>
            </w:r>
            <w:r/>
          </w:p>
        </w:tc>
        <w:tc>
          <w:tcPr>
            <w:tcW w:w="1890" w:type="dxa"/>
            <w:vAlign w:val="top"/>
            <w:textDirection w:val="lrTb"/>
            <w:noWrap w:val="false"/>
          </w:tcPr>
          <w:p>
            <w:pPr>
              <w:pStyle w:val="1024"/>
              <w:ind w:right="539"/>
              <w:jc w:val="center"/>
              <w:spacing w:before="74"/>
              <w:rPr>
                <w:sz w:val="24"/>
              </w:rPr>
            </w:pPr>
            <w:r>
              <w:rPr>
                <w:sz w:val="24"/>
              </w:rPr>
              <w:t xml:space="preserve">0.05%</w:t>
            </w:r>
            <w:r/>
          </w:p>
        </w:tc>
        <w:tc>
          <w:tcPr>
            <w:tcW w:w="1920" w:type="dxa"/>
            <w:vAlign w:val="top"/>
            <w:textDirection w:val="lrTb"/>
            <w:noWrap w:val="false"/>
          </w:tcPr>
          <w:p>
            <w:pPr>
              <w:pStyle w:val="1024"/>
              <w:ind w:left="469" w:right="461"/>
              <w:jc w:val="center"/>
              <w:spacing w:before="74"/>
              <w:rPr>
                <w:sz w:val="24"/>
              </w:rPr>
            </w:pPr>
            <w:r>
              <w:rPr>
                <w:sz w:val="24"/>
              </w:rPr>
              <w:t xml:space="preserve">0.05%</w:t>
            </w:r>
            <w:r/>
          </w:p>
        </w:tc>
        <w:tc>
          <w:tcPr>
            <w:tcW w:w="1785" w:type="dxa"/>
            <w:vAlign w:val="top"/>
            <w:textDirection w:val="lrTb"/>
            <w:noWrap w:val="false"/>
          </w:tcPr>
          <w:p>
            <w:pPr>
              <w:pStyle w:val="1024"/>
              <w:ind w:right="538"/>
              <w:jc w:val="right"/>
              <w:spacing w:before="74"/>
              <w:rPr>
                <w:sz w:val="24"/>
              </w:rPr>
            </w:pPr>
            <w:r>
              <w:rPr>
                <w:sz w:val="24"/>
                <w:lang w:val="en-US" w:eastAsia="zh-CN"/>
              </w:rPr>
              <w:t xml:space="preserve">  </w:t>
            </w:r>
            <w:r>
              <w:rPr>
                <w:sz w:val="24"/>
              </w:rPr>
              <w:t xml:space="preserve">0.05%</w:t>
            </w:r>
            <w:r/>
          </w:p>
        </w:tc>
      </w:tr>
      <w:tr>
        <w:trPr>
          <w:trHeight w:val="340"/>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5 亿~ 10 亿</w:t>
            </w:r>
            <w:r/>
          </w:p>
        </w:tc>
        <w:tc>
          <w:tcPr>
            <w:tcW w:w="1890" w:type="dxa"/>
            <w:vAlign w:val="top"/>
            <w:textDirection w:val="lrTb"/>
            <w:noWrap w:val="false"/>
          </w:tcPr>
          <w:p>
            <w:pPr>
              <w:pStyle w:val="1024"/>
              <w:ind w:right="539"/>
              <w:jc w:val="center"/>
              <w:spacing w:before="74"/>
              <w:rPr>
                <w:sz w:val="24"/>
              </w:rPr>
            </w:pPr>
            <w:r>
              <w:rPr>
                <w:sz w:val="24"/>
              </w:rPr>
              <w:t xml:space="preserve">0.035%</w:t>
            </w:r>
            <w:r/>
          </w:p>
        </w:tc>
        <w:tc>
          <w:tcPr>
            <w:tcW w:w="1920" w:type="dxa"/>
            <w:vAlign w:val="top"/>
            <w:textDirection w:val="lrTb"/>
            <w:noWrap w:val="false"/>
          </w:tcPr>
          <w:p>
            <w:pPr>
              <w:pStyle w:val="1024"/>
              <w:ind w:firstLine="480"/>
              <w:jc w:val="left"/>
              <w:spacing w:before="73"/>
              <w:rPr>
                <w:sz w:val="24"/>
              </w:rPr>
            </w:pPr>
            <w:r>
              <w:rPr>
                <w:sz w:val="24"/>
              </w:rPr>
              <w:t xml:space="preserve">0.035%</w:t>
            </w:r>
            <w:r/>
          </w:p>
        </w:tc>
        <w:tc>
          <w:tcPr>
            <w:tcW w:w="1785" w:type="dxa"/>
            <w:vAlign w:val="top"/>
            <w:textDirection w:val="lrTb"/>
            <w:noWrap w:val="false"/>
          </w:tcPr>
          <w:p>
            <w:pPr>
              <w:pStyle w:val="1024"/>
              <w:jc w:val="center"/>
              <w:spacing w:before="73"/>
              <w:rPr>
                <w:sz w:val="24"/>
              </w:rPr>
            </w:pPr>
            <w:r>
              <w:rPr>
                <w:sz w:val="24"/>
              </w:rPr>
              <w:t xml:space="preserve">0.035%</w:t>
            </w:r>
            <w:r/>
          </w:p>
        </w:tc>
      </w:tr>
      <w:tr>
        <w:trPr>
          <w:trHeight w:val="329"/>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10 亿~ 50 亿</w:t>
            </w:r>
            <w:r/>
          </w:p>
        </w:tc>
        <w:tc>
          <w:tcPr>
            <w:tcW w:w="1890" w:type="dxa"/>
            <w:vAlign w:val="top"/>
            <w:textDirection w:val="lrTb"/>
            <w:noWrap w:val="false"/>
          </w:tcPr>
          <w:p>
            <w:pPr>
              <w:pStyle w:val="1024"/>
              <w:ind w:right="539"/>
              <w:jc w:val="center"/>
              <w:spacing w:before="74"/>
              <w:rPr>
                <w:sz w:val="24"/>
              </w:rPr>
            </w:pPr>
            <w:r>
              <w:rPr>
                <w:sz w:val="24"/>
              </w:rPr>
              <w:t xml:space="preserve">0.008%</w:t>
            </w:r>
            <w:r/>
          </w:p>
        </w:tc>
        <w:tc>
          <w:tcPr>
            <w:tcW w:w="1920" w:type="dxa"/>
            <w:vAlign w:val="top"/>
            <w:textDirection w:val="lrTb"/>
            <w:noWrap w:val="false"/>
          </w:tcPr>
          <w:p>
            <w:pPr>
              <w:pStyle w:val="1024"/>
              <w:ind w:firstLine="480"/>
              <w:jc w:val="left"/>
              <w:spacing w:before="73"/>
              <w:rPr>
                <w:sz w:val="24"/>
              </w:rPr>
            </w:pPr>
            <w:r>
              <w:rPr>
                <w:sz w:val="24"/>
              </w:rPr>
              <w:t xml:space="preserve">0.008%</w:t>
            </w:r>
            <w:r/>
          </w:p>
        </w:tc>
        <w:tc>
          <w:tcPr>
            <w:tcW w:w="1785" w:type="dxa"/>
            <w:vAlign w:val="top"/>
            <w:textDirection w:val="lrTb"/>
            <w:noWrap w:val="false"/>
          </w:tcPr>
          <w:p>
            <w:pPr>
              <w:pStyle w:val="1024"/>
              <w:jc w:val="center"/>
              <w:spacing w:before="73"/>
              <w:rPr>
                <w:sz w:val="24"/>
              </w:rPr>
            </w:pPr>
            <w:r>
              <w:rPr>
                <w:sz w:val="24"/>
              </w:rPr>
              <w:t xml:space="preserve">0.008%</w:t>
            </w:r>
            <w:r/>
          </w:p>
        </w:tc>
      </w:tr>
      <w:tr>
        <w:trPr>
          <w:trHeight w:val="405"/>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50 亿~ 100 亿</w:t>
            </w:r>
            <w:r/>
          </w:p>
        </w:tc>
        <w:tc>
          <w:tcPr>
            <w:tcW w:w="1890" w:type="dxa"/>
            <w:vAlign w:val="top"/>
            <w:textDirection w:val="lrTb"/>
            <w:noWrap w:val="false"/>
          </w:tcPr>
          <w:p>
            <w:pPr>
              <w:pStyle w:val="1024"/>
              <w:ind w:right="539"/>
              <w:jc w:val="center"/>
              <w:spacing w:before="74"/>
              <w:rPr>
                <w:sz w:val="24"/>
              </w:rPr>
            </w:pPr>
            <w:r>
              <w:rPr>
                <w:sz w:val="24"/>
              </w:rPr>
              <w:t xml:space="preserve">0.006%</w:t>
            </w:r>
            <w:r/>
          </w:p>
        </w:tc>
        <w:tc>
          <w:tcPr>
            <w:tcW w:w="1920" w:type="dxa"/>
            <w:vAlign w:val="top"/>
            <w:textDirection w:val="lrTb"/>
            <w:noWrap w:val="false"/>
          </w:tcPr>
          <w:p>
            <w:pPr>
              <w:pStyle w:val="1024"/>
              <w:ind w:firstLine="480"/>
              <w:jc w:val="left"/>
              <w:spacing w:before="72"/>
              <w:rPr>
                <w:sz w:val="24"/>
              </w:rPr>
            </w:pPr>
            <w:r>
              <w:rPr>
                <w:sz w:val="24"/>
              </w:rPr>
              <w:t xml:space="preserve">0.006%</w:t>
            </w:r>
            <w:r/>
          </w:p>
        </w:tc>
        <w:tc>
          <w:tcPr>
            <w:tcW w:w="1785" w:type="dxa"/>
            <w:vAlign w:val="top"/>
            <w:textDirection w:val="lrTb"/>
            <w:noWrap w:val="false"/>
          </w:tcPr>
          <w:p>
            <w:pPr>
              <w:pStyle w:val="1024"/>
              <w:jc w:val="center"/>
              <w:spacing w:before="72"/>
              <w:rPr>
                <w:sz w:val="24"/>
              </w:rPr>
            </w:pPr>
            <w:r>
              <w:rPr>
                <w:sz w:val="24"/>
              </w:rPr>
              <w:t xml:space="preserve">0.006%</w:t>
            </w:r>
            <w:r/>
          </w:p>
        </w:tc>
      </w:tr>
      <w:tr>
        <w:trPr>
          <w:trHeight w:val="109"/>
        </w:trPr>
        <w:tc>
          <w:tcPr>
            <w:tcW w:w="2871" w:type="dxa"/>
            <w:vAlign w:val="top"/>
            <w:textDirection w:val="lrTb"/>
            <w:noWrap w:val="false"/>
          </w:tcPr>
          <w:p>
            <w:pPr>
              <w:pStyle w:val="1000"/>
              <w:jc w:val="center"/>
              <w:rPr>
                <w:rFonts w:ascii="Times New Roman" w:hAnsi="Times New Roman" w:eastAsia="仿宋_GB2312"/>
                <w:sz w:val="24"/>
                <w:lang w:val="en-US" w:eastAsia="zh-CN" w:bidi="ar-SA"/>
              </w:rPr>
            </w:pPr>
            <w:r>
              <w:rPr>
                <w:rFonts w:ascii="Times New Roman" w:hAnsi="Times New Roman" w:eastAsia="仿宋_GB2312"/>
                <w:sz w:val="24"/>
                <w:lang w:val="en-US" w:eastAsia="zh-CN" w:bidi="ar-SA"/>
              </w:rPr>
              <w:t xml:space="preserve">100 亿以上</w:t>
            </w:r>
            <w:r/>
          </w:p>
        </w:tc>
        <w:tc>
          <w:tcPr>
            <w:tcW w:w="1890" w:type="dxa"/>
            <w:vAlign w:val="top"/>
            <w:textDirection w:val="lrTb"/>
            <w:noWrap w:val="false"/>
          </w:tcPr>
          <w:p>
            <w:pPr>
              <w:pStyle w:val="1024"/>
              <w:ind w:right="539"/>
              <w:jc w:val="center"/>
              <w:spacing w:before="74"/>
              <w:rPr>
                <w:sz w:val="24"/>
              </w:rPr>
            </w:pPr>
            <w:r>
              <w:rPr>
                <w:sz w:val="24"/>
              </w:rPr>
              <w:t xml:space="preserve">0.004%</w:t>
            </w:r>
            <w:r/>
          </w:p>
        </w:tc>
        <w:tc>
          <w:tcPr>
            <w:tcW w:w="1920" w:type="dxa"/>
            <w:vAlign w:val="top"/>
            <w:textDirection w:val="lrTb"/>
            <w:noWrap w:val="false"/>
          </w:tcPr>
          <w:p>
            <w:pPr>
              <w:pStyle w:val="1024"/>
              <w:ind w:firstLine="480"/>
              <w:jc w:val="left"/>
              <w:spacing w:before="72"/>
              <w:rPr>
                <w:sz w:val="24"/>
              </w:rPr>
            </w:pPr>
            <w:r>
              <w:rPr>
                <w:sz w:val="24"/>
              </w:rPr>
              <w:t xml:space="preserve">0.004%</w:t>
            </w:r>
            <w:r/>
          </w:p>
        </w:tc>
        <w:tc>
          <w:tcPr>
            <w:tcW w:w="1785" w:type="dxa"/>
            <w:vAlign w:val="top"/>
            <w:textDirection w:val="lrTb"/>
            <w:noWrap w:val="false"/>
          </w:tcPr>
          <w:p>
            <w:pPr>
              <w:pStyle w:val="1024"/>
              <w:jc w:val="center"/>
              <w:spacing w:before="72"/>
              <w:rPr>
                <w:sz w:val="24"/>
              </w:rPr>
            </w:pPr>
            <w:r>
              <w:rPr>
                <w:sz w:val="24"/>
              </w:rPr>
              <w:t xml:space="preserve">0.004%</w:t>
            </w:r>
            <w:r/>
          </w:p>
        </w:tc>
      </w:tr>
    </w:tbl>
    <w:p>
      <w:pPr>
        <w:pStyle w:val="1012"/>
        <w:ind w:firstLine="200"/>
        <w:rPr>
          <w:sz w:val="10"/>
          <w:szCs w:val="10"/>
        </w:rPr>
      </w:pPr>
      <w:r>
        <w:rPr>
          <w:sz w:val="10"/>
          <w:szCs w:val="10"/>
        </w:rPr>
      </w:r>
      <w:r/>
    </w:p>
    <w:p>
      <w:pPr>
        <w:pStyle w:val="1012"/>
        <w:ind w:left="0" w:firstLine="0"/>
        <w:jc w:val="left"/>
        <w:keepLines w:val="0"/>
        <w:keepNext w:val="0"/>
        <w:pageBreakBefore w:val="0"/>
        <w:spacing w:line="560" w:lineRule="exact"/>
        <w:widowControl w:val="off"/>
        <w:rPr>
          <w:rFonts w:ascii="宋体" w:hAnsi="宋体" w:eastAsia="宋体"/>
          <w:b/>
          <w:bCs/>
          <w:sz w:val="24"/>
          <w:szCs w:val="24"/>
          <w:lang w:val="zh-CN" w:eastAsia="zh-CN" w:bidi="ar-SA"/>
        </w:rPr>
      </w:pPr>
      <w:r>
        <w:rPr>
          <w:rFonts w:ascii="宋体" w:hAnsi="宋体" w:eastAsia="宋体"/>
          <w:b/>
          <w:bCs/>
          <w:sz w:val="24"/>
          <w:szCs w:val="24"/>
          <w:lang w:val="zh-CN" w:eastAsia="zh-CN" w:bidi="ar-SA"/>
        </w:rPr>
        <w:t xml:space="preserve">说明：</w:t>
      </w:r>
      <w:r/>
    </w:p>
    <w:p>
      <w:pPr>
        <w:pStyle w:val="863"/>
        <w:ind w:left="0" w:firstLine="480"/>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1.按上表计算的收费为代理服务全过程的收费金额。不另外收取采购文件制作售卖费用。</w:t>
      </w:r>
      <w:r/>
    </w:p>
    <w:p>
      <w:pPr>
        <w:pStyle w:val="863"/>
        <w:ind w:left="0" w:firstLine="480"/>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.代理服务费基准金额（按差额定率累进法计算的）=中标金额（按差额定率累进法计算的） * 费率（%）</w:t>
      </w:r>
      <w:r/>
    </w:p>
    <w:p>
      <w:pPr>
        <w:pStyle w:val="863"/>
        <w:ind w:left="0" w:firstLine="480"/>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.代理服务费应收取金额=代理服务费基</w:t>
      </w:r>
      <w:r>
        <w:rPr>
          <w:rFonts w:hint="eastAsia" w:ascii="宋体" w:hAnsi="宋体" w:eastAsia="宋体" w:cs="宋体"/>
          <w:color w:val="000000"/>
          <w:sz w:val="24"/>
          <w:szCs w:val="24"/>
        </w:rPr>
        <w:t xml:space="preserve">准金额（按差额定率累进法计算的）的合计数。</w:t>
      </w:r>
      <w:r/>
    </w:p>
    <w:p>
      <w:pPr>
        <w:pStyle w:val="863"/>
        <w:ind w:left="0"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.定点类等无金额或事先不能计算出价格总额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采购预算为1元的项目，中标（成交）金额按100万元计算。</w:t>
      </w:r>
      <w:r/>
    </w:p>
    <w:p>
      <w:pPr>
        <w:pStyle w:val="862"/>
        <w:rPr>
          <w:rFonts w:hint="default" w:eastAsia="宋体"/>
          <w:lang w:val="en-US" w:eastAsia="zh-CN"/>
        </w:rPr>
      </w:pPr>
      <w:r>
        <w:rPr>
          <w:rFonts w:hint="eastAsia" w:ascii="宋体" w:hAnsi="宋体" w:cs="宋体"/>
          <w:color w:val="000000"/>
          <w:sz w:val="24"/>
          <w:szCs w:val="24"/>
          <w:lang w:val="en-US" w:eastAsia="zh-CN"/>
        </w:rPr>
        <w:t xml:space="preserve">    5.当中标人存在多个供应商的，</w:t>
      </w:r>
      <w:r>
        <w:rPr>
          <w:rFonts w:hint="eastAsia" w:ascii="宋体" w:hAnsi="宋体" w:eastAsia="宋体" w:cs="宋体"/>
          <w:color w:val="000000"/>
          <w:sz w:val="24"/>
          <w:szCs w:val="24"/>
        </w:rPr>
        <w:t xml:space="preserve">代理服务</w:t>
      </w:r>
      <w:r>
        <w:rPr>
          <w:rFonts w:hint="eastAsia" w:ascii="宋体" w:hAnsi="宋体" w:cs="宋体"/>
          <w:color w:val="000000"/>
          <w:sz w:val="24"/>
          <w:szCs w:val="24"/>
          <w:lang w:val="en-US" w:eastAsia="zh-CN"/>
        </w:rPr>
        <w:t xml:space="preserve">费按照每个中标人的中标价单独计算。</w:t>
      </w:r>
      <w:r/>
    </w:p>
    <w:p>
      <w:pPr>
        <w:pStyle w:val="863"/>
        <w:ind w:left="779" w:hanging="261"/>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.账户信息：</w:t>
      </w:r>
      <w:r/>
    </w:p>
    <w:p>
      <w:pPr>
        <w:pStyle w:val="863"/>
        <w:ind w:left="779" w:hanging="261"/>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收款人：</w:t>
      </w:r>
      <w:r>
        <w:rPr>
          <w:rFonts w:hint="eastAsia" w:ascii="宋体" w:hAnsi="宋体" w:eastAsia="宋体" w:cs="宋体"/>
          <w:color w:val="000000"/>
          <w:sz w:val="24"/>
          <w:szCs w:val="24"/>
          <w:lang w:eastAsia="zh-CN"/>
        </w:rPr>
        <w:t xml:space="preserve">江苏卓越建设项目管理有限公司</w:t>
      </w:r>
      <w:r>
        <w:rPr>
          <w:rFonts w:hint="eastAsia" w:ascii="宋体" w:hAnsi="宋体" w:eastAsia="宋体" w:cs="宋体"/>
          <w:color w:val="000000"/>
          <w:sz w:val="24"/>
          <w:szCs w:val="24"/>
          <w:lang w:val="en-US" w:eastAsia="zh-CN"/>
        </w:rPr>
        <w:t xml:space="preserve">睢宁分公司</w:t>
      </w:r>
      <w:r>
        <w:rPr>
          <w:rFonts w:hint="eastAsia" w:ascii="宋体" w:hAnsi="宋体" w:eastAsia="宋体" w:cs="宋体"/>
          <w:color w:val="000000"/>
          <w:sz w:val="24"/>
          <w:szCs w:val="24"/>
        </w:rPr>
        <w:t xml:space="preserve"> </w:t>
      </w:r>
      <w:r/>
    </w:p>
    <w:p>
      <w:pPr>
        <w:pStyle w:val="863"/>
        <w:ind w:left="779" w:hanging="261"/>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lang w:eastAsia="zh-CN"/>
        </w:rPr>
        <w:t xml:space="preserve">中国工商银行睢宁支行</w:t>
      </w:r>
      <w:r>
        <w:rPr>
          <w:rFonts w:hint="eastAsia" w:ascii="宋体" w:hAnsi="宋体" w:eastAsia="宋体" w:cs="宋体"/>
          <w:color w:val="000000"/>
          <w:sz w:val="24"/>
          <w:szCs w:val="24"/>
        </w:rPr>
        <w:t xml:space="preserve"> </w:t>
      </w:r>
      <w:r/>
    </w:p>
    <w:p>
      <w:pPr>
        <w:pStyle w:val="863"/>
        <w:ind w:left="779" w:hanging="261"/>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lang w:eastAsia="zh-CN"/>
        </w:rPr>
        <w:t xml:space="preserve">1106026309210180947</w:t>
      </w:r>
      <w:r/>
    </w:p>
    <w:p>
      <w:pPr>
        <w:pStyle w:val="1018"/>
        <w:rPr>
          <w:rFonts w:ascii="宋体" w:hAnsi="宋体" w:eastAsia="宋体"/>
          <w:sz w:val="24"/>
          <w:szCs w:val="24"/>
          <w:lang w:val="zh-CN"/>
        </w:rPr>
      </w:pPr>
      <w:r>
        <w:rPr>
          <w:rFonts w:ascii="宋体" w:hAnsi="宋体" w:eastAsia="宋体"/>
          <w:sz w:val="24"/>
          <w:szCs w:val="24"/>
          <w:lang w:val="zh-CN"/>
        </w:rPr>
      </w:r>
      <w:r/>
    </w:p>
    <w:p>
      <w:pPr>
        <w:pStyle w:val="1018"/>
        <w:rPr>
          <w:rFonts w:ascii="宋体" w:hAnsi="宋体" w:eastAsia="宋体"/>
          <w:sz w:val="24"/>
          <w:szCs w:val="24"/>
          <w:lang w:val="zh-CN"/>
        </w:rPr>
      </w:pPr>
      <w:r>
        <w:rPr>
          <w:rFonts w:ascii="宋体" w:hAnsi="宋体" w:eastAsia="宋体"/>
          <w:sz w:val="24"/>
          <w:szCs w:val="24"/>
          <w:lang w:val="zh-CN"/>
        </w:rPr>
      </w:r>
      <w:r/>
    </w:p>
    <w:p>
      <w:pPr>
        <w:pStyle w:val="1018"/>
        <w:rPr>
          <w:rFonts w:ascii="宋体" w:hAnsi="宋体" w:eastAsia="宋体"/>
          <w:sz w:val="24"/>
          <w:szCs w:val="24"/>
          <w:lang w:val="zh-CN"/>
        </w:rPr>
      </w:pPr>
      <w:r>
        <w:rPr>
          <w:rFonts w:ascii="宋体" w:hAnsi="宋体" w:eastAsia="宋体"/>
          <w:sz w:val="24"/>
          <w:szCs w:val="24"/>
          <w:lang w:val="zh-CN"/>
        </w:rPr>
      </w:r>
      <w:r/>
    </w:p>
    <w:p>
      <w:pPr>
        <w:pStyle w:val="1018"/>
        <w:rPr>
          <w:rFonts w:ascii="宋体" w:hAnsi="宋体" w:eastAsia="宋体"/>
          <w:sz w:val="24"/>
          <w:szCs w:val="24"/>
          <w:lang w:val="zh-CN"/>
        </w:rPr>
      </w:pPr>
      <w:r>
        <w:rPr>
          <w:rFonts w:ascii="宋体" w:hAnsi="宋体" w:eastAsia="宋体"/>
          <w:sz w:val="24"/>
          <w:szCs w:val="24"/>
          <w:lang w:val="zh-CN"/>
        </w:rPr>
      </w:r>
      <w:r/>
    </w:p>
    <w:p>
      <w:pPr>
        <w:pStyle w:val="820"/>
        <w:jc w:val="center"/>
        <w:rPr>
          <w:sz w:val="36"/>
          <w:szCs w:val="36"/>
          <w:lang w:val="zh-CN"/>
        </w:rPr>
      </w:pPr>
      <w:r>
        <w:rPr>
          <w:sz w:val="36"/>
          <w:szCs w:val="36"/>
          <w:lang w:val="zh-CN"/>
        </w:rPr>
      </w:r>
      <w:r/>
    </w:p>
    <w:sectPr>
      <w:footerReference w:type="default" r:id="rId11"/>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next w:val="755"/>
    <w:uiPriority w:val="0"/>
    <w:qFormat/>
    <w:rPr>
      <w:rFonts w:hint="default" w:ascii="Times New Roman" w:hAnsi="Times New Roman" w:eastAsia="宋体" w:cs="Times New Roman"/>
    </w:rPr>
  </w:style>
  <w:style w:type="paragraph" w:styleId="744">
    <w:name w:val="Heading 1"/>
    <w:next w:val="743"/>
    <w:uiPriority w:val="9"/>
    <w:qFormat/>
    <w:pPr>
      <w:keepLines/>
      <w:keepNext/>
      <w:spacing w:before="480" w:after="200"/>
      <w:outlineLvl w:val="0"/>
    </w:pPr>
    <w:rPr>
      <w:rFonts w:hint="default" w:ascii="Arial" w:hAnsi="Arial" w:eastAsia="Arial" w:cs="Arial"/>
      <w:sz w:val="40"/>
      <w:szCs w:val="40"/>
    </w:rPr>
  </w:style>
  <w:style w:type="paragraph" w:styleId="745">
    <w:name w:val="Heading 2"/>
    <w:next w:val="743"/>
    <w:uiPriority w:val="9"/>
    <w:unhideWhenUsed/>
    <w:qFormat/>
    <w:pPr>
      <w:keepLines/>
      <w:keepNext/>
      <w:spacing w:before="360" w:after="200"/>
      <w:outlineLvl w:val="1"/>
    </w:pPr>
    <w:rPr>
      <w:rFonts w:hint="default" w:ascii="Arial" w:hAnsi="Arial" w:eastAsia="Arial" w:cs="Arial"/>
      <w:sz w:val="34"/>
    </w:rPr>
  </w:style>
  <w:style w:type="paragraph" w:styleId="746">
    <w:name w:val="Heading 3"/>
    <w:next w:val="743"/>
    <w:uiPriority w:val="9"/>
    <w:unhideWhenUsed/>
    <w:qFormat/>
    <w:pPr>
      <w:keepLines/>
      <w:keepNext/>
      <w:spacing w:before="320" w:after="200"/>
      <w:outlineLvl w:val="2"/>
    </w:pPr>
    <w:rPr>
      <w:rFonts w:hint="default" w:ascii="Arial" w:hAnsi="Arial" w:eastAsia="Arial" w:cs="Arial"/>
      <w:sz w:val="30"/>
      <w:szCs w:val="30"/>
    </w:rPr>
  </w:style>
  <w:style w:type="paragraph" w:styleId="747">
    <w:name w:val="Heading 4"/>
    <w:basedOn w:val="743"/>
    <w:next w:val="743"/>
    <w:uiPriority w:val="9"/>
    <w:unhideWhenUsed/>
    <w:qFormat/>
    <w:pPr>
      <w:keepLines/>
      <w:keepNext/>
      <w:spacing w:before="320" w:after="200"/>
      <w:outlineLvl w:val="3"/>
    </w:pPr>
    <w:rPr>
      <w:rFonts w:hint="default" w:ascii="Arial" w:hAnsi="Arial" w:eastAsia="Arial" w:cs="Arial"/>
      <w:b/>
      <w:bCs/>
      <w:sz w:val="26"/>
      <w:szCs w:val="26"/>
    </w:rPr>
  </w:style>
  <w:style w:type="paragraph" w:styleId="748">
    <w:name w:val="Heading 5"/>
    <w:next w:val="743"/>
    <w:uiPriority w:val="9"/>
    <w:unhideWhenUsed/>
    <w:qFormat/>
    <w:pPr>
      <w:keepLines/>
      <w:keepNext/>
      <w:spacing w:before="320" w:after="200"/>
      <w:outlineLvl w:val="4"/>
    </w:pPr>
    <w:rPr>
      <w:rFonts w:hint="default" w:ascii="Arial" w:hAnsi="Arial" w:eastAsia="Arial" w:cs="Arial"/>
      <w:b/>
      <w:bCs/>
      <w:sz w:val="24"/>
      <w:szCs w:val="24"/>
    </w:rPr>
  </w:style>
  <w:style w:type="paragraph" w:styleId="749">
    <w:name w:val="Heading 6"/>
    <w:next w:val="743"/>
    <w:uiPriority w:val="9"/>
    <w:unhideWhenUsed/>
    <w:qFormat/>
    <w:pPr>
      <w:keepLines/>
      <w:keepNext/>
      <w:spacing w:before="320" w:after="200"/>
      <w:outlineLvl w:val="5"/>
    </w:pPr>
    <w:rPr>
      <w:rFonts w:hint="default" w:ascii="Arial" w:hAnsi="Arial" w:eastAsia="Arial" w:cs="Arial"/>
      <w:b/>
      <w:bCs/>
      <w:sz w:val="22"/>
      <w:szCs w:val="22"/>
    </w:rPr>
  </w:style>
  <w:style w:type="paragraph" w:styleId="750">
    <w:name w:val="Heading 7"/>
    <w:next w:val="74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51">
    <w:name w:val="Heading 8"/>
    <w:next w:val="743"/>
    <w:uiPriority w:val="9"/>
    <w:unhideWhenUsed/>
    <w:qFormat/>
    <w:pPr>
      <w:keepLines/>
      <w:keepNext/>
      <w:spacing w:before="320" w:after="200"/>
      <w:outlineLvl w:val="7"/>
    </w:pPr>
    <w:rPr>
      <w:rFonts w:hint="default" w:ascii="Arial" w:hAnsi="Arial" w:eastAsia="Arial" w:cs="Arial"/>
      <w:i/>
      <w:iCs/>
      <w:sz w:val="22"/>
      <w:szCs w:val="22"/>
    </w:rPr>
  </w:style>
  <w:style w:type="paragraph" w:styleId="752">
    <w:name w:val="Heading 9"/>
    <w:next w:val="743"/>
    <w:uiPriority w:val="9"/>
    <w:unhideWhenUsed/>
    <w:qFormat/>
    <w:pPr>
      <w:keepLines/>
      <w:keepNext/>
      <w:spacing w:before="320" w:after="200"/>
      <w:outlineLvl w:val="8"/>
    </w:pPr>
    <w:rPr>
      <w:rFonts w:hint="default"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Layout w:type="fixed"/>
      <w:tblCellMar>
        <w:left w:w="108" w:type="dxa"/>
        <w:top w:w="0" w:type="dxa"/>
        <w:right w:w="108" w:type="dxa"/>
        <w:bottom w:w="0" w:type="dxa"/>
      </w:tblCellMar>
    </w:tblPr>
  </w:style>
  <w:style w:type="paragraph" w:styleId="755">
    <w:name w:val="Block Text"/>
    <w:basedOn w:val="743"/>
    <w:next w:val="747"/>
    <w:uiPriority w:val="0"/>
    <w:qFormat/>
    <w:pPr>
      <w:ind w:left="256" w:right="6" w:firstLine="624"/>
    </w:pPr>
    <w:rPr>
      <w:rFonts w:ascii="Times New Roman" w:hAnsi="Times New Roman" w:eastAsia="仿宋_GB2312"/>
      <w:sz w:val="28"/>
      <w:szCs w:val="20"/>
    </w:rPr>
  </w:style>
  <w:style w:type="paragraph" w:styleId="756">
    <w:name w:val="toc 7"/>
    <w:next w:val="743"/>
    <w:uiPriority w:val="39"/>
    <w:unhideWhenUsed/>
    <w:qFormat/>
    <w:pPr>
      <w:ind w:left="1701" w:right="0" w:firstLine="0"/>
      <w:spacing w:after="57"/>
    </w:pPr>
    <w:rPr>
      <w:rFonts w:hint="default" w:ascii="Times New Roman" w:hAnsi="Times New Roman" w:eastAsia="宋体" w:cs="Times New Roman"/>
    </w:rPr>
  </w:style>
  <w:style w:type="paragraph" w:styleId="757">
    <w:name w:val="Caption"/>
    <w:next w:val="743"/>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58">
    <w:name w:val="Body Text Indent"/>
    <w:basedOn w:val="743"/>
    <w:uiPriority w:val="99"/>
    <w:semiHidden/>
    <w:unhideWhenUsed/>
    <w:qFormat/>
    <w:pPr>
      <w:ind w:left="420"/>
      <w:spacing w:after="120"/>
    </w:pPr>
  </w:style>
  <w:style w:type="paragraph" w:styleId="759">
    <w:name w:val="toc 5"/>
    <w:next w:val="743"/>
    <w:uiPriority w:val="39"/>
    <w:unhideWhenUsed/>
    <w:qFormat/>
    <w:pPr>
      <w:ind w:left="1134" w:right="0" w:firstLine="0"/>
      <w:spacing w:after="57"/>
    </w:pPr>
    <w:rPr>
      <w:rFonts w:hint="default" w:ascii="Times New Roman" w:hAnsi="Times New Roman" w:eastAsia="宋体" w:cs="Times New Roman"/>
    </w:rPr>
  </w:style>
  <w:style w:type="paragraph" w:styleId="760">
    <w:name w:val="toc 3"/>
    <w:next w:val="743"/>
    <w:uiPriority w:val="39"/>
    <w:unhideWhenUsed/>
    <w:qFormat/>
    <w:pPr>
      <w:ind w:left="567" w:right="0" w:firstLine="0"/>
      <w:spacing w:after="57"/>
    </w:pPr>
    <w:rPr>
      <w:rFonts w:hint="default" w:ascii="Times New Roman" w:hAnsi="Times New Roman" w:eastAsia="宋体" w:cs="Times New Roman"/>
    </w:rPr>
  </w:style>
  <w:style w:type="paragraph" w:styleId="761">
    <w:name w:val="Plain Text"/>
    <w:basedOn w:val="743"/>
    <w:uiPriority w:val="0"/>
    <w:qFormat/>
    <w:rPr>
      <w:rFonts w:ascii="宋体" w:hAnsi="Courier New"/>
      <w:szCs w:val="20"/>
    </w:rPr>
  </w:style>
  <w:style w:type="paragraph" w:styleId="762">
    <w:name w:val="toc 8"/>
    <w:next w:val="743"/>
    <w:uiPriority w:val="39"/>
    <w:unhideWhenUsed/>
    <w:qFormat/>
    <w:pPr>
      <w:ind w:left="1984" w:right="0" w:firstLine="0"/>
      <w:spacing w:after="57"/>
    </w:pPr>
    <w:rPr>
      <w:rFonts w:hint="default" w:ascii="Times New Roman" w:hAnsi="Times New Roman" w:eastAsia="宋体" w:cs="Times New Roman"/>
    </w:rPr>
  </w:style>
  <w:style w:type="paragraph" w:styleId="763">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64">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5">
    <w:name w:val="Body Text First Indent 2"/>
    <w:basedOn w:val="758"/>
    <w:uiPriority w:val="0"/>
    <w:qFormat/>
    <w:pPr>
      <w:ind w:firstLine="420"/>
    </w:pPr>
    <w:rPr>
      <w:rFonts w:ascii="Calibri" w:hAnsi="Calibri" w:eastAsia="宋体" w:cs="Times New Roman"/>
      <w:szCs w:val="24"/>
    </w:rPr>
  </w:style>
  <w:style w:type="paragraph" w:styleId="766">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7">
    <w:name w:val="toc 1"/>
    <w:next w:val="743"/>
    <w:uiPriority w:val="39"/>
    <w:unhideWhenUsed/>
    <w:qFormat/>
    <w:pPr>
      <w:ind w:left="0" w:right="0" w:firstLine="0"/>
      <w:spacing w:after="57"/>
    </w:pPr>
    <w:rPr>
      <w:rFonts w:hint="default" w:ascii="Times New Roman" w:hAnsi="Times New Roman" w:eastAsia="宋体" w:cs="Times New Roman"/>
    </w:rPr>
  </w:style>
  <w:style w:type="paragraph" w:styleId="768">
    <w:name w:val="toc 4"/>
    <w:next w:val="743"/>
    <w:uiPriority w:val="39"/>
    <w:unhideWhenUsed/>
    <w:qFormat/>
    <w:pPr>
      <w:ind w:left="850" w:right="0" w:firstLine="0"/>
      <w:spacing w:after="57"/>
    </w:pPr>
    <w:rPr>
      <w:rFonts w:hint="default" w:ascii="Times New Roman" w:hAnsi="Times New Roman" w:eastAsia="宋体" w:cs="Times New Roman"/>
    </w:rPr>
  </w:style>
  <w:style w:type="paragraph" w:styleId="769">
    <w:name w:val="Subtitle"/>
    <w:uiPriority w:val="11"/>
    <w:qFormat/>
    <w:pPr>
      <w:spacing w:before="200" w:after="200"/>
    </w:pPr>
    <w:rPr>
      <w:rFonts w:hint="default" w:ascii="Times New Roman" w:hAnsi="Times New Roman" w:eastAsia="宋体" w:cs="Times New Roman"/>
      <w:sz w:val="24"/>
      <w:szCs w:val="24"/>
    </w:rPr>
  </w:style>
  <w:style w:type="paragraph" w:styleId="770">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71">
    <w:name w:val="toc 6"/>
    <w:next w:val="743"/>
    <w:uiPriority w:val="39"/>
    <w:unhideWhenUsed/>
    <w:qFormat/>
    <w:pPr>
      <w:ind w:left="1417" w:right="0" w:firstLine="0"/>
      <w:spacing w:after="57"/>
    </w:pPr>
    <w:rPr>
      <w:rFonts w:hint="default" w:ascii="Times New Roman" w:hAnsi="Times New Roman" w:eastAsia="宋体" w:cs="Times New Roman"/>
    </w:rPr>
  </w:style>
  <w:style w:type="paragraph" w:styleId="772">
    <w:name w:val="table of figures"/>
    <w:next w:val="743"/>
    <w:uiPriority w:val="99"/>
    <w:unhideWhenUsed/>
    <w:qFormat/>
    <w:pPr>
      <w:spacing w:after="0" w:afterAutospacing="0"/>
    </w:pPr>
    <w:rPr>
      <w:rFonts w:hint="default" w:ascii="Times New Roman" w:hAnsi="Times New Roman" w:eastAsia="宋体" w:cs="Times New Roman"/>
    </w:rPr>
  </w:style>
  <w:style w:type="paragraph" w:styleId="773">
    <w:name w:val="toc 2"/>
    <w:next w:val="743"/>
    <w:uiPriority w:val="39"/>
    <w:unhideWhenUsed/>
    <w:qFormat/>
    <w:pPr>
      <w:ind w:left="283" w:right="0" w:firstLine="0"/>
      <w:spacing w:after="57"/>
    </w:pPr>
    <w:rPr>
      <w:rFonts w:hint="default" w:ascii="Times New Roman" w:hAnsi="Times New Roman" w:eastAsia="宋体" w:cs="Times New Roman"/>
    </w:rPr>
  </w:style>
  <w:style w:type="paragraph" w:styleId="774">
    <w:name w:val="toc 9"/>
    <w:next w:val="743"/>
    <w:uiPriority w:val="39"/>
    <w:unhideWhenUsed/>
    <w:qFormat/>
    <w:pPr>
      <w:ind w:left="2268" w:right="0" w:firstLine="0"/>
      <w:spacing w:after="57"/>
    </w:pPr>
    <w:rPr>
      <w:rFonts w:hint="default" w:ascii="Times New Roman" w:hAnsi="Times New Roman" w:eastAsia="宋体" w:cs="Times New Roman"/>
    </w:rPr>
  </w:style>
  <w:style w:type="paragraph" w:styleId="775">
    <w:name w:val="Title"/>
    <w:uiPriority w:val="10"/>
    <w:qFormat/>
    <w:pPr>
      <w:contextualSpacing/>
      <w:spacing w:before="300" w:after="200"/>
    </w:pPr>
    <w:rPr>
      <w:rFonts w:hint="default" w:ascii="Times New Roman" w:hAnsi="Times New Roman" w:eastAsia="宋体" w:cs="Times New Roman"/>
      <w:sz w:val="48"/>
      <w:szCs w:val="48"/>
    </w:r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0" w:customStyle="1">
    <w:name w:val="正文13"/>
    <w:link w:val="812"/>
    <w:uiPriority w:val="0"/>
    <w:qFormat/>
    <w:rPr>
      <w:rFonts w:hint="default" w:ascii="Times New Roman" w:hAnsi="Times New Roman" w:eastAsia="宋体" w:cs="Times New Roman"/>
    </w:rPr>
  </w:style>
  <w:style w:type="paragraph" w:styleId="781" w:customStyle="1">
    <w:name w:val="标题 112"/>
    <w:next w:val="780"/>
    <w:uiPriority w:val="0"/>
    <w:qFormat/>
    <w:pPr>
      <w:keepLines/>
      <w:keepNext/>
      <w:spacing w:before="480" w:after="200"/>
      <w:outlineLvl w:val="0"/>
    </w:pPr>
    <w:rPr>
      <w:rFonts w:hint="default" w:ascii="Arial" w:hAnsi="Arial" w:eastAsia="Arial" w:cs="Times New Roman"/>
      <w:sz w:val="40"/>
      <w:szCs w:val="40"/>
    </w:rPr>
  </w:style>
  <w:style w:type="paragraph" w:styleId="782" w:customStyle="1">
    <w:name w:val="标题 212"/>
    <w:next w:val="780"/>
    <w:uiPriority w:val="0"/>
    <w:qFormat/>
    <w:pPr>
      <w:keepLines/>
      <w:keepNext/>
      <w:spacing w:before="360" w:after="200"/>
      <w:outlineLvl w:val="1"/>
    </w:pPr>
    <w:rPr>
      <w:rFonts w:hint="default" w:ascii="Arial" w:hAnsi="Arial" w:eastAsia="Arial" w:cs="Times New Roman"/>
      <w:sz w:val="34"/>
    </w:rPr>
  </w:style>
  <w:style w:type="paragraph" w:styleId="783" w:customStyle="1">
    <w:name w:val="标题 312"/>
    <w:next w:val="780"/>
    <w:uiPriority w:val="0"/>
    <w:qFormat/>
    <w:pPr>
      <w:keepLines/>
      <w:keepNext/>
      <w:spacing w:before="320" w:after="200"/>
      <w:outlineLvl w:val="2"/>
    </w:pPr>
    <w:rPr>
      <w:rFonts w:hint="default" w:ascii="Arial" w:hAnsi="Arial" w:eastAsia="Arial" w:cs="Times New Roman"/>
      <w:sz w:val="30"/>
      <w:szCs w:val="30"/>
    </w:rPr>
  </w:style>
  <w:style w:type="paragraph" w:styleId="784" w:customStyle="1">
    <w:name w:val="标题 412"/>
    <w:next w:val="780"/>
    <w:uiPriority w:val="0"/>
    <w:qFormat/>
    <w:pPr>
      <w:keepLines/>
      <w:keepNext/>
      <w:spacing w:before="320" w:after="200"/>
      <w:outlineLvl w:val="3"/>
    </w:pPr>
    <w:rPr>
      <w:rFonts w:hint="default" w:ascii="Arial" w:hAnsi="Arial" w:eastAsia="Arial" w:cs="Times New Roman"/>
      <w:b/>
      <w:bCs/>
      <w:sz w:val="26"/>
      <w:szCs w:val="26"/>
    </w:rPr>
  </w:style>
  <w:style w:type="paragraph" w:styleId="785" w:customStyle="1">
    <w:name w:val="标题 511"/>
    <w:next w:val="780"/>
    <w:uiPriority w:val="0"/>
    <w:qFormat/>
    <w:pPr>
      <w:keepLines/>
      <w:keepNext/>
      <w:spacing w:before="320" w:after="200"/>
      <w:outlineLvl w:val="4"/>
    </w:pPr>
    <w:rPr>
      <w:rFonts w:hint="default" w:ascii="Arial" w:hAnsi="Arial" w:eastAsia="Arial" w:cs="Times New Roman"/>
      <w:b/>
      <w:bCs/>
      <w:sz w:val="24"/>
      <w:szCs w:val="24"/>
    </w:rPr>
  </w:style>
  <w:style w:type="paragraph" w:styleId="786" w:customStyle="1">
    <w:name w:val="标题 611"/>
    <w:next w:val="780"/>
    <w:uiPriority w:val="0"/>
    <w:qFormat/>
    <w:pPr>
      <w:keepLines/>
      <w:keepNext/>
      <w:spacing w:before="320" w:after="200"/>
      <w:outlineLvl w:val="5"/>
    </w:pPr>
    <w:rPr>
      <w:rFonts w:hint="default" w:ascii="Arial" w:hAnsi="Arial" w:eastAsia="Arial" w:cs="Times New Roman"/>
      <w:b/>
      <w:bCs/>
      <w:sz w:val="22"/>
      <w:szCs w:val="22"/>
    </w:rPr>
  </w:style>
  <w:style w:type="paragraph" w:styleId="787" w:customStyle="1">
    <w:name w:val="标题 711"/>
    <w:next w:val="780"/>
    <w:uiPriority w:val="0"/>
    <w:qFormat/>
    <w:pPr>
      <w:keepLines/>
      <w:keepNext/>
      <w:spacing w:before="320" w:after="200"/>
      <w:outlineLvl w:val="6"/>
    </w:pPr>
    <w:rPr>
      <w:rFonts w:hint="default" w:ascii="Arial" w:hAnsi="Arial" w:eastAsia="Arial" w:cs="Times New Roman"/>
      <w:b/>
      <w:bCs/>
      <w:i/>
      <w:iCs/>
      <w:sz w:val="22"/>
      <w:szCs w:val="22"/>
    </w:rPr>
  </w:style>
  <w:style w:type="paragraph" w:styleId="788" w:customStyle="1">
    <w:name w:val="标题 811"/>
    <w:next w:val="780"/>
    <w:uiPriority w:val="0"/>
    <w:qFormat/>
    <w:pPr>
      <w:keepLines/>
      <w:keepNext/>
      <w:spacing w:before="320" w:after="200"/>
      <w:outlineLvl w:val="7"/>
    </w:pPr>
    <w:rPr>
      <w:rFonts w:hint="default" w:ascii="Arial" w:hAnsi="Arial" w:eastAsia="Arial" w:cs="Times New Roman"/>
      <w:i/>
      <w:iCs/>
      <w:sz w:val="22"/>
      <w:szCs w:val="22"/>
    </w:rPr>
  </w:style>
  <w:style w:type="paragraph" w:styleId="789" w:customStyle="1">
    <w:name w:val="标题 911"/>
    <w:next w:val="780"/>
    <w:uiPriority w:val="0"/>
    <w:qFormat/>
    <w:pPr>
      <w:keepLines/>
      <w:keepNext/>
      <w:spacing w:before="320" w:after="200"/>
      <w:outlineLvl w:val="8"/>
    </w:pPr>
    <w:rPr>
      <w:rFonts w:hint="default" w:ascii="Arial" w:hAnsi="Arial" w:eastAsia="Arial" w:cs="Times New Roman"/>
      <w:i/>
      <w:iCs/>
      <w:sz w:val="21"/>
      <w:szCs w:val="21"/>
    </w:rPr>
  </w:style>
  <w:style w:type="character" w:styleId="790" w:customStyle="1">
    <w:name w:val="默认段落字体12"/>
    <w:link w:val="780"/>
    <w:uiPriority w:val="0"/>
    <w:qFormat/>
  </w:style>
  <w:style w:type="table" w:styleId="791" w:customStyle="1">
    <w:name w:val="普通表格12"/>
    <w:uiPriority w:val="0"/>
    <w:qFormat/>
    <w:tblPr/>
  </w:style>
  <w:style w:type="paragraph" w:styleId="792" w:customStyle="1">
    <w:name w:val="目录 711"/>
    <w:next w:val="780"/>
    <w:uiPriority w:val="0"/>
    <w:qFormat/>
    <w:pPr>
      <w:ind w:left="1701" w:right="0" w:firstLine="0"/>
      <w:spacing w:after="57"/>
    </w:pPr>
    <w:rPr>
      <w:rFonts w:hint="default" w:ascii="Times New Roman" w:hAnsi="Times New Roman" w:eastAsia="宋体" w:cs="Times New Roman"/>
    </w:rPr>
  </w:style>
  <w:style w:type="paragraph" w:styleId="793" w:customStyle="1">
    <w:name w:val="题注11"/>
    <w:next w:val="780"/>
    <w:uiPriority w:val="0"/>
    <w:qFormat/>
    <w:pPr>
      <w:spacing w:line="276" w:lineRule="auto"/>
    </w:pPr>
    <w:rPr>
      <w:rFonts w:hint="default" w:ascii="Times New Roman" w:hAnsi="Times New Roman" w:eastAsia="宋体" w:cs="Times New Roman"/>
      <w:b/>
      <w:bCs/>
      <w:color w:val="4f81bd"/>
      <w:sz w:val="18"/>
      <w:szCs w:val="18"/>
    </w:rPr>
  </w:style>
  <w:style w:type="paragraph" w:styleId="794" w:customStyle="1">
    <w:name w:val="目录 511"/>
    <w:next w:val="780"/>
    <w:uiPriority w:val="0"/>
    <w:qFormat/>
    <w:pPr>
      <w:ind w:left="1134" w:right="0" w:firstLine="0"/>
      <w:spacing w:after="57"/>
    </w:pPr>
    <w:rPr>
      <w:rFonts w:hint="default" w:ascii="Times New Roman" w:hAnsi="Times New Roman" w:eastAsia="宋体" w:cs="Times New Roman"/>
    </w:rPr>
  </w:style>
  <w:style w:type="paragraph" w:styleId="795" w:customStyle="1">
    <w:name w:val="目录 311"/>
    <w:next w:val="780"/>
    <w:uiPriority w:val="0"/>
    <w:qFormat/>
    <w:pPr>
      <w:ind w:left="567" w:right="0" w:firstLine="0"/>
      <w:spacing w:after="57"/>
    </w:pPr>
    <w:rPr>
      <w:rFonts w:hint="default" w:ascii="Times New Roman" w:hAnsi="Times New Roman" w:eastAsia="宋体" w:cs="Times New Roman"/>
    </w:rPr>
  </w:style>
  <w:style w:type="paragraph" w:styleId="796" w:customStyle="1">
    <w:name w:val="目录 811"/>
    <w:next w:val="780"/>
    <w:uiPriority w:val="0"/>
    <w:qFormat/>
    <w:pPr>
      <w:ind w:left="1984" w:right="0" w:firstLine="0"/>
      <w:spacing w:after="57"/>
    </w:pPr>
    <w:rPr>
      <w:rFonts w:hint="default" w:ascii="Times New Roman" w:hAnsi="Times New Roman" w:eastAsia="宋体" w:cs="Times New Roman"/>
    </w:rPr>
  </w:style>
  <w:style w:type="paragraph" w:styleId="797" w:customStyle="1">
    <w:name w:val="尾注文本11"/>
    <w:uiPriority w:val="0"/>
    <w:qFormat/>
    <w:pPr>
      <w:spacing w:after="0" w:line="240" w:lineRule="auto"/>
    </w:pPr>
    <w:rPr>
      <w:rFonts w:hint="default" w:ascii="Times New Roman" w:hAnsi="Times New Roman" w:eastAsia="宋体" w:cs="Times New Roman"/>
      <w:sz w:val="20"/>
    </w:rPr>
  </w:style>
  <w:style w:type="paragraph" w:styleId="798"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9"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0" w:customStyle="1">
    <w:name w:val="目录 112"/>
    <w:next w:val="780"/>
    <w:uiPriority w:val="0"/>
    <w:qFormat/>
    <w:pPr>
      <w:ind w:left="0" w:right="0" w:firstLine="0"/>
      <w:spacing w:after="57"/>
    </w:pPr>
    <w:rPr>
      <w:rFonts w:hint="default" w:ascii="Times New Roman" w:hAnsi="Times New Roman" w:eastAsia="宋体" w:cs="Times New Roman"/>
    </w:rPr>
  </w:style>
  <w:style w:type="paragraph" w:styleId="801" w:customStyle="1">
    <w:name w:val="目录 411"/>
    <w:next w:val="780"/>
    <w:uiPriority w:val="0"/>
    <w:qFormat/>
    <w:pPr>
      <w:ind w:left="850" w:right="0" w:firstLine="0"/>
      <w:spacing w:after="57"/>
    </w:pPr>
    <w:rPr>
      <w:rFonts w:hint="default" w:ascii="Times New Roman" w:hAnsi="Times New Roman" w:eastAsia="宋体" w:cs="Times New Roman"/>
    </w:rPr>
  </w:style>
  <w:style w:type="paragraph" w:styleId="802" w:customStyle="1">
    <w:name w:val="副标题11"/>
    <w:uiPriority w:val="0"/>
    <w:qFormat/>
    <w:pPr>
      <w:spacing w:before="200" w:after="200"/>
    </w:pPr>
    <w:rPr>
      <w:rFonts w:hint="default" w:ascii="Times New Roman" w:hAnsi="Times New Roman" w:eastAsia="宋体" w:cs="Times New Roman"/>
      <w:sz w:val="24"/>
      <w:szCs w:val="24"/>
    </w:rPr>
  </w:style>
  <w:style w:type="paragraph" w:styleId="803" w:customStyle="1">
    <w:name w:val="脚注文本12"/>
    <w:uiPriority w:val="0"/>
    <w:qFormat/>
    <w:pPr>
      <w:spacing w:after="40" w:line="240" w:lineRule="auto"/>
    </w:pPr>
    <w:rPr>
      <w:rFonts w:hint="default" w:ascii="Times New Roman" w:hAnsi="Times New Roman" w:eastAsia="宋体" w:cs="Times New Roman"/>
      <w:sz w:val="18"/>
    </w:rPr>
  </w:style>
  <w:style w:type="paragraph" w:styleId="804" w:customStyle="1">
    <w:name w:val="目录 611"/>
    <w:next w:val="780"/>
    <w:uiPriority w:val="0"/>
    <w:qFormat/>
    <w:pPr>
      <w:ind w:left="1417" w:right="0" w:firstLine="0"/>
      <w:spacing w:after="57"/>
    </w:pPr>
    <w:rPr>
      <w:rFonts w:hint="default" w:ascii="Times New Roman" w:hAnsi="Times New Roman" w:eastAsia="宋体" w:cs="Times New Roman"/>
    </w:rPr>
  </w:style>
  <w:style w:type="paragraph" w:styleId="805" w:customStyle="1">
    <w:name w:val="图表目录11"/>
    <w:next w:val="780"/>
    <w:uiPriority w:val="0"/>
    <w:qFormat/>
    <w:pPr>
      <w:spacing w:after="0" w:afterAutospacing="0"/>
    </w:pPr>
    <w:rPr>
      <w:rFonts w:hint="default" w:ascii="Times New Roman" w:hAnsi="Times New Roman" w:eastAsia="宋体" w:cs="Times New Roman"/>
    </w:rPr>
  </w:style>
  <w:style w:type="paragraph" w:styleId="806" w:customStyle="1">
    <w:name w:val="目录 211"/>
    <w:next w:val="780"/>
    <w:uiPriority w:val="0"/>
    <w:qFormat/>
    <w:pPr>
      <w:ind w:left="283" w:right="0" w:firstLine="0"/>
      <w:spacing w:after="57"/>
    </w:pPr>
    <w:rPr>
      <w:rFonts w:hint="default" w:ascii="Times New Roman" w:hAnsi="Times New Roman" w:eastAsia="宋体" w:cs="Times New Roman"/>
    </w:rPr>
  </w:style>
  <w:style w:type="paragraph" w:styleId="807" w:customStyle="1">
    <w:name w:val="目录 911"/>
    <w:next w:val="780"/>
    <w:uiPriority w:val="0"/>
    <w:qFormat/>
    <w:pPr>
      <w:ind w:left="2268" w:right="0" w:firstLine="0"/>
      <w:spacing w:after="57"/>
    </w:pPr>
    <w:rPr>
      <w:rFonts w:hint="default" w:ascii="Times New Roman" w:hAnsi="Times New Roman" w:eastAsia="宋体" w:cs="Times New Roman"/>
    </w:rPr>
  </w:style>
  <w:style w:type="paragraph" w:styleId="808"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09" w:customStyle="1">
    <w:name w:val="网格型12"/>
    <w:uiPriority w:val="0"/>
    <w:qFormat/>
    <w:pPr>
      <w:spacing w:after="0" w:line="240" w:lineRule="auto"/>
    </w:pPr>
    <w:tblPr/>
  </w:style>
  <w:style w:type="character" w:styleId="810" w:customStyle="1">
    <w:name w:val="尾注引用11"/>
    <w:link w:val="780"/>
    <w:uiPriority w:val="0"/>
    <w:qFormat/>
    <w:rPr>
      <w:vertAlign w:val="superscript"/>
    </w:rPr>
  </w:style>
  <w:style w:type="character" w:styleId="811" w:customStyle="1">
    <w:name w:val="超链接11"/>
    <w:link w:val="780"/>
    <w:uiPriority w:val="0"/>
    <w:qFormat/>
    <w:rPr>
      <w:color w:val="0000ff"/>
      <w:u w:val="single"/>
    </w:rPr>
  </w:style>
  <w:style w:type="character" w:styleId="812" w:customStyle="1">
    <w:name w:val="脚注引用11"/>
    <w:link w:val="780"/>
    <w:uiPriority w:val="0"/>
    <w:qFormat/>
    <w:rPr>
      <w:vertAlign w:val="superscript"/>
    </w:rPr>
  </w:style>
  <w:style w:type="paragraph" w:styleId="813" w:customStyle="1">
    <w:name w:val="正文12"/>
    <w:next w:val="814"/>
    <w:link w:val="868"/>
    <w:uiPriority w:val="0"/>
    <w:qFormat/>
    <w:rPr>
      <w:rFonts w:hint="default" w:ascii="Times New Roman" w:hAnsi="Times New Roman" w:eastAsia="宋体" w:cs="Times New Roman"/>
    </w:rPr>
  </w:style>
  <w:style w:type="paragraph" w:styleId="814" w:customStyle="1">
    <w:name w:val="正文文本11"/>
    <w:basedOn w:val="813"/>
    <w:next w:val="813"/>
    <w:uiPriority w:val="0"/>
    <w:qFormat/>
    <w:pPr>
      <w:ind w:left="100"/>
      <w:spacing w:before="102"/>
    </w:pPr>
    <w:rPr>
      <w:rFonts w:ascii="仿宋" w:hAnsi="仿宋" w:eastAsia="仿宋"/>
      <w:sz w:val="28"/>
      <w:szCs w:val="28"/>
      <w:lang w:val="zh-CN"/>
    </w:rPr>
  </w:style>
  <w:style w:type="character" w:styleId="815" w:customStyle="1">
    <w:name w:val="脚注引用1"/>
    <w:link w:val="813"/>
    <w:uiPriority w:val="0"/>
    <w:qFormat/>
    <w:rPr>
      <w:vertAlign w:val="superscript"/>
    </w:rPr>
  </w:style>
  <w:style w:type="paragraph" w:styleId="816" w:customStyle="1">
    <w:name w:val="标题 111"/>
    <w:next w:val="813"/>
    <w:link w:val="817"/>
    <w:uiPriority w:val="0"/>
    <w:qFormat/>
    <w:pPr>
      <w:keepLines/>
      <w:keepNext/>
      <w:spacing w:before="480" w:after="200"/>
      <w:outlineLvl w:val="0"/>
    </w:pPr>
    <w:rPr>
      <w:rFonts w:hint="default" w:ascii="Arial" w:hAnsi="Arial" w:eastAsia="Arial" w:cs="Times New Roman"/>
      <w:sz w:val="40"/>
      <w:szCs w:val="40"/>
    </w:rPr>
  </w:style>
  <w:style w:type="character" w:styleId="817" w:customStyle="1">
    <w:name w:val="Heading 1 Char"/>
    <w:link w:val="816"/>
    <w:uiPriority w:val="0"/>
    <w:qFormat/>
    <w:rPr>
      <w:rFonts w:ascii="Arial" w:hAnsi="Arial" w:eastAsia="Arial"/>
      <w:sz w:val="40"/>
      <w:szCs w:val="40"/>
    </w:rPr>
  </w:style>
  <w:style w:type="paragraph" w:styleId="818" w:customStyle="1">
    <w:name w:val="标题 211"/>
    <w:next w:val="813"/>
    <w:link w:val="819"/>
    <w:uiPriority w:val="0"/>
    <w:qFormat/>
    <w:pPr>
      <w:keepLines/>
      <w:keepNext/>
      <w:spacing w:before="360" w:after="200"/>
      <w:outlineLvl w:val="1"/>
    </w:pPr>
    <w:rPr>
      <w:rFonts w:hint="default" w:ascii="Arial" w:hAnsi="Arial" w:eastAsia="Arial" w:cs="Times New Roman"/>
      <w:sz w:val="34"/>
    </w:rPr>
  </w:style>
  <w:style w:type="character" w:styleId="819" w:customStyle="1">
    <w:name w:val="Heading 2 Char"/>
    <w:link w:val="818"/>
    <w:uiPriority w:val="0"/>
    <w:qFormat/>
    <w:rPr>
      <w:rFonts w:ascii="Arial" w:hAnsi="Arial" w:eastAsia="Arial"/>
      <w:sz w:val="34"/>
    </w:rPr>
  </w:style>
  <w:style w:type="paragraph" w:styleId="820" w:customStyle="1">
    <w:name w:val="标题 311"/>
    <w:basedOn w:val="813"/>
    <w:next w:val="813"/>
    <w:link w:val="821"/>
    <w:uiPriority w:val="0"/>
    <w:qFormat/>
    <w:pPr>
      <w:keepLines/>
      <w:keepNext/>
      <w:spacing w:before="320" w:after="200"/>
      <w:outlineLvl w:val="2"/>
    </w:pPr>
    <w:rPr>
      <w:rFonts w:ascii="Arial" w:hAnsi="Arial" w:eastAsia="Arial"/>
      <w:sz w:val="30"/>
      <w:szCs w:val="30"/>
    </w:rPr>
  </w:style>
  <w:style w:type="character" w:styleId="821" w:customStyle="1">
    <w:name w:val="Heading 3 Char"/>
    <w:link w:val="820"/>
    <w:uiPriority w:val="0"/>
    <w:qFormat/>
    <w:rPr>
      <w:rFonts w:ascii="Arial" w:hAnsi="Arial" w:eastAsia="Arial"/>
      <w:sz w:val="30"/>
      <w:szCs w:val="30"/>
    </w:rPr>
  </w:style>
  <w:style w:type="paragraph" w:styleId="822" w:customStyle="1">
    <w:name w:val="标题 411"/>
    <w:basedOn w:val="813"/>
    <w:next w:val="813"/>
    <w:link w:val="823"/>
    <w:uiPriority w:val="0"/>
    <w:qFormat/>
    <w:pPr>
      <w:keepLines/>
      <w:keepNext/>
      <w:spacing w:before="320" w:after="200"/>
      <w:outlineLvl w:val="3"/>
    </w:pPr>
    <w:rPr>
      <w:rFonts w:ascii="Arial" w:hAnsi="Arial" w:eastAsia="Arial"/>
      <w:b/>
      <w:bCs/>
      <w:sz w:val="26"/>
      <w:szCs w:val="26"/>
    </w:rPr>
  </w:style>
  <w:style w:type="character" w:styleId="823" w:customStyle="1">
    <w:name w:val="Heading 4 Char"/>
    <w:link w:val="822"/>
    <w:uiPriority w:val="0"/>
    <w:qFormat/>
    <w:rPr>
      <w:rFonts w:ascii="Arial" w:hAnsi="Arial" w:eastAsia="Arial"/>
      <w:b/>
      <w:bCs/>
      <w:sz w:val="26"/>
      <w:szCs w:val="26"/>
    </w:rPr>
  </w:style>
  <w:style w:type="paragraph" w:styleId="824" w:customStyle="1">
    <w:name w:val="标题 51"/>
    <w:next w:val="813"/>
    <w:link w:val="825"/>
    <w:uiPriority w:val="0"/>
    <w:qFormat/>
    <w:pPr>
      <w:keepLines/>
      <w:keepNext/>
      <w:spacing w:before="320" w:after="200"/>
      <w:outlineLvl w:val="4"/>
    </w:pPr>
    <w:rPr>
      <w:rFonts w:hint="default" w:ascii="Arial" w:hAnsi="Arial" w:eastAsia="Arial" w:cs="Times New Roman"/>
      <w:b/>
      <w:bCs/>
      <w:sz w:val="24"/>
      <w:szCs w:val="24"/>
    </w:rPr>
  </w:style>
  <w:style w:type="character" w:styleId="825" w:customStyle="1">
    <w:name w:val="Heading 5 Char"/>
    <w:link w:val="824"/>
    <w:uiPriority w:val="0"/>
    <w:qFormat/>
    <w:rPr>
      <w:rFonts w:ascii="Arial" w:hAnsi="Arial" w:eastAsia="Arial"/>
      <w:b/>
      <w:bCs/>
      <w:sz w:val="24"/>
      <w:szCs w:val="24"/>
    </w:rPr>
  </w:style>
  <w:style w:type="paragraph" w:styleId="826" w:customStyle="1">
    <w:name w:val="标题 61"/>
    <w:next w:val="813"/>
    <w:link w:val="827"/>
    <w:uiPriority w:val="0"/>
    <w:qFormat/>
    <w:pPr>
      <w:keepLines/>
      <w:keepNext/>
      <w:spacing w:before="320" w:after="200"/>
      <w:outlineLvl w:val="5"/>
    </w:pPr>
    <w:rPr>
      <w:rFonts w:hint="default" w:ascii="Arial" w:hAnsi="Arial" w:eastAsia="Arial" w:cs="Times New Roman"/>
      <w:b/>
      <w:bCs/>
      <w:sz w:val="22"/>
      <w:szCs w:val="22"/>
    </w:rPr>
  </w:style>
  <w:style w:type="character" w:styleId="827" w:customStyle="1">
    <w:name w:val="Heading 6 Char"/>
    <w:link w:val="826"/>
    <w:uiPriority w:val="0"/>
    <w:qFormat/>
    <w:rPr>
      <w:rFonts w:ascii="Arial" w:hAnsi="Arial" w:eastAsia="Arial"/>
      <w:b/>
      <w:bCs/>
      <w:sz w:val="22"/>
      <w:szCs w:val="22"/>
    </w:rPr>
  </w:style>
  <w:style w:type="paragraph" w:styleId="828" w:customStyle="1">
    <w:name w:val="标题 71"/>
    <w:next w:val="813"/>
    <w:link w:val="829"/>
    <w:uiPriority w:val="0"/>
    <w:qFormat/>
    <w:pPr>
      <w:keepLines/>
      <w:keepNext/>
      <w:spacing w:before="320" w:after="200"/>
      <w:outlineLvl w:val="6"/>
    </w:pPr>
    <w:rPr>
      <w:rFonts w:hint="default" w:ascii="Arial" w:hAnsi="Arial" w:eastAsia="Arial" w:cs="Times New Roman"/>
      <w:b/>
      <w:bCs/>
      <w:i/>
      <w:iCs/>
      <w:sz w:val="22"/>
      <w:szCs w:val="22"/>
    </w:rPr>
  </w:style>
  <w:style w:type="character" w:styleId="829" w:customStyle="1">
    <w:name w:val="Heading 7 Char"/>
    <w:link w:val="828"/>
    <w:uiPriority w:val="0"/>
    <w:qFormat/>
    <w:rPr>
      <w:rFonts w:ascii="Arial" w:hAnsi="Arial" w:eastAsia="Arial"/>
      <w:b/>
      <w:bCs/>
      <w:i/>
      <w:iCs/>
      <w:sz w:val="22"/>
      <w:szCs w:val="22"/>
    </w:rPr>
  </w:style>
  <w:style w:type="paragraph" w:styleId="830" w:customStyle="1">
    <w:name w:val="标题 81"/>
    <w:next w:val="813"/>
    <w:link w:val="831"/>
    <w:uiPriority w:val="0"/>
    <w:qFormat/>
    <w:pPr>
      <w:keepLines/>
      <w:keepNext/>
      <w:spacing w:before="320" w:after="200"/>
      <w:outlineLvl w:val="7"/>
    </w:pPr>
    <w:rPr>
      <w:rFonts w:hint="default" w:ascii="Arial" w:hAnsi="Arial" w:eastAsia="Arial" w:cs="Times New Roman"/>
      <w:i/>
      <w:iCs/>
      <w:sz w:val="22"/>
      <w:szCs w:val="22"/>
    </w:rPr>
  </w:style>
  <w:style w:type="character" w:styleId="831" w:customStyle="1">
    <w:name w:val="Heading 8 Char"/>
    <w:link w:val="830"/>
    <w:uiPriority w:val="0"/>
    <w:qFormat/>
    <w:rPr>
      <w:rFonts w:ascii="Arial" w:hAnsi="Arial" w:eastAsia="Arial"/>
      <w:i/>
      <w:iCs/>
      <w:sz w:val="22"/>
      <w:szCs w:val="22"/>
    </w:rPr>
  </w:style>
  <w:style w:type="paragraph" w:styleId="832" w:customStyle="1">
    <w:name w:val="标题 91"/>
    <w:next w:val="813"/>
    <w:link w:val="833"/>
    <w:uiPriority w:val="0"/>
    <w:qFormat/>
    <w:pPr>
      <w:keepLines/>
      <w:keepNext/>
      <w:spacing w:before="320" w:after="200"/>
      <w:outlineLvl w:val="8"/>
    </w:pPr>
    <w:rPr>
      <w:rFonts w:hint="default" w:ascii="Arial" w:hAnsi="Arial" w:eastAsia="Arial" w:cs="Times New Roman"/>
      <w:i/>
      <w:iCs/>
      <w:sz w:val="21"/>
      <w:szCs w:val="21"/>
    </w:rPr>
  </w:style>
  <w:style w:type="character" w:styleId="833" w:customStyle="1">
    <w:name w:val="Heading 9 Char"/>
    <w:link w:val="832"/>
    <w:uiPriority w:val="0"/>
    <w:qFormat/>
    <w:rPr>
      <w:rFonts w:ascii="Arial" w:hAnsi="Arial" w:eastAsia="Arial"/>
      <w:i/>
      <w:iCs/>
      <w:sz w:val="21"/>
      <w:szCs w:val="21"/>
    </w:rPr>
  </w:style>
  <w:style w:type="character" w:styleId="834" w:customStyle="1">
    <w:name w:val="默认段落字体11"/>
    <w:link w:val="813"/>
    <w:uiPriority w:val="0"/>
    <w:qFormat/>
  </w:style>
  <w:style w:type="table" w:styleId="835" w:customStyle="1">
    <w:name w:val="普通表格11"/>
    <w:uiPriority w:val="0"/>
    <w:qFormat/>
    <w:tblPr/>
  </w:style>
  <w:style w:type="paragraph" w:styleId="836" w:customStyle="1">
    <w:name w:val="目录 71"/>
    <w:next w:val="813"/>
    <w:uiPriority w:val="0"/>
    <w:qFormat/>
    <w:pPr>
      <w:ind w:left="1701" w:right="0" w:firstLine="0"/>
      <w:spacing w:after="57"/>
    </w:pPr>
    <w:rPr>
      <w:rFonts w:hint="default" w:ascii="Times New Roman" w:hAnsi="Times New Roman" w:eastAsia="宋体" w:cs="Times New Roman"/>
    </w:rPr>
  </w:style>
  <w:style w:type="paragraph" w:styleId="837" w:customStyle="1">
    <w:name w:val="题注1"/>
    <w:next w:val="813"/>
    <w:uiPriority w:val="0"/>
    <w:qFormat/>
    <w:pPr>
      <w:spacing w:line="276" w:lineRule="auto"/>
    </w:pPr>
    <w:rPr>
      <w:rFonts w:hint="default" w:ascii="Times New Roman" w:hAnsi="Times New Roman" w:eastAsia="宋体" w:cs="Times New Roman"/>
      <w:b/>
      <w:bCs/>
      <w:color w:val="4f81bd"/>
      <w:sz w:val="18"/>
      <w:szCs w:val="18"/>
    </w:rPr>
  </w:style>
  <w:style w:type="paragraph" w:styleId="838" w:customStyle="1">
    <w:name w:val="正文文本缩进11"/>
    <w:basedOn w:val="813"/>
    <w:next w:val="839"/>
    <w:uiPriority w:val="0"/>
    <w:qFormat/>
    <w:pPr>
      <w:ind w:firstLine="630"/>
    </w:pPr>
    <w:rPr>
      <w:rFonts w:ascii="楷体_GB2312" w:eastAsia="楷体_GB2312"/>
      <w:sz w:val="32"/>
      <w:szCs w:val="20"/>
    </w:rPr>
  </w:style>
  <w:style w:type="paragraph" w:styleId="839" w:customStyle="1">
    <w:name w:val="寄信人地址1"/>
    <w:basedOn w:val="813"/>
    <w:uiPriority w:val="0"/>
    <w:qFormat/>
    <w:rPr>
      <w:rFonts w:ascii="Arial" w:hAnsi="Arial"/>
    </w:rPr>
  </w:style>
  <w:style w:type="paragraph" w:styleId="840" w:customStyle="1">
    <w:name w:val="文本块11"/>
    <w:basedOn w:val="813"/>
    <w:uiPriority w:val="0"/>
    <w:qFormat/>
    <w:pPr>
      <w:ind w:left="420" w:right="33"/>
      <w:jc w:val="left"/>
    </w:pPr>
    <w:rPr>
      <w:sz w:val="24"/>
      <w:szCs w:val="20"/>
    </w:rPr>
  </w:style>
  <w:style w:type="paragraph" w:styleId="841" w:customStyle="1">
    <w:name w:val="目录 51"/>
    <w:next w:val="813"/>
    <w:uiPriority w:val="0"/>
    <w:qFormat/>
    <w:pPr>
      <w:ind w:left="1134" w:right="0" w:firstLine="0"/>
      <w:spacing w:after="57"/>
    </w:pPr>
    <w:rPr>
      <w:rFonts w:hint="default" w:ascii="Times New Roman" w:hAnsi="Times New Roman" w:eastAsia="宋体" w:cs="Times New Roman"/>
    </w:rPr>
  </w:style>
  <w:style w:type="paragraph" w:styleId="842" w:customStyle="1">
    <w:name w:val="目录 31"/>
    <w:next w:val="813"/>
    <w:uiPriority w:val="0"/>
    <w:qFormat/>
    <w:pPr>
      <w:ind w:left="567" w:right="0" w:firstLine="0"/>
      <w:spacing w:after="57"/>
    </w:pPr>
    <w:rPr>
      <w:rFonts w:hint="default" w:ascii="Times New Roman" w:hAnsi="Times New Roman" w:eastAsia="宋体" w:cs="Times New Roman"/>
    </w:rPr>
  </w:style>
  <w:style w:type="paragraph" w:styleId="843" w:customStyle="1">
    <w:name w:val="纯文本1"/>
    <w:basedOn w:val="813"/>
    <w:uiPriority w:val="0"/>
    <w:qFormat/>
    <w:rPr>
      <w:rFonts w:ascii="宋体" w:hAnsi="Courier New"/>
      <w:sz w:val="20"/>
      <w:szCs w:val="20"/>
    </w:rPr>
  </w:style>
  <w:style w:type="paragraph" w:styleId="844" w:customStyle="1">
    <w:name w:val="目录 81"/>
    <w:next w:val="813"/>
    <w:uiPriority w:val="0"/>
    <w:qFormat/>
    <w:pPr>
      <w:ind w:left="1984" w:right="0" w:firstLine="0"/>
      <w:spacing w:after="57"/>
    </w:pPr>
    <w:rPr>
      <w:rFonts w:hint="default" w:ascii="Times New Roman" w:hAnsi="Times New Roman" w:eastAsia="宋体" w:cs="Times New Roman"/>
    </w:rPr>
  </w:style>
  <w:style w:type="paragraph" w:styleId="845" w:customStyle="1">
    <w:name w:val="尾注文本1"/>
    <w:link w:val="846"/>
    <w:uiPriority w:val="0"/>
    <w:qFormat/>
    <w:pPr>
      <w:spacing w:after="0" w:line="240" w:lineRule="auto"/>
    </w:pPr>
    <w:rPr>
      <w:rFonts w:hint="default" w:ascii="Times New Roman" w:hAnsi="Times New Roman" w:eastAsia="宋体" w:cs="Times New Roman"/>
      <w:sz w:val="20"/>
    </w:rPr>
  </w:style>
  <w:style w:type="character" w:styleId="846" w:customStyle="1">
    <w:name w:val="Endnote Text Char"/>
    <w:link w:val="845"/>
    <w:uiPriority w:val="0"/>
    <w:qFormat/>
    <w:rPr>
      <w:sz w:val="20"/>
    </w:rPr>
  </w:style>
  <w:style w:type="paragraph" w:styleId="847" w:customStyle="1">
    <w:name w:val="页脚11"/>
    <w:link w:val="849"/>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48" w:customStyle="1">
    <w:name w:val="Caption Char"/>
    <w:link w:val="847"/>
    <w:uiPriority w:val="0"/>
    <w:qFormat/>
  </w:style>
  <w:style w:type="character" w:styleId="849" w:customStyle="1">
    <w:name w:val="Footer Char"/>
    <w:link w:val="847"/>
    <w:uiPriority w:val="0"/>
    <w:qFormat/>
  </w:style>
  <w:style w:type="paragraph" w:styleId="850" w:customStyle="1">
    <w:name w:val="页眉1"/>
    <w:link w:val="85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1" w:customStyle="1">
    <w:name w:val="Header Char"/>
    <w:link w:val="850"/>
    <w:uiPriority w:val="0"/>
    <w:qFormat/>
  </w:style>
  <w:style w:type="paragraph" w:styleId="852" w:customStyle="1">
    <w:name w:val="目录 111"/>
    <w:next w:val="813"/>
    <w:uiPriority w:val="0"/>
    <w:qFormat/>
    <w:pPr>
      <w:ind w:left="0" w:right="0" w:firstLine="0"/>
      <w:spacing w:after="57"/>
    </w:pPr>
    <w:rPr>
      <w:rFonts w:hint="default" w:ascii="Times New Roman" w:hAnsi="Times New Roman" w:eastAsia="宋体" w:cs="Times New Roman"/>
    </w:rPr>
  </w:style>
  <w:style w:type="paragraph" w:styleId="853" w:customStyle="1">
    <w:name w:val="目录 41"/>
    <w:next w:val="813"/>
    <w:uiPriority w:val="0"/>
    <w:qFormat/>
    <w:pPr>
      <w:ind w:left="850" w:right="0" w:firstLine="0"/>
      <w:spacing w:after="57"/>
    </w:pPr>
    <w:rPr>
      <w:rFonts w:hint="default" w:ascii="Times New Roman" w:hAnsi="Times New Roman" w:eastAsia="宋体" w:cs="Times New Roman"/>
    </w:rPr>
  </w:style>
  <w:style w:type="paragraph" w:styleId="854" w:customStyle="1">
    <w:name w:val="副标题1"/>
    <w:link w:val="855"/>
    <w:uiPriority w:val="0"/>
    <w:qFormat/>
    <w:pPr>
      <w:spacing w:before="200" w:after="200"/>
    </w:pPr>
    <w:rPr>
      <w:rFonts w:hint="default" w:ascii="Times New Roman" w:hAnsi="Times New Roman" w:eastAsia="宋体" w:cs="Times New Roman"/>
      <w:sz w:val="24"/>
      <w:szCs w:val="24"/>
    </w:rPr>
  </w:style>
  <w:style w:type="character" w:styleId="855" w:customStyle="1">
    <w:name w:val="Subtitle Char"/>
    <w:link w:val="854"/>
    <w:uiPriority w:val="0"/>
    <w:qFormat/>
    <w:rPr>
      <w:sz w:val="24"/>
      <w:szCs w:val="24"/>
    </w:rPr>
  </w:style>
  <w:style w:type="paragraph" w:styleId="856" w:customStyle="1">
    <w:name w:val="脚注文本11"/>
    <w:link w:val="857"/>
    <w:uiPriority w:val="0"/>
    <w:qFormat/>
    <w:pPr>
      <w:spacing w:after="40" w:line="240" w:lineRule="auto"/>
    </w:pPr>
    <w:rPr>
      <w:rFonts w:hint="default" w:ascii="Times New Roman" w:hAnsi="Times New Roman" w:eastAsia="宋体" w:cs="Times New Roman"/>
      <w:sz w:val="18"/>
    </w:rPr>
  </w:style>
  <w:style w:type="character" w:styleId="857" w:customStyle="1">
    <w:name w:val="Footnote Text Char"/>
    <w:link w:val="856"/>
    <w:uiPriority w:val="0"/>
    <w:qFormat/>
    <w:rPr>
      <w:sz w:val="18"/>
    </w:rPr>
  </w:style>
  <w:style w:type="paragraph" w:styleId="858" w:customStyle="1">
    <w:name w:val="目录 61"/>
    <w:next w:val="813"/>
    <w:uiPriority w:val="0"/>
    <w:qFormat/>
    <w:pPr>
      <w:ind w:left="1417" w:right="0" w:firstLine="0"/>
      <w:spacing w:after="57"/>
    </w:pPr>
    <w:rPr>
      <w:rFonts w:hint="default" w:ascii="Times New Roman" w:hAnsi="Times New Roman" w:eastAsia="宋体" w:cs="Times New Roman"/>
    </w:rPr>
  </w:style>
  <w:style w:type="paragraph" w:styleId="859" w:customStyle="1">
    <w:name w:val="图表目录1"/>
    <w:next w:val="813"/>
    <w:uiPriority w:val="0"/>
    <w:qFormat/>
    <w:pPr>
      <w:spacing w:after="0" w:afterAutospacing="0"/>
    </w:pPr>
    <w:rPr>
      <w:rFonts w:hint="default" w:ascii="Times New Roman" w:hAnsi="Times New Roman" w:eastAsia="宋体" w:cs="Times New Roman"/>
    </w:rPr>
  </w:style>
  <w:style w:type="paragraph" w:styleId="860" w:customStyle="1">
    <w:name w:val="目录 21"/>
    <w:next w:val="813"/>
    <w:uiPriority w:val="0"/>
    <w:qFormat/>
    <w:pPr>
      <w:ind w:left="283" w:right="0" w:firstLine="0"/>
      <w:spacing w:after="57"/>
    </w:pPr>
    <w:rPr>
      <w:rFonts w:hint="default" w:ascii="Times New Roman" w:hAnsi="Times New Roman" w:eastAsia="宋体" w:cs="Times New Roman"/>
    </w:rPr>
  </w:style>
  <w:style w:type="paragraph" w:styleId="861" w:customStyle="1">
    <w:name w:val="目录 91"/>
    <w:next w:val="813"/>
    <w:uiPriority w:val="0"/>
    <w:qFormat/>
    <w:pPr>
      <w:ind w:left="2268" w:right="0" w:firstLine="0"/>
      <w:spacing w:after="57"/>
    </w:pPr>
    <w:rPr>
      <w:rFonts w:hint="default" w:ascii="Times New Roman" w:hAnsi="Times New Roman" w:eastAsia="宋体" w:cs="Times New Roman"/>
    </w:rPr>
  </w:style>
  <w:style w:type="paragraph" w:styleId="862" w:customStyle="1">
    <w:name w:val="标题1"/>
    <w:next w:val="863"/>
    <w:link w:val="864"/>
    <w:uiPriority w:val="0"/>
    <w:qFormat/>
    <w:pPr>
      <w:contextualSpacing/>
      <w:spacing w:before="300" w:after="200"/>
    </w:pPr>
    <w:rPr>
      <w:rFonts w:hint="default" w:ascii="Times New Roman" w:hAnsi="Times New Roman" w:eastAsia="宋体" w:cs="Times New Roman"/>
      <w:sz w:val="48"/>
      <w:szCs w:val="48"/>
    </w:rPr>
  </w:style>
  <w:style w:type="paragraph" w:styleId="863" w:customStyle="1">
    <w:name w:val="正文1"/>
    <w:next w:val="862"/>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character" w:styleId="864" w:customStyle="1">
    <w:name w:val="Title Char"/>
    <w:link w:val="862"/>
    <w:uiPriority w:val="0"/>
    <w:qFormat/>
    <w:rPr>
      <w:sz w:val="48"/>
      <w:szCs w:val="48"/>
    </w:rPr>
  </w:style>
  <w:style w:type="paragraph" w:styleId="865" w:customStyle="1">
    <w:name w:val="正文首行缩进 211"/>
    <w:basedOn w:val="838"/>
    <w:next w:val="813"/>
    <w:uiPriority w:val="0"/>
    <w:qFormat/>
    <w:pPr>
      <w:ind w:left="200" w:firstLine="200"/>
      <w:spacing w:after="120"/>
    </w:pPr>
    <w:rPr>
      <w:rFonts w:ascii="Times New Roman"/>
      <w:sz w:val="24"/>
    </w:rPr>
  </w:style>
  <w:style w:type="table" w:styleId="866" w:customStyle="1">
    <w:name w:val="网格型11"/>
    <w:uiPriority w:val="0"/>
    <w:qFormat/>
    <w:pPr>
      <w:spacing w:after="0" w:line="240" w:lineRule="auto"/>
    </w:pPr>
    <w:tblPr/>
  </w:style>
  <w:style w:type="character" w:styleId="867" w:customStyle="1">
    <w:name w:val="尾注引用1"/>
    <w:link w:val="813"/>
    <w:uiPriority w:val="0"/>
    <w:qFormat/>
    <w:rPr>
      <w:vertAlign w:val="superscript"/>
    </w:rPr>
  </w:style>
  <w:style w:type="character" w:styleId="868" w:customStyle="1">
    <w:name w:val="超链接1"/>
    <w:link w:val="813"/>
    <w:uiPriority w:val="0"/>
    <w:qFormat/>
    <w:rPr>
      <w:color w:val="0000ff"/>
      <w:u w:val="single"/>
    </w:rPr>
  </w:style>
  <w:style w:type="paragraph" w:styleId="869">
    <w:name w:val="No Spacing"/>
    <w:uiPriority w:val="0"/>
    <w:qFormat/>
    <w:pPr>
      <w:spacing w:before="0" w:after="0" w:line="240" w:lineRule="auto"/>
    </w:pPr>
    <w:rPr>
      <w:rFonts w:hint="default" w:ascii="Times New Roman" w:hAnsi="Times New Roman" w:eastAsia="宋体" w:cs="Times New Roman"/>
    </w:rPr>
  </w:style>
  <w:style w:type="paragraph" w:styleId="870">
    <w:name w:val="Quote"/>
    <w:link w:val="871"/>
    <w:uiPriority w:val="0"/>
    <w:qFormat/>
    <w:pPr>
      <w:ind w:left="720" w:right="720"/>
    </w:pPr>
    <w:rPr>
      <w:rFonts w:hint="default" w:ascii="Times New Roman" w:hAnsi="Times New Roman" w:eastAsia="宋体" w:cs="Times New Roman"/>
      <w:i/>
    </w:rPr>
  </w:style>
  <w:style w:type="character" w:styleId="871" w:customStyle="1">
    <w:name w:val="Quote Char"/>
    <w:link w:val="870"/>
    <w:uiPriority w:val="0"/>
    <w:qFormat/>
    <w:rPr>
      <w:i/>
    </w:rPr>
  </w:style>
  <w:style w:type="paragraph" w:styleId="872">
    <w:name w:val="Intense Quote"/>
    <w:link w:val="87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3" w:customStyle="1">
    <w:name w:val="Intense Quote Char"/>
    <w:link w:val="872"/>
    <w:uiPriority w:val="0"/>
    <w:qFormat/>
    <w:rPr>
      <w:i/>
    </w:rPr>
  </w:style>
  <w:style w:type="table" w:styleId="874" w:customStyle="1">
    <w:name w:val="Table Grid Light"/>
    <w:uiPriority w:val="0"/>
    <w:qFormat/>
    <w:pPr>
      <w:spacing w:after="0" w:line="240" w:lineRule="auto"/>
    </w:pPr>
    <w:tblPr/>
  </w:style>
  <w:style w:type="table" w:styleId="875" w:customStyle="1">
    <w:name w:val="Plain Table 1"/>
    <w:uiPriority w:val="0"/>
    <w:qFormat/>
    <w:pPr>
      <w:spacing w:after="0" w:line="240" w:lineRule="auto"/>
    </w:pPr>
    <w:tblPr/>
  </w:style>
  <w:style w:type="table" w:styleId="876" w:customStyle="1">
    <w:name w:val="Plain Table 2"/>
    <w:uiPriority w:val="0"/>
    <w:qFormat/>
    <w:pPr>
      <w:spacing w:after="0" w:line="240" w:lineRule="auto"/>
    </w:pPr>
    <w:tblPr/>
  </w:style>
  <w:style w:type="table" w:styleId="877" w:customStyle="1">
    <w:name w:val="Plain Table 3"/>
    <w:uiPriority w:val="0"/>
    <w:qFormat/>
    <w:pPr>
      <w:spacing w:after="0" w:line="240" w:lineRule="auto"/>
    </w:pPr>
    <w:tblPr/>
  </w:style>
  <w:style w:type="table" w:styleId="878" w:customStyle="1">
    <w:name w:val="Plain Table 4"/>
    <w:uiPriority w:val="0"/>
    <w:qFormat/>
    <w:pPr>
      <w:spacing w:after="0" w:line="240" w:lineRule="auto"/>
    </w:pPr>
    <w:tblPr/>
  </w:style>
  <w:style w:type="table" w:styleId="879" w:customStyle="1">
    <w:name w:val="Plain Table 5"/>
    <w:uiPriority w:val="0"/>
    <w:qFormat/>
    <w:pPr>
      <w:spacing w:after="0" w:line="240" w:lineRule="auto"/>
    </w:pPr>
    <w:tblPr/>
  </w:style>
  <w:style w:type="table" w:styleId="880" w:customStyle="1">
    <w:name w:val="Grid Table 1 Light"/>
    <w:uiPriority w:val="0"/>
    <w:qFormat/>
    <w:pPr>
      <w:spacing w:after="0" w:line="240" w:lineRule="auto"/>
    </w:pPr>
    <w:tblPr/>
  </w:style>
  <w:style w:type="table" w:styleId="881" w:customStyle="1">
    <w:name w:val="Grid Table 1 Light - Accent 1"/>
    <w:uiPriority w:val="0"/>
    <w:qFormat/>
    <w:pPr>
      <w:spacing w:after="0" w:line="240" w:lineRule="auto"/>
    </w:pPr>
    <w:tblPr/>
  </w:style>
  <w:style w:type="table" w:styleId="882" w:customStyle="1">
    <w:name w:val="Grid Table 1 Light - Accent 2"/>
    <w:uiPriority w:val="0"/>
    <w:qFormat/>
    <w:pPr>
      <w:spacing w:after="0" w:line="240" w:lineRule="auto"/>
    </w:pPr>
    <w:tblPr/>
  </w:style>
  <w:style w:type="table" w:styleId="883" w:customStyle="1">
    <w:name w:val="Grid Table 1 Light - Accent 3"/>
    <w:uiPriority w:val="0"/>
    <w:qFormat/>
    <w:pPr>
      <w:spacing w:after="0" w:line="240" w:lineRule="auto"/>
    </w:pPr>
    <w:tblPr/>
  </w:style>
  <w:style w:type="table" w:styleId="884" w:customStyle="1">
    <w:name w:val="Grid Table 1 Light - Accent 4"/>
    <w:uiPriority w:val="0"/>
    <w:qFormat/>
    <w:pPr>
      <w:spacing w:after="0" w:line="240" w:lineRule="auto"/>
    </w:pPr>
    <w:tblPr/>
  </w:style>
  <w:style w:type="table" w:styleId="885" w:customStyle="1">
    <w:name w:val="Grid Table 1 Light - Accent 5"/>
    <w:uiPriority w:val="0"/>
    <w:qFormat/>
    <w:pPr>
      <w:spacing w:after="0" w:line="240" w:lineRule="auto"/>
    </w:pPr>
    <w:tblPr/>
  </w:style>
  <w:style w:type="table" w:styleId="886" w:customStyle="1">
    <w:name w:val="Grid Table 1 Light - Accent 6"/>
    <w:uiPriority w:val="0"/>
    <w:qFormat/>
    <w:pPr>
      <w:spacing w:after="0" w:line="240" w:lineRule="auto"/>
    </w:pPr>
    <w:tblPr/>
  </w:style>
  <w:style w:type="table" w:styleId="887" w:customStyle="1">
    <w:name w:val="Grid Table 2"/>
    <w:uiPriority w:val="0"/>
    <w:qFormat/>
    <w:pPr>
      <w:spacing w:after="0" w:line="240" w:lineRule="auto"/>
    </w:pPr>
    <w:tblPr/>
  </w:style>
  <w:style w:type="table" w:styleId="888" w:customStyle="1">
    <w:name w:val="Grid Table 2 - Accent 1"/>
    <w:uiPriority w:val="0"/>
    <w:qFormat/>
    <w:pPr>
      <w:spacing w:after="0" w:line="240" w:lineRule="auto"/>
    </w:pPr>
    <w:tblPr/>
  </w:style>
  <w:style w:type="table" w:styleId="889" w:customStyle="1">
    <w:name w:val="Grid Table 2 - Accent 2"/>
    <w:uiPriority w:val="0"/>
    <w:qFormat/>
    <w:pPr>
      <w:spacing w:after="0" w:line="240" w:lineRule="auto"/>
    </w:pPr>
    <w:tblPr/>
  </w:style>
  <w:style w:type="table" w:styleId="890" w:customStyle="1">
    <w:name w:val="Grid Table 2 - Accent 3"/>
    <w:uiPriority w:val="0"/>
    <w:qFormat/>
    <w:pPr>
      <w:spacing w:after="0" w:line="240" w:lineRule="auto"/>
    </w:pPr>
    <w:tblPr/>
  </w:style>
  <w:style w:type="table" w:styleId="891" w:customStyle="1">
    <w:name w:val="Grid Table 2 - Accent 4"/>
    <w:uiPriority w:val="0"/>
    <w:qFormat/>
    <w:pPr>
      <w:spacing w:after="0" w:line="240" w:lineRule="auto"/>
    </w:pPr>
    <w:tblPr/>
  </w:style>
  <w:style w:type="table" w:styleId="892" w:customStyle="1">
    <w:name w:val="Grid Table 2 - Accent 5"/>
    <w:uiPriority w:val="0"/>
    <w:qFormat/>
    <w:pPr>
      <w:spacing w:after="0" w:line="240" w:lineRule="auto"/>
    </w:pPr>
    <w:tblPr/>
  </w:style>
  <w:style w:type="table" w:styleId="893" w:customStyle="1">
    <w:name w:val="Grid Table 2 - Accent 6"/>
    <w:uiPriority w:val="0"/>
    <w:qFormat/>
    <w:pPr>
      <w:spacing w:after="0" w:line="240" w:lineRule="auto"/>
    </w:pPr>
    <w:tblPr/>
  </w:style>
  <w:style w:type="table" w:styleId="894" w:customStyle="1">
    <w:name w:val="Grid Table 3"/>
    <w:uiPriority w:val="0"/>
    <w:qFormat/>
    <w:pPr>
      <w:spacing w:after="0" w:line="240" w:lineRule="auto"/>
    </w:pPr>
    <w:tblPr/>
  </w:style>
  <w:style w:type="table" w:styleId="895" w:customStyle="1">
    <w:name w:val="Grid Table 3 - Accent 1"/>
    <w:uiPriority w:val="0"/>
    <w:qFormat/>
    <w:pPr>
      <w:spacing w:after="0" w:line="240" w:lineRule="auto"/>
    </w:pPr>
    <w:tblPr/>
  </w:style>
  <w:style w:type="table" w:styleId="896" w:customStyle="1">
    <w:name w:val="Grid Table 3 - Accent 2"/>
    <w:uiPriority w:val="0"/>
    <w:qFormat/>
    <w:pPr>
      <w:spacing w:after="0" w:line="240" w:lineRule="auto"/>
    </w:pPr>
    <w:tblPr/>
  </w:style>
  <w:style w:type="table" w:styleId="897" w:customStyle="1">
    <w:name w:val="Grid Table 3 - Accent 3"/>
    <w:uiPriority w:val="0"/>
    <w:qFormat/>
    <w:pPr>
      <w:spacing w:after="0" w:line="240" w:lineRule="auto"/>
    </w:pPr>
    <w:tblPr/>
  </w:style>
  <w:style w:type="table" w:styleId="898" w:customStyle="1">
    <w:name w:val="Grid Table 3 - Accent 4"/>
    <w:uiPriority w:val="0"/>
    <w:qFormat/>
    <w:pPr>
      <w:spacing w:after="0" w:line="240" w:lineRule="auto"/>
    </w:pPr>
    <w:tblPr/>
  </w:style>
  <w:style w:type="table" w:styleId="899" w:customStyle="1">
    <w:name w:val="Grid Table 3 - Accent 5"/>
    <w:uiPriority w:val="0"/>
    <w:qFormat/>
    <w:pPr>
      <w:spacing w:after="0" w:line="240" w:lineRule="auto"/>
    </w:pPr>
    <w:tblPr/>
  </w:style>
  <w:style w:type="table" w:styleId="900" w:customStyle="1">
    <w:name w:val="Grid Table 3 - Accent 6"/>
    <w:uiPriority w:val="0"/>
    <w:qFormat/>
    <w:pPr>
      <w:spacing w:after="0" w:line="240" w:lineRule="auto"/>
    </w:pPr>
    <w:tblPr/>
  </w:style>
  <w:style w:type="table" w:styleId="901" w:customStyle="1">
    <w:name w:val="Grid Table 4"/>
    <w:uiPriority w:val="0"/>
    <w:qFormat/>
    <w:pPr>
      <w:spacing w:after="0" w:line="240" w:lineRule="auto"/>
    </w:pPr>
    <w:tblPr/>
  </w:style>
  <w:style w:type="table" w:styleId="902" w:customStyle="1">
    <w:name w:val="Grid Table 4 - Accent 1"/>
    <w:uiPriority w:val="0"/>
    <w:qFormat/>
    <w:pPr>
      <w:spacing w:after="0" w:line="240" w:lineRule="auto"/>
    </w:pPr>
    <w:tblPr/>
  </w:style>
  <w:style w:type="table" w:styleId="903" w:customStyle="1">
    <w:name w:val="Grid Table 4 - Accent 2"/>
    <w:uiPriority w:val="0"/>
    <w:qFormat/>
    <w:pPr>
      <w:spacing w:after="0" w:line="240" w:lineRule="auto"/>
    </w:pPr>
    <w:tblPr/>
  </w:style>
  <w:style w:type="table" w:styleId="904" w:customStyle="1">
    <w:name w:val="Grid Table 4 - Accent 3"/>
    <w:uiPriority w:val="0"/>
    <w:qFormat/>
    <w:pPr>
      <w:spacing w:after="0" w:line="240" w:lineRule="auto"/>
    </w:pPr>
    <w:tblPr/>
  </w:style>
  <w:style w:type="table" w:styleId="905" w:customStyle="1">
    <w:name w:val="Grid Table 4 - Accent 4"/>
    <w:uiPriority w:val="0"/>
    <w:qFormat/>
    <w:pPr>
      <w:spacing w:after="0" w:line="240" w:lineRule="auto"/>
    </w:pPr>
    <w:tblPr/>
  </w:style>
  <w:style w:type="table" w:styleId="906" w:customStyle="1">
    <w:name w:val="Grid Table 4 - Accent 5"/>
    <w:uiPriority w:val="0"/>
    <w:qFormat/>
    <w:pPr>
      <w:spacing w:after="0" w:line="240" w:lineRule="auto"/>
    </w:pPr>
    <w:tblPr/>
  </w:style>
  <w:style w:type="table" w:styleId="907" w:customStyle="1">
    <w:name w:val="Grid Table 4 - Accent 6"/>
    <w:uiPriority w:val="0"/>
    <w:qFormat/>
    <w:pPr>
      <w:spacing w:after="0" w:line="240" w:lineRule="auto"/>
    </w:pPr>
    <w:tblPr/>
  </w:style>
  <w:style w:type="table" w:styleId="908" w:customStyle="1">
    <w:name w:val="Grid Table 5 Dark"/>
    <w:uiPriority w:val="0"/>
    <w:qFormat/>
    <w:pPr>
      <w:spacing w:after="0" w:line="240" w:lineRule="auto"/>
    </w:pPr>
    <w:tblPr/>
  </w:style>
  <w:style w:type="table" w:styleId="909" w:customStyle="1">
    <w:name w:val="Grid Table 5 Dark- Accent 1"/>
    <w:uiPriority w:val="0"/>
    <w:qFormat/>
    <w:pPr>
      <w:spacing w:after="0" w:line="240" w:lineRule="auto"/>
    </w:pPr>
    <w:tblPr/>
  </w:style>
  <w:style w:type="table" w:styleId="910" w:customStyle="1">
    <w:name w:val="Grid Table 5 Dark - Accent 2"/>
    <w:uiPriority w:val="0"/>
    <w:qFormat/>
    <w:pPr>
      <w:spacing w:after="0" w:line="240" w:lineRule="auto"/>
    </w:pPr>
    <w:tblPr/>
  </w:style>
  <w:style w:type="table" w:styleId="911" w:customStyle="1">
    <w:name w:val="Grid Table 5 Dark - Accent 3"/>
    <w:uiPriority w:val="0"/>
    <w:qFormat/>
    <w:pPr>
      <w:spacing w:after="0" w:line="240" w:lineRule="auto"/>
    </w:pPr>
    <w:tblPr/>
  </w:style>
  <w:style w:type="table" w:styleId="912" w:customStyle="1">
    <w:name w:val="Grid Table 5 Dark- Accent 4"/>
    <w:uiPriority w:val="0"/>
    <w:qFormat/>
    <w:pPr>
      <w:spacing w:after="0" w:line="240" w:lineRule="auto"/>
    </w:pPr>
    <w:tblPr/>
  </w:style>
  <w:style w:type="table" w:styleId="913" w:customStyle="1">
    <w:name w:val="Grid Table 5 Dark - Accent 5"/>
    <w:uiPriority w:val="0"/>
    <w:qFormat/>
    <w:pPr>
      <w:spacing w:after="0" w:line="240" w:lineRule="auto"/>
    </w:pPr>
    <w:tblPr/>
  </w:style>
  <w:style w:type="table" w:styleId="914" w:customStyle="1">
    <w:name w:val="Grid Table 5 Dark - Accent 6"/>
    <w:uiPriority w:val="0"/>
    <w:qFormat/>
    <w:pPr>
      <w:spacing w:after="0" w:line="240" w:lineRule="auto"/>
    </w:pPr>
    <w:tblPr/>
  </w:style>
  <w:style w:type="table" w:styleId="915" w:customStyle="1">
    <w:name w:val="Grid Table 6 Colorful"/>
    <w:uiPriority w:val="0"/>
    <w:qFormat/>
    <w:pPr>
      <w:spacing w:after="0" w:line="240" w:lineRule="auto"/>
    </w:pPr>
    <w:tblPr/>
  </w:style>
  <w:style w:type="table" w:styleId="916" w:customStyle="1">
    <w:name w:val="Grid Table 6 Colorful - Accent 1"/>
    <w:uiPriority w:val="0"/>
    <w:qFormat/>
    <w:pPr>
      <w:spacing w:after="0" w:line="240" w:lineRule="auto"/>
    </w:pPr>
    <w:tblPr/>
  </w:style>
  <w:style w:type="table" w:styleId="917" w:customStyle="1">
    <w:name w:val="Grid Table 6 Colorful - Accent 2"/>
    <w:uiPriority w:val="0"/>
    <w:qFormat/>
    <w:pPr>
      <w:spacing w:after="0" w:line="240" w:lineRule="auto"/>
    </w:pPr>
    <w:tblPr/>
  </w:style>
  <w:style w:type="table" w:styleId="918" w:customStyle="1">
    <w:name w:val="Grid Table 6 Colorful - Accent 3"/>
    <w:uiPriority w:val="0"/>
    <w:qFormat/>
    <w:pPr>
      <w:spacing w:after="0" w:line="240" w:lineRule="auto"/>
    </w:pPr>
    <w:tblPr/>
  </w:style>
  <w:style w:type="table" w:styleId="919" w:customStyle="1">
    <w:name w:val="Grid Table 6 Colorful - Accent 4"/>
    <w:uiPriority w:val="0"/>
    <w:qFormat/>
    <w:pPr>
      <w:spacing w:after="0" w:line="240" w:lineRule="auto"/>
    </w:pPr>
    <w:tblPr/>
  </w:style>
  <w:style w:type="table" w:styleId="920" w:customStyle="1">
    <w:name w:val="Grid Table 6 Colorful - Accent 5"/>
    <w:uiPriority w:val="0"/>
    <w:qFormat/>
    <w:pPr>
      <w:spacing w:after="0" w:line="240" w:lineRule="auto"/>
    </w:pPr>
    <w:tblPr/>
  </w:style>
  <w:style w:type="table" w:styleId="921" w:customStyle="1">
    <w:name w:val="Grid Table 6 Colorful - Accent 6"/>
    <w:uiPriority w:val="0"/>
    <w:qFormat/>
    <w:pPr>
      <w:spacing w:after="0" w:line="240" w:lineRule="auto"/>
    </w:pPr>
    <w:tblPr/>
  </w:style>
  <w:style w:type="table" w:styleId="922" w:customStyle="1">
    <w:name w:val="Grid Table 7 Colorful"/>
    <w:uiPriority w:val="0"/>
    <w:qFormat/>
    <w:pPr>
      <w:spacing w:after="0" w:line="240" w:lineRule="auto"/>
    </w:pPr>
    <w:tblPr/>
  </w:style>
  <w:style w:type="table" w:styleId="923" w:customStyle="1">
    <w:name w:val="Grid Table 7 Colorful - Accent 1"/>
    <w:uiPriority w:val="0"/>
    <w:qFormat/>
    <w:pPr>
      <w:spacing w:after="0" w:line="240" w:lineRule="auto"/>
    </w:pPr>
    <w:tblPr/>
  </w:style>
  <w:style w:type="table" w:styleId="924" w:customStyle="1">
    <w:name w:val="Grid Table 7 Colorful - Accent 2"/>
    <w:uiPriority w:val="0"/>
    <w:qFormat/>
    <w:pPr>
      <w:spacing w:after="0" w:line="240" w:lineRule="auto"/>
    </w:pPr>
    <w:tblPr/>
  </w:style>
  <w:style w:type="table" w:styleId="925" w:customStyle="1">
    <w:name w:val="Grid Table 7 Colorful - Accent 3"/>
    <w:uiPriority w:val="0"/>
    <w:qFormat/>
    <w:pPr>
      <w:spacing w:after="0" w:line="240" w:lineRule="auto"/>
    </w:pPr>
    <w:tblPr/>
  </w:style>
  <w:style w:type="table" w:styleId="926" w:customStyle="1">
    <w:name w:val="Grid Table 7 Colorful - Accent 4"/>
    <w:uiPriority w:val="0"/>
    <w:qFormat/>
    <w:pPr>
      <w:spacing w:after="0" w:line="240" w:lineRule="auto"/>
    </w:pPr>
    <w:tblPr/>
  </w:style>
  <w:style w:type="table" w:styleId="927" w:customStyle="1">
    <w:name w:val="Grid Table 7 Colorful - Accent 5"/>
    <w:uiPriority w:val="0"/>
    <w:qFormat/>
    <w:pPr>
      <w:spacing w:after="0" w:line="240" w:lineRule="auto"/>
    </w:pPr>
    <w:tblPr/>
  </w:style>
  <w:style w:type="table" w:styleId="928" w:customStyle="1">
    <w:name w:val="Grid Table 7 Colorful - Accent 6"/>
    <w:uiPriority w:val="0"/>
    <w:qFormat/>
    <w:pPr>
      <w:spacing w:after="0" w:line="240" w:lineRule="auto"/>
    </w:pPr>
    <w:tblPr/>
  </w:style>
  <w:style w:type="table" w:styleId="929" w:customStyle="1">
    <w:name w:val="List Table 1 Light"/>
    <w:uiPriority w:val="0"/>
    <w:qFormat/>
    <w:pPr>
      <w:spacing w:after="0" w:line="240" w:lineRule="auto"/>
    </w:pPr>
    <w:tblPr/>
  </w:style>
  <w:style w:type="table" w:styleId="930" w:customStyle="1">
    <w:name w:val="List Table 1 Light - Accent 1"/>
    <w:uiPriority w:val="0"/>
    <w:qFormat/>
    <w:pPr>
      <w:spacing w:after="0" w:line="240" w:lineRule="auto"/>
    </w:pPr>
    <w:tblPr/>
  </w:style>
  <w:style w:type="table" w:styleId="931" w:customStyle="1">
    <w:name w:val="List Table 1 Light - Accent 2"/>
    <w:uiPriority w:val="0"/>
    <w:qFormat/>
    <w:pPr>
      <w:spacing w:after="0" w:line="240" w:lineRule="auto"/>
    </w:pPr>
    <w:tblPr/>
  </w:style>
  <w:style w:type="table" w:styleId="932" w:customStyle="1">
    <w:name w:val="List Table 1 Light - Accent 3"/>
    <w:uiPriority w:val="0"/>
    <w:qFormat/>
    <w:pPr>
      <w:spacing w:after="0" w:line="240" w:lineRule="auto"/>
    </w:pPr>
    <w:tblPr/>
  </w:style>
  <w:style w:type="table" w:styleId="933" w:customStyle="1">
    <w:name w:val="List Table 1 Light - Accent 4"/>
    <w:uiPriority w:val="0"/>
    <w:qFormat/>
    <w:pPr>
      <w:spacing w:after="0" w:line="240" w:lineRule="auto"/>
    </w:pPr>
    <w:tblPr/>
  </w:style>
  <w:style w:type="table" w:styleId="934" w:customStyle="1">
    <w:name w:val="List Table 1 Light - Accent 5"/>
    <w:uiPriority w:val="0"/>
    <w:qFormat/>
    <w:pPr>
      <w:spacing w:after="0" w:line="240" w:lineRule="auto"/>
    </w:pPr>
    <w:tblPr/>
  </w:style>
  <w:style w:type="table" w:styleId="935" w:customStyle="1">
    <w:name w:val="List Table 1 Light - Accent 6"/>
    <w:uiPriority w:val="0"/>
    <w:qFormat/>
    <w:pPr>
      <w:spacing w:after="0" w:line="240" w:lineRule="auto"/>
    </w:pPr>
    <w:tblPr/>
  </w:style>
  <w:style w:type="table" w:styleId="936" w:customStyle="1">
    <w:name w:val="List Table 2"/>
    <w:uiPriority w:val="0"/>
    <w:qFormat/>
    <w:pPr>
      <w:spacing w:after="0" w:line="240" w:lineRule="auto"/>
    </w:pPr>
    <w:tblPr/>
  </w:style>
  <w:style w:type="table" w:styleId="937" w:customStyle="1">
    <w:name w:val="List Table 2 - Accent 1"/>
    <w:uiPriority w:val="0"/>
    <w:qFormat/>
    <w:pPr>
      <w:spacing w:after="0" w:line="240" w:lineRule="auto"/>
    </w:pPr>
    <w:tblPr/>
  </w:style>
  <w:style w:type="table" w:styleId="938" w:customStyle="1">
    <w:name w:val="List Table 2 - Accent 2"/>
    <w:uiPriority w:val="0"/>
    <w:qFormat/>
    <w:pPr>
      <w:spacing w:after="0" w:line="240" w:lineRule="auto"/>
    </w:pPr>
    <w:tblPr/>
  </w:style>
  <w:style w:type="table" w:styleId="939" w:customStyle="1">
    <w:name w:val="List Table 2 - Accent 3"/>
    <w:uiPriority w:val="0"/>
    <w:qFormat/>
    <w:pPr>
      <w:spacing w:after="0" w:line="240" w:lineRule="auto"/>
    </w:pPr>
    <w:tblPr/>
  </w:style>
  <w:style w:type="table" w:styleId="940" w:customStyle="1">
    <w:name w:val="List Table 2 - Accent 4"/>
    <w:uiPriority w:val="0"/>
    <w:qFormat/>
    <w:pPr>
      <w:spacing w:after="0" w:line="240" w:lineRule="auto"/>
    </w:pPr>
    <w:tblPr/>
  </w:style>
  <w:style w:type="table" w:styleId="941" w:customStyle="1">
    <w:name w:val="List Table 2 - Accent 5"/>
    <w:uiPriority w:val="0"/>
    <w:qFormat/>
    <w:pPr>
      <w:spacing w:after="0" w:line="240" w:lineRule="auto"/>
    </w:pPr>
    <w:tblPr/>
  </w:style>
  <w:style w:type="table" w:styleId="942" w:customStyle="1">
    <w:name w:val="List Table 2 - Accent 6"/>
    <w:uiPriority w:val="0"/>
    <w:qFormat/>
    <w:pPr>
      <w:spacing w:after="0" w:line="240" w:lineRule="auto"/>
    </w:pPr>
    <w:tblPr/>
  </w:style>
  <w:style w:type="table" w:styleId="943" w:customStyle="1">
    <w:name w:val="List Table 3"/>
    <w:uiPriority w:val="0"/>
    <w:qFormat/>
    <w:pPr>
      <w:spacing w:after="0" w:line="240" w:lineRule="auto"/>
    </w:pPr>
    <w:tblPr/>
  </w:style>
  <w:style w:type="table" w:styleId="944" w:customStyle="1">
    <w:name w:val="List Table 3 - Accent 1"/>
    <w:uiPriority w:val="0"/>
    <w:qFormat/>
    <w:pPr>
      <w:spacing w:after="0" w:line="240" w:lineRule="auto"/>
    </w:pPr>
    <w:tblPr/>
  </w:style>
  <w:style w:type="table" w:styleId="945" w:customStyle="1">
    <w:name w:val="List Table 3 - Accent 2"/>
    <w:uiPriority w:val="0"/>
    <w:qFormat/>
    <w:pPr>
      <w:spacing w:after="0" w:line="240" w:lineRule="auto"/>
    </w:pPr>
    <w:tblPr/>
  </w:style>
  <w:style w:type="table" w:styleId="946" w:customStyle="1">
    <w:name w:val="List Table 3 - Accent 3"/>
    <w:uiPriority w:val="0"/>
    <w:qFormat/>
    <w:pPr>
      <w:spacing w:after="0" w:line="240" w:lineRule="auto"/>
    </w:pPr>
    <w:tblPr/>
  </w:style>
  <w:style w:type="table" w:styleId="947" w:customStyle="1">
    <w:name w:val="List Table 3 - Accent 4"/>
    <w:uiPriority w:val="0"/>
    <w:qFormat/>
    <w:pPr>
      <w:spacing w:after="0" w:line="240" w:lineRule="auto"/>
    </w:pPr>
    <w:tblPr/>
  </w:style>
  <w:style w:type="table" w:styleId="948" w:customStyle="1">
    <w:name w:val="List Table 3 - Accent 5"/>
    <w:uiPriority w:val="0"/>
    <w:qFormat/>
    <w:pPr>
      <w:spacing w:after="0" w:line="240" w:lineRule="auto"/>
    </w:pPr>
    <w:tblPr/>
  </w:style>
  <w:style w:type="table" w:styleId="949" w:customStyle="1">
    <w:name w:val="List Table 3 - Accent 6"/>
    <w:uiPriority w:val="0"/>
    <w:qFormat/>
    <w:pPr>
      <w:spacing w:after="0" w:line="240" w:lineRule="auto"/>
    </w:pPr>
    <w:tblPr/>
  </w:style>
  <w:style w:type="table" w:styleId="950" w:customStyle="1">
    <w:name w:val="List Table 4"/>
    <w:uiPriority w:val="0"/>
    <w:qFormat/>
    <w:pPr>
      <w:spacing w:after="0" w:line="240" w:lineRule="auto"/>
    </w:pPr>
    <w:tblPr/>
  </w:style>
  <w:style w:type="table" w:styleId="951" w:customStyle="1">
    <w:name w:val="List Table 4 - Accent 1"/>
    <w:uiPriority w:val="0"/>
    <w:qFormat/>
    <w:pPr>
      <w:spacing w:after="0" w:line="240" w:lineRule="auto"/>
    </w:pPr>
    <w:tblPr/>
  </w:style>
  <w:style w:type="table" w:styleId="952" w:customStyle="1">
    <w:name w:val="List Table 4 - Accent 2"/>
    <w:uiPriority w:val="0"/>
    <w:qFormat/>
    <w:pPr>
      <w:spacing w:after="0" w:line="240" w:lineRule="auto"/>
    </w:pPr>
    <w:tblPr/>
  </w:style>
  <w:style w:type="table" w:styleId="953" w:customStyle="1">
    <w:name w:val="List Table 4 - Accent 3"/>
    <w:uiPriority w:val="0"/>
    <w:qFormat/>
    <w:pPr>
      <w:spacing w:after="0" w:line="240" w:lineRule="auto"/>
    </w:pPr>
    <w:tblPr/>
  </w:style>
  <w:style w:type="table" w:styleId="954" w:customStyle="1">
    <w:name w:val="List Table 4 - Accent 4"/>
    <w:uiPriority w:val="0"/>
    <w:qFormat/>
    <w:pPr>
      <w:spacing w:after="0" w:line="240" w:lineRule="auto"/>
    </w:pPr>
    <w:tblPr/>
  </w:style>
  <w:style w:type="table" w:styleId="955" w:customStyle="1">
    <w:name w:val="List Table 4 - Accent 5"/>
    <w:uiPriority w:val="0"/>
    <w:qFormat/>
    <w:pPr>
      <w:spacing w:after="0" w:line="240" w:lineRule="auto"/>
    </w:pPr>
    <w:tblPr/>
  </w:style>
  <w:style w:type="table" w:styleId="956" w:customStyle="1">
    <w:name w:val="List Table 4 - Accent 6"/>
    <w:uiPriority w:val="0"/>
    <w:qFormat/>
    <w:pPr>
      <w:spacing w:after="0" w:line="240" w:lineRule="auto"/>
    </w:pPr>
    <w:tblPr/>
  </w:style>
  <w:style w:type="table" w:styleId="957" w:customStyle="1">
    <w:name w:val="List Table 5 Dark"/>
    <w:uiPriority w:val="0"/>
    <w:qFormat/>
    <w:pPr>
      <w:spacing w:after="0" w:line="240" w:lineRule="auto"/>
    </w:pPr>
    <w:tblPr/>
  </w:style>
  <w:style w:type="table" w:styleId="958" w:customStyle="1">
    <w:name w:val="List Table 5 Dark - Accent 1"/>
    <w:uiPriority w:val="0"/>
    <w:qFormat/>
    <w:pPr>
      <w:spacing w:after="0" w:line="240" w:lineRule="auto"/>
    </w:pPr>
    <w:tblPr/>
  </w:style>
  <w:style w:type="table" w:styleId="959" w:customStyle="1">
    <w:name w:val="List Table 5 Dark - Accent 2"/>
    <w:uiPriority w:val="0"/>
    <w:qFormat/>
    <w:pPr>
      <w:spacing w:after="0" w:line="240" w:lineRule="auto"/>
    </w:pPr>
    <w:tblPr/>
  </w:style>
  <w:style w:type="table" w:styleId="960" w:customStyle="1">
    <w:name w:val="List Table 5 Dark - Accent 3"/>
    <w:uiPriority w:val="0"/>
    <w:qFormat/>
    <w:pPr>
      <w:spacing w:after="0" w:line="240" w:lineRule="auto"/>
    </w:pPr>
    <w:tblPr/>
  </w:style>
  <w:style w:type="table" w:styleId="961" w:customStyle="1">
    <w:name w:val="List Table 5 Dark - Accent 4"/>
    <w:uiPriority w:val="0"/>
    <w:qFormat/>
    <w:pPr>
      <w:spacing w:after="0" w:line="240" w:lineRule="auto"/>
    </w:pPr>
    <w:tblPr/>
  </w:style>
  <w:style w:type="table" w:styleId="962" w:customStyle="1">
    <w:name w:val="List Table 5 Dark - Accent 5"/>
    <w:uiPriority w:val="0"/>
    <w:qFormat/>
    <w:pPr>
      <w:spacing w:after="0" w:line="240" w:lineRule="auto"/>
    </w:pPr>
    <w:tblPr/>
  </w:style>
  <w:style w:type="table" w:styleId="963" w:customStyle="1">
    <w:name w:val="List Table 5 Dark - Accent 6"/>
    <w:uiPriority w:val="0"/>
    <w:qFormat/>
    <w:pPr>
      <w:spacing w:after="0" w:line="240" w:lineRule="auto"/>
    </w:pPr>
    <w:tblPr/>
  </w:style>
  <w:style w:type="table" w:styleId="964" w:customStyle="1">
    <w:name w:val="List Table 6 Colorful"/>
    <w:uiPriority w:val="0"/>
    <w:qFormat/>
    <w:pPr>
      <w:spacing w:after="0" w:line="240" w:lineRule="auto"/>
    </w:pPr>
    <w:tblPr/>
  </w:style>
  <w:style w:type="table" w:styleId="965" w:customStyle="1">
    <w:name w:val="List Table 6 Colorful - Accent 1"/>
    <w:uiPriority w:val="0"/>
    <w:qFormat/>
    <w:pPr>
      <w:spacing w:after="0" w:line="240" w:lineRule="auto"/>
    </w:pPr>
    <w:tblPr/>
  </w:style>
  <w:style w:type="table" w:styleId="966" w:customStyle="1">
    <w:name w:val="List Table 6 Colorful - Accent 2"/>
    <w:uiPriority w:val="0"/>
    <w:qFormat/>
    <w:pPr>
      <w:spacing w:after="0" w:line="240" w:lineRule="auto"/>
    </w:pPr>
    <w:tblPr/>
  </w:style>
  <w:style w:type="table" w:styleId="967" w:customStyle="1">
    <w:name w:val="List Table 6 Colorful - Accent 3"/>
    <w:uiPriority w:val="0"/>
    <w:qFormat/>
    <w:pPr>
      <w:spacing w:after="0" w:line="240" w:lineRule="auto"/>
    </w:pPr>
    <w:tblPr/>
  </w:style>
  <w:style w:type="table" w:styleId="968" w:customStyle="1">
    <w:name w:val="List Table 6 Colorful - Accent 4"/>
    <w:uiPriority w:val="0"/>
    <w:qFormat/>
    <w:pPr>
      <w:spacing w:after="0" w:line="240" w:lineRule="auto"/>
    </w:pPr>
    <w:tblPr/>
  </w:style>
  <w:style w:type="table" w:styleId="969" w:customStyle="1">
    <w:name w:val="List Table 6 Colorful - Accent 5"/>
    <w:uiPriority w:val="0"/>
    <w:qFormat/>
    <w:pPr>
      <w:spacing w:after="0" w:line="240" w:lineRule="auto"/>
    </w:pPr>
    <w:tblPr/>
  </w:style>
  <w:style w:type="table" w:styleId="970" w:customStyle="1">
    <w:name w:val="List Table 6 Colorful - Accent 6"/>
    <w:uiPriority w:val="0"/>
    <w:qFormat/>
    <w:pPr>
      <w:spacing w:after="0" w:line="240" w:lineRule="auto"/>
    </w:pPr>
    <w:tblPr/>
  </w:style>
  <w:style w:type="table" w:styleId="971" w:customStyle="1">
    <w:name w:val="List Table 7 Colorful"/>
    <w:uiPriority w:val="0"/>
    <w:qFormat/>
    <w:pPr>
      <w:spacing w:after="0" w:line="240" w:lineRule="auto"/>
    </w:pPr>
    <w:tblPr/>
  </w:style>
  <w:style w:type="table" w:styleId="972" w:customStyle="1">
    <w:name w:val="List Table 7 Colorful - Accent 1"/>
    <w:uiPriority w:val="0"/>
    <w:qFormat/>
    <w:pPr>
      <w:spacing w:after="0" w:line="240" w:lineRule="auto"/>
    </w:pPr>
    <w:tblPr/>
  </w:style>
  <w:style w:type="table" w:styleId="973" w:customStyle="1">
    <w:name w:val="List Table 7 Colorful - Accent 2"/>
    <w:uiPriority w:val="0"/>
    <w:qFormat/>
    <w:pPr>
      <w:spacing w:after="0" w:line="240" w:lineRule="auto"/>
    </w:pPr>
    <w:tblPr/>
  </w:style>
  <w:style w:type="table" w:styleId="974" w:customStyle="1">
    <w:name w:val="List Table 7 Colorful - Accent 3"/>
    <w:uiPriority w:val="0"/>
    <w:qFormat/>
    <w:pPr>
      <w:spacing w:after="0" w:line="240" w:lineRule="auto"/>
    </w:pPr>
    <w:tblPr/>
  </w:style>
  <w:style w:type="table" w:styleId="975" w:customStyle="1">
    <w:name w:val="List Table 7 Colorful - Accent 4"/>
    <w:uiPriority w:val="0"/>
    <w:qFormat/>
    <w:pPr>
      <w:spacing w:after="0" w:line="240" w:lineRule="auto"/>
    </w:pPr>
    <w:tblPr/>
  </w:style>
  <w:style w:type="table" w:styleId="976" w:customStyle="1">
    <w:name w:val="List Table 7 Colorful - Accent 5"/>
    <w:uiPriority w:val="0"/>
    <w:qFormat/>
    <w:pPr>
      <w:spacing w:after="0" w:line="240" w:lineRule="auto"/>
    </w:pPr>
    <w:tblPr/>
  </w:style>
  <w:style w:type="table" w:styleId="977" w:customStyle="1">
    <w:name w:val="List Table 7 Colorful - Accent 6"/>
    <w:uiPriority w:val="0"/>
    <w:qFormat/>
    <w:pPr>
      <w:spacing w:after="0" w:line="240" w:lineRule="auto"/>
    </w:pPr>
    <w:tblPr/>
  </w:style>
  <w:style w:type="table" w:styleId="978" w:customStyle="1">
    <w:name w:val="Lined - Accent"/>
    <w:uiPriority w:val="0"/>
    <w:qFormat/>
    <w:pPr>
      <w:spacing w:after="0" w:line="240" w:lineRule="auto"/>
    </w:pPr>
    <w:rPr>
      <w:color w:val="404040"/>
    </w:rPr>
    <w:tblPr/>
  </w:style>
  <w:style w:type="table" w:styleId="979" w:customStyle="1">
    <w:name w:val="Lined - Accent 1"/>
    <w:uiPriority w:val="0"/>
    <w:qFormat/>
    <w:pPr>
      <w:spacing w:after="0" w:line="240" w:lineRule="auto"/>
    </w:pPr>
    <w:rPr>
      <w:color w:val="404040"/>
    </w:rPr>
    <w:tblPr/>
  </w:style>
  <w:style w:type="table" w:styleId="980" w:customStyle="1">
    <w:name w:val="Lined - Accent 2"/>
    <w:uiPriority w:val="0"/>
    <w:qFormat/>
    <w:pPr>
      <w:spacing w:after="0" w:line="240" w:lineRule="auto"/>
    </w:pPr>
    <w:rPr>
      <w:color w:val="404040"/>
    </w:rPr>
    <w:tblPr/>
  </w:style>
  <w:style w:type="table" w:styleId="981" w:customStyle="1">
    <w:name w:val="Lined - Accent 3"/>
    <w:uiPriority w:val="0"/>
    <w:qFormat/>
    <w:pPr>
      <w:spacing w:after="0" w:line="240" w:lineRule="auto"/>
    </w:pPr>
    <w:rPr>
      <w:color w:val="404040"/>
    </w:rPr>
    <w:tblPr/>
  </w:style>
  <w:style w:type="table" w:styleId="982" w:customStyle="1">
    <w:name w:val="Lined - Accent 4"/>
    <w:uiPriority w:val="0"/>
    <w:qFormat/>
    <w:pPr>
      <w:spacing w:after="0" w:line="240" w:lineRule="auto"/>
    </w:pPr>
    <w:rPr>
      <w:color w:val="404040"/>
    </w:rPr>
    <w:tblPr/>
  </w:style>
  <w:style w:type="table" w:styleId="983" w:customStyle="1">
    <w:name w:val="Lined - Accent 5"/>
    <w:uiPriority w:val="0"/>
    <w:qFormat/>
    <w:pPr>
      <w:spacing w:after="0" w:line="240" w:lineRule="auto"/>
    </w:pPr>
    <w:rPr>
      <w:color w:val="404040"/>
    </w:rPr>
    <w:tblPr/>
  </w:style>
  <w:style w:type="table" w:styleId="984" w:customStyle="1">
    <w:name w:val="Lined - Accent 6"/>
    <w:uiPriority w:val="0"/>
    <w:qFormat/>
    <w:pPr>
      <w:spacing w:after="0" w:line="240" w:lineRule="auto"/>
    </w:pPr>
    <w:rPr>
      <w:color w:val="404040"/>
    </w:rPr>
    <w:tblPr/>
  </w:style>
  <w:style w:type="table" w:styleId="985" w:customStyle="1">
    <w:name w:val="Bordered &amp; Lined - Accent"/>
    <w:uiPriority w:val="0"/>
    <w:qFormat/>
    <w:pPr>
      <w:spacing w:after="0" w:line="240" w:lineRule="auto"/>
    </w:pPr>
    <w:rPr>
      <w:color w:val="404040"/>
    </w:rPr>
    <w:tblPr/>
  </w:style>
  <w:style w:type="table" w:styleId="986" w:customStyle="1">
    <w:name w:val="Bordered &amp; Lined - Accent 1"/>
    <w:uiPriority w:val="0"/>
    <w:qFormat/>
    <w:pPr>
      <w:spacing w:after="0" w:line="240" w:lineRule="auto"/>
    </w:pPr>
    <w:rPr>
      <w:color w:val="404040"/>
    </w:rPr>
    <w:tblPr/>
  </w:style>
  <w:style w:type="table" w:styleId="987" w:customStyle="1">
    <w:name w:val="Bordered &amp; Lined - Accent 2"/>
    <w:uiPriority w:val="0"/>
    <w:qFormat/>
    <w:pPr>
      <w:spacing w:after="0" w:line="240" w:lineRule="auto"/>
    </w:pPr>
    <w:rPr>
      <w:color w:val="404040"/>
    </w:rPr>
    <w:tblPr/>
  </w:style>
  <w:style w:type="table" w:styleId="988" w:customStyle="1">
    <w:name w:val="Bordered &amp; Lined - Accent 3"/>
    <w:uiPriority w:val="0"/>
    <w:qFormat/>
    <w:pPr>
      <w:spacing w:after="0" w:line="240" w:lineRule="auto"/>
    </w:pPr>
    <w:rPr>
      <w:color w:val="404040"/>
    </w:rPr>
    <w:tblPr/>
  </w:style>
  <w:style w:type="table" w:styleId="989" w:customStyle="1">
    <w:name w:val="Bordered &amp; Lined - Accent 4"/>
    <w:uiPriority w:val="0"/>
    <w:qFormat/>
    <w:pPr>
      <w:spacing w:after="0" w:line="240" w:lineRule="auto"/>
    </w:pPr>
    <w:rPr>
      <w:color w:val="404040"/>
    </w:rPr>
    <w:tblPr/>
  </w:style>
  <w:style w:type="table" w:styleId="990" w:customStyle="1">
    <w:name w:val="Bordered &amp; Lined - Accent 5"/>
    <w:uiPriority w:val="0"/>
    <w:qFormat/>
    <w:pPr>
      <w:spacing w:after="0" w:line="240" w:lineRule="auto"/>
    </w:pPr>
    <w:rPr>
      <w:color w:val="404040"/>
    </w:rPr>
    <w:tblPr/>
  </w:style>
  <w:style w:type="table" w:styleId="991" w:customStyle="1">
    <w:name w:val="Bordered &amp; Lined - Accent 6"/>
    <w:uiPriority w:val="0"/>
    <w:qFormat/>
    <w:pPr>
      <w:spacing w:after="0" w:line="240" w:lineRule="auto"/>
    </w:pPr>
    <w:rPr>
      <w:color w:val="404040"/>
    </w:rPr>
    <w:tblPr/>
  </w:style>
  <w:style w:type="table" w:styleId="992" w:customStyle="1">
    <w:name w:val="Bordered"/>
    <w:uiPriority w:val="0"/>
    <w:qFormat/>
    <w:pPr>
      <w:spacing w:after="0" w:line="240" w:lineRule="auto"/>
    </w:pPr>
    <w:tblPr/>
  </w:style>
  <w:style w:type="table" w:styleId="993" w:customStyle="1">
    <w:name w:val="Bordered - Accent 1"/>
    <w:uiPriority w:val="0"/>
    <w:qFormat/>
    <w:pPr>
      <w:spacing w:after="0" w:line="240" w:lineRule="auto"/>
    </w:pPr>
    <w:tblPr/>
  </w:style>
  <w:style w:type="table" w:styleId="994" w:customStyle="1">
    <w:name w:val="Bordered - Accent 2"/>
    <w:uiPriority w:val="0"/>
    <w:qFormat/>
    <w:pPr>
      <w:spacing w:after="0" w:line="240" w:lineRule="auto"/>
    </w:pPr>
    <w:tblPr/>
  </w:style>
  <w:style w:type="table" w:styleId="995" w:customStyle="1">
    <w:name w:val="Bordered - Accent 3"/>
    <w:uiPriority w:val="0"/>
    <w:qFormat/>
    <w:pPr>
      <w:spacing w:after="0" w:line="240" w:lineRule="auto"/>
    </w:pPr>
    <w:tblPr/>
  </w:style>
  <w:style w:type="table" w:styleId="996" w:customStyle="1">
    <w:name w:val="Bordered - Accent 4"/>
    <w:uiPriority w:val="0"/>
    <w:qFormat/>
    <w:pPr>
      <w:spacing w:after="0" w:line="240" w:lineRule="auto"/>
    </w:pPr>
    <w:tblPr/>
  </w:style>
  <w:style w:type="table" w:styleId="997" w:customStyle="1">
    <w:name w:val="Bordered - Accent 5"/>
    <w:uiPriority w:val="0"/>
    <w:qFormat/>
    <w:pPr>
      <w:spacing w:after="0" w:line="240" w:lineRule="auto"/>
    </w:pPr>
    <w:tblPr/>
  </w:style>
  <w:style w:type="table" w:styleId="998" w:customStyle="1">
    <w:name w:val="Bordered - Accent 6"/>
    <w:uiPriority w:val="0"/>
    <w:qFormat/>
    <w:pPr>
      <w:spacing w:after="0" w:line="240" w:lineRule="auto"/>
    </w:pPr>
    <w:tblPr/>
  </w:style>
  <w:style w:type="paragraph" w:styleId="999" w:customStyle="1">
    <w:name w:val="TOC Heading"/>
    <w:uiPriority w:val="0"/>
    <w:qFormat/>
    <w:rPr>
      <w:rFonts w:hint="default" w:ascii="Times New Roman" w:hAnsi="Times New Roman" w:eastAsia="宋体" w:cs="Times New Roman"/>
    </w:rPr>
  </w:style>
  <w:style w:type="paragraph" w:styleId="1000" w:customStyle="1">
    <w:name w:val="正文11"/>
    <w:next w:val="1001"/>
    <w:link w:val="1005"/>
    <w:uiPriority w:val="0"/>
    <w:qFormat/>
    <w:pPr>
      <w:jc w:val="both"/>
      <w:widowControl w:val="off"/>
    </w:pPr>
    <w:rPr>
      <w:rFonts w:hint="default" w:ascii="Times New Roman" w:hAnsi="Times New Roman" w:eastAsia="仿宋_GB2312" w:cs="Times New Roman"/>
      <w:sz w:val="21"/>
      <w:lang w:val="en-US" w:eastAsia="zh-CN" w:bidi="ar-SA"/>
    </w:rPr>
  </w:style>
  <w:style w:type="paragraph" w:styleId="1001" w:customStyle="1">
    <w:name w:val="目录 11"/>
    <w:basedOn w:val="1000"/>
    <w:next w:val="1000"/>
    <w:uiPriority w:val="0"/>
    <w:qFormat/>
    <w:pPr>
      <w:jc w:val="left"/>
      <w:spacing w:before="120" w:after="120"/>
    </w:pPr>
    <w:rPr>
      <w:rFonts w:ascii="Calibri" w:hAnsi="Calibri" w:eastAsia="宋体"/>
      <w:b/>
      <w:bCs/>
      <w:caps/>
      <w:sz w:val="20"/>
      <w:szCs w:val="20"/>
    </w:rPr>
  </w:style>
  <w:style w:type="paragraph" w:styleId="1002" w:customStyle="1">
    <w:name w:val="文本块1"/>
    <w:basedOn w:val="1000"/>
    <w:uiPriority w:val="0"/>
    <w:qFormat/>
    <w:pPr>
      <w:ind w:left="256" w:right="6" w:firstLine="624"/>
    </w:pPr>
    <w:rPr>
      <w:rFonts w:ascii="Times New Roman" w:hAnsi="Times New Roman" w:eastAsia="仿宋_GB2312"/>
      <w:sz w:val="28"/>
      <w:szCs w:val="20"/>
    </w:rPr>
  </w:style>
  <w:style w:type="character" w:styleId="1003" w:customStyle="1">
    <w:name w:val="font41"/>
    <w:basedOn w:val="1004"/>
    <w:link w:val="1000"/>
    <w:uiPriority w:val="0"/>
    <w:qFormat/>
    <w:rPr>
      <w:rFonts w:ascii="宋体" w:hAnsi="宋体" w:eastAsia="宋体"/>
      <w:color w:val="000000"/>
      <w:sz w:val="20"/>
      <w:szCs w:val="20"/>
      <w:u w:val="none"/>
    </w:rPr>
  </w:style>
  <w:style w:type="character" w:styleId="1004" w:customStyle="1">
    <w:name w:val="默认段落字体1"/>
    <w:link w:val="1000"/>
    <w:uiPriority w:val="0"/>
    <w:semiHidden/>
    <w:qFormat/>
  </w:style>
  <w:style w:type="character" w:styleId="1005" w:customStyle="1">
    <w:name w:val="font11"/>
    <w:basedOn w:val="1004"/>
    <w:link w:val="1000"/>
    <w:uiPriority w:val="0"/>
    <w:qFormat/>
    <w:rPr>
      <w:rFonts w:ascii="仿宋_GB2312" w:eastAsia="仿宋_GB2312"/>
      <w:color w:val="000000"/>
      <w:sz w:val="20"/>
      <w:szCs w:val="20"/>
      <w:u w:val="none"/>
    </w:rPr>
  </w:style>
  <w:style w:type="paragraph" w:styleId="1006" w:customStyle="1">
    <w:name w:val="标题 11"/>
    <w:basedOn w:val="1000"/>
    <w:next w:val="1000"/>
    <w:uiPriority w:val="0"/>
    <w:qFormat/>
    <w:pPr>
      <w:ind w:left="50" w:right="32"/>
      <w:jc w:val="center"/>
      <w:spacing w:before="22"/>
      <w:outlineLvl w:val="0"/>
    </w:pPr>
    <w:rPr>
      <w:b/>
      <w:bCs/>
      <w:sz w:val="36"/>
      <w:szCs w:val="36"/>
    </w:rPr>
  </w:style>
  <w:style w:type="paragraph" w:styleId="1007" w:customStyle="1">
    <w:name w:val="标题 21"/>
    <w:basedOn w:val="1000"/>
    <w:next w:val="1000"/>
    <w:uiPriority w:val="0"/>
    <w:qFormat/>
    <w:pPr>
      <w:ind w:left="50" w:right="31"/>
      <w:jc w:val="center"/>
      <w:spacing w:before="22"/>
      <w:outlineLvl w:val="1"/>
    </w:pPr>
    <w:rPr>
      <w:sz w:val="36"/>
      <w:szCs w:val="36"/>
    </w:rPr>
  </w:style>
  <w:style w:type="paragraph" w:styleId="1008" w:customStyle="1">
    <w:name w:val="标题 31"/>
    <w:basedOn w:val="1000"/>
    <w:next w:val="1000"/>
    <w:uiPriority w:val="0"/>
    <w:qFormat/>
    <w:pPr>
      <w:keepLines/>
      <w:keepNext/>
      <w:spacing w:before="260" w:beforeAutospacing="0" w:after="260" w:afterAutospacing="0" w:line="413" w:lineRule="auto"/>
      <w:outlineLvl w:val="2"/>
    </w:pPr>
    <w:rPr>
      <w:b/>
      <w:sz w:val="32"/>
    </w:rPr>
  </w:style>
  <w:style w:type="paragraph" w:styleId="1009" w:customStyle="1">
    <w:name w:val="标题 41"/>
    <w:basedOn w:val="1000"/>
    <w:next w:val="1000"/>
    <w:uiPriority w:val="0"/>
    <w:qFormat/>
    <w:pPr>
      <w:keepLines/>
      <w:keepNext/>
      <w:spacing w:before="120" w:after="120"/>
      <w:outlineLvl w:val="3"/>
    </w:pPr>
    <w:rPr>
      <w:rFonts w:ascii="Arial" w:hAnsi="Arial" w:eastAsia="黑体"/>
      <w:b/>
      <w:sz w:val="20"/>
      <w:szCs w:val="20"/>
    </w:rPr>
  </w:style>
  <w:style w:type="table" w:styleId="1010" w:customStyle="1">
    <w:name w:val="普通表格1"/>
    <w:uiPriority w:val="0"/>
    <w:semiHidden/>
    <w:qFormat/>
    <w:tblPr/>
  </w:style>
  <w:style w:type="paragraph" w:styleId="1011" w:customStyle="1">
    <w:name w:val="索引 51"/>
    <w:basedOn w:val="1000"/>
    <w:next w:val="1000"/>
    <w:uiPriority w:val="0"/>
    <w:qFormat/>
    <w:pPr>
      <w:ind w:left="798"/>
      <w:jc w:val="left"/>
    </w:pPr>
    <w:rPr>
      <w:rFonts w:ascii="Calibri" w:hAnsi="Calibri"/>
      <w:sz w:val="21"/>
    </w:rPr>
  </w:style>
  <w:style w:type="paragraph" w:styleId="1012" w:customStyle="1">
    <w:name w:val="正文文本1"/>
    <w:basedOn w:val="1000"/>
    <w:next w:val="1013"/>
    <w:uiPriority w:val="0"/>
    <w:qFormat/>
    <w:pPr>
      <w:ind w:left="1540"/>
    </w:pPr>
    <w:rPr>
      <w:sz w:val="24"/>
      <w:szCs w:val="24"/>
    </w:rPr>
  </w:style>
  <w:style w:type="paragraph" w:styleId="1013" w:customStyle="1">
    <w:name w:val="一级条标题"/>
    <w:basedOn w:val="1014"/>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customStyle="1">
    <w:name w:val="章标题"/>
    <w:next w:val="10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5" w:customStyle="1">
    <w:name w:val="段"/>
    <w:basedOn w:val="1000"/>
    <w:next w:val="1000"/>
    <w:uiPriority w:val="0"/>
    <w:qFormat/>
    <w:pPr>
      <w:ind w:firstLine="200"/>
      <w:widowControl/>
    </w:pPr>
    <w:rPr>
      <w:rFonts w:ascii="宋体"/>
      <w:sz w:val="20"/>
      <w:szCs w:val="20"/>
    </w:rPr>
  </w:style>
  <w:style w:type="paragraph" w:styleId="1016" w:customStyle="1">
    <w:name w:val="正文文本缩进1"/>
    <w:basedOn w:val="1000"/>
    <w:next w:val="1017"/>
    <w:uiPriority w:val="0"/>
    <w:qFormat/>
    <w:pPr>
      <w:ind w:firstLine="492"/>
      <w:spacing w:line="10" w:lineRule="atLeast"/>
    </w:pPr>
    <w:rPr>
      <w:rFonts w:ascii="仿宋_GB2312" w:eastAsia="仿宋_GB2312"/>
      <w:sz w:val="24"/>
      <w:szCs w:val="20"/>
    </w:rPr>
  </w:style>
  <w:style w:type="paragraph" w:styleId="1017" w:customStyle="1">
    <w:name w:val="样式 正文文本缩进 + 首行缩进:  2 字符 行距: 1.5 倍行距"/>
    <w:basedOn w:val="1016"/>
    <w:uiPriority w:val="0"/>
    <w:qFormat/>
    <w:pPr>
      <w:ind w:firstLine="645"/>
      <w:spacing w:before="156"/>
    </w:pPr>
    <w:rPr>
      <w:rFonts w:ascii="Calibri" w:hAnsi="Calibri"/>
      <w:sz w:val="28"/>
    </w:rPr>
  </w:style>
  <w:style w:type="paragraph" w:styleId="1018" w:customStyle="1">
    <w:name w:val="页脚1"/>
    <w:basedOn w:val="1000"/>
    <w:uiPriority w:val="0"/>
    <w:qFormat/>
    <w:pPr>
      <w:jc w:val="left"/>
      <w:tabs>
        <w:tab w:val="center" w:pos="4153" w:leader="none"/>
        <w:tab w:val="right" w:pos="8306" w:leader="none"/>
      </w:tabs>
    </w:pPr>
    <w:rPr>
      <w:sz w:val="18"/>
    </w:rPr>
  </w:style>
  <w:style w:type="paragraph" w:styleId="1019" w:customStyle="1">
    <w:name w:val="脚注文本1"/>
    <w:basedOn w:val="1000"/>
    <w:next w:val="1011"/>
    <w:uiPriority w:val="0"/>
    <w:qFormat/>
    <w:pPr>
      <w:ind w:firstLine="200"/>
      <w:jc w:val="left"/>
      <w:spacing w:line="360" w:lineRule="auto"/>
    </w:pPr>
    <w:rPr>
      <w:sz w:val="18"/>
      <w:szCs w:val="18"/>
    </w:rPr>
  </w:style>
  <w:style w:type="paragraph" w:styleId="1020" w:customStyle="1">
    <w:name w:val="普通(网站)1"/>
    <w:basedOn w:val="1000"/>
    <w:uiPriority w:val="0"/>
    <w:qFormat/>
    <w:pPr>
      <w:jc w:val="left"/>
      <w:spacing w:before="100" w:beforeAutospacing="1" w:after="100" w:afterAutospacing="1"/>
      <w:widowControl/>
    </w:pPr>
    <w:rPr>
      <w:rFonts w:ascii="宋体" w:hAnsi="宋体"/>
      <w:sz w:val="24"/>
    </w:rPr>
  </w:style>
  <w:style w:type="paragraph" w:styleId="1021" w:customStyle="1">
    <w:name w:val="正文首行缩进 21"/>
    <w:basedOn w:val="1016"/>
    <w:uiPriority w:val="0"/>
    <w:qFormat/>
    <w:pPr>
      <w:ind w:left="420" w:firstLine="420"/>
      <w:spacing w:after="120" w:line="240" w:lineRule="auto"/>
    </w:pPr>
    <w:rPr>
      <w:sz w:val="21"/>
    </w:rPr>
  </w:style>
  <w:style w:type="table" w:styleId="1022" w:customStyle="1">
    <w:name w:val="网格型1"/>
    <w:basedOn w:val="1010"/>
    <w:uiPriority w:val="0"/>
    <w:qFormat/>
    <w:pPr>
      <w:jc w:val="both"/>
      <w:widowControl w:val="off"/>
    </w:pPr>
    <w:tblPr/>
  </w:style>
  <w:style w:type="paragraph" w:styleId="102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Table Paragraph"/>
    <w:basedOn w:val="1000"/>
    <w:uiPriority w:val="0"/>
    <w:qFormat/>
  </w:style>
  <w:style w:type="paragraph" w:styleId="1025" w:customStyle="1">
    <w:name w:val="_HT_正文"/>
    <w:basedOn w:val="1000"/>
    <w:uiPriority w:val="0"/>
    <w:qFormat/>
    <w:pPr>
      <w:ind w:firstLine="200"/>
      <w:jc w:val="both"/>
      <w:spacing w:line="360" w:lineRule="auto"/>
    </w:pPr>
    <w:rPr>
      <w:sz w:val="24"/>
    </w:rPr>
  </w:style>
  <w:style w:type="paragraph" w:styleId="1026" w:customStyle="1">
    <w:name w:val="Body text|1"/>
    <w:basedOn w:val="1000"/>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27" w:customStyle="1">
    <w:name w:val="Body text|3"/>
    <w:basedOn w:val="1000"/>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28">
    <w:name w:val="List Paragraph"/>
    <w:basedOn w:val="1000"/>
    <w:uiPriority w:val="0"/>
    <w:qFormat/>
    <w:pPr>
      <w:ind w:firstLine="420"/>
    </w:pPr>
    <w:rPr>
      <w:sz w:val="20"/>
    </w:rPr>
  </w:style>
  <w:style w:type="paragraph" w:styleId="1029" w:customStyle="1">
    <w:name w:val="TOC 标题1"/>
    <w:basedOn w:val="1006"/>
    <w:next w:val="1000"/>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30" w:customStyle="1">
    <w:name w:val="标题 2u"/>
    <w:basedOn w:val="1008"/>
    <w:next w:val="1000"/>
    <w:uiPriority w:val="0"/>
    <w:qFormat/>
    <w:pPr>
      <w:ind w:left="0" w:firstLine="0"/>
      <w:jc w:val="both"/>
      <w:spacing w:before="260" w:after="260" w:line="360" w:lineRule="auto"/>
    </w:pPr>
    <w:rPr>
      <w:rFonts w:ascii="Times New Roman" w:hAnsi="Times New Roman" w:eastAsia="宋体"/>
      <w:bCs/>
      <w:sz w:val="24"/>
      <w:szCs w:val="32"/>
    </w:rPr>
  </w:style>
  <w:style w:type="character" w:styleId="1031" w:customStyle="1">
    <w:name w:val="fontstyle01"/>
    <w:uiPriority w:val="0"/>
    <w:qFormat/>
    <w:rPr>
      <w:rFonts w:hint="eastAsia" w:ascii="宋体" w:hAnsi="宋体" w:eastAsia="宋体"/>
      <w:color w:val="000000"/>
      <w:sz w:val="36"/>
      <w:szCs w:val="36"/>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jp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g"/><Relationship Id="rId29" Type="http://schemas.openxmlformats.org/officeDocument/2006/relationships/image" Target="media/image16.jpg"/><Relationship Id="rId30" Type="http://schemas.openxmlformats.org/officeDocument/2006/relationships/image" Target="media/image17.jpg"/><Relationship Id="rId31" Type="http://schemas.openxmlformats.org/officeDocument/2006/relationships/image" Target="media/image18.jpg"/><Relationship Id="rId32" Type="http://schemas.openxmlformats.org/officeDocument/2006/relationships/image" Target="media/image19.jpg"/><Relationship Id="rId33" Type="http://schemas.openxmlformats.org/officeDocument/2006/relationships/image" Target="media/image20.jpg"/><Relationship Id="rId34" Type="http://schemas.openxmlformats.org/officeDocument/2006/relationships/image" Target="media/image21.jpg"/><Relationship Id="rId35" Type="http://schemas.openxmlformats.org/officeDocument/2006/relationships/image" Target="media/image22.jpg"/><Relationship Id="rId36" Type="http://schemas.openxmlformats.org/officeDocument/2006/relationships/image" Target="media/image23.jp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jpg"/><Relationship Id="rId40" Type="http://schemas.openxmlformats.org/officeDocument/2006/relationships/image" Target="media/image27.jpg"/><Relationship Id="rId41" Type="http://schemas.openxmlformats.org/officeDocument/2006/relationships/image" Target="media/image28.jpg"/><Relationship Id="rId42" Type="http://schemas.openxmlformats.org/officeDocument/2006/relationships/image" Target="media/image29.jpg"/><Relationship Id="rId43" Type="http://schemas.openxmlformats.org/officeDocument/2006/relationships/image" Target="media/image30.jp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jpg"/><Relationship Id="rId47" Type="http://schemas.openxmlformats.org/officeDocument/2006/relationships/image" Target="media/image34.jpg"/><Relationship Id="rId48" Type="http://schemas.openxmlformats.org/officeDocument/2006/relationships/image" Target="media/image3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赵伟</cp:lastModifiedBy>
  <cp:revision>10</cp:revision>
  <dcterms:created xsi:type="dcterms:W3CDTF">2022-07-21T02:16:00Z</dcterms:created>
  <dcterms:modified xsi:type="dcterms:W3CDTF">2024-04-17T07:47:20Z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4AEFB6FBAEB54FEC942302D38C51B1FB</vt:lpwstr>
  </property>
</Properties>
</file>