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C8FA6"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标段一</w:t>
      </w:r>
    </w:p>
    <w:p w14:paraId="599488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1425" cy="2065020"/>
            <wp:effectExtent l="0" t="0" r="15875" b="1143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B4D60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标段二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805" cy="2176145"/>
            <wp:effectExtent l="0" t="0" r="4445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F7FE">
      <w:pPr>
        <w:jc w:val="lef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标段三</w:t>
      </w:r>
    </w:p>
    <w:p w14:paraId="77AD5B74"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170" cy="2166620"/>
            <wp:effectExtent l="0" t="0" r="5080" b="508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2025-05-23T01:10:22Z</dcterms:created>
  <dc:creator>user</dc:creator>
  <cp:lastModifiedBy>user</cp:lastModifiedBy>
  <dcterms:modified xsi:type="dcterms:W3CDTF">2025-05-23T01:11:39Z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eyJoZGlkIjoiNzUwNDZhYzMwYmU5NzQ4NTUxZGEyNWZhOGQ1NTM5YTAifQ==</vt:lpwstr>
  </property>
  <property fmtid="{D5CDD505-2E9C-101B-9397-08002B2CF9AE}" pid="4" name="ICV">
    <vt:lpwstr>B1E67F76C7B14FF0BE9C737493868526_12</vt:lpwstr>
  </property>
</Properties>
</file>