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firstLine="320"/>
        <w:jc w:val="left"/>
        <w:rPr>
          <w:rFonts w:ascii="宋体" w:hAnsi="宋体"/>
          <w:color w:val="000000"/>
          <w:sz w:val="32"/>
        </w:rPr>
      </w:pPr>
      <w:r>
        <w:rPr>
          <w:rFonts w:ascii="宋体" w:hAnsi="宋体"/>
          <w:color w:val="000000"/>
          <w:sz w:val="32"/>
        </w:rPr>
        <w:t xml:space="preserve"> </w:t>
      </w:r>
      <w:r/>
    </w:p>
    <w:p>
      <w:pPr>
        <w:pStyle w:val="740"/>
        <w:ind w:firstLine="2100"/>
        <w:rPr>
          <w:rFonts w:ascii="宋体" w:hAnsi="宋体"/>
          <w:color w:val="000000"/>
          <w:sz w:val="30"/>
          <w:szCs w:val="30"/>
        </w:rPr>
      </w:pPr>
      <w:r>
        <w:rPr>
          <w:rFonts w:ascii="宋体" w:hAnsi="宋体"/>
          <w:color w:val="000000"/>
          <w:sz w:val="30"/>
          <w:szCs w:val="30"/>
        </w:rPr>
      </w:r>
      <w:r/>
    </w:p>
    <w:p>
      <w:pPr>
        <w:pStyle w:val="740"/>
        <w:ind w:firstLine="2100"/>
        <w:rPr>
          <w:rFonts w:ascii="宋体" w:hAnsi="宋体"/>
          <w:color w:val="000000"/>
          <w:sz w:val="30"/>
          <w:szCs w:val="30"/>
        </w:rPr>
      </w:pPr>
      <w:r>
        <w:rPr>
          <w:rFonts w:ascii="宋体" w:hAnsi="宋体"/>
          <w:color w:val="000000"/>
          <w:sz w:val="30"/>
          <w:szCs w:val="30"/>
        </w:rPr>
      </w:r>
      <w:r/>
    </w:p>
    <w:p>
      <w:pPr>
        <w:ind w:right="146"/>
        <w:jc w:val="center"/>
        <w:spacing w:line="1689" w:lineRule="exact"/>
        <w:rPr>
          <w:rFonts w:ascii="宋体" w:hAnsi="宋体" w:cs="宋体"/>
          <w:sz w:val="84"/>
          <w:szCs w:val="84"/>
        </w:rPr>
      </w:pPr>
      <w:r>
        <w:rPr>
          <w:rFonts w:hint="eastAsia" w:ascii="宋体" w:hAnsi="宋体" w:cs="宋体"/>
          <w:sz w:val="84"/>
          <w:szCs w:val="84"/>
        </w:rPr>
        <w:t xml:space="preserve">公开招标文件</w:t>
      </w:r>
      <w:r/>
    </w:p>
    <w:p>
      <w:pPr>
        <w:pStyle w:val="740"/>
        <w:ind w:firstLine="2100"/>
        <w:rPr>
          <w:rFonts w:ascii="宋体" w:hAnsi="宋体"/>
          <w:color w:val="000000"/>
          <w:sz w:val="30"/>
          <w:szCs w:val="30"/>
        </w:rPr>
      </w:pPr>
      <w:r>
        <w:rPr>
          <w:rFonts w:ascii="宋体" w:hAnsi="宋体"/>
          <w:color w:val="000000"/>
          <w:sz w:val="30"/>
          <w:szCs w:val="30"/>
        </w:rPr>
      </w:r>
      <w:r/>
    </w:p>
    <w:p>
      <w:pPr>
        <w:pStyle w:val="741"/>
      </w:pPr>
      <w:r/>
      <w:r/>
    </w:p>
    <w:p>
      <w:pPr>
        <w:pStyle w:val="740"/>
        <w:ind w:firstLine="2100"/>
        <w:rPr>
          <w:rFonts w:ascii="宋体" w:hAnsi="宋体"/>
          <w:color w:val="000000"/>
          <w:sz w:val="30"/>
          <w:szCs w:val="30"/>
        </w:rPr>
      </w:pPr>
      <w:r>
        <w:rPr>
          <w:rFonts w:ascii="宋体" w:hAnsi="宋体"/>
          <w:color w:val="000000"/>
          <w:sz w:val="30"/>
          <w:szCs w:val="30"/>
        </w:rPr>
      </w:r>
      <w:r/>
    </w:p>
    <w:p>
      <w:pPr>
        <w:pStyle w:val="740"/>
        <w:ind w:firstLine="2098"/>
        <w:spacing w:line="360" w:lineRule="auto"/>
        <w:rPr>
          <w:rFonts w:hint="eastAsia" w:ascii="宋体" w:hAnsi="宋体" w:eastAsia="宋体"/>
          <w:color w:val="000000"/>
          <w:sz w:val="32"/>
          <w:szCs w:val="32"/>
          <w:lang w:eastAsia="zh-CN"/>
        </w:rPr>
      </w:pPr>
      <w:r>
        <w:rPr>
          <w:rFonts w:ascii="宋体" w:hAnsi="宋体"/>
          <w:color w:val="000000"/>
          <w:sz w:val="32"/>
          <w:szCs w:val="32"/>
        </w:rPr>
        <w:t xml:space="preserve">项目名称：</w:t>
      </w:r>
      <w:r>
        <w:rPr>
          <w:rFonts w:hint="eastAsia" w:ascii="宋体" w:hAnsi="宋体"/>
          <w:color w:val="000000"/>
          <w:sz w:val="32"/>
          <w:szCs w:val="32"/>
          <w:lang w:eastAsia="zh-CN"/>
        </w:rPr>
        <w:t xml:space="preserve">数字钼靶X射线机</w:t>
      </w:r>
      <w:r/>
    </w:p>
    <w:p>
      <w:pPr>
        <w:pStyle w:val="740"/>
        <w:ind w:firstLine="2098"/>
        <w:spacing w:line="360" w:lineRule="auto"/>
        <w:rPr>
          <w:rFonts w:ascii="宋体" w:hAnsi="宋体"/>
          <w:color w:val="000000"/>
          <w:sz w:val="32"/>
          <w:szCs w:val="32"/>
        </w:rPr>
      </w:pPr>
      <w:r>
        <w:rPr>
          <w:rFonts w:ascii="宋体" w:hAnsi="宋体"/>
          <w:color w:val="000000"/>
          <w:sz w:val="32"/>
          <w:szCs w:val="32"/>
        </w:rPr>
        <w:t xml:space="preserve">项目编号：</w:t>
      </w:r>
      <w:r>
        <w:rPr>
          <w:rFonts w:hint="eastAsia" w:ascii="宋体" w:hAnsi="宋体"/>
          <w:color w:val="000000"/>
          <w:sz w:val="32"/>
          <w:szCs w:val="32"/>
          <w:lang w:eastAsia="zh-CN"/>
        </w:rPr>
        <w:t xml:space="preserve">JSZC-320300-SMDG-G2025-0167 </w:t>
      </w:r>
      <w:r>
        <w:rPr>
          <w:rFonts w:hint="eastAsia" w:ascii="宋体" w:hAnsi="宋体"/>
          <w:color w:val="000000"/>
          <w:sz w:val="32"/>
          <w:szCs w:val="32"/>
        </w:rPr>
        <w:t xml:space="preserve"> </w:t>
      </w:r>
      <w:r/>
    </w:p>
    <w:p>
      <w:pPr>
        <w:pStyle w:val="740"/>
        <w:ind w:firstLine="2098"/>
        <w:spacing w:line="360" w:lineRule="auto"/>
        <w:rPr>
          <w:rFonts w:ascii="宋体" w:hAnsi="宋体"/>
          <w:color w:val="000000"/>
          <w:sz w:val="32"/>
          <w:szCs w:val="32"/>
        </w:rPr>
      </w:pPr>
      <w:r>
        <w:rPr>
          <w:rFonts w:ascii="宋体" w:hAnsi="宋体"/>
          <w:color w:val="000000"/>
          <w:sz w:val="32"/>
          <w:szCs w:val="32"/>
        </w:rPr>
        <w:t xml:space="preserve">采 购 人：</w:t>
      </w:r>
      <w:r>
        <w:rPr>
          <w:rFonts w:hint="eastAsia" w:ascii="宋体" w:hAnsi="宋体"/>
          <w:color w:val="000000"/>
          <w:sz w:val="32"/>
          <w:szCs w:val="32"/>
        </w:rPr>
        <w:t xml:space="preserve">徐州市第一人民医院</w:t>
      </w:r>
      <w:r/>
    </w:p>
    <w:p>
      <w:pPr>
        <w:pStyle w:val="740"/>
        <w:jc w:val="center"/>
        <w:rPr>
          <w:rFonts w:ascii="宋体" w:hAnsi="宋体"/>
          <w:color w:val="000000"/>
          <w:sz w:val="32"/>
          <w:szCs w:val="32"/>
        </w:rPr>
      </w:pPr>
      <w:r>
        <w:rPr>
          <w:rFonts w:hint="eastAsia" w:ascii="宋体" w:hAnsi="宋体"/>
          <w:color w:val="000000"/>
          <w:sz w:val="32"/>
          <w:szCs w:val="32"/>
        </w:rPr>
        <w:t xml:space="preserve">   </w:t>
      </w:r>
      <w:r/>
    </w:p>
    <w:p>
      <w:pPr>
        <w:pStyle w:val="740"/>
        <w:jc w:val="center"/>
        <w:rPr>
          <w:rFonts w:ascii="宋体" w:hAnsi="宋体"/>
          <w:color w:val="000000"/>
          <w:sz w:val="32"/>
          <w:szCs w:val="32"/>
        </w:rPr>
      </w:pPr>
      <w:r>
        <w:rPr>
          <w:rFonts w:ascii="宋体" w:hAnsi="宋体"/>
          <w:color w:val="000000"/>
          <w:sz w:val="32"/>
          <w:szCs w:val="32"/>
        </w:rPr>
      </w:r>
      <w:r/>
    </w:p>
    <w:p>
      <w:pPr>
        <w:pStyle w:val="741"/>
      </w:pPr>
      <w:r/>
      <w:r/>
    </w:p>
    <w:p>
      <w:pPr>
        <w:pStyle w:val="740"/>
      </w:pPr>
      <w:r/>
      <w:r/>
    </w:p>
    <w:p>
      <w:pPr>
        <w:pStyle w:val="741"/>
      </w:pPr>
      <w:r/>
      <w:r/>
    </w:p>
    <w:p>
      <w:pPr>
        <w:pStyle w:val="740"/>
        <w:jc w:val="center"/>
        <w:rPr>
          <w:rFonts w:ascii="宋体" w:hAnsi="宋体"/>
          <w:color w:val="000000"/>
          <w:sz w:val="32"/>
          <w:szCs w:val="32"/>
        </w:rPr>
      </w:pPr>
      <w:r>
        <w:rPr>
          <w:rFonts w:ascii="宋体" w:hAnsi="宋体"/>
          <w:color w:val="000000"/>
          <w:sz w:val="32"/>
          <w:szCs w:val="32"/>
        </w:rPr>
      </w:r>
      <w:r/>
    </w:p>
    <w:p>
      <w:pPr>
        <w:pStyle w:val="740"/>
        <w:jc w:val="center"/>
        <w:rPr>
          <w:rFonts w:ascii="宋体" w:hAnsi="宋体"/>
          <w:color w:val="000000"/>
          <w:sz w:val="32"/>
          <w:szCs w:val="32"/>
        </w:rPr>
      </w:pPr>
      <w:r>
        <w:rPr>
          <w:rFonts w:hint="eastAsia" w:ascii="宋体" w:hAnsi="宋体"/>
          <w:color w:val="000000"/>
          <w:sz w:val="32"/>
          <w:szCs w:val="32"/>
        </w:rPr>
        <w:t xml:space="preserve">   </w:t>
      </w:r>
      <w:r>
        <w:rPr>
          <w:rFonts w:ascii="宋体" w:hAnsi="宋体"/>
          <w:color w:val="000000"/>
          <w:sz w:val="32"/>
          <w:szCs w:val="32"/>
        </w:rPr>
        <w:t xml:space="preserve">采购代理机构：</w:t>
      </w:r>
      <w:r>
        <w:rPr>
          <w:rFonts w:hint="eastAsia" w:ascii="宋体" w:hAnsi="宋体"/>
          <w:color w:val="000000"/>
          <w:sz w:val="32"/>
          <w:szCs w:val="32"/>
        </w:rPr>
        <w:t xml:space="preserve">苏美达国际技术贸易有限公司</w:t>
      </w:r>
      <w:r/>
    </w:p>
    <w:p>
      <w:pPr>
        <w:pStyle w:val="740"/>
      </w:pPr>
      <w:r/>
      <w:r/>
    </w:p>
    <w:p>
      <w:pPr>
        <w:pStyle w:val="937"/>
        <w:ind w:firstLine="0"/>
        <w:jc w:val="center"/>
        <w:rPr>
          <w:rFonts w:ascii="宋体" w:hAnsi="宋体"/>
          <w:color w:val="000000"/>
          <w:sz w:val="32"/>
          <w:szCs w:val="32"/>
        </w:rPr>
      </w:pPr>
      <w:r>
        <w:rPr>
          <w:rFonts w:hint="eastAsia" w:ascii="宋体" w:hAnsi="宋体"/>
          <w:color w:val="000000"/>
          <w:sz w:val="32"/>
          <w:szCs w:val="32"/>
          <w:lang w:eastAsia="zh-CN"/>
        </w:rPr>
        <w:t xml:space="preserve">2025</w:t>
      </w:r>
      <w:r>
        <w:rPr>
          <w:rFonts w:hint="eastAsia" w:ascii="宋体" w:hAnsi="宋体"/>
          <w:color w:val="000000"/>
          <w:sz w:val="32"/>
          <w:szCs w:val="32"/>
        </w:rPr>
        <w:t xml:space="preserve">年</w:t>
      </w:r>
      <w:r>
        <w:rPr>
          <w:rFonts w:hint="eastAsia" w:ascii="宋体" w:hAnsi="宋体"/>
          <w:color w:val="000000"/>
          <w:sz w:val="32"/>
          <w:szCs w:val="32"/>
          <w:lang w:val="en-US" w:eastAsia="zh-CN"/>
        </w:rPr>
        <w:t xml:space="preserve">11</w:t>
      </w:r>
      <w:r>
        <w:rPr>
          <w:rFonts w:hint="eastAsia" w:ascii="宋体" w:hAnsi="宋体"/>
          <w:color w:val="000000"/>
          <w:sz w:val="32"/>
          <w:szCs w:val="32"/>
        </w:rPr>
        <w:t xml:space="preserve">月</w:t>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r>
      <w:r/>
    </w:p>
    <w:p>
      <w:pPr>
        <w:pStyle w:val="937"/>
        <w:ind w:firstLine="0"/>
        <w:jc w:val="left"/>
        <w:rPr>
          <w:rFonts w:ascii="宋体" w:hAnsi="宋体"/>
          <w:b/>
          <w:color w:val="000000"/>
          <w:sz w:val="44"/>
        </w:rPr>
      </w:pPr>
      <w:r>
        <w:rPr>
          <w:rFonts w:ascii="宋体" w:hAnsi="宋体"/>
          <w:b/>
          <w:color w:val="000000"/>
          <w:sz w:val="44"/>
        </w:rPr>
      </w:r>
      <w:r/>
    </w:p>
    <w:p>
      <w:pPr>
        <w:pStyle w:val="937"/>
        <w:ind w:firstLine="0"/>
        <w:jc w:val="center"/>
        <w:rPr>
          <w:rFonts w:ascii="宋体" w:hAnsi="宋体"/>
          <w:b/>
          <w:color w:val="000000"/>
          <w:sz w:val="44"/>
        </w:rPr>
      </w:pPr>
      <w:r>
        <w:rPr>
          <w:rFonts w:ascii="宋体" w:hAnsi="宋体"/>
          <w:b/>
          <w:color w:val="000000"/>
          <w:sz w:val="44"/>
        </w:rPr>
        <w:t xml:space="preserve">目 录</w:t>
      </w:r>
      <w:r/>
    </w:p>
    <w:p>
      <w:pPr>
        <w:pStyle w:val="740"/>
        <w:jc w:val="center"/>
        <w:spacing w:line="520" w:lineRule="exact"/>
        <w:rPr>
          <w:rFonts w:ascii="宋体" w:hAnsi="宋体"/>
          <w:b/>
          <w:color w:val="000000"/>
          <w:sz w:val="44"/>
          <w:szCs w:val="44"/>
        </w:rPr>
      </w:pPr>
      <w:r/>
      <w:bookmarkStart w:id="0" w:name="_Toc522790130"/>
      <w:r/>
      <w:r/>
    </w:p>
    <w:p>
      <w:pPr>
        <w:pStyle w:val="740"/>
        <w:jc w:val="center"/>
        <w:spacing w:line="520" w:lineRule="exact"/>
        <w:rPr>
          <w:rFonts w:ascii="宋体" w:hAnsi="宋体"/>
          <w:b/>
          <w:color w:val="000000"/>
          <w:sz w:val="30"/>
          <w:szCs w:val="30"/>
        </w:rPr>
      </w:pPr>
      <w:r>
        <w:rPr>
          <w:rFonts w:ascii="宋体" w:hAnsi="宋体"/>
          <w:b/>
          <w:color w:val="000000"/>
          <w:sz w:val="30"/>
          <w:szCs w:val="30"/>
        </w:rPr>
      </w:r>
      <w:r/>
    </w:p>
    <w:p>
      <w:pPr>
        <w:pStyle w:val="1011"/>
        <w:tabs>
          <w:tab w:val="right" w:pos="8948" w:leader="dot"/>
        </w:tabs>
        <w:rPr>
          <w:rFonts w:ascii="宋体" w:hAnsi="宋体"/>
          <w:color w:val="000000"/>
          <w:sz w:val="30"/>
          <w:szCs w:val="30"/>
        </w:rPr>
      </w:pPr>
      <w:r>
        <w:rPr>
          <w:rFonts w:ascii="宋体" w:hAnsi="宋体"/>
          <w:b/>
          <w:color w:val="000000"/>
          <w:sz w:val="30"/>
          <w:szCs w:val="30"/>
        </w:rPr>
        <w:fldChar w:fldCharType="begin"/>
      </w:r>
      <w:r>
        <w:rPr>
          <w:rFonts w:ascii="宋体" w:hAnsi="宋体"/>
          <w:b/>
          <w:color w:val="000000"/>
          <w:sz w:val="30"/>
          <w:szCs w:val="30"/>
        </w:rPr>
        <w:instrText xml:space="preserve"> TOC \o "1-3" \h \z \u </w:instrText>
      </w:r>
      <w:r>
        <w:rPr>
          <w:rFonts w:ascii="宋体" w:hAnsi="宋体"/>
          <w:b/>
          <w:color w:val="000000"/>
          <w:sz w:val="30"/>
          <w:szCs w:val="30"/>
        </w:rPr>
        <w:fldChar w:fldCharType="separate"/>
      </w:r>
      <w:r>
        <w:fldChar w:fldCharType="begin"/>
      </w:r>
      <w:r>
        <w:instrText xml:space="preserve"> HYPERLINK \l "_Toc523404695" </w:instrText>
      </w:r>
      <w:r>
        <w:fldChar w:fldCharType="separate"/>
      </w:r>
      <w:r>
        <w:rPr>
          <w:rStyle w:val="947"/>
          <w:rFonts w:ascii="宋体" w:hAnsi="宋体"/>
          <w:color w:val="000000"/>
          <w:sz w:val="30"/>
          <w:szCs w:val="30"/>
        </w:rPr>
        <w:t xml:space="preserve">第一章  投标邀请</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"_Toc523404696" </w:instrText>
      </w:r>
      <w:r>
        <w:fldChar w:fldCharType="separate"/>
      </w:r>
      <w:r>
        <w:rPr>
          <w:rStyle w:val="947"/>
          <w:rFonts w:ascii="宋体" w:hAnsi="宋体"/>
          <w:color w:val="000000"/>
          <w:sz w:val="30"/>
          <w:szCs w:val="30"/>
        </w:rPr>
        <w:t xml:space="preserve">第二章  投标人须知</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"_Toc523404697" </w:instrText>
      </w:r>
      <w:r>
        <w:fldChar w:fldCharType="separate"/>
      </w:r>
      <w:r>
        <w:rPr>
          <w:rStyle w:val="947"/>
          <w:rFonts w:ascii="宋体" w:hAnsi="宋体"/>
          <w:color w:val="000000"/>
          <w:sz w:val="30"/>
          <w:szCs w:val="30"/>
        </w:rPr>
        <w:t xml:space="preserve">第三章  投标资料表</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"_Toc523404698" </w:instrText>
      </w:r>
      <w:r>
        <w:fldChar w:fldCharType="separate"/>
      </w:r>
      <w:r>
        <w:rPr>
          <w:rStyle w:val="947"/>
          <w:rFonts w:ascii="宋体" w:hAnsi="宋体"/>
          <w:color w:val="000000"/>
          <w:sz w:val="30"/>
          <w:szCs w:val="30"/>
        </w:rPr>
        <w:t xml:space="preserve">第四章  评标标准</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"_Toc523404699" </w:instrText>
      </w:r>
      <w:r>
        <w:fldChar w:fldCharType="separate"/>
      </w:r>
      <w:r>
        <w:rPr>
          <w:rStyle w:val="947"/>
          <w:rFonts w:ascii="宋体" w:hAnsi="宋体"/>
          <w:color w:val="000000"/>
          <w:sz w:val="30"/>
          <w:szCs w:val="30"/>
        </w:rPr>
        <w:t xml:space="preserve">第五章  拟签订的合同文本</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"_Toc523404700" </w:instrText>
      </w:r>
      <w:r>
        <w:fldChar w:fldCharType="separate"/>
      </w:r>
      <w:r>
        <w:rPr>
          <w:rStyle w:val="947"/>
          <w:rFonts w:ascii="宋体" w:hAnsi="宋体"/>
          <w:color w:val="000000"/>
          <w:sz w:val="30"/>
          <w:szCs w:val="30"/>
        </w:rPr>
        <w:t xml:space="preserve">第六章  采购需求</w:t>
      </w:r>
      <w:r>
        <w:rPr>
          <w:rStyle w:val="947"/>
          <w:rFonts w:ascii="宋体" w:hAnsi="宋体"/>
          <w:color w:val="000000"/>
          <w:sz w:val="30"/>
          <w:szCs w:val="30"/>
        </w:rPr>
        <w:fldChar w:fldCharType="end"/>
      </w:r>
      <w:r/>
    </w:p>
    <w:p>
      <w:pPr>
        <w:pStyle w:val="1011"/>
        <w:tabs>
          <w:tab w:val="right" w:pos="8948" w:leader="dot"/>
        </w:tabs>
        <w:rPr>
          <w:rFonts w:ascii="宋体" w:hAnsi="宋体"/>
          <w:color w:val="000000"/>
          <w:sz w:val="30"/>
          <w:szCs w:val="30"/>
        </w:rPr>
      </w:pPr>
      <w:r>
        <w:fldChar w:fldCharType="begin"/>
      </w:r>
      <w:r>
        <w:instrText xml:space="preserve"> HYPERLINK \l "_Toc523404701" </w:instrText>
      </w:r>
      <w:r>
        <w:fldChar w:fldCharType="separate"/>
      </w:r>
      <w:r>
        <w:rPr>
          <w:rStyle w:val="947"/>
          <w:rFonts w:ascii="宋体" w:hAnsi="宋体"/>
          <w:color w:val="000000"/>
          <w:sz w:val="30"/>
          <w:szCs w:val="30"/>
        </w:rPr>
        <w:t xml:space="preserve">第七章  投标文件相关格</w:t>
      </w:r>
      <w:bookmarkStart w:id="1" w:name="_Hlt532911772"/>
      <w:r/>
      <w:bookmarkStart w:id="2" w:name="_Hlt532911771"/>
      <w:r>
        <w:rPr>
          <w:rStyle w:val="947"/>
          <w:rFonts w:ascii="宋体" w:hAnsi="宋体"/>
          <w:color w:val="000000"/>
          <w:sz w:val="30"/>
          <w:szCs w:val="30"/>
        </w:rPr>
        <w:t xml:space="preserve">式</w:t>
      </w:r>
      <w:bookmarkEnd w:id="1"/>
      <w:r/>
      <w:bookmarkEnd w:id="2"/>
      <w:r>
        <w:rPr>
          <w:rStyle w:val="947"/>
          <w:rFonts w:ascii="宋体" w:hAnsi="宋体"/>
          <w:color w:val="000000"/>
          <w:sz w:val="30"/>
          <w:szCs w:val="30"/>
        </w:rPr>
        <w:fldChar w:fldCharType="end"/>
      </w:r>
      <w:r/>
    </w:p>
    <w:p>
      <w:pPr>
        <w:pStyle w:val="740"/>
        <w:jc w:val="center"/>
        <w:spacing w:line="520" w:lineRule="exact"/>
        <w:rPr>
          <w:rFonts w:ascii="宋体" w:hAnsi="宋体"/>
          <w:b/>
          <w:color w:val="000000"/>
          <w:sz w:val="44"/>
          <w:szCs w:val="44"/>
        </w:rPr>
      </w:pPr>
      <w:r>
        <w:rPr>
          <w:rFonts w:ascii="宋体" w:hAnsi="宋体"/>
          <w:b/>
          <w:color w:val="000000"/>
          <w:sz w:val="30"/>
          <w:szCs w:val="30"/>
        </w:rPr>
        <w:fldChar w:fldCharType="end"/>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0"/>
        <w:jc w:val="center"/>
        <w:spacing w:line="520" w:lineRule="exact"/>
        <w:rPr>
          <w:rFonts w:ascii="宋体" w:hAnsi="宋体"/>
          <w:b/>
          <w:color w:val="000000"/>
          <w:sz w:val="44"/>
          <w:szCs w:val="44"/>
        </w:rPr>
      </w:pPr>
      <w:r>
        <w:rPr>
          <w:rFonts w:ascii="宋体" w:hAnsi="宋体"/>
          <w:b/>
          <w:color w:val="000000"/>
          <w:sz w:val="44"/>
          <w:szCs w:val="44"/>
        </w:rPr>
      </w:r>
      <w:r/>
    </w:p>
    <w:p>
      <w:pPr>
        <w:pStyle w:val="741"/>
        <w:rPr>
          <w:rFonts w:ascii="宋体" w:hAnsi="宋体"/>
          <w:b/>
          <w:color w:val="000000"/>
          <w:sz w:val="44"/>
          <w:szCs w:val="44"/>
        </w:rPr>
      </w:pPr>
      <w:r>
        <w:rPr>
          <w:rFonts w:ascii="宋体" w:hAnsi="宋体"/>
          <w:b/>
          <w:color w:val="000000"/>
          <w:sz w:val="44"/>
          <w:szCs w:val="44"/>
        </w:rPr>
      </w:r>
      <w:r/>
    </w:p>
    <w:p>
      <w:pPr>
        <w:pStyle w:val="740"/>
      </w:pPr>
      <w:r/>
      <w:r/>
    </w:p>
    <w:p>
      <w:pPr>
        <w:pStyle w:val="741"/>
      </w:pPr>
      <w:r/>
      <w:r/>
    </w:p>
    <w:p>
      <w:pPr>
        <w:pStyle w:val="740"/>
        <w:jc w:val="center"/>
        <w:spacing w:line="520" w:lineRule="exact"/>
        <w:rPr>
          <w:rFonts w:ascii="宋体" w:hAnsi="宋体"/>
          <w:b/>
          <w:color w:val="000000"/>
          <w:sz w:val="44"/>
          <w:szCs w:val="44"/>
        </w:rPr>
      </w:pPr>
      <w:r>
        <w:rPr>
          <w:rFonts w:hint="eastAsia" w:ascii="宋体" w:hAnsi="宋体"/>
          <w:b/>
          <w:color w:val="000000"/>
          <w:sz w:val="44"/>
          <w:szCs w:val="44"/>
        </w:rPr>
        <w:t xml:space="preserve"> 徐州市第一人民医院</w:t>
      </w:r>
      <w:r/>
    </w:p>
    <w:p>
      <w:pPr>
        <w:pStyle w:val="740"/>
        <w:jc w:val="center"/>
        <w:spacing w:line="520" w:lineRule="exact"/>
        <w:rPr>
          <w:rFonts w:ascii="宋体" w:hAnsi="宋体"/>
          <w:b/>
          <w:color w:val="000000"/>
          <w:sz w:val="44"/>
          <w:szCs w:val="44"/>
        </w:rPr>
      </w:pPr>
      <w:r>
        <w:rPr>
          <w:rFonts w:ascii="宋体" w:hAnsi="宋体"/>
          <w:b/>
          <w:color w:val="000000"/>
          <w:sz w:val="44"/>
          <w:szCs w:val="44"/>
        </w:rPr>
        <w:t xml:space="preserve">《</w:t>
      </w:r>
      <w:r>
        <w:rPr>
          <w:rFonts w:hint="eastAsia" w:ascii="宋体" w:hAnsi="宋体"/>
          <w:b/>
          <w:color w:val="000000"/>
          <w:sz w:val="44"/>
          <w:szCs w:val="44"/>
          <w:lang w:eastAsia="zh-CN"/>
        </w:rPr>
        <w:t xml:space="preserve">数字钼靶X射线机</w:t>
      </w:r>
      <w:r>
        <w:rPr>
          <w:rFonts w:ascii="宋体" w:hAnsi="宋体"/>
          <w:b/>
          <w:color w:val="000000"/>
          <w:sz w:val="44"/>
          <w:szCs w:val="44"/>
        </w:rPr>
        <w:t xml:space="preserve">项目》</w:t>
      </w:r>
      <w:r/>
    </w:p>
    <w:p>
      <w:pPr>
        <w:pStyle w:val="740"/>
        <w:jc w:val="center"/>
        <w:spacing w:line="520" w:lineRule="exact"/>
        <w:rPr>
          <w:rFonts w:ascii="宋体" w:hAnsi="宋体"/>
          <w:b/>
          <w:color w:val="000000"/>
          <w:sz w:val="44"/>
          <w:szCs w:val="44"/>
        </w:rPr>
      </w:pPr>
      <w:r>
        <w:rPr>
          <w:rFonts w:ascii="宋体" w:hAnsi="宋体"/>
          <w:b/>
          <w:color w:val="000000"/>
          <w:sz w:val="44"/>
          <w:szCs w:val="44"/>
        </w:rPr>
        <w:t xml:space="preserve">招标文件</w:t>
      </w:r>
      <w:r>
        <w:rPr>
          <w:rFonts w:ascii="宋体" w:hAnsi="宋体"/>
          <w:b/>
          <w:color w:val="000000"/>
          <w:sz w:val="30"/>
          <w:szCs w:val="30"/>
        </w:rPr>
        <w:t xml:space="preserve"> </w:t>
      </w:r>
      <w:r/>
    </w:p>
    <w:p>
      <w:pPr>
        <w:pStyle w:val="740"/>
        <w:rPr>
          <w:rFonts w:ascii="宋体" w:hAnsi="宋体"/>
          <w:b/>
          <w:color w:val="000000"/>
          <w:sz w:val="30"/>
          <w:szCs w:val="30"/>
        </w:rPr>
      </w:pPr>
      <w:r>
        <w:rPr>
          <w:rFonts w:ascii="宋体" w:hAnsi="宋体"/>
          <w:b/>
          <w:color w:val="000000"/>
          <w:sz w:val="30"/>
          <w:szCs w:val="30"/>
        </w:rPr>
        <w:t xml:space="preserve">    </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40"/>
        <w:spacing w:line="360" w:lineRule="exact"/>
        <w:rPr>
          <w:rFonts w:ascii="宋体" w:hAnsi="宋体"/>
          <w:color w:val="000000"/>
          <w:sz w:val="30"/>
          <w:szCs w:val="30"/>
        </w:rPr>
      </w:pPr>
      <w:r>
        <w:rPr>
          <w:rFonts w:ascii="宋体" w:hAnsi="宋体"/>
          <w:color w:val="000000"/>
          <w:sz w:val="30"/>
          <w:szCs w:val="30"/>
        </w:rPr>
      </w:r>
      <w:r/>
    </w:p>
    <w:p>
      <w:pPr>
        <w:pStyle w:val="922"/>
        <w:spacing w:line="520" w:lineRule="exact"/>
        <w:rPr>
          <w:rFonts w:ascii="宋体" w:hAnsi="宋体" w:eastAsia="宋体"/>
          <w:color w:val="000000"/>
        </w:rPr>
      </w:pPr>
      <w:r/>
      <w:bookmarkStart w:id="3" w:name="_Toc523404695"/>
      <w:r>
        <w:rPr>
          <w:rFonts w:ascii="宋体" w:hAnsi="宋体" w:eastAsia="宋体"/>
          <w:color w:val="000000"/>
        </w:rPr>
        <w:t xml:space="preserve">第一章  投标邀请</w:t>
      </w:r>
      <w:bookmarkEnd w:id="3"/>
      <w:r/>
      <w:r/>
    </w:p>
    <w:p>
      <w:pPr>
        <w:pStyle w:val="740"/>
        <w:jc w:val="center"/>
        <w:spacing w:line="360" w:lineRule="exact"/>
        <w:rPr>
          <w:rFonts w:ascii="宋体" w:hAnsi="宋体"/>
          <w:color w:val="000000"/>
          <w:sz w:val="30"/>
          <w:szCs w:val="30"/>
        </w:rPr>
      </w:pPr>
      <w:r>
        <w:rPr>
          <w:rFonts w:ascii="宋体" w:hAnsi="宋体"/>
          <w:color w:val="000000"/>
          <w:sz w:val="30"/>
          <w:szCs w:val="30"/>
        </w:rPr>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苏美达国际技术贸易有限公司</w:t>
      </w:r>
      <w:r>
        <w:rPr>
          <w:rFonts w:ascii="宋体" w:hAnsi="宋体"/>
          <w:color w:val="000000"/>
          <w:sz w:val="30"/>
          <w:szCs w:val="30"/>
        </w:rPr>
        <w:t xml:space="preserve">对</w:t>
      </w:r>
      <w:r>
        <w:rPr>
          <w:rFonts w:hint="eastAsia" w:ascii="宋体" w:hAnsi="宋体"/>
          <w:color w:val="000000"/>
          <w:sz w:val="30"/>
          <w:szCs w:val="30"/>
        </w:rPr>
        <w:t xml:space="preserve">徐州市第一人民医院“</w:t>
      </w:r>
      <w:r>
        <w:rPr>
          <w:rFonts w:hint="eastAsia" w:ascii="宋体" w:hAnsi="宋体"/>
          <w:color w:val="000000"/>
          <w:sz w:val="30"/>
          <w:szCs w:val="30"/>
          <w:lang w:eastAsia="zh-CN"/>
        </w:rPr>
        <w:t xml:space="preserve">数字钼靶X射线机</w:t>
      </w:r>
      <w:r>
        <w:rPr>
          <w:rFonts w:hint="eastAsia" w:ascii="宋体" w:hAnsi="宋体"/>
          <w:color w:val="000000"/>
          <w:sz w:val="30"/>
          <w:szCs w:val="30"/>
        </w:rPr>
        <w:t xml:space="preserve">项目”进行公开招标采购，现邀请符合相关条件的供应商投标。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一、项目名称和项目编号</w:t>
      </w:r>
      <w:r/>
    </w:p>
    <w:p>
      <w:pPr>
        <w:pStyle w:val="740"/>
        <w:ind w:left="0"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lang w:val="en-US" w:eastAsia="zh-CN"/>
        </w:rPr>
        <w:t xml:space="preserve">1.</w:t>
      </w:r>
      <w:r>
        <w:rPr>
          <w:rFonts w:hint="eastAsia" w:ascii="宋体" w:hAnsi="宋体"/>
          <w:color w:val="000000"/>
          <w:sz w:val="30"/>
          <w:szCs w:val="30"/>
        </w:rPr>
        <w:t xml:space="preserve">项目名称：</w:t>
      </w:r>
      <w:r>
        <w:rPr>
          <w:rFonts w:hint="eastAsia" w:ascii="宋体" w:hAnsi="宋体"/>
          <w:color w:val="000000"/>
          <w:sz w:val="30"/>
          <w:szCs w:val="30"/>
          <w:lang w:eastAsia="zh-CN"/>
        </w:rPr>
        <w:t xml:space="preserve">数字钼靶X射线机</w:t>
      </w:r>
      <w:r/>
    </w:p>
    <w:p>
      <w:pPr>
        <w:pStyle w:val="740"/>
        <w:ind w:left="0" w:firstLine="600"/>
        <w:spacing w:line="520" w:lineRule="exact"/>
        <w:rPr>
          <w:rFonts w:hint="eastAsia" w:ascii="宋体" w:hAnsi="宋体"/>
          <w:color w:val="000000"/>
          <w:sz w:val="30"/>
          <w:szCs w:val="30"/>
        </w:rPr>
      </w:pPr>
      <w:r>
        <w:rPr>
          <w:rFonts w:hint="eastAsia" w:ascii="宋体" w:hAnsi="宋体"/>
          <w:color w:val="000000"/>
          <w:sz w:val="30"/>
          <w:szCs w:val="30"/>
          <w:lang w:val="en-US" w:eastAsia="zh-CN"/>
        </w:rPr>
        <w:t xml:space="preserve">2.</w:t>
      </w:r>
      <w:r>
        <w:rPr>
          <w:rFonts w:hint="eastAsia" w:ascii="宋体" w:hAnsi="宋体"/>
          <w:color w:val="000000"/>
          <w:sz w:val="30"/>
          <w:szCs w:val="30"/>
        </w:rPr>
        <w:t xml:space="preserve">项目编号：</w:t>
      </w:r>
      <w:r>
        <w:rPr>
          <w:rFonts w:hint="eastAsia" w:ascii="宋体" w:hAnsi="宋体"/>
          <w:color w:val="000000"/>
          <w:sz w:val="30"/>
          <w:szCs w:val="30"/>
          <w:lang w:eastAsia="zh-CN"/>
        </w:rPr>
        <w:t xml:space="preserve">JSZC-320300-SMDG-G2025-0167 </w:t>
      </w:r>
      <w:r>
        <w:rPr>
          <w:rFonts w:hint="eastAsia" w:ascii="宋体" w:hAnsi="宋体"/>
          <w:color w:val="000000"/>
          <w:sz w:val="30"/>
          <w:szCs w:val="30"/>
        </w:rPr>
        <w:t xml:space="preserve"> </w:t>
      </w:r>
      <w:r/>
    </w:p>
    <w:p>
      <w:pPr>
        <w:pStyle w:val="740"/>
        <w:ind w:left="0" w:firstLine="600"/>
        <w:spacing w:line="520" w:lineRule="exact"/>
        <w:rPr>
          <w:rFonts w:hint="eastAsia" w:ascii="宋体" w:hAnsi="宋体"/>
          <w:color w:val="000000"/>
          <w:sz w:val="30"/>
          <w:szCs w:val="30"/>
          <w:lang w:val="en-US" w:eastAsia="zh-CN"/>
        </w:rPr>
      </w:pPr>
      <w:r>
        <w:rPr>
          <w:rFonts w:hint="eastAsia" w:ascii="宋体" w:hAnsi="宋体"/>
          <w:color w:val="000000"/>
          <w:sz w:val="30"/>
          <w:szCs w:val="30"/>
          <w:lang w:val="en-US" w:eastAsia="zh-CN"/>
        </w:rPr>
        <w:t xml:space="preserve">3.数量：1套</w:t>
      </w:r>
      <w:r/>
    </w:p>
    <w:p>
      <w:pPr>
        <w:pStyle w:val="740"/>
        <w:ind w:left="0" w:firstLine="600"/>
        <w:spacing w:line="520" w:lineRule="exact"/>
        <w:rPr>
          <w:rFonts w:hint="eastAsia" w:ascii="宋体" w:hAnsi="宋体"/>
          <w:color w:val="000000"/>
          <w:sz w:val="30"/>
          <w:szCs w:val="30"/>
          <w:lang w:val="en-US" w:eastAsia="zh-CN"/>
        </w:rPr>
      </w:pPr>
      <w:r>
        <w:rPr>
          <w:rFonts w:hint="eastAsia" w:ascii="宋体" w:hAnsi="宋体"/>
          <w:color w:val="000000"/>
          <w:sz w:val="30"/>
          <w:szCs w:val="30"/>
          <w:lang w:val="en-US" w:eastAsia="zh-CN"/>
        </w:rPr>
        <w:t xml:space="preserve">4.预算：270 万元人民币</w:t>
      </w:r>
      <w:r/>
    </w:p>
    <w:p>
      <w:pPr>
        <w:pStyle w:val="740"/>
        <w:ind w:left="0" w:firstLine="600"/>
        <w:spacing w:line="520" w:lineRule="exact"/>
        <w:rPr>
          <w:rFonts w:hint="default" w:ascii="宋体" w:hAnsi="宋体"/>
          <w:color w:val="000000"/>
          <w:sz w:val="30"/>
          <w:szCs w:val="30"/>
          <w:lang w:val="en-US" w:eastAsia="zh-CN"/>
        </w:rPr>
      </w:pPr>
      <w:r>
        <w:rPr>
          <w:rFonts w:hint="eastAsia" w:ascii="宋体" w:hAnsi="宋体"/>
          <w:color w:val="000000"/>
          <w:sz w:val="30"/>
          <w:szCs w:val="30"/>
          <w:lang w:val="en-US" w:eastAsia="zh-CN"/>
        </w:rPr>
        <w:t xml:space="preserve">5.本项目不</w:t>
      </w:r>
      <w:r>
        <w:rPr>
          <w:rFonts w:hint="eastAsia" w:ascii="宋体" w:hAnsi="宋体"/>
          <w:color w:val="000000"/>
          <w:sz w:val="30"/>
          <w:szCs w:val="30"/>
          <w:highlight w:val="none"/>
          <w:lang w:val="en-US" w:eastAsia="zh-CN"/>
        </w:rPr>
        <w:t xml:space="preserve">接受进口产品投标</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二、对投标人的资格要求</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1.满足《中华人民共和国政府采购法》第二十二条规定。</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2.落实政府采购政策需满足的资格要求：本项目不属于专门面向中小企业采购的项目。</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3.本项目的特定资格要求：</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lang w:val="en-US" w:eastAsia="zh-CN"/>
        </w:rPr>
        <w:t xml:space="preserve">2</w:t>
      </w:r>
      <w:r>
        <w:rPr>
          <w:rFonts w:hint="eastAsia" w:ascii="宋体" w:hAnsi="宋体" w:cs="宋体"/>
          <w:sz w:val="30"/>
          <w:szCs w:val="30"/>
        </w:rPr>
        <w:t xml:space="preserve">提供有效的医疗器械产品注册证或产品备案凭证。</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4.拒绝下述供应商参加本次采购活动：</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30"/>
          <w:szCs w:val="30"/>
        </w:rPr>
      </w:pPr>
      <w:r>
        <w:rPr>
          <w:rFonts w:hint="eastAsia" w:ascii="宋体" w:hAnsi="宋体" w:cs="宋体"/>
          <w:sz w:val="30"/>
          <w:szCs w:val="30"/>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30"/>
          <w:szCs w:val="30"/>
        </w:rPr>
      </w:pPr>
      <w:r>
        <w:rPr>
          <w:rFonts w:hint="eastAsia" w:ascii="宋体" w:hAnsi="宋体" w:cs="宋体"/>
          <w:sz w:val="30"/>
          <w:szCs w:val="30"/>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ind w:firstLine="600"/>
        <w:spacing w:line="520" w:lineRule="exact"/>
        <w:shd w:val="clear" w:color="auto" w:fill="ffffff"/>
        <w:rPr>
          <w:rFonts w:hint="eastAsia" w:eastAsia="宋体"/>
          <w:lang w:val="en-US" w:eastAsia="zh-CN"/>
        </w:rPr>
      </w:pPr>
      <w:r>
        <w:rPr>
          <w:rFonts w:hint="eastAsia" w:ascii="宋体" w:hAnsi="宋体" w:cs="宋体"/>
          <w:sz w:val="30"/>
          <w:szCs w:val="30"/>
        </w:rPr>
        <w:t xml:space="preserve">5.本项目不接受联合体投标。</w:t>
      </w:r>
      <w:r>
        <w:rPr>
          <w:rFonts w:hint="eastAsia" w:ascii="宋体" w:hAnsi="宋体" w:cs="宋体"/>
          <w:sz w:val="30"/>
          <w:szCs w:val="30"/>
          <w:lang w:val="en-US" w:eastAsia="zh-CN"/>
        </w:rPr>
        <w:t xml:space="preserve"> </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三、获取招标文件</w:t>
      </w:r>
      <w:bookmarkEnd w:id="0"/>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（一）潜在投标人访问电子招标投标交易平台的网络地址和方法：</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2）潜在供应商访问“苏采云”系统的网络地址和方法：“苏采云”系统的网址：http://jszfcg.jsczt.cn/；或进入徐州政府采购网（网址：http://czj.xz.gov.cn/Home/HomeIndex）--业务工作--用户登录，点击“苏采云”进入系统。</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（3）“CA数字证书”的获取：</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（二）采购代理机构将数据电文形式的招标文件加载至电子招标投标交易平台，供潜在投标人下载或者查阅。</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（三）售价：免费。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四、投标有关信息</w:t>
      </w:r>
      <w:r/>
    </w:p>
    <w:p>
      <w:pPr>
        <w:pStyle w:val="740"/>
        <w:ind w:firstLine="600"/>
        <w:spacing w:line="520" w:lineRule="exact"/>
        <w:rPr>
          <w:rFonts w:ascii="宋体" w:hAnsi="宋体"/>
          <w:color w:val="000000"/>
          <w:sz w:val="30"/>
          <w:szCs w:val="30"/>
          <w:highlight w:val="none"/>
        </w:rPr>
      </w:pPr>
      <w:r>
        <w:rPr>
          <w:rFonts w:ascii="宋体" w:hAnsi="宋体"/>
          <w:color w:val="000000"/>
          <w:sz w:val="30"/>
          <w:szCs w:val="30"/>
        </w:rPr>
        <w:t xml:space="preserve">（一）投标截止时间</w:t>
      </w:r>
      <w:r>
        <w:rPr>
          <w:rFonts w:ascii="宋体" w:hAnsi="宋体"/>
          <w:color w:val="000000"/>
          <w:sz w:val="30"/>
          <w:szCs w:val="30"/>
          <w:highlight w:val="none"/>
        </w:rPr>
        <w:t xml:space="preserve">：</w:t>
      </w:r>
      <w:r>
        <w:rPr>
          <w:rFonts w:hint="eastAsia" w:ascii="宋体" w:hAnsi="宋体"/>
          <w:color w:val="000000"/>
          <w:sz w:val="30"/>
          <w:szCs w:val="30"/>
          <w:highlight w:val="none"/>
          <w:lang w:eastAsia="zh-CN"/>
        </w:rPr>
        <w:t xml:space="preserve">2026年1月16日北京时间9:30</w:t>
      </w:r>
      <w:r>
        <w:rPr>
          <w:rFonts w:ascii="宋体" w:hAnsi="宋体"/>
          <w:color w:val="000000"/>
          <w:sz w:val="30"/>
          <w:szCs w:val="30"/>
          <w:highlight w:val="none"/>
        </w:rPr>
        <w:t xml:space="preserve">。</w:t>
      </w:r>
      <w:r/>
    </w:p>
    <w:p>
      <w:pPr>
        <w:pStyle w:val="740"/>
        <w:ind w:firstLine="600"/>
        <w:spacing w:line="520" w:lineRule="exact"/>
        <w:rPr>
          <w:rFonts w:ascii="宋体" w:hAnsi="宋体"/>
          <w:color w:val="000000"/>
          <w:sz w:val="30"/>
          <w:szCs w:val="30"/>
          <w:highlight w:val="none"/>
        </w:rPr>
      </w:pPr>
      <w:r>
        <w:rPr>
          <w:rFonts w:ascii="宋体" w:hAnsi="宋体"/>
          <w:color w:val="000000"/>
          <w:sz w:val="30"/>
          <w:szCs w:val="30"/>
          <w:highlight w:val="none"/>
        </w:rPr>
        <w:t xml:space="preserve">（二）开标时间：</w:t>
      </w:r>
      <w:r>
        <w:rPr>
          <w:rFonts w:hint="eastAsia" w:ascii="宋体" w:hAnsi="宋体"/>
          <w:color w:val="000000"/>
          <w:sz w:val="30"/>
          <w:szCs w:val="30"/>
          <w:highlight w:val="none"/>
          <w:lang w:eastAsia="zh-CN"/>
        </w:rPr>
        <w:t xml:space="preserve">2026年1月16日</w:t>
      </w:r>
      <w:r>
        <w:rPr>
          <w:rFonts w:hint="eastAsia" w:ascii="宋体" w:hAnsi="宋体"/>
          <w:color w:val="000000"/>
          <w:sz w:val="30"/>
          <w:szCs w:val="30"/>
          <w:highlight w:val="none"/>
          <w:lang w:eastAsia="zh-CN"/>
        </w:rPr>
        <w:t xml:space="preserve">北京时间9:30</w:t>
      </w:r>
      <w:r>
        <w:rPr>
          <w:rFonts w:ascii="宋体" w:hAnsi="宋体"/>
          <w:color w:val="000000"/>
          <w:sz w:val="30"/>
          <w:szCs w:val="30"/>
          <w:highlight w:val="none"/>
        </w:rPr>
        <w:t xml:space="preserve">。</w:t>
      </w:r>
      <w:r/>
    </w:p>
    <w:p>
      <w:pPr>
        <w:pStyle w:val="740"/>
        <w:ind w:firstLine="600"/>
        <w:jc w:val="left"/>
        <w:spacing w:line="520" w:lineRule="exact"/>
        <w:rPr>
          <w:rFonts w:ascii="宋体" w:hAnsi="宋体"/>
          <w:color w:val="000000"/>
          <w:sz w:val="30"/>
          <w:szCs w:val="30"/>
        </w:rPr>
      </w:pPr>
      <w:r>
        <w:rPr>
          <w:rFonts w:ascii="宋体" w:hAnsi="宋体"/>
          <w:color w:val="000000"/>
          <w:sz w:val="30"/>
          <w:szCs w:val="30"/>
          <w:highlight w:val="none"/>
        </w:rPr>
        <w:t xml:space="preserve">（三）开标地点：“苏采云”系统（网址：</w:t>
      </w:r>
      <w:r>
        <w:rPr>
          <w:rFonts w:ascii="宋体" w:hAnsi="宋体"/>
          <w:color w:val="000000"/>
          <w:sz w:val="30"/>
          <w:szCs w:val="30"/>
        </w:rPr>
        <w:t xml:space="preserve">http://jszfcg.jsczt.cn/）“开标大厅”或进入徐州政府采购网（网址：http://czj.xz.gov.cn/Home/HomeIndex）-业务工作 -用户登录，点击“苏采云”进入系统“开标大厅”。</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五、采购人信息</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名 称：徐州市第一人民医院</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地址：徐州市铜山区大学路269号</w:t>
      </w:r>
      <w:r/>
    </w:p>
    <w:p>
      <w:pPr>
        <w:pStyle w:val="740"/>
        <w:ind w:firstLine="600"/>
        <w:spacing w:line="520" w:lineRule="exact"/>
        <w:rPr>
          <w:rFonts w:hint="default" w:ascii="宋体" w:hAnsi="宋体" w:eastAsia="宋体"/>
          <w:color w:val="000000"/>
          <w:sz w:val="30"/>
          <w:szCs w:val="30"/>
          <w:highlight w:val="none"/>
          <w:lang w:val="en-US" w:eastAsia="zh-CN"/>
        </w:rPr>
      </w:pPr>
      <w:r>
        <w:rPr>
          <w:rFonts w:hint="eastAsia" w:ascii="宋体" w:hAnsi="宋体"/>
          <w:color w:val="000000"/>
          <w:sz w:val="30"/>
          <w:szCs w:val="30"/>
          <w:highlight w:val="none"/>
        </w:rPr>
        <w:t xml:space="preserve">联系人：</w:t>
      </w:r>
      <w:r>
        <w:rPr>
          <w:rFonts w:hint="eastAsia" w:ascii="宋体" w:hAnsi="宋体"/>
          <w:color w:val="000000"/>
          <w:sz w:val="30"/>
          <w:szCs w:val="30"/>
          <w:highlight w:val="none"/>
          <w:lang w:val="en-US" w:eastAsia="zh-CN"/>
        </w:rPr>
        <w:t xml:space="preserve">张宇辰</w:t>
      </w:r>
      <w:r/>
    </w:p>
    <w:p>
      <w:pPr>
        <w:pStyle w:val="740"/>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联系方式：</w:t>
      </w:r>
      <w:bookmarkStart w:id="4" w:name="_Toc28359086"/>
      <w:r/>
      <w:bookmarkStart w:id="5" w:name="_Toc28359009"/>
      <w:r>
        <w:rPr>
          <w:rFonts w:hint="eastAsia" w:ascii="宋体" w:hAnsi="宋体"/>
          <w:color w:val="000000"/>
          <w:sz w:val="30"/>
          <w:szCs w:val="30"/>
          <w:highlight w:val="none"/>
        </w:rPr>
        <w:t xml:space="preserve">0516</w:t>
      </w:r>
      <w:r>
        <w:rPr>
          <w:rFonts w:hint="eastAsia" w:ascii="宋体" w:hAnsi="宋体"/>
          <w:color w:val="000000"/>
          <w:sz w:val="30"/>
          <w:szCs w:val="30"/>
          <w:highlight w:val="none"/>
          <w:lang w:val="en-US" w:eastAsia="zh-CN"/>
        </w:rPr>
        <w:t xml:space="preserve">-</w:t>
      </w:r>
      <w:r>
        <w:rPr>
          <w:rFonts w:hint="eastAsia" w:ascii="宋体" w:hAnsi="宋体"/>
          <w:color w:val="000000"/>
          <w:sz w:val="30"/>
          <w:szCs w:val="30"/>
          <w:highlight w:val="none"/>
        </w:rPr>
        <w:t xml:space="preserve">68383042</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六、采购代理机构信息</w:t>
      </w:r>
      <w:bookmarkEnd w:id="4"/>
      <w:r/>
      <w:bookmarkEnd w:id="5"/>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名 称：苏美达国际技术贸易有限公司</w:t>
      </w:r>
      <w:r/>
    </w:p>
    <w:p>
      <w:pPr>
        <w:pStyle w:val="740"/>
        <w:ind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rPr>
        <w:t xml:space="preserve">地　址：</w:t>
      </w:r>
      <w:r>
        <w:rPr>
          <w:rFonts w:hint="eastAsia" w:ascii="宋体" w:hAnsi="宋体"/>
          <w:color w:val="000000"/>
          <w:sz w:val="30"/>
          <w:szCs w:val="30"/>
          <w:lang w:eastAsia="zh-CN"/>
        </w:rPr>
        <w:t xml:space="preserve">徐州经济技术开发区金龙湖科技金融广场A座419</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联系</w:t>
      </w:r>
      <w:bookmarkStart w:id="6" w:name="_Toc28359010"/>
      <w:r/>
      <w:bookmarkStart w:id="7" w:name="_Toc28359087"/>
      <w:r>
        <w:rPr>
          <w:rFonts w:hint="eastAsia" w:ascii="宋体" w:hAnsi="宋体"/>
          <w:color w:val="000000"/>
          <w:sz w:val="30"/>
          <w:szCs w:val="30"/>
        </w:rPr>
        <w:t xml:space="preserve">人：</w:t>
      </w:r>
      <w:r>
        <w:rPr>
          <w:rFonts w:hint="eastAsia" w:ascii="宋体" w:hAnsi="宋体"/>
          <w:color w:val="000000"/>
          <w:sz w:val="30"/>
          <w:szCs w:val="30"/>
          <w:lang w:eastAsia="zh-CN"/>
        </w:rPr>
        <w:t xml:space="preserve">朱志云</w:t>
      </w:r>
      <w:r>
        <w:rPr>
          <w:rFonts w:hint="eastAsia" w:ascii="宋体" w:hAnsi="宋体"/>
          <w:color w:val="000000"/>
          <w:sz w:val="30"/>
          <w:szCs w:val="30"/>
        </w:rPr>
        <w:t xml:space="preserve">、丁慧慧</w:t>
      </w:r>
      <w:r/>
    </w:p>
    <w:p>
      <w:pPr>
        <w:pStyle w:val="740"/>
        <w:ind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rPr>
        <w:t xml:space="preserve">联系电话：</w:t>
      </w:r>
      <w:r>
        <w:rPr>
          <w:rFonts w:hint="eastAsia" w:ascii="宋体" w:hAnsi="宋体"/>
          <w:color w:val="000000"/>
          <w:sz w:val="30"/>
          <w:szCs w:val="30"/>
          <w:lang w:eastAsia="zh-CN"/>
        </w:rPr>
        <w:t xml:space="preserve">025-84531057</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七、项目联系方式</w:t>
      </w:r>
      <w:bookmarkEnd w:id="6"/>
      <w:r/>
      <w:bookmarkEnd w:id="7"/>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项目联系人：</w:t>
      </w:r>
      <w:r>
        <w:rPr>
          <w:rFonts w:hint="eastAsia" w:ascii="宋体" w:hAnsi="宋体"/>
          <w:color w:val="000000"/>
          <w:sz w:val="30"/>
          <w:szCs w:val="30"/>
          <w:lang w:eastAsia="zh-CN"/>
        </w:rPr>
        <w:t xml:space="preserve">朱志云</w:t>
      </w:r>
      <w:r>
        <w:rPr>
          <w:rFonts w:hint="eastAsia" w:ascii="宋体" w:hAnsi="宋体"/>
          <w:color w:val="000000"/>
          <w:sz w:val="30"/>
          <w:szCs w:val="30"/>
        </w:rPr>
        <w:t xml:space="preserve">、丁慧慧</w:t>
      </w:r>
      <w:r/>
    </w:p>
    <w:p>
      <w:pPr>
        <w:pStyle w:val="740"/>
        <w:ind w:firstLine="600"/>
        <w:spacing w:line="520" w:lineRule="exact"/>
        <w:rPr>
          <w:rFonts w:hint="eastAsia" w:ascii="宋体" w:hAnsi="宋体" w:eastAsia="宋体"/>
          <w:color w:val="000000"/>
          <w:sz w:val="30"/>
          <w:szCs w:val="30"/>
          <w:lang w:eastAsia="zh-CN"/>
        </w:rPr>
      </w:pPr>
      <w:r>
        <w:rPr>
          <w:rFonts w:hint="eastAsia" w:ascii="宋体" w:hAnsi="宋体"/>
          <w:color w:val="000000"/>
          <w:sz w:val="30"/>
          <w:szCs w:val="30"/>
        </w:rPr>
        <w:t xml:space="preserve">电　话：</w:t>
      </w:r>
      <w:r>
        <w:rPr>
          <w:rFonts w:hint="eastAsia" w:ascii="宋体" w:hAnsi="宋体"/>
          <w:color w:val="000000"/>
          <w:sz w:val="30"/>
          <w:szCs w:val="30"/>
          <w:lang w:eastAsia="zh-CN"/>
        </w:rPr>
        <w:t xml:space="preserve">025-84531057</w:t>
      </w:r>
      <w:r/>
    </w:p>
    <w:p>
      <w:pPr>
        <w:pStyle w:val="740"/>
        <w:ind w:firstLine="600"/>
        <w:spacing w:line="520" w:lineRule="exact"/>
        <w:rPr>
          <w:rFonts w:ascii="宋体" w:hAnsi="宋体"/>
          <w:color w:val="000000"/>
          <w:sz w:val="30"/>
          <w:szCs w:val="30"/>
        </w:rPr>
      </w:pPr>
      <w:r>
        <w:rPr>
          <w:rFonts w:hint="eastAsia" w:ascii="宋体" w:hAnsi="宋体"/>
          <w:color w:val="000000"/>
          <w:sz w:val="30"/>
          <w:szCs w:val="30"/>
        </w:rPr>
        <w:t xml:space="preserve">邮箱：</w:t>
      </w:r>
      <w:r>
        <w:fldChar w:fldCharType="begin"/>
      </w:r>
      <w:r>
        <w:instrText xml:space="preserve"> HYPERLINK "mailto:zhuzhiyun@sumec.com.cn" </w:instrText>
      </w:r>
      <w:r>
        <w:fldChar w:fldCharType="separate"/>
      </w:r>
      <w:r>
        <w:rPr>
          <w:rFonts w:hint="eastAsia" w:ascii="宋体" w:hAnsi="宋体"/>
          <w:color w:val="000000"/>
          <w:sz w:val="30"/>
          <w:szCs w:val="30"/>
          <w:lang w:eastAsia="zh-CN"/>
        </w:rPr>
        <w:t xml:space="preserve">zhuzhiyun@sumec.com.cn</w:t>
      </w:r>
      <w:r>
        <w:rPr>
          <w:rFonts w:hint="eastAsia" w:ascii="宋体" w:hAnsi="宋体"/>
          <w:color w:val="000000"/>
          <w:sz w:val="30"/>
          <w:szCs w:val="30"/>
        </w:rPr>
        <w:fldChar w:fldCharType="end"/>
      </w:r>
      <w:r/>
    </w:p>
    <w:p>
      <w:pPr>
        <w:pStyle w:val="740"/>
        <w:spacing w:line="360" w:lineRule="exact"/>
        <w:rPr>
          <w:rFonts w:ascii="宋体" w:hAnsi="宋体"/>
          <w:color w:val="000000"/>
          <w:sz w:val="30"/>
          <w:szCs w:val="30"/>
        </w:rPr>
      </w:pPr>
      <w:r>
        <w:rPr>
          <w:rFonts w:ascii="宋体" w:hAnsi="宋体"/>
          <w:color w:val="000000"/>
          <w:sz w:val="30"/>
          <w:szCs w:val="30"/>
        </w:rPr>
      </w:r>
      <w:r/>
    </w:p>
    <w:p>
      <w:pPr>
        <w:pStyle w:val="740"/>
        <w:spacing w:line="360" w:lineRule="exact"/>
        <w:rPr>
          <w:rFonts w:ascii="宋体" w:hAnsi="宋体"/>
          <w:color w:val="000000"/>
          <w:sz w:val="30"/>
          <w:szCs w:val="30"/>
        </w:rPr>
      </w:pPr>
      <w:r>
        <w:rPr>
          <w:rFonts w:ascii="宋体" w:hAnsi="宋体"/>
          <w:color w:val="000000"/>
          <w:sz w:val="30"/>
          <w:szCs w:val="30"/>
        </w:rPr>
      </w:r>
      <w:r/>
    </w:p>
    <w:p>
      <w:pPr>
        <w:pStyle w:val="922"/>
        <w:rPr>
          <w:rFonts w:ascii="宋体" w:hAnsi="宋体" w:eastAsia="宋体"/>
          <w:color w:val="000000"/>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2790131"/>
      <w:r/>
      <w:bookmarkStart w:id="9" w:name="_Toc523404696"/>
      <w:r/>
      <w:r/>
    </w:p>
    <w:p>
      <w:pPr>
        <w:pStyle w:val="922"/>
        <w:rPr>
          <w:rFonts w:ascii="宋体" w:hAnsi="宋体" w:eastAsia="宋体"/>
          <w:color w:val="000000"/>
          <w:szCs w:val="30"/>
        </w:rPr>
      </w:pPr>
      <w:r>
        <w:rPr>
          <w:rFonts w:ascii="宋体" w:hAnsi="宋体" w:eastAsia="宋体"/>
          <w:color w:val="000000"/>
        </w:rPr>
        <w:t xml:space="preserve">第二章  投标人须知</w:t>
      </w:r>
      <w:bookmarkEnd w:id="8"/>
      <w:r/>
      <w:bookmarkEnd w:id="9"/>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一、总则</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（一）采购人。采购人即指依法进行政府采购的国家机关、事业单位和团体组织。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（二）政府招标采购方式。政府采购货物或服务（以下简称“货物服务”）的招标方式，分为公开招标和邀请招标。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（三）采购人在采购货物服务的招标投标活动中，应当贯彻落实“节约能源、保护环境、扶持不发达地区和少数民族地区和促进中小企业发展”等政府采购政策。</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（五）采购人委托采购代理机构代理招标的，采购代理机构必须在采购人委托的范围内依法开展采购活动。</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（六）投标人的资格条件：</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投标人是指响应招标、参加投标竞争的法人、其他组织或者自然人。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2.投标人授权代表系指法定代表人或受法人委托的受托人。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（七）投标费用：投标人应承担所有与准备和参加投标有关的费用。无论投标的结果如何，采购代理机构对上述费用不承担任何责任和义务。</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二、招标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（八）招标文件应包括以下内容：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第一章，投标邀请；</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第二章，投标人须知；</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第三章，投标资料表；</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第四章，评标标准；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第五章，拟签订的合同文本；</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第六章，采购需求；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第七章，投标文件相关格式。</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（九）招标文件澄清或者修改：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2.现场考察以本文件第三章《投标资料表》中的要求为准。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3.开标前答疑会以本文件第三章《投标资料表》中的要求为准。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三、投标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（十）投标人应当按照招标文件的要求编制投标文件。投标文件应对招标文件提出的要求和条件作出实质性响应。</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（十二）投标文件的构成：</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1.投标文件的构成以本文件第三章《投标资料表》中的要求为准。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2.投标人应当提交的资格、资信证明文件，以本文件第三章《投标资料表》中的所提要求为准。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（十三）投标函和价格表、商务条件、交货和提供服务的时间：</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1.投标函和价格表的要求见本章（十二）、（十三），格式见本文件第七章《投标文件相关格式》中《投标函》和《开标一览表》。</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2.商务条件以本文件第三章《投标资料表》中的要求为准。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3.交货和提供服务的时间，以本文件第三章《投标资料表》中所提要求为准。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（十四）投标报价要求：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1.投标人应按照招标文件的要求报出分项价格和总价。</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2.投标人应按照招标文件的要求进行报价，如投标人作出偏离，应在《</w:t>
      </w:r>
      <w:r>
        <w:rPr>
          <w:rFonts w:hint="eastAsia" w:ascii="宋体" w:hAnsi="宋体"/>
          <w:color w:val="000000"/>
          <w:sz w:val="30"/>
          <w:szCs w:val="30"/>
        </w:rPr>
        <w:t xml:space="preserve">偏离响应表</w:t>
      </w:r>
      <w:r>
        <w:rPr>
          <w:rFonts w:ascii="宋体" w:hAnsi="宋体"/>
          <w:color w:val="000000"/>
          <w:sz w:val="30"/>
          <w:szCs w:val="30"/>
        </w:rPr>
        <w:t xml:space="preserve">》中列出。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3.采购人不支付报价以外的任何费用。</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5.投标人只能提交一个投标价格，投标人提交多个价格的投标文件，在资格性、符合性检查时按照无效投标处理。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（十五）投标货币。以本文件第三章《投标资料表》中所提要求为准。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（十六）投标有效期：</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1.投标有效期为开标之日后90天。采购人可以要求对投标有效期延长一次，但该延长期最长不得超过30天。</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（十七）投标文件的编制要求和签署要求：</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（1）投标人应由其法定代表人或法定代表人授权代表在规定的网上投标时间，凭 CA 证书登陆“苏采云”系统在线编制投标文件（电子数据），并在投标截止时间之前上传投标文件。</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（2）投标人应对 CA 证书妥善保管，如被他人盗用投标，因此带来的结果均由投标人自行承担。</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（3）投标人应当对招标文件提出的要求和条件作出实质性响应，并在电子投标系统逐条应答。</w:t>
      </w:r>
      <w:r/>
    </w:p>
    <w:p>
      <w:pPr>
        <w:pStyle w:val="740"/>
        <w:ind w:firstLine="482"/>
        <w:jc w:val="left"/>
        <w:spacing w:line="520" w:lineRule="exact"/>
        <w:widowControl/>
        <w:rPr>
          <w:rFonts w:ascii="宋体" w:hAnsi="宋体"/>
          <w:color w:val="000000"/>
          <w:sz w:val="30"/>
          <w:szCs w:val="30"/>
        </w:rPr>
      </w:pPr>
      <w:r>
        <w:rPr>
          <w:rFonts w:ascii="宋体" w:hAnsi="宋体"/>
          <w:color w:val="000000"/>
          <w:sz w:val="30"/>
          <w:szCs w:val="30"/>
        </w:rPr>
        <w:t xml:space="preserve">（4）投标人应对要求提供的资格证明文件（如资质证书、资格证书）、技术资料（如白皮书、彩页、手册、检测报告等）扫描上传至投标系统。</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（十八）投标文件的盖章要求：</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投标文件的盖章要求，以本文件第三章《投标资料表》中所提要求为准。</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（十九）提交投标文件的截止时间和收到投标文件后注意事项。投标人应在招标文件要求的提交投标文件的截止时间前，将投标文件提交至“苏采云”系统。</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（二十）凡在招标文件要求提交投标文件的截止时间之后送达的投标文件，均为无效投标文件，采购代理机构应当拒收。在规定时间内各投标人携带CA锁进行网上解密。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（二十二）本项目不允许分包。</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（二十三）投标人应当遵循公平竞争的原则，不得恶意串通，不得妨碍其他投标人的竞争行为，不得损害采购人或者其他投标人的合法权益。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在评标过程中发现投标人有上述情形的，评标委员会应当认定其投标无效，并书面报告本级财政部门。</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（二十四）有下列情形之一的，其投标无效。</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1.不同投标人的投标文件，由同一单位或者个人编制；</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2.不同投标人委托同一单位或者个人办理投标事宜；</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3.不同投标人的投标文件中，所载明的项目管理成员或联系人为同一人；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4.不同投标人的投标文件，异常一致或者投标报价呈规律性差异；</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5.不同投标人的投标文件相互混装；</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6.不同投标人投标文件内容存在非正常一致、项目组成员出现同一人、投标文件中错误（或异常）一致或雷同、电子文档信息一致或雷同的、投标报价呈规律性差异的；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7.电子投标文件未按规定期限投标的；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8.电子投标文件未按招标文件要求签章的；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9.投标人未在规定时间内解密电子投标文件的；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10.投标文件未按招标文件规定的内容和要求填写的；没有在投标系统指定位置上传对应文件、材料的。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11.不具备招标文件中规定的资格要求的；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12.报价超过招标文件中规定的预算金额或者最高限价的；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13.投标文件含有采购人不能接受的附加条件的；</w:t>
      </w:r>
      <w:r/>
    </w:p>
    <w:p>
      <w:pPr>
        <w:pStyle w:val="740"/>
        <w:ind w:firstLine="600"/>
        <w:spacing w:line="520" w:lineRule="exact"/>
        <w:rPr>
          <w:rFonts w:hint="eastAsia" w:ascii="宋体" w:hAnsi="宋体"/>
          <w:color w:val="000000"/>
          <w:sz w:val="30"/>
          <w:szCs w:val="30"/>
        </w:rPr>
      </w:pPr>
      <w:r>
        <w:rPr>
          <w:rFonts w:hint="eastAsia" w:ascii="宋体" w:hAnsi="宋体"/>
          <w:color w:val="000000"/>
          <w:sz w:val="30"/>
          <w:szCs w:val="30"/>
        </w:rPr>
        <w:t xml:space="preserve">14.法律法规和招标文件规定的其他无效情形。</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四、开标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（二十五）开标：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1.开标时间及地点。开标应当在招标文件确定的提交投标文件截止时间的同一时间公开进行；开标地点应当为招标文件中预先确定的地点。</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2.由电子招标投标交易平台主持，邀请投标人参加。</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3.所有投标单位使用 CA 证书在开标时间时，解密各自投标文件，由工作人员操作系统进行开标，投标人不足3家的，不得</w:t>
      </w:r>
      <w:r>
        <w:rPr>
          <w:rFonts w:hint="eastAsia" w:ascii="宋体" w:hAnsi="宋体"/>
          <w:color w:val="000000"/>
          <w:sz w:val="30"/>
          <w:szCs w:val="30"/>
        </w:rPr>
        <w:t xml:space="preserve">开</w:t>
      </w:r>
      <w:r>
        <w:rPr>
          <w:rFonts w:ascii="宋体" w:hAnsi="宋体"/>
          <w:color w:val="000000"/>
          <w:sz w:val="30"/>
          <w:szCs w:val="30"/>
        </w:rPr>
        <w:t xml:space="preserve">标。</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五、评标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（二十六）公开招标采购项目开标结束后，采购人依法对投标人的资格进行审查。合格投标人不足3家的，不得评标。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1.评标工作由采购代理机构负责组织，并履行下列职责：</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（2）宣布评标纪律；</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（3）公布投标人名单，告知评审专家应当回避的情形；</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（4）组织评标委员会推选评标组长（采购人代表不得担任组长）；</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（5）在评标期间采取必要的通讯管理措施，保证评标活动不受外界干扰；</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（6）根据评标委员会的要求介绍政府采购相关政策法规、招标文件；</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（8）核对评标结果，对有《</w:t>
      </w:r>
      <w:r>
        <w:fldChar w:fldCharType="begin"/>
      </w:r>
      <w:r>
        <w:instrText xml:space="preserve"> HYPERLINK "http://www.caigou2003.com/" \t "_blank" </w:instrText>
      </w:r>
      <w:r>
        <w:fldChar w:fldCharType="separate"/>
      </w:r>
      <w:r>
        <w:rPr>
          <w:rFonts w:ascii="宋体" w:hAnsi="宋体"/>
          <w:color w:val="000000"/>
          <w:sz w:val="30"/>
          <w:szCs w:val="30"/>
        </w:rPr>
        <w:t xml:space="preserve">政府采购</w:t>
      </w:r>
      <w:r>
        <w:rPr>
          <w:rFonts w:ascii="宋体" w:hAnsi="宋体"/>
          <w:color w:val="000000"/>
          <w:sz w:val="30"/>
          <w:szCs w:val="30"/>
        </w:rPr>
        <w:fldChar w:fldCharType="end"/>
      </w:r>
      <w:r>
        <w:rPr>
          <w:rFonts w:ascii="宋体" w:hAns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（9）评审工作完成后，按照规定向评审专家支付劳务报酬和异地评审差旅费，不得向评审专家以外的其他人员支付评审劳务报酬； </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（10）处理与评标有关的其他事项。</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2.评标委员会负责具体评标事务，并独立履行下列职责：</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（1）审查、评价投标文件是否符合招标文件的商务、技术等实质性要求；</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（2）要求投标人对投标文件有关事项作出澄清或者说明；</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（3）对投标文件进行比较和评价；</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（4）确定中标候选人名单，以及根据采购人委托直接确定中标人；</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（5）向采购人、采购代理机构或有关部门报告评标中发现的违法行为。</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（二十七）评标方法分为最低评标价法和综合评分法。</w:t>
      </w:r>
      <w:r/>
    </w:p>
    <w:p>
      <w:pPr>
        <w:pStyle w:val="740"/>
        <w:ind w:firstLine="450"/>
        <w:jc w:val="left"/>
        <w:spacing w:line="520" w:lineRule="exact"/>
        <w:widowControl/>
        <w:rPr>
          <w:rFonts w:ascii="宋体" w:hAnsi="宋体"/>
          <w:color w:val="000000"/>
          <w:sz w:val="30"/>
          <w:szCs w:val="30"/>
        </w:rPr>
      </w:pPr>
      <w:r>
        <w:rPr>
          <w:rFonts w:ascii="宋体" w:hAnsi="宋体"/>
          <w:color w:val="000000"/>
          <w:sz w:val="30"/>
          <w:szCs w:val="30"/>
        </w:rPr>
        <w:t xml:space="preserve">（二十八）评标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1.评标工作程序：</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（1）投标文件初审。</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①资格性审查。</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②符合性审查。</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（2）澄清有关问题。</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（3）比较与评价。</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（4）推荐中标候选供应商名单。</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（5）编写评审报告（评标报告）。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3.采用</w:t>
      </w:r>
      <w:r>
        <w:fldChar w:fldCharType="begin"/>
      </w:r>
      <w:r>
        <w:instrText xml:space="preserve"> HYPERLINK "http://lilun.caigou2003.com/recijiedu/2365668.html" \t "_blank" </w:instrText>
      </w:r>
      <w:r>
        <w:fldChar w:fldCharType="separate"/>
      </w:r>
      <w:r>
        <w:rPr>
          <w:rFonts w:ascii="宋体" w:hAnsi="宋体"/>
          <w:color w:val="000000"/>
          <w:sz w:val="30"/>
          <w:szCs w:val="30"/>
        </w:rPr>
        <w:t xml:space="preserve">最低评标价法</w:t>
      </w:r>
      <w:r>
        <w:rPr>
          <w:rFonts w:ascii="宋体" w:hAnsi="宋体"/>
          <w:color w:val="000000"/>
          <w:sz w:val="30"/>
          <w:szCs w:val="30"/>
        </w:rPr>
        <w:fldChar w:fldCharType="end"/>
      </w:r>
      <w:r>
        <w:rPr>
          <w:rFonts w:ascii="宋体" w:hAns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采用</w:t>
      </w:r>
      <w:r>
        <w:fldChar w:fldCharType="begin"/>
      </w:r>
      <w:r>
        <w:instrText xml:space="preserve"> HYPERLINK "http://lilun.caigou2003.com/recijiedu/2365667.html" \t "_blank" </w:instrText>
      </w:r>
      <w:r>
        <w:fldChar w:fldCharType="separate"/>
      </w:r>
      <w:r>
        <w:rPr>
          <w:rFonts w:ascii="宋体" w:hAnsi="宋体"/>
          <w:color w:val="000000"/>
          <w:sz w:val="30"/>
          <w:szCs w:val="30"/>
        </w:rPr>
        <w:t xml:space="preserve">综合评分法</w:t>
      </w:r>
      <w:r>
        <w:rPr>
          <w:rFonts w:ascii="宋体" w:hAnsi="宋体"/>
          <w:color w:val="000000"/>
          <w:sz w:val="30"/>
          <w:szCs w:val="30"/>
        </w:rPr>
        <w:fldChar w:fldCharType="end"/>
      </w:r>
      <w:r>
        <w:rPr>
          <w:rFonts w:ascii="宋体" w:hAns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非单一产品采购项目，多家投标人提供的核心产品品牌相同的，按前两款规定处理。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（二十九）投标文件报价出现前后不一致的，按照下列规定修正：</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1.投标文件中开标一览表（报价表）内容与投标文件中相应内容不一致的，以开标一览表（报价表）为准；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2.大写金额和小写金额不一致的，以大写金额为准；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3.单价金额小数点或者百分比有明显错位的，以开标一览表的总价为准，并修改单价；</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4.总价金额与按单价合计金额不一致的，以单价金额计算结果为准。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740"/>
        <w:ind w:firstLine="600"/>
        <w:jc w:val="left"/>
        <w:spacing w:line="520" w:lineRule="exact"/>
        <w:widowControl/>
        <w:rPr>
          <w:rFonts w:ascii="宋体" w:hAnsi="宋体"/>
          <w:i/>
          <w:color w:val="000000"/>
          <w:sz w:val="30"/>
          <w:szCs w:val="30"/>
        </w:rPr>
      </w:pPr>
      <w:r>
        <w:rPr>
          <w:rFonts w:ascii="宋体" w:hAnsi="宋体"/>
          <w:color w:val="000000"/>
          <w:sz w:val="30"/>
          <w:szCs w:val="30"/>
        </w:rPr>
        <w:t xml:space="preserve">评标中需要投标人对投标文件澄清或者说明的，应当通过“苏采云”系统交换数据电文。在评标期间，请投标人保持在线。</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（三十二）废标条款：</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出现下列情形之一的，应予废标。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1.符合专业条件的供应商或者对招标文件作实质响应的供应商不足三家的；</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2.出现影响采购公正的违法、违规行为的；</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3.投标人的报价均超过了采购预算，采购人不能支付的；</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4.因重大变故，采购任务取消的。</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六、定标</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（三十三）采购代理机构应当在评标结束后2个工作日内将评标报告送采购人。</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（三十四）采购人应当自收到评标报告之日起5个工作日内，在评标报告确定的中标候选人名单中按顺序确定中标人。</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七、政府采购合同</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（三十六）签订政府采购合同（合同签订方式）：</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0"/>
        <w:ind w:firstLine="600"/>
        <w:jc w:val="left"/>
        <w:spacing w:line="520" w:lineRule="exact"/>
        <w:widowControl/>
        <w:rPr>
          <w:rFonts w:ascii="宋体" w:hAnsi="宋体"/>
          <w:color w:val="000000"/>
          <w:sz w:val="30"/>
          <w:szCs w:val="30"/>
        </w:rPr>
      </w:pPr>
      <w:r>
        <w:rPr>
          <w:rFonts w:ascii="宋体" w:hAnsi="宋体"/>
          <w:color w:val="000000"/>
          <w:sz w:val="30"/>
          <w:szCs w:val="30"/>
        </w:rPr>
        <w:t xml:space="preserve">采购人不得向中标人提出任何不合理的要求作为签订合同的条件。</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（三十七）采购人与中标人应当根据合同的约定依法履行合同义务。政府采购合同的履行、违约责任和解决争议的方法等，按《</w:t>
      </w:r>
      <w:r>
        <w:rPr>
          <w:rFonts w:hint="eastAsia" w:ascii="宋体" w:hAnsi="宋体"/>
          <w:color w:val="000000"/>
          <w:sz w:val="30"/>
          <w:szCs w:val="30"/>
        </w:rPr>
        <w:t xml:space="preserve">中华人民共和国民法典</w:t>
      </w:r>
      <w:r>
        <w:rPr>
          <w:rFonts w:ascii="宋体" w:hAnsi="宋体"/>
          <w:color w:val="000000"/>
          <w:sz w:val="30"/>
          <w:szCs w:val="30"/>
        </w:rPr>
        <w:t xml:space="preserve">》相关条款执行。</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（三十八）履约保证金：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1.中标人应在政府采购合同签订后，向采购人提交本文件第三章《投标资料表》中规定金额的履约保证金。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2.如果中标人没有遵守本章（三十八）</w:t>
      </w:r>
      <w:r>
        <w:rPr>
          <w:rFonts w:hint="eastAsia" w:ascii="宋体" w:hAnsi="宋体"/>
          <w:color w:val="000000"/>
          <w:sz w:val="30"/>
          <w:szCs w:val="30"/>
          <w:lang w:val="en-US" w:eastAsia="zh-CN"/>
        </w:rPr>
        <w:t xml:space="preserve">1</w:t>
      </w:r>
      <w:r>
        <w:rPr>
          <w:rFonts w:ascii="宋体" w:hAnsi="宋体"/>
          <w:color w:val="000000"/>
          <w:sz w:val="30"/>
          <w:szCs w:val="30"/>
        </w:rPr>
        <w:t xml:space="preserve">或本章（三十九）的规定，采购代理机构有权取消该中标决定。在此情况下，采购人可以与排位在中标人之后第一位的中标候选人签订政府采购合同，以此类推。</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3.中标人凭采购人出具验收书的复印件及收款收据办理履约保证金退付手续。履约保证金在采购人处存放期间，不计利息。</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（三十九）腐败和欺诈行为：</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1.采购代理机构、采购人、投标人等参与招投标的各方，均应在招标、采购、合同执行等过程中保持廉洁和最高的道德水准。</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（1）腐败和欺诈行为的含义：</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①“腐败行为”系指在招标、采购和合同执行等过程中，为了谋求私利，影响相关人员提供、给予、接受或索取有价物品，并导致损害买方、卖方、采购代理机构和他人利益的行为。</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②“欺诈行为”系指为了影响招标、采购和合同执行等过程，隐瞒事实真象，给买方、卖方、采购代理机构及他人造成损害的行为，其中包括投标人之间的串通行为。</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（2）如果被推荐的中标人有腐败和欺诈行为，将取消其中标资格。</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740"/>
        <w:ind w:firstLine="600"/>
        <w:spacing w:line="520" w:lineRule="exact"/>
        <w:rPr>
          <w:rFonts w:ascii="宋体" w:hAnsi="宋体"/>
          <w:color w:val="000000"/>
          <w:sz w:val="30"/>
          <w:szCs w:val="30"/>
        </w:rPr>
      </w:pPr>
      <w:r>
        <w:rPr>
          <w:rFonts w:ascii="宋体" w:hAnsi="宋体"/>
          <w:color w:val="000000"/>
          <w:sz w:val="30"/>
          <w:szCs w:val="30"/>
        </w:rPr>
        <w:t xml:space="preserve">八、询问和质疑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（四十）询问和质疑</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九、电子招标投标交易平台</w:t>
      </w:r>
      <w:r/>
    </w:p>
    <w:p>
      <w:pPr>
        <w:pStyle w:val="740"/>
        <w:ind w:firstLine="600"/>
        <w:jc w:val="left"/>
        <w:spacing w:line="520" w:lineRule="exact"/>
        <w:rPr>
          <w:rFonts w:ascii="宋体" w:hAnsi="宋体"/>
          <w:color w:val="000000"/>
          <w:sz w:val="30"/>
          <w:szCs w:val="30"/>
        </w:rPr>
      </w:pPr>
      <w:r>
        <w:rPr>
          <w:rFonts w:ascii="宋体" w:hAnsi="宋体"/>
          <w:color w:val="000000"/>
          <w:sz w:val="30"/>
          <w:szCs w:val="30"/>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color w:val="000000"/>
          <w:sz w:val="30"/>
          <w:szCs w:val="30"/>
        </w:rPr>
        <w:t xml:space="preserve">http://jszfcg.jsczt.cn/</w:t>
      </w:r>
      <w:r>
        <w:rPr>
          <w:rFonts w:ascii="宋体" w:hAnsi="宋体"/>
          <w:color w:val="000000"/>
          <w:sz w:val="30"/>
          <w:szCs w:val="30"/>
        </w:rPr>
        <w:fldChar w:fldCharType="end"/>
      </w:r>
      <w:r>
        <w:rPr>
          <w:rFonts w:ascii="宋体" w:hAnsi="宋体"/>
          <w:color w:val="000000"/>
          <w:sz w:val="30"/>
          <w:szCs w:val="30"/>
        </w:rPr>
        <w:t xml:space="preserve">）相关要求是本招标文件的组成部分。</w:t>
      </w:r>
      <w:r/>
    </w:p>
    <w:p>
      <w:pPr>
        <w:pStyle w:val="1005"/>
        <w:rPr>
          <w:rFonts w:hAnsi="宋体" w:eastAsia="宋体"/>
          <w:color w:val="000000"/>
        </w:rPr>
      </w:pPr>
      <w:r/>
      <w:bookmarkStart w:id="10" w:name="_Toc522790132"/>
      <w:r/>
      <w:bookmarkStart w:id="11" w:name="_Toc523404697"/>
      <w:r/>
      <w:r/>
    </w:p>
    <w:p>
      <w:pPr>
        <w:pStyle w:val="1006"/>
        <w:rPr>
          <w:rFonts w:ascii="宋体" w:hAnsi="宋体"/>
          <w:color w:val="000000"/>
        </w:rPr>
      </w:pPr>
      <w:r>
        <w:rPr>
          <w:rFonts w:ascii="宋体" w:hAnsi="宋体"/>
          <w:color w:val="000000"/>
        </w:rPr>
      </w:r>
      <w:r/>
    </w:p>
    <w:p>
      <w:pPr>
        <w:pStyle w:val="740"/>
        <w:rPr>
          <w:color w:val="000000"/>
        </w:rPr>
      </w:pPr>
      <w:r>
        <w:rPr>
          <w:color w:val="000000"/>
        </w:rPr>
      </w:r>
      <w:r/>
    </w:p>
    <w:p>
      <w:pPr>
        <w:pStyle w:val="922"/>
        <w:rPr>
          <w:rFonts w:ascii="宋体" w:hAnsi="宋体" w:eastAsia="宋体"/>
          <w:color w:val="000000"/>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rPr>
      </w:r>
      <w:r/>
    </w:p>
    <w:p>
      <w:pPr>
        <w:pStyle w:val="922"/>
        <w:rPr>
          <w:rFonts w:ascii="宋体" w:hAnsi="宋体" w:eastAsia="宋体"/>
          <w:color w:val="000000"/>
          <w:szCs w:val="30"/>
        </w:rPr>
      </w:pPr>
      <w:r>
        <w:rPr>
          <w:rFonts w:ascii="宋体" w:hAnsi="宋体" w:eastAsia="宋体"/>
          <w:color w:val="000000"/>
        </w:rPr>
        <w:t xml:space="preserve">第三章  投标资料表</w:t>
      </w:r>
      <w:bookmarkEnd w:id="10"/>
      <w:r/>
      <w:bookmarkEnd w:id="11"/>
      <w:r/>
      <w:r/>
    </w:p>
    <w:p>
      <w:pPr>
        <w:pStyle w:val="957"/>
        <w:ind w:firstLine="600"/>
        <w:spacing w:line="520" w:lineRule="exact"/>
        <w:rPr>
          <w:rFonts w:ascii="宋体" w:hAnsi="宋体" w:eastAsia="宋体" w:cs="宋体"/>
          <w:color w:val="000000"/>
          <w:szCs w:val="28"/>
        </w:rPr>
      </w:pPr>
      <w:r>
        <w:rPr>
          <w:rFonts w:ascii="宋体" w:hAnsi="宋体" w:eastAsia="宋体"/>
          <w:color w:val="000000"/>
          <w:sz w:val="30"/>
          <w:szCs w:val="30"/>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Cs w:val="28"/>
        </w:rPr>
        <w:t xml:space="preserve">时，应以本资料表为准。</w:t>
      </w:r>
      <w:r/>
    </w:p>
    <w:p>
      <w:pPr>
        <w:pStyle w:val="740"/>
        <w:spacing w:line="240" w:lineRule="exact"/>
        <w:rPr>
          <w:rFonts w:ascii="宋体" w:hAnsi="宋体" w:cs="宋体"/>
          <w:color w:val="000000"/>
          <w:sz w:val="28"/>
          <w:szCs w:val="28"/>
        </w:rPr>
      </w:pPr>
      <w:r>
        <w:rPr>
          <w:rFonts w:ascii="宋体" w:hAnsi="宋体" w:cs="宋体"/>
          <w:color w:val="000000"/>
          <w:sz w:val="28"/>
          <w:szCs w:val="28"/>
        </w:rPr>
      </w:r>
      <w:r/>
    </w:p>
    <w:tbl>
      <w:tblPr>
        <w:tblStyle w:val="739"/>
        <w:tblW w:w="1038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8262"/>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一、投标人的资格条件：</w:t>
            </w:r>
            <w:r/>
          </w:p>
          <w:p>
            <w:pPr>
              <w:pStyle w:val="741"/>
              <w:rPr>
                <w:rFonts w:ascii="宋体" w:hAnsi="宋体" w:cs="宋体"/>
                <w:color w:val="000000"/>
                <w:sz w:val="28"/>
                <w:szCs w:val="28"/>
              </w:rPr>
            </w:pPr>
            <w:r>
              <w:rPr>
                <w:rFonts w:hint="eastAsia" w:ascii="宋体" w:hAnsi="宋体" w:cs="宋体"/>
                <w:color w:val="000000"/>
                <w:sz w:val="28"/>
                <w:szCs w:val="28"/>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rPr>
              <w:t xml:space="preserve">2.落实政府采购政策需满足的资格要求：</w:t>
            </w:r>
            <w:r>
              <w:rPr>
                <w:rFonts w:hint="eastAsia" w:ascii="宋体" w:hAnsi="宋体" w:cs="宋体"/>
                <w:sz w:val="28"/>
                <w:szCs w:val="28"/>
                <w:highlight w:val="none"/>
              </w:rPr>
              <w:t xml:space="preserve">本项目</w:t>
            </w:r>
            <w:r>
              <w:rPr>
                <w:rFonts w:hint="eastAsia" w:ascii="宋体" w:hAnsi="宋体" w:cs="宋体"/>
                <w:sz w:val="28"/>
                <w:szCs w:val="28"/>
                <w:highlight w:val="none"/>
                <w:lang w:val="en-US" w:eastAsia="zh-CN"/>
              </w:rPr>
              <w:t xml:space="preserve">非</w:t>
            </w:r>
            <w:r>
              <w:rPr>
                <w:rFonts w:hint="eastAsia" w:ascii="宋体" w:hAnsi="宋体" w:cs="宋体"/>
                <w:sz w:val="28"/>
                <w:szCs w:val="28"/>
                <w:highlight w:val="none"/>
              </w:rPr>
              <w:t xml:space="preserve">专门面向中小微企业。</w:t>
            </w:r>
            <w:r/>
          </w:p>
          <w:p>
            <w:pPr>
              <w:pStyle w:val="741"/>
              <w:rPr>
                <w:rFonts w:ascii="宋体" w:hAnsi="宋体" w:cs="宋体"/>
                <w:color w:val="000000"/>
                <w:sz w:val="28"/>
                <w:szCs w:val="28"/>
              </w:rPr>
            </w:pPr>
            <w:r>
              <w:rPr>
                <w:rFonts w:hint="eastAsia" w:ascii="宋体" w:hAnsi="宋体" w:cs="宋体"/>
                <w:color w:val="000000"/>
                <w:sz w:val="28"/>
                <w:szCs w:val="28"/>
              </w:rPr>
              <w:t xml:space="preserve">3.本项目的特定资格要求：</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3.</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提供有效的医疗器械产品注册证或产品备案凭证。</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4.拒绝下述供应商参加本次采购活动：</w:t>
            </w:r>
            <w:r/>
          </w:p>
          <w:p>
            <w:pPr>
              <w:pStyle w:val="741"/>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（1）供应商单位负责人为同一人或者存在直接控股、管理关系的不同供应商，不得参加同一合同项下的政府采购活动；</w:t>
            </w:r>
            <w:r/>
          </w:p>
          <w:p>
            <w:pPr>
              <w:pStyle w:val="741"/>
              <w:rPr>
                <w:rFonts w:ascii="宋体" w:hAnsi="宋体" w:cs="宋体"/>
                <w:color w:val="000000"/>
                <w:sz w:val="28"/>
                <w:szCs w:val="28"/>
              </w:rPr>
            </w:pPr>
            <w:r>
              <w:rPr>
                <w:rFonts w:hint="eastAsia" w:ascii="宋体" w:hAnsi="宋体" w:cs="宋体"/>
                <w:color w:val="000000"/>
                <w:sz w:val="28"/>
                <w:szCs w:val="28"/>
              </w:rPr>
              <w:t xml:space="preserve">（2）凡为采购项目提供整体设计、规范编制或者项目管理、监理、检测等服务的供应商，不得再参加本项目的采购活动；</w:t>
            </w:r>
            <w:r/>
          </w:p>
          <w:p>
            <w:pPr>
              <w:pStyle w:val="741"/>
              <w:jc w:val="left"/>
              <w:rPr>
                <w:rFonts w:ascii="宋体" w:hAnsi="宋体" w:cs="宋体"/>
                <w:color w:val="000000"/>
                <w:sz w:val="28"/>
                <w:szCs w:val="28"/>
              </w:rPr>
            </w:pPr>
            <w:r>
              <w:rPr>
                <w:rFonts w:hint="eastAsia" w:ascii="宋体" w:hAnsi="宋体" w:cs="宋体"/>
                <w:color w:val="000000"/>
                <w:sz w:val="28"/>
                <w:szCs w:val="28"/>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pStyle w:val="741"/>
              <w:rPr>
                <w:rFonts w:hint="eastAsia" w:ascii="宋体" w:hAnsi="宋体" w:cs="宋体"/>
                <w:color w:val="000000"/>
                <w:sz w:val="28"/>
                <w:szCs w:val="28"/>
              </w:rPr>
            </w:pPr>
            <w:r>
              <w:rPr>
                <w:rFonts w:hint="eastAsia" w:ascii="宋体" w:hAnsi="宋体" w:cs="宋体"/>
                <w:color w:val="000000"/>
                <w:sz w:val="28"/>
                <w:szCs w:val="28"/>
              </w:rPr>
              <w:t xml:space="preserve">5.本项目不接受联合体投标。</w:t>
            </w:r>
            <w:r/>
          </w:p>
          <w:p>
            <w:pPr>
              <w:pStyle w:val="740"/>
              <w:rPr>
                <w:rFonts w:hint="default" w:eastAsia="宋体"/>
                <w:lang w:val="en-US" w:eastAsia="zh-CN"/>
              </w:rPr>
            </w:pPr>
            <w:r>
              <w:rPr>
                <w:rFonts w:hint="eastAsia" w:ascii="宋体" w:hAnsi="宋体" w:cs="宋体"/>
                <w:color w:val="000000"/>
                <w:sz w:val="28"/>
                <w:szCs w:val="28"/>
                <w:lang w:val="en-US" w:eastAsia="zh-CN"/>
              </w:rPr>
              <w:t xml:space="preserve">6.本项目是否接受进口产品：否。</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二、由采购人查询信用信息。</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查询渠道包括：</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1.“信用中国”网（</w:t>
            </w:r>
            <w:r>
              <w:fldChar w:fldCharType="begin"/>
            </w:r>
            <w:r>
              <w:instrText xml:space="preserve"> HYPERLINK "http://www.creditchina.gov.cn/" </w:instrText>
            </w:r>
            <w:r>
              <w:fldChar w:fldCharType="separate"/>
            </w:r>
            <w:r>
              <w:rPr>
                <w:rFonts w:hint="eastAsia" w:ascii="宋体" w:hAnsi="宋体" w:cs="宋体"/>
                <w:color w:val="000000"/>
                <w:sz w:val="28"/>
                <w:szCs w:val="28"/>
              </w:rPr>
              <w:t xml:space="preserve">www.creditchina.gov.cn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2.“中国政府采购”网（</w:t>
            </w:r>
            <w:r>
              <w:fldChar w:fldCharType="begin"/>
            </w:r>
            <w:r>
              <w:instrText xml:space="preserve"> HYPERLINK "http://www.ccgp.gov.cn/" </w:instrText>
            </w:r>
            <w:r>
              <w:fldChar w:fldCharType="separate"/>
            </w:r>
            <w:r>
              <w:rPr>
                <w:rFonts w:hint="eastAsia" w:ascii="宋体" w:hAnsi="宋体" w:cs="宋体"/>
                <w:color w:val="000000"/>
                <w:sz w:val="28"/>
                <w:szCs w:val="28"/>
              </w:rPr>
              <w:t xml:space="preserve">www.ccgp.gov.cn</w:t>
            </w:r>
            <w:r>
              <w:rPr>
                <w:rFonts w:hint="eastAsia" w:ascii="宋体" w:hAnsi="宋体" w:cs="宋体"/>
                <w:color w:val="000000"/>
                <w:sz w:val="28"/>
                <w:szCs w:val="28"/>
              </w:rPr>
              <w:fldChar w:fldCharType="end"/>
            </w:r>
            <w:r>
              <w:rPr>
                <w:rFonts w:hint="eastAsia" w:ascii="宋体" w:hAnsi="宋体" w:cs="宋体"/>
                <w:color w:val="000000"/>
                <w:sz w:val="28"/>
                <w:szCs w:val="28"/>
              </w:rPr>
              <w:t xml:space="preserve">）；</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3.“诚信江苏”网（www.jiangsu.gov.cn/jsxy/index.htm）或“信用江苏”网（http://credit.jiangsu.gov.cn/）；“诚信徐州”网（http://www.xuzhoucredit.gov.cn）或“信用徐州”网（www.xuzhoucredit.gov.cn/）；</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4.截止时点（查询环节）：开标后资格审查结束前；</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5.信用信息查询记录和证据留存的具体方式：网页截屏打印，与其他采购文件一并保存；</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Cs/>
                <w:color w:val="000000"/>
                <w:sz w:val="28"/>
                <w:szCs w:val="28"/>
              </w:rPr>
            </w:pPr>
            <w:r>
              <w:rPr>
                <w:rFonts w:hint="eastAsia" w:ascii="宋体" w:hAnsi="宋体" w:cs="宋体"/>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tabs>
                <w:tab w:val="left" w:pos="5760" w:leader="none"/>
              </w:tabs>
              <w:rPr>
                <w:rFonts w:ascii="宋体" w:hAnsi="宋体" w:cs="宋体"/>
                <w:color w:val="000000"/>
                <w:sz w:val="28"/>
                <w:szCs w:val="28"/>
              </w:rPr>
            </w:pPr>
            <w:r>
              <w:rPr>
                <w:rFonts w:hint="eastAsia" w:ascii="宋体" w:hAnsi="宋体" w:cs="宋体"/>
                <w:color w:val="000000"/>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(十二)1</w:t>
            </w:r>
            <w:r/>
          </w:p>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线上投标文件编制要求：</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请按照以下要求（包括但不限于以下要求）制作：</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一、基本目录</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1.《开标一览表》（加盖电子签章，政府采购客户端工具输入报价自动生成）；</w:t>
            </w:r>
            <w:r>
              <w:rPr>
                <w:rFonts w:hint="eastAsia" w:ascii="宋体" w:hAnsi="宋体" w:cs="宋体"/>
                <w:b/>
                <w:bCs/>
                <w:color w:val="000000"/>
                <w:sz w:val="28"/>
                <w:szCs w:val="28"/>
              </w:rPr>
              <w:t xml:space="preserve">（必须提供，否则投标无效）</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2.所投产品的环境标志产品认证证书原件的扫描件及节能产品认证证书原件的扫描件（如有）。</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注：</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（2）环境标志产品认证证书是否符合要求，采购人评标时查询中国政府采购网（www.ccgp.gov.cn）相关内容后确定。</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3.所投产品的节能产品认证证书原件的扫描件（如有）。</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注：</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（2）节能产品认证证书是否符合要求，采购人评标时查询中国政府采购网（www.ccgp.gov.cn）相关内容后确定。</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二、资格条件（1-10必须提供，否则投标无效）</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1.投标人合法有效的法人的营业执照扫描件，或事业单位法人证书扫描件，或民办非企业单位登记证书扫描件；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4.具备履行合同所必需的设备和专业技术能力的证明材料（即提供投标人医疗器械经营企业许可证或医疗器械经营备案凭证证书扫描件或承诺书）；</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5.投标人参加政府采购活动前3年内在经营活动中没有重大违法记录的书面声明（加盖电子签章，格式见招标文件第七章《投标文件相关格式》）；</w:t>
            </w:r>
            <w:r/>
          </w:p>
          <w:p>
            <w:pPr>
              <w:pStyle w:val="741"/>
              <w:rPr>
                <w:rFonts w:ascii="宋体" w:hAnsi="宋体" w:cs="宋体"/>
                <w:color w:val="000000"/>
                <w:sz w:val="28"/>
                <w:szCs w:val="28"/>
              </w:rPr>
            </w:pPr>
            <w:r>
              <w:rPr>
                <w:rFonts w:hint="eastAsia" w:ascii="宋体" w:hAnsi="宋体" w:cs="宋体"/>
                <w:color w:val="000000"/>
                <w:sz w:val="28"/>
                <w:szCs w:val="28"/>
              </w:rPr>
              <w:t xml:space="preserve">6.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741"/>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.提供有效的医疗器械产品注册证或产品备案凭证。</w:t>
            </w:r>
            <w:r/>
          </w:p>
          <w:p>
            <w:pPr>
              <w:pStyle w:val="741"/>
              <w:rPr>
                <w:rFonts w:hint="eastAsia" w:ascii="宋体" w:hAnsi="宋体" w:cs="宋体"/>
                <w:color w:val="000000"/>
                <w:sz w:val="28"/>
                <w:szCs w:val="28"/>
              </w:rPr>
            </w:pPr>
            <w:r>
              <w:rPr>
                <w:rFonts w:hint="eastAsia" w:ascii="宋体" w:hAnsi="宋体" w:cs="宋体"/>
                <w:color w:val="000000"/>
                <w:sz w:val="28"/>
                <w:szCs w:val="28"/>
                <w:lang w:val="en-US" w:eastAsia="zh-CN"/>
              </w:rPr>
              <w:t xml:space="preserve">8.</w:t>
            </w:r>
            <w:r>
              <w:rPr>
                <w:rFonts w:hint="eastAsia" w:ascii="宋体" w:hAnsi="宋体" w:cs="宋体"/>
                <w:color w:val="000000"/>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741"/>
              <w:rPr>
                <w:rFonts w:hint="eastAsia" w:ascii="宋体" w:hAnsi="宋体" w:cs="宋体"/>
                <w:color w:val="000000"/>
                <w:sz w:val="28"/>
                <w:szCs w:val="28"/>
              </w:rPr>
            </w:pPr>
            <w:r>
              <w:rPr>
                <w:rFonts w:hint="eastAsia" w:ascii="宋体" w:hAnsi="宋体" w:cs="宋体"/>
                <w:color w:val="000000"/>
                <w:sz w:val="28"/>
                <w:szCs w:val="28"/>
                <w:lang w:val="en-US" w:eastAsia="zh-CN"/>
              </w:rPr>
              <w:t xml:space="preserve">9</w:t>
            </w:r>
            <w:r>
              <w:rPr>
                <w:rFonts w:hint="eastAsia" w:ascii="宋体" w:hAnsi="宋体" w:cs="宋体"/>
                <w:color w:val="000000"/>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三、符合条件（必须提供，否则投标无效）</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(一)报价</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1.《开标一览表》（加盖电子签章，格式见招标文件第七章《投标文件相关格式》。）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2.《分项价格表》（加盖电子签章，格式见招标文件第七章《投标文件相关格式》。）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（二）商务资信</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1.《投标函》（加盖电子签章，格式见招标文件第七章《投标文件相关格式》。）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2.《法定代表人授权委托书》及法人和授权代表身份证（提供原件的扫描件，格式见招标文件第七章《投标文件相关格式》）；</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（三）技术响应</w:t>
            </w:r>
            <w:r/>
          </w:p>
          <w:p>
            <w:pPr>
              <w:pStyle w:val="740"/>
              <w:spacing w:line="400" w:lineRule="exact"/>
              <w:rPr>
                <w:rFonts w:ascii="宋体" w:hAnsi="宋体" w:cs="宋体"/>
                <w:b/>
                <w:bCs/>
                <w:color w:val="000000"/>
                <w:sz w:val="28"/>
                <w:szCs w:val="28"/>
              </w:rPr>
            </w:pPr>
            <w:r>
              <w:rPr>
                <w:rFonts w:hint="eastAsia" w:ascii="宋体" w:hAnsi="宋体" w:cs="宋体"/>
                <w:color w:val="000000"/>
                <w:sz w:val="28"/>
                <w:szCs w:val="28"/>
              </w:rPr>
              <w:t xml:space="preserve">1.《偏离响应表》（加盖电子签章，格式见招标文件第七章《投标文件相关格式》）</w:t>
            </w:r>
            <w:r/>
          </w:p>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四、综合评审评分项</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（一）技术部分</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1.技术参数（格式自拟，要求见招标文件第六章《采购需求》）</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2.售后服务方案（格式自拟，要求见招标文件第六章《采购需求》）</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3.培训方案（格式自拟，要求见招标文件第六章《采购需求》）</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（二）商务部分</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1.投标人业绩（要求见招标文件第四章《评标标准》）；</w:t>
            </w:r>
            <w:r/>
          </w:p>
          <w:p>
            <w:pPr>
              <w:pStyle w:val="740"/>
              <w:spacing w:line="400" w:lineRule="exact"/>
              <w:rPr>
                <w:rFonts w:ascii="宋体" w:hAnsi="宋体" w:cs="宋体"/>
                <w:sz w:val="28"/>
                <w:szCs w:val="28"/>
              </w:rPr>
            </w:pPr>
            <w:r>
              <w:rPr>
                <w:rFonts w:hint="eastAsia" w:ascii="宋体" w:hAnsi="宋体" w:cs="宋体"/>
                <w:color w:val="000000"/>
                <w:sz w:val="28"/>
                <w:szCs w:val="28"/>
              </w:rPr>
              <w:t xml:space="preserve">2.维修能力（要求见招标文件第四章《评标标准》）；</w:t>
            </w:r>
            <w:r/>
          </w:p>
          <w:p>
            <w:pPr>
              <w:pStyle w:val="1005"/>
              <w:rPr>
                <w:rFonts w:hAnsi="宋体" w:eastAsia="宋体" w:cs="宋体"/>
                <w:color w:val="000000"/>
                <w:sz w:val="28"/>
                <w:szCs w:val="28"/>
              </w:rPr>
            </w:pPr>
            <w:r>
              <w:rPr>
                <w:rFonts w:hint="eastAsia" w:hAnsi="宋体" w:eastAsia="宋体" w:cs="宋体"/>
                <w:color w:val="000000"/>
                <w:sz w:val="28"/>
                <w:szCs w:val="28"/>
              </w:rPr>
              <w:t xml:space="preserve">3.所投产品为“环境标志产品”（要求见招标文件第四章《评标标准》）；</w:t>
            </w:r>
            <w:r/>
          </w:p>
          <w:p>
            <w:pPr>
              <w:pStyle w:val="1005"/>
              <w:rPr>
                <w:rFonts w:hAnsi="宋体" w:eastAsia="宋体" w:cs="宋体"/>
                <w:color w:val="000000"/>
                <w:sz w:val="28"/>
                <w:szCs w:val="28"/>
              </w:rPr>
            </w:pPr>
            <w:r>
              <w:rPr>
                <w:rFonts w:hint="eastAsia" w:hAnsi="宋体" w:eastAsia="宋体" w:cs="宋体"/>
                <w:color w:val="000000"/>
                <w:sz w:val="28"/>
                <w:szCs w:val="28"/>
              </w:rPr>
              <w:t xml:space="preserve">4.所投产品为“节能产品”（要求见招标文件第四章《评标标准》）；</w:t>
            </w:r>
            <w:r/>
          </w:p>
          <w:p>
            <w:pPr>
              <w:pStyle w:val="740"/>
              <w:spacing w:line="400" w:lineRule="exact"/>
              <w:rPr>
                <w:rFonts w:hint="eastAsia" w:ascii="宋体" w:hAnsi="宋体" w:eastAsia="宋体" w:cs="宋体"/>
                <w:color w:val="000000"/>
                <w:sz w:val="28"/>
                <w:szCs w:val="28"/>
                <w:lang w:val="en-US" w:eastAsia="zh-CN"/>
              </w:rPr>
            </w:pPr>
            <w:r>
              <w:rPr>
                <w:rFonts w:hint="eastAsia" w:ascii="宋体" w:hAnsi="宋体" w:cs="宋体"/>
                <w:b/>
                <w:bCs/>
                <w:color w:val="000000"/>
                <w:sz w:val="28"/>
                <w:szCs w:val="28"/>
              </w:rPr>
              <w:t xml:space="preserve">五、价格折扣文件格式</w:t>
            </w:r>
            <w:r>
              <w:rPr>
                <w:rFonts w:hint="eastAsia" w:ascii="宋体" w:hAnsi="宋体" w:cs="宋体"/>
                <w:b/>
                <w:bCs/>
                <w:color w:val="000000"/>
                <w:sz w:val="28"/>
                <w:szCs w:val="28"/>
                <w:lang w:val="en-US" w:eastAsia="zh-CN"/>
              </w:rPr>
              <w:t xml:space="preserve"> </w:t>
            </w:r>
            <w:r/>
          </w:p>
          <w:p>
            <w:pPr>
              <w:pStyle w:val="740"/>
              <w:spacing w:line="400" w:lineRule="exact"/>
              <w:rPr>
                <w:rFonts w:ascii="宋体" w:hAnsi="宋体" w:cs="宋体"/>
                <w:color w:val="000000"/>
                <w:sz w:val="28"/>
                <w:szCs w:val="28"/>
              </w:rPr>
            </w:pPr>
            <w:r>
              <w:rPr>
                <w:rFonts w:hint="eastAsia" w:ascii="宋体" w:hAnsi="宋体" w:cs="宋体"/>
                <w:bCs/>
                <w:color w:val="000000"/>
                <w:sz w:val="28"/>
                <w:szCs w:val="28"/>
              </w:rPr>
              <w:t xml:space="preserve">（一）企业报价折扣证明：</w:t>
            </w:r>
            <w:r>
              <w:rPr>
                <w:rFonts w:hint="eastAsia" w:ascii="宋体" w:hAnsi="宋体" w:cs="宋体"/>
                <w:b/>
                <w:color w:val="000000"/>
                <w:sz w:val="28"/>
                <w:szCs w:val="28"/>
              </w:rPr>
              <w:t xml:space="preserve">无。</w:t>
            </w:r>
            <w:r/>
          </w:p>
          <w:p>
            <w:pPr>
              <w:pStyle w:val="740"/>
              <w:numPr>
                <w:ilvl w:val="0"/>
                <w:numId w:val="1"/>
              </w:numPr>
              <w:spacing w:line="400" w:lineRule="exact"/>
              <w:rPr>
                <w:rFonts w:ascii="宋体" w:hAnsi="宋体" w:cs="宋体"/>
                <w:bCs/>
                <w:color w:val="000000"/>
                <w:sz w:val="28"/>
                <w:szCs w:val="28"/>
              </w:rPr>
            </w:pPr>
            <w:r>
              <w:rPr>
                <w:rFonts w:hint="eastAsia" w:ascii="宋体" w:hAnsi="宋体" w:cs="宋体"/>
                <w:bCs/>
                <w:color w:val="000000"/>
                <w:sz w:val="28"/>
                <w:szCs w:val="28"/>
              </w:rPr>
              <w:t xml:space="preserve">投标人应对以上文件的合法性、真实性负责。</w:t>
            </w:r>
            <w:r/>
          </w:p>
          <w:p>
            <w:pPr>
              <w:pStyle w:val="740"/>
              <w:spacing w:line="400" w:lineRule="exact"/>
              <w:rPr>
                <w:rFonts w:ascii="宋体" w:hAnsi="宋体" w:cs="宋体"/>
                <w:bCs/>
                <w:color w:val="000000"/>
                <w:sz w:val="28"/>
                <w:szCs w:val="28"/>
                <w:highlight w:val="yellow"/>
              </w:rPr>
            </w:pPr>
            <w:r>
              <w:rPr>
                <w:rFonts w:hint="eastAsia" w:ascii="宋体" w:hAnsi="宋体" w:cs="宋体"/>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rPr>
              <w:t xml:space="preserve">商务条件见：</w:t>
            </w:r>
            <w:r>
              <w:rPr>
                <w:rFonts w:hint="eastAsia" w:ascii="宋体" w:hAnsi="宋体" w:cs="宋体"/>
                <w:color w:val="000000"/>
                <w:sz w:val="28"/>
                <w:szCs w:val="28"/>
                <w:lang w:val="en-US" w:eastAsia="zh-CN"/>
              </w:rPr>
              <w:t xml:space="preserve"> </w:t>
            </w:r>
            <w:r/>
          </w:p>
          <w:p>
            <w:pPr>
              <w:pStyle w:val="740"/>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一、本文件第四章《评标标准》中《评分细则》。</w:t>
            </w:r>
            <w:r/>
          </w:p>
          <w:p>
            <w:pPr>
              <w:pStyle w:val="740"/>
              <w:spacing w:line="400" w:lineRule="exact"/>
              <w:rPr>
                <w:rFonts w:ascii="宋体" w:hAnsi="宋体" w:cs="宋体"/>
                <w:bCs/>
                <w:color w:val="000000"/>
                <w:sz w:val="28"/>
                <w:szCs w:val="28"/>
              </w:rPr>
            </w:pPr>
            <w:r>
              <w:rPr>
                <w:rFonts w:hint="eastAsia" w:ascii="宋体" w:hAnsi="宋体" w:cs="宋体"/>
                <w:color w:val="000000"/>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bCs/>
                <w:color w:val="000000"/>
                <w:sz w:val="28"/>
                <w:szCs w:val="28"/>
              </w:rPr>
              <w:t xml:space="preserve">本项目不接受超</w:t>
            </w:r>
            <w:r>
              <w:rPr>
                <w:rFonts w:hint="eastAsia" w:ascii="宋体" w:hAnsi="宋体" w:cs="宋体"/>
                <w:bCs/>
                <w:color w:val="000000"/>
                <w:sz w:val="28"/>
                <w:szCs w:val="28"/>
                <w:highlight w:val="none"/>
              </w:rPr>
              <w:t xml:space="preserve">过</w:t>
            </w:r>
            <w:r>
              <w:rPr>
                <w:rFonts w:hint="eastAsia" w:ascii="宋体" w:hAnsi="宋体" w:cs="宋体"/>
                <w:bCs/>
                <w:color w:val="000000"/>
                <w:sz w:val="28"/>
                <w:szCs w:val="28"/>
                <w:highlight w:val="none"/>
                <w:lang w:val="en-US" w:eastAsia="zh-CN"/>
              </w:rPr>
              <w:t xml:space="preserve">270万元人民币</w:t>
            </w:r>
            <w:r>
              <w:rPr>
                <w:rFonts w:hint="eastAsia" w:ascii="宋体" w:hAnsi="宋体" w:cs="宋体"/>
                <w:bCs/>
                <w:color w:val="000000"/>
                <w:sz w:val="28"/>
                <w:szCs w:val="28"/>
                <w:highlight w:val="none"/>
              </w:rPr>
              <w:t xml:space="preserve">（采</w:t>
            </w:r>
            <w:r>
              <w:rPr>
                <w:rFonts w:hint="eastAsia" w:ascii="宋体" w:hAnsi="宋体" w:cs="宋体"/>
                <w:bCs/>
                <w:color w:val="000000"/>
                <w:sz w:val="28"/>
                <w:szCs w:val="28"/>
              </w:rPr>
              <w:t xml:space="preserve">购项目预算金额）的投标报价。</w:t>
            </w:r>
            <w:r>
              <w:rPr>
                <w:rFonts w:hint="eastAsia" w:ascii="宋体" w:hAnsi="宋体" w:cs="宋体"/>
                <w:color w:val="000000"/>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Cs/>
                <w:color w:val="000000"/>
                <w:sz w:val="28"/>
                <w:szCs w:val="28"/>
              </w:rPr>
            </w:pPr>
            <w:r>
              <w:rPr>
                <w:rFonts w:hint="eastAsia" w:ascii="宋体" w:hAnsi="宋体" w:cs="宋体"/>
                <w:bCs/>
                <w:color w:val="000000"/>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线上要求： </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投标人应当通过“苏采云”系统提交数据电文形式的投标文件（即电子投标）。</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特别说明：通过“苏采云”系统提交政府采购客户端工具导出加密的投标文件（后缀名为zip）。投标文件不得超过</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50M！</w:t>
            </w:r>
            <w:r/>
          </w:p>
          <w:p>
            <w:pPr>
              <w:pStyle w:val="740"/>
              <w:spacing w:line="400" w:lineRule="exact"/>
              <w:rPr>
                <w:rFonts w:ascii="宋体" w:hAnsi="宋体" w:cs="宋体"/>
                <w:bCs/>
                <w:color w:val="000000"/>
                <w:sz w:val="28"/>
                <w:szCs w:val="28"/>
                <w:highlight w:val="yellow"/>
              </w:rPr>
            </w:pPr>
            <w:r>
              <w:rPr>
                <w:rFonts w:hint="eastAsia" w:ascii="宋体" w:hAnsi="宋体" w:cs="宋体"/>
                <w:color w:val="000000"/>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投标文投标文件的提交： </w:t>
            </w:r>
            <w:r/>
          </w:p>
          <w:p>
            <w:pPr>
              <w:pStyle w:val="74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1.投标文件提交时间：</w:t>
            </w:r>
            <w:r>
              <w:rPr>
                <w:rFonts w:hint="eastAsia" w:ascii="宋体" w:hAnsi="宋体"/>
                <w:color w:val="000000"/>
                <w:sz w:val="30"/>
                <w:szCs w:val="30"/>
                <w:highlight w:val="none"/>
                <w:lang w:eastAsia="zh-CN"/>
              </w:rPr>
              <w:t xml:space="preserve">2026年1月16日</w:t>
            </w:r>
            <w:r>
              <w:rPr>
                <w:rFonts w:hint="eastAsia" w:ascii="宋体" w:hAnsi="宋体" w:cs="宋体"/>
                <w:color w:val="000000"/>
                <w:sz w:val="28"/>
                <w:szCs w:val="28"/>
                <w:lang w:eastAsia="zh-CN"/>
              </w:rPr>
              <w:t xml:space="preserve">北京时间9:30</w:t>
            </w:r>
            <w:r>
              <w:rPr>
                <w:rFonts w:hint="eastAsia" w:ascii="宋体" w:hAnsi="宋体" w:cs="宋体"/>
                <w:color w:val="000000"/>
                <w:sz w:val="28"/>
                <w:szCs w:val="28"/>
              </w:rPr>
              <w:t xml:space="preserve">。</w:t>
            </w:r>
            <w:r/>
          </w:p>
          <w:p>
            <w:pPr>
              <w:pStyle w:val="740"/>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2.投标截止时间：</w:t>
            </w:r>
            <w:r>
              <w:rPr>
                <w:rFonts w:hint="eastAsia" w:ascii="宋体" w:hAnsi="宋体"/>
                <w:color w:val="000000"/>
                <w:sz w:val="30"/>
                <w:szCs w:val="30"/>
                <w:highlight w:val="none"/>
                <w:lang w:eastAsia="zh-CN"/>
              </w:rPr>
              <w:t xml:space="preserve">2026年1月16日</w:t>
            </w:r>
            <w:r>
              <w:rPr>
                <w:rFonts w:hint="eastAsia" w:ascii="宋体" w:hAnsi="宋体" w:cs="宋体"/>
                <w:color w:val="000000"/>
                <w:sz w:val="28"/>
                <w:szCs w:val="28"/>
                <w:lang w:eastAsia="zh-CN"/>
              </w:rPr>
              <w:t xml:space="preserve">北京时间9:30</w:t>
            </w:r>
            <w:r>
              <w:rPr>
                <w:rFonts w:hint="eastAsia" w:ascii="宋体" w:hAnsi="宋体" w:cs="宋体"/>
                <w:color w:val="000000"/>
                <w:sz w:val="28"/>
                <w:szCs w:val="28"/>
              </w:rPr>
              <w:t xml:space="preserve">。</w:t>
            </w:r>
            <w:r/>
          </w:p>
          <w:p>
            <w:pPr>
              <w:pStyle w:val="740"/>
              <w:spacing w:line="400" w:lineRule="exact"/>
              <w:rPr>
                <w:rFonts w:ascii="宋体" w:hAnsi="宋体" w:cs="宋体"/>
                <w:color w:val="000000"/>
                <w:sz w:val="28"/>
                <w:szCs w:val="28"/>
                <w:highlight w:val="yellow"/>
              </w:rPr>
            </w:pPr>
            <w:r>
              <w:rPr>
                <w:rFonts w:hint="eastAsia" w:ascii="宋体" w:hAnsi="宋体" w:cs="宋体"/>
                <w:color w:val="000000"/>
                <w:sz w:val="28"/>
                <w:szCs w:val="28"/>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开标时间及地点：</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1.开标时间：</w:t>
            </w:r>
            <w:r>
              <w:rPr>
                <w:rFonts w:hint="eastAsia" w:ascii="宋体" w:hAnsi="宋体"/>
                <w:color w:val="000000"/>
                <w:sz w:val="30"/>
                <w:szCs w:val="30"/>
                <w:highlight w:val="none"/>
                <w:lang w:eastAsia="zh-CN"/>
              </w:rPr>
              <w:t xml:space="preserve">2026年1月16日</w:t>
            </w:r>
            <w:r>
              <w:rPr>
                <w:rFonts w:hint="eastAsia" w:ascii="宋体" w:hAnsi="宋体" w:cs="宋体"/>
                <w:color w:val="000000"/>
                <w:sz w:val="28"/>
                <w:szCs w:val="28"/>
                <w:lang w:eastAsia="zh-CN"/>
              </w:rPr>
              <w:t xml:space="preserve">北京时间9:30</w:t>
            </w:r>
            <w:r>
              <w:rPr>
                <w:rFonts w:hint="eastAsia" w:ascii="宋体" w:hAnsi="宋体" w:cs="宋体"/>
                <w:color w:val="000000"/>
                <w:sz w:val="28"/>
                <w:szCs w:val="28"/>
              </w:rPr>
              <w:t xml:space="preserve">（北京时间）</w:t>
            </w:r>
            <w:r/>
          </w:p>
          <w:p>
            <w:pPr>
              <w:pStyle w:val="740"/>
              <w:jc w:val="left"/>
              <w:spacing w:line="400" w:lineRule="exact"/>
              <w:rPr>
                <w:rFonts w:ascii="宋体" w:hAnsi="宋体" w:cs="宋体"/>
                <w:color w:val="000000"/>
                <w:sz w:val="28"/>
                <w:szCs w:val="28"/>
              </w:rPr>
            </w:pPr>
            <w:r>
              <w:rPr>
                <w:rFonts w:hint="eastAsia" w:ascii="宋体" w:hAnsi="宋体" w:cs="宋体"/>
                <w:color w:val="000000"/>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线上开标时，“苏采云”系统自动提取所有投标文件，投标人按招标文件规定方式按时在线解密。本项目招标文件规定的投标人按时在线解密方式：开标</w:t>
            </w:r>
            <w:r>
              <w:rPr>
                <w:rFonts w:hint="eastAsia" w:ascii="宋体" w:hAnsi="宋体" w:cs="宋体"/>
                <w:color w:val="000000"/>
                <w:sz w:val="28"/>
                <w:szCs w:val="28"/>
                <w:highlight w:val="none"/>
              </w:rPr>
              <w:t xml:space="preserve">时间后30分钟内，通</w:t>
            </w:r>
            <w:r>
              <w:rPr>
                <w:rFonts w:hint="eastAsia" w:ascii="宋体" w:hAnsi="宋体" w:cs="宋体"/>
                <w:color w:val="000000"/>
                <w:sz w:val="28"/>
                <w:szCs w:val="28"/>
              </w:rPr>
              <w:t xml:space="preserve">过“苏采云”系统（使用“CA数字证书”）解密。</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(二十八)1</w:t>
            </w:r>
            <w:r/>
          </w:p>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ind w:left="560" w:hanging="560"/>
              <w:spacing w:line="400" w:lineRule="exact"/>
              <w:rPr>
                <w:rFonts w:ascii="宋体" w:hAnsi="宋体" w:cs="宋体"/>
                <w:color w:val="000000"/>
                <w:sz w:val="28"/>
                <w:szCs w:val="28"/>
              </w:rPr>
            </w:pPr>
            <w:r>
              <w:rPr>
                <w:rFonts w:hint="eastAsia" w:ascii="宋体" w:hAnsi="宋体" w:cs="宋体"/>
                <w:color w:val="000000"/>
                <w:sz w:val="28"/>
                <w:szCs w:val="28"/>
              </w:rPr>
              <w:t xml:space="preserve">一、推荐中标候选供应商名单。中标候选供应商数量应当根据采购需要确定，但必须按顺序排列中标候选供应商。</w:t>
            </w:r>
            <w:r/>
          </w:p>
          <w:p>
            <w:pPr>
              <w:pStyle w:val="740"/>
              <w:ind w:left="560" w:hanging="560"/>
              <w:spacing w:line="400" w:lineRule="exact"/>
              <w:rPr>
                <w:rFonts w:ascii="宋体" w:hAnsi="宋体" w:cs="宋体"/>
                <w:color w:val="000000"/>
                <w:sz w:val="28"/>
                <w:szCs w:val="28"/>
              </w:rPr>
            </w:pPr>
            <w:r>
              <w:rPr>
                <w:rFonts w:hint="eastAsia" w:ascii="宋体" w:hAnsi="宋体" w:cs="宋体"/>
                <w:color w:val="000000"/>
                <w:sz w:val="28"/>
                <w:szCs w:val="28"/>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（二十九）</w:t>
            </w:r>
            <w:r/>
          </w:p>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1.评标中需要投标人对投标文件澄清或者说明的，应当通过“苏采云”系统交换数据电文。在评标期间，请投标人保持在线。</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bCs/>
                <w:color w:val="000000"/>
                <w:sz w:val="28"/>
                <w:szCs w:val="28"/>
              </w:rPr>
            </w:pPr>
            <w:r>
              <w:rPr>
                <w:rFonts w:hint="eastAsia" w:ascii="宋体" w:hAnsi="宋体" w:cs="宋体"/>
                <w:b/>
                <w:bCs/>
                <w:color w:val="000000"/>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ind w:firstLine="280"/>
              <w:spacing w:line="400" w:lineRule="exact"/>
              <w:rPr>
                <w:rFonts w:ascii="宋体" w:hAnsi="宋体" w:cs="宋体"/>
                <w:color w:val="000000"/>
                <w:sz w:val="28"/>
                <w:szCs w:val="28"/>
              </w:rPr>
            </w:pPr>
            <w:r>
              <w:rPr>
                <w:rFonts w:hint="eastAsia" w:ascii="宋体" w:hAnsi="宋体" w:cs="宋体"/>
                <w:color w:val="000000"/>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b/>
                <w:bCs/>
                <w:color w:val="000000"/>
                <w:sz w:val="28"/>
                <w:szCs w:val="28"/>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供应商在法定质疑期内一次性提出针对同一采购程序环节的质疑。</w:t>
            </w:r>
            <w:r/>
          </w:p>
          <w:p>
            <w:pPr>
              <w:pStyle w:val="740"/>
              <w:spacing w:line="400" w:lineRule="exact"/>
              <w:rPr>
                <w:rFonts w:ascii="宋体" w:hAnsi="宋体" w:cs="宋体"/>
                <w:color w:val="000000"/>
                <w:sz w:val="28"/>
                <w:szCs w:val="28"/>
              </w:rPr>
            </w:pPr>
            <w:r>
              <w:rPr>
                <w:rFonts w:hint="eastAsia" w:ascii="宋体" w:hAnsi="宋体" w:cs="宋体"/>
                <w:color w:val="000000"/>
                <w:sz w:val="28"/>
                <w:szCs w:val="28"/>
              </w:rPr>
              <w:t xml:space="preserve">质疑接收人：</w:t>
            </w:r>
            <w:r>
              <w:rPr>
                <w:rFonts w:hint="eastAsia" w:ascii="宋体" w:hAnsi="宋体" w:cs="宋体"/>
                <w:color w:val="000000"/>
                <w:sz w:val="28"/>
                <w:szCs w:val="28"/>
                <w:lang w:eastAsia="zh-CN"/>
              </w:rPr>
              <w:t xml:space="preserve">朱志云</w:t>
            </w:r>
            <w:r>
              <w:rPr>
                <w:rFonts w:hint="eastAsia" w:ascii="宋体" w:hAnsi="宋体" w:cs="宋体"/>
                <w:color w:val="000000"/>
                <w:sz w:val="28"/>
                <w:szCs w:val="28"/>
              </w:rPr>
              <w:t xml:space="preserve">、丁慧慧；联系电话：</w:t>
            </w:r>
            <w:r>
              <w:rPr>
                <w:rFonts w:hint="eastAsia" w:ascii="宋体" w:hAnsi="宋体" w:cs="宋体"/>
                <w:color w:val="000000"/>
                <w:sz w:val="28"/>
                <w:szCs w:val="28"/>
                <w:lang w:eastAsia="zh-CN"/>
              </w:rPr>
              <w:t xml:space="preserve">025-84531057</w:t>
            </w:r>
            <w:r>
              <w:rPr>
                <w:rFonts w:hint="eastAsia" w:ascii="宋体" w:hAnsi="宋体" w:cs="宋体"/>
                <w:color w:val="000000"/>
                <w:sz w:val="28"/>
                <w:szCs w:val="28"/>
              </w:rPr>
              <w:t xml:space="preserve">；</w:t>
            </w:r>
            <w:r/>
          </w:p>
          <w:p>
            <w:pPr>
              <w:pStyle w:val="740"/>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办公地址：</w:t>
            </w:r>
            <w:r>
              <w:rPr>
                <w:rFonts w:hint="eastAsia" w:ascii="宋体" w:hAnsi="宋体" w:cs="宋体"/>
                <w:color w:val="000000"/>
                <w:sz w:val="28"/>
                <w:szCs w:val="28"/>
                <w:lang w:eastAsia="zh-CN"/>
              </w:rPr>
              <w:t xml:space="preserve">徐州经济技术开发区金龙湖科技金融广场A座419</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740"/>
              <w:jc w:val="center"/>
              <w:spacing w:line="400" w:lineRule="exact"/>
              <w:rPr>
                <w:rFonts w:ascii="宋体" w:hAnsi="宋体" w:cs="宋体"/>
                <w:b/>
                <w:color w:val="000000"/>
                <w:sz w:val="28"/>
                <w:szCs w:val="28"/>
              </w:rPr>
            </w:pPr>
            <w:r>
              <w:rPr>
                <w:rFonts w:hint="eastAsia" w:ascii="宋体" w:hAnsi="宋体" w:cs="宋体"/>
                <w:b/>
                <w:color w:val="000000"/>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740"/>
              <w:spacing w:line="400" w:lineRule="exact"/>
              <w:rPr>
                <w:rFonts w:ascii="宋体" w:hAnsi="宋体" w:cs="宋体"/>
                <w:b/>
                <w:color w:val="000000"/>
                <w:sz w:val="28"/>
                <w:szCs w:val="28"/>
              </w:rPr>
            </w:pPr>
            <w:r>
              <w:rPr>
                <w:rFonts w:hint="eastAsia" w:ascii="宋体" w:hAnsi="宋体" w:cs="宋体"/>
                <w:b/>
                <w:color w:val="000000"/>
                <w:sz w:val="28"/>
                <w:szCs w:val="28"/>
              </w:rPr>
              <w:t xml:space="preserve">中标供应商须在领取中标通知书之前向代理机构提供纸质标书文件一式两份，正本一份，副本一份。</w:t>
            </w:r>
            <w:r/>
          </w:p>
        </w:tc>
      </w:tr>
    </w:tbl>
    <w:p>
      <w:pPr>
        <w:pStyle w:val="740"/>
        <w:ind w:firstLine="600"/>
        <w:spacing w:line="240" w:lineRule="exact"/>
        <w:widowControl/>
        <w:rPr>
          <w:rFonts w:ascii="宋体" w:hAnsi="宋体" w:cs="宋体"/>
          <w:color w:val="000000"/>
          <w:sz w:val="28"/>
          <w:szCs w:val="28"/>
        </w:rPr>
      </w:pPr>
      <w:r/>
      <w:bookmarkStart w:id="12" w:name="_Toc522790133"/>
      <w:r/>
      <w:r/>
    </w:p>
    <w:p>
      <w:pPr>
        <w:pStyle w:val="740"/>
        <w:ind w:firstLine="600"/>
        <w:spacing w:line="240" w:lineRule="exact"/>
        <w:widowControl/>
        <w:rPr>
          <w:rFonts w:ascii="宋体" w:hAnsi="宋体" w:cs="宋体"/>
          <w:color w:val="000000"/>
          <w:sz w:val="28"/>
          <w:szCs w:val="28"/>
        </w:rPr>
      </w:pPr>
      <w:r>
        <w:rPr>
          <w:rFonts w:ascii="宋体" w:hAnsi="宋体" w:cs="宋体"/>
          <w:color w:val="000000"/>
          <w:sz w:val="28"/>
          <w:szCs w:val="28"/>
        </w:rPr>
      </w:r>
      <w:r/>
    </w:p>
    <w:p>
      <w:pPr>
        <w:pStyle w:val="740"/>
        <w:ind w:firstLine="600"/>
        <w:spacing w:line="240" w:lineRule="exact"/>
        <w:widowControl/>
        <w:rPr>
          <w:rFonts w:ascii="宋体" w:hAnsi="宋体" w:cs="宋体"/>
          <w:color w:val="000000"/>
          <w:sz w:val="28"/>
          <w:szCs w:val="28"/>
        </w:rPr>
      </w:pPr>
      <w:r>
        <w:rPr>
          <w:rFonts w:ascii="宋体" w:hAnsi="宋体" w:cs="宋体"/>
          <w:color w:val="000000"/>
          <w:sz w:val="28"/>
          <w:szCs w:val="28"/>
        </w:rPr>
      </w:r>
      <w:r/>
    </w:p>
    <w:p>
      <w:pPr>
        <w:pStyle w:val="740"/>
        <w:ind w:firstLine="600"/>
        <w:spacing w:line="240" w:lineRule="exact"/>
        <w:widowControl/>
        <w:rPr>
          <w:rFonts w:ascii="宋体" w:hAnsi="宋体" w:cs="宋体"/>
          <w:color w:val="000000"/>
          <w:sz w:val="28"/>
          <w:szCs w:val="28"/>
        </w:rPr>
      </w:pPr>
      <w:r>
        <w:rPr>
          <w:rFonts w:ascii="宋体" w:hAnsi="宋体" w:cs="宋体"/>
          <w:color w:val="000000"/>
          <w:sz w:val="28"/>
          <w:szCs w:val="28"/>
        </w:rPr>
      </w:r>
      <w:r/>
    </w:p>
    <w:p>
      <w:pPr>
        <w:pStyle w:val="740"/>
        <w:spacing w:line="360" w:lineRule="auto"/>
        <w:widowControl/>
        <w:rPr>
          <w:rFonts w:ascii="宋体" w:hAnsi="宋体"/>
          <w:b/>
          <w:color w:val="000000"/>
          <w:sz w:val="30"/>
          <w:szCs w:val="30"/>
        </w:rPr>
      </w:pPr>
      <w:r>
        <w:rPr>
          <w:rFonts w:hint="eastAsia" w:ascii="宋体" w:hAnsi="宋体" w:cs="宋体"/>
          <w:color w:val="000000"/>
          <w:sz w:val="28"/>
          <w:szCs w:val="28"/>
        </w:rPr>
        <w:br w:type="page" w:clear="all"/>
      </w:r>
      <w:bookmarkStart w:id="13" w:name="_Toc523404698"/>
      <w:r>
        <w:rPr>
          <w:rFonts w:ascii="宋体" w:hAnsi="宋体"/>
          <w:color w:val="000000"/>
          <w:sz w:val="30"/>
          <w:szCs w:val="30"/>
        </w:rPr>
        <w:t xml:space="preserve">本章附件：</w:t>
      </w:r>
      <w:r>
        <w:rPr>
          <w:rFonts w:ascii="宋体" w:hAnsi="宋体"/>
          <w:b/>
          <w:color w:val="000000"/>
          <w:sz w:val="30"/>
          <w:szCs w:val="30"/>
        </w:rPr>
        <w:t xml:space="preserve">招标代理服务收费标准</w:t>
      </w:r>
      <w:r/>
    </w:p>
    <w:tbl>
      <w:tblPr>
        <w:tblStyle w:val="739"/>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中标或者成交金额</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费率</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最低收费金额(每个委托项目)</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5000元</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50万元以下(含50万元)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1.6%</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eastAsia="zh-CN"/>
              </w:rPr>
              <w:t xml:space="preserve">00万元</w:t>
            </w:r>
            <w:r>
              <w:rPr>
                <w:rFonts w:hint="eastAsia" w:ascii="宋体" w:hAnsi="宋体" w:eastAsia="宋体" w:cs="宋体"/>
                <w:color w:val="000000"/>
                <w:sz w:val="28"/>
                <w:szCs w:val="28"/>
              </w:rPr>
              <w:t xml:space="preserve">(含</w:t>
            </w:r>
            <w:r>
              <w:rPr>
                <w:rFonts w:hint="eastAsia" w:ascii="宋体" w:hAnsi="宋体" w:cs="宋体"/>
                <w:color w:val="000000"/>
                <w:sz w:val="28"/>
                <w:szCs w:val="28"/>
                <w:lang w:val="en-US" w:eastAsia="zh-CN"/>
              </w:rPr>
              <w:t xml:space="preserve">4</w:t>
            </w:r>
            <w:r>
              <w:rPr>
                <w:rFonts w:hint="eastAsia" w:ascii="宋体" w:hAnsi="宋体" w:cs="宋体"/>
                <w:color w:val="000000"/>
                <w:sz w:val="28"/>
                <w:szCs w:val="28"/>
                <w:lang w:eastAsia="zh-CN"/>
              </w:rPr>
              <w:t xml:space="preserve">00万元</w:t>
            </w:r>
            <w:r>
              <w:rPr>
                <w:rFonts w:hint="eastAsia" w:ascii="宋体" w:hAnsi="宋体" w:eastAsia="宋体" w:cs="宋体"/>
                <w:color w:val="000000"/>
                <w:sz w:val="28"/>
                <w:szCs w:val="28"/>
              </w:rPr>
              <w:t xml:space="preserve">)</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400-1000万元(含1000万元)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1000-5000万元(含5000万元)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0.8%</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5000-1亿元(含1亿元)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0.25%</w:t>
            </w:r>
            <w:r/>
          </w:p>
        </w:tc>
      </w:tr>
      <w:tr>
        <w:trPr>
          <w:tblCellSpacing w:w="0" w:type="dxa"/>
          <w:trHeight w:val="590"/>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1-10亿元(含10亿元)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0.05%</w:t>
            </w:r>
            <w:r/>
          </w:p>
        </w:tc>
      </w:tr>
      <w:tr>
        <w:trPr>
          <w:tblCellSpacing w:w="0" w:type="dxa"/>
          <w:trHeight w:val="547"/>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10-50亿元(含50亿元)</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0.01%</w:t>
            </w:r>
            <w:r/>
          </w:p>
        </w:tc>
      </w:tr>
      <w:tr>
        <w:trPr>
          <w:tblCellSpacing w:w="0" w:type="dxa"/>
          <w:trHeight w:val="547"/>
        </w:trPr>
        <w:tc>
          <w:tcPr>
            <w:shd w:val="clear" w:color="auto" w:fill="auto"/>
            <w:tcW w:w="5214"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50亿元以上</w:t>
            </w:r>
            <w:r/>
          </w:p>
        </w:tc>
        <w:tc>
          <w:tcPr>
            <w:shd w:val="clear" w:color="auto" w:fill="auto"/>
            <w:tcW w:w="3302" w:type="dxa"/>
            <w:vAlign w:val="center"/>
            <w:textDirection w:val="lrTb"/>
            <w:noWrap w:val="false"/>
          </w:tcPr>
          <w:p>
            <w:pPr>
              <w:pStyle w:val="765"/>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0.005%</w:t>
            </w:r>
            <w:r/>
          </w:p>
        </w:tc>
      </w:tr>
    </w:tbl>
    <w:p>
      <w:pPr>
        <w:pStyle w:val="741"/>
      </w:pPr>
      <w:r/>
      <w:r/>
    </w:p>
    <w:p>
      <w:pPr>
        <w:pStyle w:val="740"/>
        <w:jc w:val="left"/>
        <w:spacing w:line="360" w:lineRule="auto"/>
        <w:rPr>
          <w:rFonts w:hint="eastAsia" w:ascii="宋体" w:hAnsi="宋体"/>
          <w:sz w:val="28"/>
          <w:szCs w:val="28"/>
        </w:rPr>
      </w:pPr>
      <w:r>
        <w:rPr>
          <w:rFonts w:hint="eastAsia" w:ascii="宋体" w:hAnsi="宋体"/>
          <w:sz w:val="28"/>
          <w:szCs w:val="28"/>
        </w:rPr>
        <w:t xml:space="preserve">说明：</w:t>
      </w:r>
      <w:r/>
    </w:p>
    <w:p>
      <w:pPr>
        <w:pStyle w:val="740"/>
        <w:jc w:val="left"/>
        <w:spacing w:line="360" w:lineRule="auto"/>
        <w:rPr>
          <w:rFonts w:hint="eastAsia" w:ascii="宋体" w:hAnsi="宋体"/>
          <w:sz w:val="28"/>
          <w:szCs w:val="28"/>
        </w:rPr>
      </w:pPr>
      <w:r>
        <w:rPr>
          <w:rFonts w:hint="eastAsia" w:ascii="宋体" w:hAnsi="宋体"/>
          <w:sz w:val="28"/>
          <w:szCs w:val="28"/>
        </w:rPr>
        <w:t xml:space="preserve">1.按上表计算的收费为代理服务全过程的收费金额。各社会代理机构不再收取采购文件制作售卖费用。</w:t>
      </w:r>
      <w:r/>
    </w:p>
    <w:p>
      <w:pPr>
        <w:pStyle w:val="740"/>
        <w:jc w:val="left"/>
        <w:spacing w:line="360" w:lineRule="auto"/>
        <w:rPr>
          <w:rFonts w:hint="eastAsia" w:ascii="宋体" w:hAnsi="宋体"/>
          <w:sz w:val="28"/>
          <w:szCs w:val="28"/>
        </w:rPr>
      </w:pPr>
      <w:r>
        <w:rPr>
          <w:rFonts w:hint="eastAsia" w:ascii="宋体" w:hAnsi="宋体"/>
          <w:sz w:val="28"/>
          <w:szCs w:val="28"/>
        </w:rPr>
        <w:t xml:space="preserve">2.代理服务费按差额定率累进法计算。</w:t>
      </w:r>
      <w:r/>
    </w:p>
    <w:p>
      <w:pPr>
        <w:pStyle w:val="740"/>
        <w:jc w:val="left"/>
        <w:spacing w:line="360" w:lineRule="auto"/>
        <w:rPr>
          <w:rFonts w:hint="eastAsia" w:ascii="宋体" w:hAnsi="宋体"/>
          <w:sz w:val="28"/>
          <w:szCs w:val="28"/>
        </w:rPr>
      </w:pPr>
      <w:r>
        <w:rPr>
          <w:rFonts w:hint="eastAsia" w:ascii="宋体" w:hAnsi="宋体"/>
          <w:sz w:val="28"/>
          <w:szCs w:val="28"/>
        </w:rPr>
        <w:t xml:space="preserve">3.代理服务费基准金额(按差额定率累进法计算的)=中标金额(按差额定率累进法计算的)*费率(%)</w:t>
      </w:r>
      <w:r/>
    </w:p>
    <w:p>
      <w:pPr>
        <w:pStyle w:val="740"/>
        <w:jc w:val="left"/>
        <w:spacing w:line="360" w:lineRule="auto"/>
        <w:rPr>
          <w:rFonts w:hint="eastAsia" w:ascii="宋体" w:hAnsi="宋体"/>
          <w:sz w:val="28"/>
          <w:szCs w:val="28"/>
        </w:rPr>
      </w:pPr>
      <w:r>
        <w:rPr>
          <w:rFonts w:hint="eastAsia" w:ascii="宋体" w:hAnsi="宋体"/>
          <w:sz w:val="28"/>
          <w:szCs w:val="28"/>
        </w:rPr>
        <w:t xml:space="preserve">4.代理服务费应收取金额=代理服务费基准金额(按差额定率累进法计算的)的合计数。</w:t>
      </w:r>
      <w:r/>
    </w:p>
    <w:p>
      <w:pPr>
        <w:pStyle w:val="740"/>
        <w:jc w:val="left"/>
        <w:spacing w:line="360" w:lineRule="auto"/>
        <w:rPr>
          <w:rFonts w:hint="eastAsia" w:ascii="宋体" w:hAnsi="宋体"/>
          <w:sz w:val="28"/>
          <w:szCs w:val="28"/>
        </w:rPr>
      </w:pPr>
      <w:r>
        <w:rPr>
          <w:rFonts w:hint="eastAsia" w:ascii="宋体" w:hAnsi="宋体"/>
          <w:sz w:val="28"/>
          <w:szCs w:val="28"/>
        </w:rPr>
        <w:t xml:space="preserve">5.定点类等无金额或事先不能计算出价格总额的项目，按中标(成交)金额100万元计算。</w:t>
      </w:r>
      <w:r/>
    </w:p>
    <w:p>
      <w:pPr>
        <w:pStyle w:val="740"/>
        <w:jc w:val="left"/>
        <w:spacing w:line="360" w:lineRule="auto"/>
        <w:rPr>
          <w:rFonts w:hint="eastAsia" w:ascii="宋体" w:hAnsi="宋体"/>
          <w:sz w:val="28"/>
          <w:szCs w:val="28"/>
        </w:rPr>
      </w:pPr>
      <w:r>
        <w:rPr>
          <w:rFonts w:hint="eastAsia" w:ascii="宋体" w:hAnsi="宋体"/>
          <w:sz w:val="28"/>
          <w:szCs w:val="28"/>
        </w:rPr>
        <w:t xml:space="preserve">6.有分包(分标段)的按一个项目计算。</w:t>
      </w:r>
      <w:r/>
    </w:p>
    <w:p>
      <w:pPr>
        <w:pStyle w:val="740"/>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740"/>
        <w:jc w:val="left"/>
        <w:spacing w:line="360" w:lineRule="auto"/>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.账户信息：</w:t>
      </w:r>
      <w:r/>
    </w:p>
    <w:p>
      <w:pPr>
        <w:pStyle w:val="740"/>
        <w:jc w:val="left"/>
        <w:spacing w:line="360" w:lineRule="auto"/>
        <w:rPr>
          <w:rFonts w:ascii="宋体" w:hAnsi="宋体"/>
          <w:sz w:val="28"/>
          <w:szCs w:val="28"/>
        </w:rPr>
      </w:pPr>
      <w:r>
        <w:rPr>
          <w:rFonts w:hint="eastAsia" w:ascii="宋体" w:hAnsi="宋体"/>
          <w:sz w:val="28"/>
          <w:szCs w:val="28"/>
        </w:rPr>
        <w:t xml:space="preserve">收款人：苏美达国际技术贸易有限公司 </w:t>
      </w:r>
      <w:r/>
    </w:p>
    <w:p>
      <w:pPr>
        <w:pStyle w:val="740"/>
        <w:jc w:val="left"/>
        <w:spacing w:line="360" w:lineRule="auto"/>
        <w:rPr>
          <w:rFonts w:ascii="宋体" w:hAnsi="宋体"/>
          <w:sz w:val="28"/>
          <w:szCs w:val="28"/>
        </w:rPr>
      </w:pPr>
      <w:r>
        <w:rPr>
          <w:rFonts w:hint="eastAsia" w:ascii="宋体" w:hAnsi="宋体"/>
          <w:sz w:val="28"/>
          <w:szCs w:val="28"/>
        </w:rPr>
        <w:t xml:space="preserve">开户银行：中信南京分行营业部 </w:t>
      </w:r>
      <w:r/>
    </w:p>
    <w:p>
      <w:pPr>
        <w:pStyle w:val="740"/>
        <w:jc w:val="left"/>
        <w:spacing w:line="360" w:lineRule="auto"/>
        <w:rPr>
          <w:rFonts w:ascii="宋体" w:hAnsi="宋体"/>
          <w:sz w:val="28"/>
          <w:szCs w:val="28"/>
        </w:rPr>
      </w:pPr>
      <w:r>
        <w:rPr>
          <w:rFonts w:hint="eastAsia" w:ascii="宋体" w:hAnsi="宋体"/>
          <w:sz w:val="28"/>
          <w:szCs w:val="28"/>
        </w:rPr>
        <w:t xml:space="preserve">账号：7321010182300013675</w:t>
      </w:r>
      <w:r/>
    </w:p>
    <w:p>
      <w:pPr>
        <w:pStyle w:val="740"/>
        <w:ind w:firstLine="675"/>
        <w:spacing w:line="360" w:lineRule="auto"/>
        <w:rPr>
          <w:rFonts w:ascii="宋体" w:hAnsi="宋体"/>
          <w:color w:val="000000"/>
          <w:sz w:val="30"/>
          <w:szCs w:val="30"/>
        </w:rPr>
      </w:pPr>
      <w:r>
        <w:rPr>
          <w:rFonts w:ascii="宋体" w:hAnsi="宋体"/>
          <w:color w:val="000000"/>
          <w:sz w:val="30"/>
          <w:szCs w:val="30"/>
        </w:rPr>
      </w:r>
      <w:r/>
    </w:p>
    <w:p>
      <w:pPr>
        <w:pStyle w:val="740"/>
        <w:numPr>
          <w:ilvl w:val="0"/>
          <w:numId w:val="2"/>
        </w:numPr>
        <w:ind w:firstLine="420"/>
        <w:jc w:val="center"/>
        <w:spacing w:line="360" w:lineRule="auto"/>
        <w:widowControl/>
        <w:rPr>
          <w:rFonts w:ascii="宋体" w:hAnsi="宋体"/>
          <w:b/>
          <w:bCs/>
          <w:sz w:val="28"/>
          <w:szCs w:val="28"/>
        </w:rPr>
      </w:pPr>
      <w:r>
        <w:rPr>
          <w:rFonts w:ascii="宋体" w:hAnsi="宋体"/>
          <w:color w:val="000000"/>
        </w:rPr>
        <w:br w:type="page" w:clear="all"/>
      </w:r>
      <w:r>
        <w:rPr>
          <w:rFonts w:ascii="宋体" w:hAnsi="宋体"/>
          <w:b/>
          <w:bCs/>
          <w:color w:val="000000"/>
          <w:sz w:val="30"/>
          <w:szCs w:val="44"/>
        </w:rPr>
        <w:t xml:space="preserve"> 评标标准</w:t>
      </w:r>
      <w:bookmarkEnd w:id="12"/>
      <w:r/>
      <w:bookmarkEnd w:id="13"/>
      <w:r/>
      <w:bookmarkStart w:id="14" w:name="_Toc2153"/>
      <w:r/>
      <w:r/>
    </w:p>
    <w:p>
      <w:pPr>
        <w:pStyle w:val="74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bookmarkEnd w:id="1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sz w:val="24"/>
          <w:szCs w:val="24"/>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1.投标（响应）报价低于采购项目预算50% 的，即投标（响应）报价&lt;采购项目预算×50% ；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2.投标（响应）报价低于采购项目最高限价45% 的，即投标（响应）报价&lt;采购项目最高限价×45% ；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 </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二、政府采购政策执行办法：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同一投标人，上述三项价格扣除优惠不得重复享受。</w:t>
      </w:r>
      <w:r/>
    </w:p>
    <w:p>
      <w:pPr>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三、评分标准：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本次采购的评标方法采用综合评分法，小数点后保留两位，四舍五入。</w:t>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990"/>
      </w:tblGrid>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 价格分值(30分)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以通过评标初审，实质性响应招标文件要求且报价最低的投标报价为评标基准价（须未超过采购预算或最高限价（如有），其价格分为满分30分。其他投标商的价格分统一按照下列公式计算：</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w:t>
            </w:r>
            <w:r>
              <w:rPr>
                <w:rFonts w:hint="default"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价格权值</w:t>
            </w:r>
            <w:r>
              <w:rPr>
                <w:rFonts w:hint="default"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100（价格权值为30%）</w:t>
            </w:r>
            <w:r/>
          </w:p>
        </w:tc>
      </w:tr>
      <w:tr>
        <w:trPr>
          <w:trHeight w:val="934"/>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二、项目需求响应情况（</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招标文件具体需求的响应程度：全部响应即满足招标文件的技术和服务等要求的得</w:t>
            </w:r>
            <w:r>
              <w:rPr>
                <w:rFonts w:hint="eastAsia" w:asciiTheme="minorEastAsia" w:hAnsiTheme="minorEastAsia" w:eastAsiaTheme="minorEastAsia" w:cstheme="minorEastAsia"/>
                <w:sz w:val="24"/>
                <w:szCs w:val="24"/>
                <w:lang w:val="en-US" w:eastAsia="zh-CN"/>
              </w:rPr>
              <w:t xml:space="preserve">30</w:t>
            </w:r>
            <w:r>
              <w:rPr>
                <w:rFonts w:hint="eastAsia" w:asciiTheme="minorEastAsia" w:hAnsiTheme="minorEastAsia" w:eastAsiaTheme="minorEastAsia" w:cstheme="minorEastAsia"/>
                <w:sz w:val="24"/>
                <w:szCs w:val="24"/>
              </w:rPr>
              <w:t xml:space="preserve">分；标注“★”的为实质性条款，负偏离将导致</w:t>
            </w:r>
            <w:r>
              <w:rPr>
                <w:rFonts w:hint="eastAsia" w:asciiTheme="minorEastAsia" w:hAnsiTheme="minorEastAsia" w:eastAsiaTheme="minorEastAsia" w:cstheme="minorEastAsia"/>
                <w:sz w:val="24"/>
                <w:szCs w:val="24"/>
                <w:highlight w:val="none"/>
              </w:rPr>
              <w:t xml:space="preserve">其投标无效；标注“▲”的为重要技术指标，如有负偏离，每项扣</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0.27</w:t>
            </w:r>
            <w:r>
              <w:rPr>
                <w:rFonts w:hint="eastAsia" w:asciiTheme="minorEastAsia" w:hAnsiTheme="minorEastAsia" w:eastAsiaTheme="minorEastAsia" w:cstheme="minorEastAsia"/>
                <w:sz w:val="24"/>
                <w:szCs w:val="24"/>
                <w:highlight w:val="none"/>
              </w:rPr>
              <w:t xml:space="preserve">分，扣完为止。</w:t>
            </w:r>
            <w:r>
              <w:rPr>
                <w:rFonts w:hint="eastAsia" w:asciiTheme="minorEastAsia" w:hAnsiTheme="minorEastAsia" w:eastAsiaTheme="minorEastAsia" w:cstheme="minorEastAsia"/>
                <w:sz w:val="24"/>
                <w:szCs w:val="24"/>
              </w:rPr>
              <w:t xml:space="preserve">（带“★”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“▲”的技术条款必须在投标文件中提供技术支持资料【技术支持文件包括但不限于：产品注册证、注册登记表、产品说明书、检测报告、生产厂家对外公开发布的产品宣传彩页扫描件】，有特别要求的除外</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未提供技术支持资料、或提供的技术支持资料不能佐证偏离表内容的，评审时可不予认可）。</w:t>
            </w:r>
            <w:r/>
          </w:p>
        </w:tc>
      </w:tr>
      <w:tr>
        <w:trPr>
          <w:trHeight w:val="635"/>
        </w:trPr>
        <w:tc>
          <w:tcPr>
            <w:tcW w:w="1741" w:type="dxa"/>
            <w:vAlign w:val="center"/>
            <w:vMerge w:val="restart"/>
            <w:textDirection w:val="lrTb"/>
            <w:noWrap w:val="false"/>
          </w:tcPr>
          <w:p>
            <w:pPr>
              <w:pStyle w:val="994"/>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highlight w:val="none"/>
                <w:lang w:val="en-US" w:eastAsia="zh-CN"/>
              </w:rPr>
              <w:t xml:space="preserve">服务方案</w:t>
            </w:r>
            <w:r>
              <w:rPr>
                <w:rFonts w:hint="eastAsia" w:asciiTheme="minorEastAsia" w:hAnsiTheme="minorEastAsia" w:eastAsiaTheme="minorEastAsia" w:cstheme="minorEastAsia"/>
                <w:sz w:val="24"/>
                <w:szCs w:val="24"/>
                <w:lang w:val="en-US" w:eastAsia="zh-CN"/>
              </w:rPr>
              <w:t xml:space="preserve">（34）分</w:t>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所投产品质量、性能评价（</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根据所投产品实样照片、产品配置、产品品质等，从性能稳定性、质量可靠性、技术先进性方面综合评分。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性能稳定性（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分）：性能稳定性高的得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分，性能稳定性一般的得2分，性能稳定性较差的得1分；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质量可靠性（3分）：质量可靠性高的得3分，产品质量可靠性一般的得2分，质量可靠性程度较差的得1分；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技术先进性（3分）：技术先进的得3分，技术较先进的得2分，技术较落后的得1分；未提供不得分。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分，最低不得分。 </w:t>
            </w:r>
            <w:r/>
          </w:p>
        </w:tc>
      </w:tr>
      <w:tr>
        <w:trPr>
          <w:trHeight w:val="635"/>
        </w:trPr>
        <w:tc>
          <w:tcPr>
            <w:tcW w:w="1741" w:type="dxa"/>
            <w:vAlign w:val="center"/>
            <w:vMerge w:val="continue"/>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项目实施方案（</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对项目实施方案进行评价，内容至少包含人员安排、实施流程、供货的保障措施、供货计划安排、应急方案等。</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分)：全面具体详实得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分；较全面得2分；不太全面得0.5分。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针对性(3分)：针对性强得3分；针对性较强得2分；针对性一般的得1分，欠缺针对性的得0.5分。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可行性（3分)：符合实际切实可行得3分；较切实可行得2分；可行性欠缺得0.5分；未提供的不得分。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分，最低不得分。</w:t>
            </w:r>
            <w:r/>
          </w:p>
        </w:tc>
      </w:tr>
      <w:tr>
        <w:trPr>
          <w:trHeight w:val="635"/>
        </w:trPr>
        <w:tc>
          <w:tcPr>
            <w:tcW w:w="1741" w:type="dxa"/>
            <w:vAlign w:val="center"/>
            <w:vMerge w:val="continue"/>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对售后服务方案进行评价，内容至少包含售后服务方式、响应时间、免费质保期限等。</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分)：全面具体详实得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分；较全面得2分；不太全面得0.5分。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分)：针对性强得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分；针对性较强得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highlight w:val="none"/>
              </w:rPr>
              <w:t xml:space="preserve">针对性一般的得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欠缺针对性的得0.5分。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可行性（</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分)：符合实际切实可行得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分；较切实可行得2分；可行性欠缺得0.5分；未提供的不得分。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9</w:t>
            </w:r>
            <w:r>
              <w:rPr>
                <w:rFonts w:hint="eastAsia" w:asciiTheme="minorEastAsia" w:hAnsiTheme="minorEastAsia" w:eastAsiaTheme="minorEastAsia" w:cstheme="minorEastAsia"/>
                <w:sz w:val="24"/>
                <w:szCs w:val="24"/>
              </w:rPr>
              <w:t xml:space="preserve">分，最低不得分。 </w:t>
            </w:r>
            <w:r/>
          </w:p>
        </w:tc>
      </w:tr>
      <w:tr>
        <w:trPr>
          <w:trHeight w:val="635"/>
        </w:trPr>
        <w:tc>
          <w:tcPr>
            <w:tcW w:w="1741" w:type="dxa"/>
            <w:vAlign w:val="center"/>
            <w:vMerge w:val="continue"/>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123"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培训方案（</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 </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对培训方案进行评价，内容至少包含培训时间及方式、培训内容等。</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全面性(</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分)：全面具体详实得</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分；较全面得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分；不太全面得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可行性（</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分）：方案可行性强的得</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分，可行性较强的得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分，可行性欠缺的得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分。未提供的不得分。</w:t>
            </w:r>
            <w:r/>
          </w:p>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本项最高得</w:t>
            </w:r>
            <w:r>
              <w:rPr>
                <w:rFonts w:hint="eastAsia" w:asciiTheme="minorEastAsia" w:hAnsiTheme="minorEastAsia" w:eastAsia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分，最低不得分。</w:t>
            </w:r>
            <w:r/>
          </w:p>
        </w:tc>
      </w:tr>
      <w:tr>
        <w:trPr>
          <w:trHeight w:val="90"/>
        </w:trPr>
        <w:tc>
          <w:tcPr>
            <w:gridSpan w:val="2"/>
            <w:tcW w:w="3864" w:type="dxa"/>
            <w:vAlign w:val="center"/>
            <w:textDirection w:val="lrTb"/>
            <w:noWrap w:val="false"/>
          </w:tcPr>
          <w:p>
            <w:pPr>
              <w:pStyle w:val="994"/>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四、质保期</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994"/>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质保期满足招标文件要求不得分，在原质保期要求基础上，每延长1年得1分，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分，最低不得分。</w:t>
            </w:r>
            <w:r/>
          </w:p>
        </w:tc>
      </w:tr>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五</w:t>
            </w:r>
            <w:r>
              <w:rPr>
                <w:rFonts w:hint="eastAsia" w:asciiTheme="minorEastAsia" w:hAnsiTheme="minorEastAsia" w:eastAsiaTheme="minorEastAsia" w:cstheme="minorEastAsia"/>
                <w:sz w:val="24"/>
                <w:szCs w:val="24"/>
              </w:rPr>
              <w:t xml:space="preserve">、业绩（</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rPr>
              <w:t xml:space="preserve">月1日以来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所投品牌同类项目</w:t>
            </w:r>
            <w:r>
              <w:rPr>
                <w:rFonts w:hint="eastAsia" w:asciiTheme="minorEastAsia" w:hAnsiTheme="minorEastAsia" w:eastAsiaTheme="minorEastAsia" w:cstheme="minorEastAsia"/>
                <w:sz w:val="24"/>
                <w:szCs w:val="24"/>
              </w:rPr>
              <w:t xml:space="preserve">销售业绩比较，提供</w:t>
            </w:r>
            <w:r>
              <w:rPr>
                <w:rFonts w:hint="eastAsia" w:asciiTheme="minorEastAsia" w:hAnsiTheme="minorEastAsia" w:eastAsiaTheme="minorEastAsia" w:cstheme="minorEastAsia"/>
                <w:sz w:val="24"/>
                <w:szCs w:val="24"/>
                <w:lang w:val="en-US" w:eastAsia="zh-CN"/>
              </w:rPr>
              <w:t xml:space="preserve">同类</w:t>
            </w:r>
            <w:r>
              <w:rPr>
                <w:rFonts w:hint="eastAsia" w:asciiTheme="minorEastAsia" w:hAnsiTheme="minorEastAsia" w:eastAsiaTheme="minorEastAsia" w:cstheme="minorEastAsia"/>
                <w:sz w:val="24"/>
                <w:szCs w:val="24"/>
              </w:rPr>
              <w:t xml:space="preserve">产品</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销售合同</w:t>
            </w:r>
            <w:r>
              <w:rPr>
                <w:rFonts w:hint="eastAsia" w:asciiTheme="minorEastAsia" w:hAnsiTheme="minorEastAsia" w:eastAsiaTheme="minorEastAsia" w:cstheme="minorEastAsia"/>
                <w:sz w:val="24"/>
                <w:szCs w:val="24"/>
                <w:lang w:val="en-US" w:eastAsia="zh-CN"/>
              </w:rPr>
              <w:t xml:space="preserve">扫描件</w:t>
            </w:r>
            <w:r>
              <w:rPr>
                <w:rFonts w:hint="eastAsia" w:asciiTheme="minorEastAsia" w:hAnsiTheme="minorEastAsia" w:eastAsiaTheme="minorEastAsia" w:cstheme="minorEastAsia"/>
                <w:sz w:val="24"/>
                <w:szCs w:val="24"/>
              </w:rPr>
              <w:t xml:space="preserve">，以合同签订日期为准，</w:t>
            </w:r>
            <w:r>
              <w:rPr>
                <w:rFonts w:hint="eastAsia" w:asciiTheme="minorEastAsia" w:hAnsiTheme="minorEastAsia" w:eastAsiaTheme="minorEastAsia" w:cstheme="minorEastAsia"/>
                <w:sz w:val="24"/>
                <w:szCs w:val="24"/>
                <w:lang w:val="en-US" w:eastAsia="zh-CN"/>
              </w:rPr>
              <w:t xml:space="preserve">同类</w:t>
            </w:r>
            <w:r>
              <w:rPr>
                <w:rFonts w:hint="eastAsia" w:asciiTheme="minorEastAsia" w:hAnsiTheme="minorEastAsia" w:eastAsiaTheme="minorEastAsia" w:cstheme="minorEastAsia"/>
                <w:sz w:val="24"/>
                <w:szCs w:val="24"/>
              </w:rPr>
              <w:t xml:space="preserve">业绩有一份得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rPr>
              <w:t xml:space="preserve">最高</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分。投标文件中提供合同完整</w:t>
            </w:r>
            <w:r>
              <w:rPr>
                <w:rFonts w:hint="eastAsia" w:asciiTheme="minorEastAsia" w:hAnsiTheme="minorEastAsia" w:eastAsiaTheme="minorEastAsia" w:cstheme="minorEastAsia"/>
                <w:sz w:val="24"/>
                <w:szCs w:val="24"/>
                <w:lang w:val="en-US" w:eastAsia="zh-CN"/>
              </w:rPr>
              <w:t xml:space="preserve">扫描件，</w:t>
            </w:r>
            <w:r>
              <w:rPr>
                <w:rFonts w:hint="eastAsia" w:asciiTheme="minorEastAsia" w:hAnsiTheme="minorEastAsia" w:eastAsiaTheme="minorEastAsia" w:cstheme="minorEastAsia"/>
                <w:sz w:val="24"/>
                <w:szCs w:val="24"/>
              </w:rPr>
              <w:t xml:space="preserve">提供不全的不得分。</w:t>
            </w:r>
            <w:r/>
          </w:p>
        </w:tc>
      </w:tr>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六、所投产品为“环境标志产品”（1分）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产品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扫描件的，经评审委员在市场监管总局组节能产品、环境标志产品认证结果信息发布平台核查无误，得1分。投标时不须提供原件核查。</w:t>
            </w:r>
            <w:r/>
          </w:p>
        </w:tc>
      </w:tr>
      <w:tr>
        <w:trPr>
          <w:trHeight w:val="90"/>
        </w:trPr>
        <w:tc>
          <w:tcPr>
            <w:gridSpan w:val="2"/>
            <w:tcW w:w="3864"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七、所投产品为“节能产品”（1分）</w:t>
            </w:r>
            <w:r/>
          </w:p>
        </w:tc>
        <w:tc>
          <w:tcPr>
            <w:tcW w:w="5990" w:type="dxa"/>
            <w:vAlign w:val="center"/>
            <w:textDirection w:val="lrTb"/>
            <w:noWrap w:val="false"/>
          </w:tcPr>
          <w:p>
            <w:pPr>
              <w:pStyle w:val="994"/>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产品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扫描件的，经评审委员在市场监管总局组节能产品、环境标志产品认证结果信息发布平台核查无误，得1分。投标时不须提供原件核查。</w:t>
            </w:r>
            <w:r/>
          </w:p>
        </w:tc>
      </w:tr>
    </w:tbl>
    <w:p>
      <w:pPr>
        <w:pStyle w:val="741"/>
      </w:pPr>
      <w:r/>
      <w:bookmarkStart w:id="15" w:name="_Toc523404699"/>
      <w:r/>
      <w:bookmarkStart w:id="16" w:name="_Toc522790134"/>
      <w:r/>
      <w:r/>
    </w:p>
    <w:p>
      <w:pPr>
        <w:pStyle w:val="740"/>
      </w:pPr>
      <w:r/>
      <w:r/>
    </w:p>
    <w:p>
      <w:pPr>
        <w:pStyle w:val="922"/>
        <w:rPr>
          <w:rFonts w:ascii="宋体" w:hAnsi="宋体" w:eastAsia="宋体"/>
          <w:color w:val="000000"/>
        </w:rPr>
        <w:sectPr>
          <w:headerReference w:type="default" r:id="rId9"/>
          <w:footerReference w:type="default" r:id="rId10"/>
          <w:footerReference w:type="even" r:id="rId11"/>
          <w:footnotePr/>
          <w:endnotePr/>
          <w:type w:val="nextPage"/>
          <w:pgSz w:w="11906" w:h="16838" w:orient="portrait"/>
          <w:pgMar w:top="1701" w:right="1134" w:bottom="1701" w:left="1134" w:header="851" w:footer="992" w:gutter="0"/>
          <w:cols w:num="1" w:sep="0" w:space="1701" w:equalWidth="1"/>
          <w:docGrid w:linePitch="360"/>
        </w:sectPr>
      </w:pPr>
      <w:r>
        <w:rPr>
          <w:rFonts w:ascii="宋体" w:hAnsi="宋体" w:eastAsia="宋体"/>
          <w:color w:val="000000"/>
        </w:rPr>
      </w:r>
      <w:r/>
    </w:p>
    <w:p>
      <w:pPr>
        <w:pStyle w:val="922"/>
        <w:rPr>
          <w:rFonts w:ascii="宋体" w:hAnsi="宋体" w:eastAsia="宋体"/>
          <w:color w:val="000000"/>
          <w:sz w:val="24"/>
        </w:rPr>
      </w:pPr>
      <w:r>
        <w:rPr>
          <w:rFonts w:ascii="宋体" w:hAnsi="宋体" w:eastAsia="宋体"/>
          <w:color w:val="000000"/>
        </w:rPr>
        <w:t xml:space="preserve">第五章  拟签订的合同文本</w:t>
      </w:r>
      <w:bookmarkEnd w:id="15"/>
      <w:r/>
      <w:bookmarkEnd w:id="16"/>
      <w:r/>
      <w:r/>
    </w:p>
    <w:p>
      <w:pPr>
        <w:jc w:val="both"/>
        <w:spacing w:after="120"/>
        <w:widowControl w:val="off"/>
        <w:rPr>
          <w:rFonts w:ascii="宋体" w:hAnsi="宋体" w:eastAsia="宋体" w:cs="Times New Roman"/>
          <w:color w:val="000000"/>
          <w:sz w:val="28"/>
          <w:szCs w:val="28"/>
          <w:lang w:val="en-US" w:eastAsia="zh-CN" w:bidi="ar-SA"/>
        </w:rPr>
      </w:pPr>
      <w:r/>
      <w:bookmarkStart w:id="17" w:name="_Toc522790135"/>
      <w:r/>
      <w:bookmarkStart w:id="18" w:name="_Toc523404700"/>
      <w:r>
        <w:rPr>
          <w:rFonts w:ascii="宋体" w:hAnsi="宋体" w:eastAsia="宋体" w:cs="Times New Roman"/>
          <w:color w:val="000000"/>
          <w:sz w:val="28"/>
          <w:szCs w:val="28"/>
          <w:lang w:val="en-US" w:eastAsia="zh-CN" w:bidi="ar-SA"/>
        </w:rPr>
        <w:t xml:space="preserve">项目名称：</w:t>
      </w:r>
      <w:r/>
    </w:p>
    <w:p>
      <w:pPr>
        <w:jc w:val="both"/>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项目编号：</w:t>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t xml:space="preserve">合</w:t>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r>
      <w:r/>
    </w:p>
    <w:p>
      <w:pPr>
        <w:jc w:val="center"/>
        <w:spacing w:after="120"/>
        <w:widowControl w:val="off"/>
        <w:rPr>
          <w:rFonts w:ascii="宋体" w:hAnsi="宋体" w:eastAsia="宋体" w:cs="Times New Roman"/>
          <w:color w:val="000000"/>
          <w:sz w:val="72"/>
          <w:szCs w:val="72"/>
          <w:lang w:val="en-US" w:eastAsia="zh-CN" w:bidi="ar-SA"/>
        </w:rPr>
      </w:pPr>
      <w:r>
        <w:rPr>
          <w:rFonts w:ascii="宋体" w:hAnsi="宋体" w:eastAsia="宋体" w:cs="Times New Roman"/>
          <w:color w:val="000000"/>
          <w:sz w:val="72"/>
          <w:szCs w:val="72"/>
          <w:lang w:val="en-US" w:eastAsia="zh-CN" w:bidi="ar-SA"/>
        </w:rPr>
        <w:t xml:space="preserve">同</w:t>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jc w:val="both"/>
        <w:spacing w:after="120"/>
        <w:widowControl w:val="off"/>
        <w:rPr>
          <w:rFonts w:ascii="宋体" w:hAnsi="宋体" w:eastAsia="宋体" w:cs="Times New Roman"/>
          <w:color w:val="000000"/>
          <w:sz w:val="21"/>
          <w:szCs w:val="24"/>
          <w:lang w:val="en-US" w:eastAsia="zh-CN" w:bidi="ar-SA"/>
        </w:rPr>
      </w:pPr>
      <w:r>
        <w:rPr>
          <w:rFonts w:ascii="宋体" w:hAnsi="宋体" w:eastAsia="宋体" w:cs="Times New Roman"/>
          <w:color w:val="000000"/>
          <w:sz w:val="21"/>
          <w:szCs w:val="24"/>
          <w:lang w:val="en-US" w:eastAsia="zh-CN" w:bidi="ar-SA"/>
        </w:rPr>
      </w:r>
      <w:r/>
    </w:p>
    <w:p>
      <w:pPr>
        <w:jc w:val="left"/>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采  购  人：</w:t>
      </w:r>
      <w:r/>
    </w:p>
    <w:p>
      <w:pPr>
        <w:jc w:val="left"/>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中标人：</w:t>
      </w:r>
      <w:r/>
    </w:p>
    <w:p>
      <w:pPr>
        <w:jc w:val="left"/>
        <w:spacing w:after="120"/>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合同签订日期： 年 月 日</w:t>
      </w:r>
      <w:r/>
    </w:p>
    <w:p>
      <w:pPr>
        <w:ind w:firstLine="560"/>
        <w:jc w:val="both"/>
        <w:spacing w:line="36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友情提醒：采购人与中标、中标人应当在中标、成交通知书发出之日起三十日内，按照采购文件确定的事项签订政府采购合同。</w:t>
      </w:r>
      <w:r/>
    </w:p>
    <w:p>
      <w:pPr>
        <w:ind w:firstLine="560"/>
        <w:jc w:val="both"/>
        <w:spacing w:line="36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spacing w:line="360" w:lineRule="exact"/>
        <w:widowControl/>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p>
      <w:pPr>
        <w:jc w:val="left"/>
        <w:spacing w:line="36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42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21"/>
          <w:szCs w:val="24"/>
          <w:lang w:val="en-US" w:eastAsia="zh-CN" w:bidi="ar-SA"/>
        </w:rPr>
        <w:br w:type="page" w:clear="all"/>
      </w:r>
      <w:r>
        <w:rPr>
          <w:rFonts w:ascii="宋体" w:hAnsi="宋体" w:eastAsia="宋体" w:cs="Times New Roman"/>
          <w:color w:val="000000"/>
          <w:sz w:val="30"/>
          <w:szCs w:val="30"/>
          <w:lang w:val="en-US" w:eastAsia="zh-CN" w:bidi="ar-SA"/>
        </w:rPr>
        <w:t xml:space="preserve">合同通用条款</w:t>
      </w:r>
      <w:r/>
    </w:p>
    <w:p>
      <w:pPr>
        <w:ind w:firstLine="60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t xml:space="preserve">目录</w:t>
      </w:r>
      <w:r/>
    </w:p>
    <w:p>
      <w:pPr>
        <w:ind w:firstLine="600"/>
        <w:jc w:val="both"/>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第一条    定义</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第二条    合同范围</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第三条    价格</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第四条    支付</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第五条    交货</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第六条    包装和标记</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第七条    技术资料</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第八条    安装</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第九条    验收</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第十条    售后服务和技术培训</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第十一条  索赔</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第十二条  不可抗力</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第十三条  合同的终止</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第十四条  争议的解决</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第十五条  适用法律</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第十六条  权利保证</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第十七条  保密</w:t>
      </w:r>
      <w:r/>
    </w:p>
    <w:p>
      <w:pPr>
        <w:ind w:firstLine="600"/>
        <w:jc w:val="both"/>
        <w:spacing w:line="5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第十八条  合同生效及其他</w:t>
      </w:r>
      <w:r/>
    </w:p>
    <w:p>
      <w:pPr>
        <w:jc w:val="both"/>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center"/>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br w:type="page" w:clear="all"/>
      </w:r>
      <w:r>
        <w:rPr>
          <w:rFonts w:ascii="宋体" w:hAnsi="宋体" w:eastAsia="宋体" w:cs="Times New Roman"/>
          <w:color w:val="000000"/>
          <w:sz w:val="30"/>
          <w:szCs w:val="30"/>
          <w:lang w:val="en-US" w:eastAsia="zh-CN" w:bidi="ar-SA"/>
        </w:rPr>
        <w:t xml:space="preserve">合同通用条款</w:t>
      </w:r>
      <w:r/>
    </w:p>
    <w:p>
      <w:pPr>
        <w:ind w:firstLine="600"/>
        <w:jc w:val="both"/>
        <w:spacing w:line="520" w:lineRule="exact"/>
        <w:widowControl w:val="off"/>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第一条  定义</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除本合同上下文中另有规定外，下列各词语定义如下：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1.1“买方”见《合同专用条款》。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1.2“卖方”见《合同专用条款》。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1.3“工作现场”见《合同专用条款》。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1.4“合同标的”见合同附件4。</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1.5“技术资料”是指与合同标的的安装、试运行、验收、操作以及维修有关的技术指标、规格、图纸和文件。</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1.6“技术培训”是指在合同标的的安装、试运行、验收、操作、维修以及其他方面卖方给予买方的培训。</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1.7“安装”是指有关合同标的、备件和材料的安装工作。</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1.8“试运行”是指为验明合同标的的技术性能，在安装完毕后对合同标的进行的测试。</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1.10“合同货币”见《合同专用条款》。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1.11“合同价格”见合同附件4。</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1.12“合同生效日”见《合同协议书》（合同附件1）第5 条。</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1.13“日”是指日历天数。</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1.14“月”是指日历月数。</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第二条 合同范围</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2.1买方同意从卖方购买、卖方同意向买方出售和提供的合同标的以及相关售后服务、技术培训和技术资料。</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第三条 价格</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3.1 合同总价见《合同专用条款》。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3.2 合同总价是固定价格。</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第四条 支付</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4.2卖方有义务根据合同的规定向买方支付违约金和/或赔偿金时。</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第五条 交货</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5.1交货期限、批次和交货条件见《合同专用条款》。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5.2交货地点见《合同专用条款》。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5.3在《合同专用条款》规定的期限内，卖方应将合同号、合同标的的名称、数量、金额、包装件数以及交货的时间以书面方式通知买方。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5.4卖方应按下列规定交付合同标的：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5.4.1卖方负责将合同标的送至《合同专用条款》规定的交货地点。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5.4.2买方出具的收据日期是合同标的的实际交货日期。</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5.5如果卖方未能按照合同规定的交货期限交货，卖方应按《合同专用条款》的规定支付违约金或提供其他救济。</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第六条 包装与标记</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6.1除非合同中另有规定，合同标的应保持产品制造企业原包装完好。</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6.2在合同标的的每件包装中都应附有下列单据：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 装箱明细单；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 质量合格证；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C. 技术资料。</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第七条 技术资料</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7.1 技术资料交付的期限和方式见《合同专用条款》。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第八条 安装</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8.1 合同标的的安装期限见《合同专用条款》。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第九条 验收</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9.1合同标的的试运行、验收见《合同专用条款》。</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9.2如果合同附件2 所规定的所有技术性能在验收中都已经达到，双方应在验收合格后5 日内签署验收书。</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9.3买方派出1-3名技术人员参加项目实施，卖方应积极配合甲方派出的1-3名技术人员监督管理。</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第十条 售后服务和技术培训</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10.1售后服务和技术培训见合同附件3。</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第十一条 索赔</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 卖方替换不符合合同规定的合同标的。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 按质量低劣的程度、买方受损害的程度及损失的数额对合同标的进行降价。</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C. 拒收合同标的。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D. 赔偿由卖方违约引起的其他损失。</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第十二条 不可抗力</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第十三条 合同的终止</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 卖方在合同规定的交货期限后未能按《合同专用条款》中规定的最终期限交付合同标的和/或技术资料；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 合同标的未能达到合同附件2 规定的技术性能；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C. 卖方未能履行合同项下任何其它义务，并且在收到买方违约通知后未能按《合同专用条款》中规定的期限对其违约行为作出补救。</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13.3如果买方认定卖方在投标或执行合同中有腐败或欺诈行为,买方有权在任何时候发出书面通知终止合同。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A.“腐败行为”系指在招标、采购和合同执行等过程中，为谋求利益、影响相关人员而提供、给予、接受或索取任何有价物的行为。</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B.“欺诈行为”系指为了影响招标、采购和合同执行等过程而隐瞒事实，从而给买方造成损害的行为，其中包括投标人之间的串通行为。</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13.4 在买方全部或部分终止合同的情况下，卖方应按《合同专用条款》的规定对买方给予补偿。</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第十四条 争议的解决</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14.1 因执行本合同所发生的或者与本合同有关的一切争议由合同双方通过友好协商解决，如果不能协商一致，按《合同专用条款》规定的方式解决。</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第十五条 适用法律</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15.1 本合同的执行和争议的解决适用中华人民共和国的法律并按中华人民共和国的法律进行解释。</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第十六条  权利保证</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16.1卖方应保证买方在使用合同标的时不受第三方提出侵犯其专利权、版权、商标权或其他权利的起诉。一旦出现侵权，卖方承担全部责任。</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第十七条  保密 </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17.2上述秘密，卖方只能用于本合同，而且只能由卖方相应的人员使用；没有必要接触的卖方人员，不得接触。</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17.3卖方应当采取适当有效的方式保护所获取的上述秘密。</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第十八条 合同生效及其他</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18.1 本合同在合同协议书（合同附件1）规定的条件全部满足后生效。</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18.3 合同双方各自承担与本合同有关的应负税费。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18.4合同双方除非《合同专用条款》另有规定，所有合同文件及相关的修订和合同双方之间的书面联络，应使用中文书就并按中文解释。</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18.5对本合同的任何补充、增添或修改以书面方式进行。</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18.6没有另一方的事先书面同意，合同任何一方不得将合同项下的任何权利和义务转让给第三方。</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18.8合同条款中的标题和边注仅供参考使用，不应视为合同的一部分，也不影响本文的解释。</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18.9合同构成买方和卖方之间就合同主要内容方面的完整协议，并且取代合同签订前所有关于这方面的通讯、协商、协议(不论是书面的，还是口头的)。</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60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600"/>
        <w:jc w:val="center"/>
        <w:spacing w:line="240" w:lineRule="atLeast"/>
        <w:widowControl/>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br w:type="page" w:clear="all"/>
      </w:r>
      <w:r>
        <w:rPr>
          <w:rFonts w:ascii="宋体" w:hAnsi="宋体" w:eastAsia="宋体" w:cs="Times New Roman"/>
          <w:color w:val="000000"/>
          <w:sz w:val="30"/>
          <w:szCs w:val="30"/>
          <w:lang w:val="en-US" w:eastAsia="zh-CN" w:bidi="ar-SA"/>
        </w:rPr>
        <w:t xml:space="preserve">合同专用条款</w:t>
      </w:r>
      <w:r/>
    </w:p>
    <w:p>
      <w:pPr>
        <w:ind w:firstLine="600"/>
        <w:jc w:val="center"/>
        <w:spacing w:line="240" w:lineRule="atLeast"/>
        <w:widowControl/>
        <w:rPr>
          <w:rFonts w:ascii="宋体" w:hAnsi="宋体" w:eastAsia="宋体" w:cs="Times New Roman"/>
          <w:color w:val="000000"/>
          <w:sz w:val="30"/>
          <w:szCs w:val="30"/>
          <w:lang w:val="en-US" w:eastAsia="zh-CN" w:bidi="ar-SA"/>
        </w:rPr>
      </w:pPr>
      <w:r>
        <w:rPr>
          <w:rFonts w:hint="eastAsia"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lang w:val="en-US" w:eastAsia="zh-CN" w:bidi="ar-SA"/>
        </w:rPr>
        <w:t xml:space="preserve">合同协议书</w:t>
      </w:r>
      <w:r>
        <w:rPr>
          <w:rFonts w:hint="eastAsia" w:ascii="宋体" w:hAnsi="宋体" w:eastAsia="宋体" w:cs="Times New Roman"/>
          <w:color w:val="000000"/>
          <w:sz w:val="28"/>
          <w:szCs w:val="28"/>
          <w:highlight w:val="none"/>
          <w:lang w:val="en-US" w:eastAsia="zh-CN" w:bidi="ar-SA"/>
        </w:rPr>
        <w:t xml:space="preserve">）</w:t>
      </w:r>
      <w:r/>
    </w:p>
    <w:p>
      <w:pPr>
        <w:ind w:firstLine="600"/>
        <w:jc w:val="both"/>
        <w:spacing w:line="240" w:lineRule="atLeast"/>
        <w:widowControl/>
        <w:rPr>
          <w:rFonts w:ascii="宋体" w:hAnsi="宋体" w:eastAsia="宋体" w:cs="Times New Roman"/>
          <w:color w:val="000000"/>
          <w:sz w:val="30"/>
          <w:szCs w:val="30"/>
          <w:lang w:val="en-US" w:eastAsia="zh-CN" w:bidi="ar-SA"/>
        </w:rPr>
      </w:pPr>
      <w:r>
        <w:rPr>
          <w:rFonts w:ascii="宋体" w:hAnsi="宋体" w:eastAsia="宋体" w:cs="Times New Roman"/>
          <w:color w:val="000000"/>
          <w:sz w:val="30"/>
          <w:szCs w:val="30"/>
          <w:lang w:val="en-US" w:eastAsia="zh-CN" w:bidi="ar-SA"/>
        </w:rPr>
      </w:r>
      <w:r/>
    </w:p>
    <w:p>
      <w:pPr>
        <w:ind w:firstLine="560"/>
        <w:jc w:val="both"/>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购货单位</w:t>
      </w:r>
      <w:r>
        <w:rPr>
          <w:rFonts w:ascii="宋体" w:hAnsi="宋体" w:eastAsia="宋体" w:cs="Times New Roman"/>
          <w:color w:val="000000"/>
          <w:sz w:val="28"/>
          <w:szCs w:val="28"/>
          <w:lang w:val="en-US" w:eastAsia="zh-CN" w:bidi="ar-SA"/>
        </w:rPr>
        <w:t xml:space="preserve">：</w:t>
      </w:r>
      <w:r>
        <w:rPr>
          <w:rFonts w:hint="eastAsia" w:ascii="宋体" w:hAnsi="宋体" w:eastAsia="宋体" w:cs="Times New Roman"/>
          <w:color w:val="000000"/>
          <w:sz w:val="28"/>
          <w:szCs w:val="28"/>
          <w:u w:val="single"/>
          <w:lang w:val="en-US" w:eastAsia="zh-CN" w:bidi="ar-SA"/>
        </w:rPr>
        <w:t xml:space="preserve"> 徐州市第一人民医院</w:t>
      </w:r>
      <w:r>
        <w:rPr>
          <w:rFonts w:ascii="宋体" w:hAnsi="宋体" w:eastAsia="宋体" w:cs="Times New Roman"/>
          <w:color w:val="000000"/>
          <w:sz w:val="28"/>
          <w:szCs w:val="28"/>
          <w:lang w:val="en-US" w:eastAsia="zh-CN" w:bidi="ar-SA"/>
        </w:rPr>
        <w:t xml:space="preserve">（以下简称甲方） </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供货单位</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ascii="宋体" w:hAnsi="宋体" w:eastAsia="宋体" w:cs="Times New Roman"/>
          <w:color w:val="000000"/>
          <w:sz w:val="28"/>
          <w:szCs w:val="28"/>
          <w:lang w:val="en-US" w:eastAsia="zh-CN" w:bidi="ar-SA"/>
        </w:rPr>
        <w:t xml:space="preserve">（以下简称乙方） </w:t>
      </w:r>
      <w:r/>
    </w:p>
    <w:p>
      <w:pPr>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合同签署地点：</w:t>
      </w:r>
      <w:r>
        <w:rPr>
          <w:rFonts w:ascii="宋体" w:hAnsi="宋体" w:eastAsia="宋体" w:cs="Times New Roman"/>
          <w:color w:val="000000"/>
          <w:sz w:val="28"/>
          <w:szCs w:val="28"/>
          <w:lang w:val="en-US" w:eastAsia="zh-CN" w:bidi="ar-SA"/>
        </w:rPr>
        <w:t xml:space="preserve">江苏省徐州市</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　　根据《</w:t>
      </w:r>
      <w:r>
        <w:rPr>
          <w:rFonts w:hint="eastAsia" w:ascii="宋体" w:hAnsi="宋体" w:eastAsia="宋体" w:cs="Times New Roman"/>
          <w:color w:val="000000"/>
          <w:sz w:val="28"/>
          <w:szCs w:val="28"/>
          <w:lang w:val="en-US" w:eastAsia="zh-CN" w:bidi="ar-SA"/>
        </w:rPr>
        <w:t xml:space="preserve">中华人民共和国民法典</w:t>
      </w:r>
      <w:r>
        <w:rPr>
          <w:rFonts w:ascii="宋体" w:hAnsi="宋体" w:eastAsia="宋体" w:cs="Times New Roman"/>
          <w:color w:val="000000"/>
          <w:sz w:val="28"/>
          <w:szCs w:val="28"/>
          <w:lang w:val="en-US" w:eastAsia="zh-CN" w:bidi="ar-SA"/>
        </w:rPr>
        <w:t xml:space="preserve">》以及相关法律法规的规定，经双方协商一致，就甲方采购乙方设备事宜，双方自愿签订如下合同： </w:t>
      </w:r>
      <w:r/>
    </w:p>
    <w:p>
      <w:pPr>
        <w:ind w:firstLine="420"/>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第一条 产品名称、种类、规格、数量及价款</w:t>
      </w:r>
      <w:r/>
    </w:p>
    <w:tbl>
      <w:tblPr>
        <w:tblStyle w:val="739"/>
        <w:tblW w:w="916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79"/>
        <w:gridCol w:w="1067"/>
        <w:gridCol w:w="1556"/>
        <w:gridCol w:w="1523"/>
        <w:gridCol w:w="603"/>
        <w:gridCol w:w="1441"/>
        <w:gridCol w:w="1498"/>
      </w:tblGrid>
      <w:tr>
        <w:trPr>
          <w:cantSplit/>
          <w:jc w:val="center"/>
          <w:trHeight w:val="360"/>
        </w:trPr>
        <w:tc>
          <w:tcPr>
            <w:tcW w:w="1479"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产品名称</w:t>
            </w:r>
            <w:r/>
          </w:p>
        </w:tc>
        <w:tc>
          <w:tcPr>
            <w:tcW w:w="1067"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品牌名称</w:t>
            </w:r>
            <w:r/>
          </w:p>
        </w:tc>
        <w:tc>
          <w:tcPr>
            <w:tcW w:w="1556"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规格/型号</w:t>
            </w:r>
            <w:r/>
          </w:p>
        </w:tc>
        <w:tc>
          <w:tcPr>
            <w:tcW w:w="1523"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生产厂家名称</w:t>
            </w:r>
            <w:r/>
          </w:p>
        </w:tc>
        <w:tc>
          <w:tcPr>
            <w:tcW w:w="603"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数量</w:t>
            </w:r>
            <w:r/>
          </w:p>
        </w:tc>
        <w:tc>
          <w:tcPr>
            <w:tcW w:w="1441"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单价(</w:t>
            </w:r>
            <w:r>
              <w:rPr>
                <w:rFonts w:ascii="宋体" w:hAnsi="宋体" w:eastAsia="宋体" w:cs="Times New Roman"/>
                <w:color w:val="000000"/>
                <w:sz w:val="28"/>
                <w:szCs w:val="28"/>
                <w:lang w:val="en-US" w:eastAsia="zh-CN" w:bidi="ar-SA"/>
              </w:rPr>
              <w:t xml:space="preserve">¥</w:t>
            </w:r>
            <w:r>
              <w:rPr>
                <w:rFonts w:ascii="宋体" w:hAnsi="宋体" w:eastAsia="宋体" w:cs="Times New Roman"/>
                <w:b/>
                <w:color w:val="000000"/>
                <w:sz w:val="28"/>
                <w:szCs w:val="28"/>
                <w:lang w:val="en-US" w:eastAsia="zh-CN" w:bidi="ar-SA"/>
              </w:rPr>
              <w:t xml:space="preserve">元)</w:t>
            </w:r>
            <w:r/>
          </w:p>
        </w:tc>
        <w:tc>
          <w:tcPr>
            <w:tcW w:w="1498" w:type="dxa"/>
            <w:vAlign w:val="center"/>
            <w:textDirection w:val="lrTb"/>
            <w:noWrap w:val="false"/>
          </w:tcPr>
          <w:p>
            <w:pPr>
              <w:jc w:val="center"/>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小计(</w:t>
            </w:r>
            <w:r>
              <w:rPr>
                <w:rFonts w:ascii="宋体" w:hAnsi="宋体" w:eastAsia="宋体" w:cs="Times New Roman"/>
                <w:color w:val="000000"/>
                <w:sz w:val="28"/>
                <w:szCs w:val="28"/>
                <w:lang w:val="en-US" w:eastAsia="zh-CN" w:bidi="ar-SA"/>
              </w:rPr>
              <w:t xml:space="preserve">¥</w:t>
            </w:r>
            <w:r>
              <w:rPr>
                <w:rFonts w:ascii="宋体" w:hAnsi="宋体" w:eastAsia="宋体" w:cs="Times New Roman"/>
                <w:b/>
                <w:color w:val="000000"/>
                <w:sz w:val="28"/>
                <w:szCs w:val="28"/>
                <w:lang w:val="en-US" w:eastAsia="zh-CN" w:bidi="ar-SA"/>
              </w:rPr>
              <w:t xml:space="preserve">元)</w:t>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r>
        <w:trPr>
          <w:jc w:val="center"/>
          <w:trHeight w:val="403"/>
        </w:trPr>
        <w:tc>
          <w:tcPr>
            <w:tcW w:w="1479" w:type="dxa"/>
            <w:vAlign w:val="center"/>
            <w:textDirection w:val="lrTb"/>
            <w:noWrap w:val="false"/>
          </w:tcPr>
          <w:p>
            <w:pPr>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r>
        <w:trPr>
          <w:jc w:val="center"/>
          <w:trHeight w:val="443"/>
        </w:trPr>
        <w:tc>
          <w:tcPr>
            <w:tcW w:w="1479"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067"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56"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52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603"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41"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c>
          <w:tcPr>
            <w:tcW w:w="1498" w:type="dxa"/>
            <w:vAlign w:val="center"/>
            <w:textDirection w:val="lrTb"/>
            <w:noWrap w:val="false"/>
          </w:tcPr>
          <w:p>
            <w:pPr>
              <w:ind w:left="480" w:hanging="560"/>
              <w:jc w:val="center"/>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tc>
      </w:tr>
    </w:tbl>
    <w:p>
      <w:pPr>
        <w:ind w:firstLine="42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465"/>
        <w:jc w:val="left"/>
        <w:spacing w:line="440" w:lineRule="exact"/>
        <w:widowControl/>
        <w:rPr>
          <w:rFonts w:hint="eastAsia" w:ascii="宋体" w:hAnsi="宋体" w:eastAsia="宋体" w:cs="Times New Roman"/>
          <w:b w:val="0"/>
          <w:bCs/>
          <w:color w:val="000000"/>
          <w:sz w:val="28"/>
          <w:szCs w:val="28"/>
          <w:lang w:val="en-US" w:eastAsia="zh-CN" w:bidi="ar-SA"/>
        </w:rPr>
      </w:pPr>
      <w:r>
        <w:rPr>
          <w:rFonts w:ascii="宋体" w:hAnsi="宋体" w:eastAsia="宋体" w:cs="Times New Roman"/>
          <w:b w:val="0"/>
          <w:bCs/>
          <w:color w:val="000000"/>
          <w:sz w:val="28"/>
          <w:szCs w:val="28"/>
          <w:lang w:val="en-US" w:eastAsia="zh-CN" w:bidi="ar-SA"/>
        </w:rPr>
        <w:t xml:space="preserve">详细配置以招标文件技术参数及附件配置清单为准，乙方不得擅自变更核心组件品牌及供应商</w:t>
      </w:r>
      <w:r>
        <w:rPr>
          <w:rFonts w:hint="eastAsia" w:ascii="宋体" w:hAnsi="宋体" w:eastAsia="宋体" w:cs="Times New Roman"/>
          <w:b w:val="0"/>
          <w:bCs/>
          <w:color w:val="000000"/>
          <w:sz w:val="28"/>
          <w:szCs w:val="28"/>
          <w:lang w:val="en-US" w:eastAsia="zh-CN" w:bidi="ar-SA"/>
        </w:rPr>
        <w:t xml:space="preserve">。</w:t>
      </w:r>
      <w:r/>
    </w:p>
    <w:p>
      <w:pPr>
        <w:ind w:firstLine="465"/>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第二条 交货方式与交货地点 </w:t>
      </w:r>
      <w:r/>
    </w:p>
    <w:p>
      <w:pPr>
        <w:ind w:firstLine="465"/>
        <w:jc w:val="left"/>
        <w:spacing w:line="440" w:lineRule="exact"/>
        <w:widowControl/>
        <w:rPr>
          <w:rFonts w:ascii="宋体" w:hAnsi="宋体" w:eastAsia="宋体" w:cs="Times New Roman"/>
          <w:bCs/>
          <w:color w:val="000000"/>
          <w:sz w:val="28"/>
          <w:szCs w:val="28"/>
          <w:highlight w:val="yellow"/>
          <w:lang w:val="en-US" w:eastAsia="zh-CN" w:bidi="ar-SA"/>
        </w:rPr>
      </w:pPr>
      <w:r>
        <w:rPr>
          <w:rFonts w:ascii="宋体" w:hAnsi="宋体" w:eastAsia="宋体" w:cs="Times New Roman"/>
          <w:color w:val="000000"/>
          <w:sz w:val="28"/>
          <w:szCs w:val="28"/>
          <w:lang w:val="en-US" w:eastAsia="zh-CN" w:bidi="ar-SA"/>
        </w:rPr>
        <w:t xml:space="preserve">1、交货时间</w:t>
      </w:r>
      <w:r>
        <w:rPr>
          <w:rFonts w:ascii="宋体" w:hAnsi="宋体" w:eastAsia="宋体" w:cs="Times New Roman"/>
          <w:color w:val="000000"/>
          <w:sz w:val="28"/>
          <w:szCs w:val="28"/>
          <w:highlight w:val="none"/>
          <w:lang w:val="en-US" w:eastAsia="zh-CN" w:bidi="ar-SA"/>
        </w:rPr>
        <w:t xml:space="preserve">：</w:t>
      </w:r>
      <w:r>
        <w:rPr>
          <w:rFonts w:hint="eastAsia" w:ascii="宋体" w:hAnsi="宋体" w:cs="Times New Roman"/>
          <w:bCs/>
          <w:color w:val="000000"/>
          <w:sz w:val="28"/>
          <w:szCs w:val="28"/>
          <w:highlight w:val="yellow"/>
          <w:lang w:val="en-US" w:eastAsia="zh-CN" w:bidi="ar-SA"/>
        </w:rPr>
        <w:t xml:space="preserve">签订合同后40天</w:t>
      </w:r>
      <w:r>
        <w:rPr>
          <w:rFonts w:hint="eastAsia" w:ascii="宋体" w:hAnsi="宋体" w:eastAsia="宋体" w:cs="Times New Roman"/>
          <w:bCs/>
          <w:color w:val="000000"/>
          <w:sz w:val="28"/>
          <w:szCs w:val="28"/>
          <w:highlight w:val="yellow"/>
          <w:lang w:val="en-US" w:eastAsia="zh-CN" w:bidi="ar-SA"/>
        </w:rPr>
        <w:t xml:space="preserve">内</w:t>
      </w:r>
      <w:r>
        <w:rPr>
          <w:rFonts w:ascii="宋体" w:hAnsi="宋体" w:eastAsia="宋体" w:cs="Times New Roman"/>
          <w:bCs/>
          <w:color w:val="000000"/>
          <w:sz w:val="28"/>
          <w:szCs w:val="28"/>
          <w:highlight w:val="yellow"/>
          <w:lang w:val="en-US" w:eastAsia="zh-CN" w:bidi="ar-SA"/>
        </w:rPr>
        <w:t xml:space="preserve">将合同标的全部交付并安装完毕。</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2、乙方负责将产品运至甲方指定地点，并承担运输、装卸、安装、税费等一切相关费用。</w:t>
      </w:r>
      <w:r/>
    </w:p>
    <w:p>
      <w:pPr>
        <w:ind w:left="480"/>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第三条 安装、调试与验收</w:t>
      </w:r>
      <w:r/>
    </w:p>
    <w:p>
      <w:pPr>
        <w:ind w:firstLine="482"/>
        <w:jc w:val="left"/>
        <w:spacing w:line="440" w:lineRule="exact"/>
        <w:widowControl/>
        <w:rPr>
          <w:rFonts w:ascii="宋体" w:hAnsi="宋体" w:eastAsia="宋体" w:cs="Times New Roman"/>
          <w:bCs/>
          <w:color w:val="000000"/>
          <w:sz w:val="28"/>
          <w:szCs w:val="28"/>
          <w:lang w:val="en-US" w:eastAsia="zh-CN" w:bidi="ar-SA"/>
        </w:rPr>
      </w:pPr>
      <w:r>
        <w:rPr>
          <w:rFonts w:ascii="宋体" w:hAnsi="宋体" w:eastAsia="宋体" w:cs="Times New Roman"/>
          <w:color w:val="000000"/>
          <w:sz w:val="28"/>
          <w:szCs w:val="28"/>
          <w:lang w:val="en-US" w:eastAsia="zh-CN" w:bidi="ar-SA"/>
        </w:rPr>
        <w:t xml:space="preserve">需要安装的产品，由乙方负责安装和调试工作。产品正常运行后由乙方会同甲方相关部门按规定的标准共同组织验收。不需安装的产品由甲方组织验收。如果发现数量不足或有质量、技术等问题，乙方应在七日内，按照甲方的要求，采取补足、更换或退货等处理措施，并承担由此发生的一切损失和费用</w:t>
      </w:r>
      <w:r>
        <w:rPr>
          <w:rFonts w:ascii="宋体" w:hAnsi="宋体" w:eastAsia="宋体" w:cs="Times New Roman"/>
          <w:bCs/>
          <w:color w:val="000000"/>
          <w:sz w:val="28"/>
          <w:szCs w:val="28"/>
          <w:lang w:val="en-US" w:eastAsia="zh-CN" w:bidi="ar-SA"/>
        </w:rPr>
        <w:t xml:space="preserve">。</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验收标准：</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1）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ind w:firstLine="482"/>
        <w:jc w:val="left"/>
        <w:spacing w:line="440" w:lineRule="exact"/>
        <w:widowControl/>
        <w:rPr>
          <w:rFonts w:hint="eastAsia"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2）质量符合国家法律法规规定的标准、招标文件和投标文件的要求。</w:t>
      </w:r>
      <w:r/>
    </w:p>
    <w:p>
      <w:pPr>
        <w:numPr>
          <w:ilvl w:val="0"/>
          <w:numId w:val="0"/>
        </w:numPr>
        <w:ind w:firstLine="562"/>
        <w:jc w:val="left"/>
        <w:spacing w:line="440" w:lineRule="exact"/>
        <w:widowControl/>
        <w:rPr>
          <w:rFonts w:ascii="Calibri" w:hAnsi="Calibri" w:eastAsia="宋体" w:cs="Times New Roman"/>
          <w:sz w:val="21"/>
          <w:szCs w:val="24"/>
          <w:lang w:val="en-US" w:eastAsia="zh-CN" w:bidi="ar-SA"/>
        </w:rPr>
      </w:pPr>
      <w:r>
        <w:rPr>
          <w:rFonts w:hint="eastAsia" w:ascii="宋体" w:hAnsi="宋体" w:eastAsia="宋体" w:cs="Times New Roman"/>
          <w:b/>
          <w:color w:val="000000"/>
          <w:sz w:val="28"/>
          <w:szCs w:val="28"/>
          <w:lang w:val="en-US" w:eastAsia="zh-CN" w:bidi="ar-SA"/>
        </w:rPr>
        <w:t xml:space="preserve">第四条</w:t>
      </w:r>
      <w:r>
        <w:rPr>
          <w:rFonts w:ascii="宋体" w:hAnsi="宋体" w:eastAsia="宋体" w:cs="Times New Roman"/>
          <w:b/>
          <w:color w:val="000000"/>
          <w:sz w:val="28"/>
          <w:szCs w:val="28"/>
          <w:lang w:val="en-US" w:eastAsia="zh-CN" w:bidi="ar-SA"/>
        </w:rPr>
        <w:t xml:space="preserve">付款方式（</w:t>
      </w:r>
      <w:r>
        <w:rPr>
          <w:rFonts w:ascii="宋体" w:hAnsi="宋体" w:eastAsia="宋体" w:cs="Times New Roman"/>
          <w:color w:val="000000"/>
          <w:sz w:val="28"/>
          <w:szCs w:val="28"/>
          <w:lang w:val="en-US" w:eastAsia="zh-CN" w:bidi="ar-SA"/>
        </w:rPr>
        <w:t xml:space="preserve">采购资金的支付方式、时间、条件）</w:t>
      </w:r>
      <w:r/>
    </w:p>
    <w:p>
      <w:pPr>
        <w:ind w:firstLine="482"/>
        <w:jc w:val="left"/>
        <w:spacing w:line="440" w:lineRule="exact"/>
        <w:widowControl/>
        <w:rPr>
          <w:rFonts w:hint="default" w:ascii="宋体" w:hAnsi="宋体" w:eastAsia="宋体" w:cs="Times New Roman"/>
          <w:color w:val="000000"/>
          <w:sz w:val="28"/>
          <w:szCs w:val="28"/>
          <w:highlight w:val="none"/>
          <w:u w:val="single"/>
          <w:lang w:val="en-US" w:eastAsia="zh-CN" w:bidi="ar-SA"/>
        </w:rPr>
      </w:pPr>
      <w:r>
        <w:rPr>
          <w:rFonts w:hint="eastAsia" w:ascii="宋体" w:hAnsi="宋体" w:eastAsia="宋体" w:cs="Times New Roman"/>
          <w:color w:val="000000"/>
          <w:sz w:val="28"/>
          <w:szCs w:val="28"/>
          <w:highlight w:val="none"/>
          <w:lang w:val="en-US" w:eastAsia="zh-CN" w:bidi="ar-SA"/>
        </w:rPr>
        <w:t xml:space="preserve">本合同总金额为人民币大写金额</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元（小写金额</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元），经双方协商一致，选择以下第</w:t>
      </w:r>
      <w:r>
        <w:rPr>
          <w:rFonts w:hint="eastAsia" w:ascii="宋体" w:hAnsi="宋体" w:eastAsia="宋体" w:cs="Times New Roman"/>
          <w:color w:val="000000"/>
          <w:sz w:val="28"/>
          <w:szCs w:val="28"/>
          <w:highlight w:val="none"/>
          <w:u w:val="single"/>
          <w:lang w:val="en-US" w:eastAsia="zh-CN" w:bidi="ar-SA"/>
        </w:rPr>
        <w:t xml:space="preserve">    </w:t>
      </w:r>
      <w:r>
        <w:rPr>
          <w:rFonts w:hint="eastAsia" w:ascii="宋体" w:hAnsi="宋体" w:eastAsia="宋体" w:cs="Times New Roman"/>
          <w:color w:val="000000"/>
          <w:sz w:val="28"/>
          <w:szCs w:val="28"/>
          <w:highlight w:val="none"/>
          <w:lang w:val="en-US" w:eastAsia="zh-CN" w:bidi="ar-SA"/>
        </w:rPr>
        <w:t xml:space="preserve">种付款方式。</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（一）付款方式（提交预付款保函的）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合同价款的百分之五十(50%)即￥，大写：人民币元整，在双方签订合同，乙方向甲方出具等额预付款保函后15日内，办理政府采购资金结算手续支付给乙方。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合同总价的百分之五十(50%)即￥，大写：人民币，合同标的全部交付并 </w:t>
      </w:r>
      <w:r/>
    </w:p>
    <w:p>
      <w:pPr>
        <w:ind w:firstLine="482"/>
        <w:jc w:val="left"/>
        <w:spacing w:line="44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安装完毕验收后15日内，由</w:t>
      </w:r>
      <w:r>
        <w:rPr>
          <w:rFonts w:hint="eastAsia" w:ascii="宋体" w:hAnsi="宋体" w:eastAsia="宋体" w:cs="Times New Roman"/>
          <w:color w:val="000000"/>
          <w:sz w:val="28"/>
          <w:szCs w:val="28"/>
          <w:highlight w:val="none"/>
          <w:lang w:val="en-US" w:eastAsia="zh-CN" w:bidi="ar-SA"/>
        </w:rPr>
        <w:t xml:space="preserve">甲</w:t>
      </w:r>
      <w:r>
        <w:rPr>
          <w:rFonts w:ascii="宋体" w:hAnsi="宋体" w:eastAsia="宋体" w:cs="Times New Roman"/>
          <w:color w:val="000000"/>
          <w:sz w:val="28"/>
          <w:szCs w:val="28"/>
          <w:highlight w:val="none"/>
          <w:lang w:val="en-US" w:eastAsia="zh-CN" w:bidi="ar-SA"/>
        </w:rPr>
        <w:t xml:space="preserve">方办理政府采购资金结算手续，经审核后支付给</w:t>
      </w:r>
      <w:r>
        <w:rPr>
          <w:rFonts w:hint="eastAsia" w:ascii="宋体" w:hAnsi="宋体" w:eastAsia="宋体" w:cs="Times New Roman"/>
          <w:color w:val="000000"/>
          <w:sz w:val="28"/>
          <w:szCs w:val="28"/>
          <w:highlight w:val="none"/>
          <w:lang w:val="en-US" w:eastAsia="zh-CN" w:bidi="ar-SA"/>
        </w:rPr>
        <w:t xml:space="preserve">乙</w:t>
      </w:r>
      <w:r>
        <w:rPr>
          <w:rFonts w:ascii="宋体" w:hAnsi="宋体" w:eastAsia="宋体" w:cs="Times New Roman"/>
          <w:color w:val="000000"/>
          <w:sz w:val="28"/>
          <w:szCs w:val="28"/>
          <w:highlight w:val="none"/>
          <w:lang w:val="en-US" w:eastAsia="zh-CN" w:bidi="ar-SA"/>
        </w:rPr>
        <w:t xml:space="preserve">方。 </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卖方需提交的支付文件包括： </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卖方出具的全额正式发票； </w:t>
      </w:r>
      <w:r/>
    </w:p>
    <w:p>
      <w:pPr>
        <w:ind w:firstLine="482"/>
        <w:jc w:val="left"/>
        <w:spacing w:line="440" w:lineRule="exact"/>
        <w:widowControl/>
        <w:rPr>
          <w:rFonts w:ascii="宋体" w:hAnsi="宋体" w:eastAsia="宋体" w:cs="Times New Roman"/>
          <w:color w:val="auto"/>
          <w:sz w:val="28"/>
          <w:szCs w:val="28"/>
          <w:highlight w:val="yellow"/>
          <w:lang w:val="en-US" w:eastAsia="zh-CN" w:bidi="ar-SA"/>
        </w:rPr>
      </w:pPr>
      <w:r>
        <w:rPr>
          <w:rFonts w:ascii="宋体" w:hAnsi="宋体" w:eastAsia="宋体" w:cs="Times New Roman"/>
          <w:color w:val="auto"/>
          <w:sz w:val="28"/>
          <w:szCs w:val="28"/>
          <w:lang w:val="en-US" w:eastAsia="zh-CN" w:bidi="ar-SA"/>
        </w:rPr>
        <w:t xml:space="preserve">（二）</w:t>
      </w:r>
      <w:r>
        <w:rPr>
          <w:rFonts w:ascii="宋体" w:hAnsi="宋体" w:eastAsia="宋体" w:cs="Times New Roman"/>
          <w:color w:val="auto"/>
          <w:sz w:val="28"/>
          <w:szCs w:val="28"/>
          <w:highlight w:val="yellow"/>
          <w:lang w:val="en-US" w:eastAsia="zh-CN" w:bidi="ar-SA"/>
        </w:rPr>
        <w:t xml:space="preserve">付款方式（不提交预付款保函的） </w:t>
      </w:r>
      <w:r/>
    </w:p>
    <w:p>
      <w:pPr>
        <w:ind w:firstLine="482"/>
        <w:jc w:val="left"/>
        <w:spacing w:line="440" w:lineRule="exact"/>
        <w:widowControl/>
        <w:rPr>
          <w:rFonts w:hint="eastAsia" w:ascii="宋体" w:hAnsi="宋体" w:eastAsia="宋体" w:cs="Times New Roman"/>
          <w:color w:val="auto"/>
          <w:sz w:val="28"/>
          <w:szCs w:val="28"/>
          <w:highlight w:val="yellow"/>
          <w:lang w:val="en-US" w:eastAsia="zh-CN" w:bidi="ar-SA"/>
        </w:rPr>
      </w:pPr>
      <w:r>
        <w:rPr>
          <w:rFonts w:hint="eastAsia" w:ascii="宋体" w:hAnsi="宋体" w:eastAsia="宋体" w:cs="Times New Roman"/>
          <w:color w:val="auto"/>
          <w:sz w:val="28"/>
          <w:szCs w:val="28"/>
          <w:highlight w:val="yellow"/>
          <w:lang w:val="en-US" w:eastAsia="zh-CN" w:bidi="ar-SA"/>
        </w:rPr>
        <w:t xml:space="preserve">合同价款的百分之</w:t>
      </w:r>
      <w:r>
        <w:rPr>
          <w:rFonts w:hint="eastAsia" w:ascii="宋体" w:hAnsi="宋体" w:cs="Times New Roman"/>
          <w:color w:val="auto"/>
          <w:sz w:val="28"/>
          <w:szCs w:val="28"/>
          <w:highlight w:val="yellow"/>
          <w:lang w:val="en-US" w:eastAsia="zh-CN" w:bidi="ar-SA"/>
        </w:rPr>
        <w:t xml:space="preserve">七</w:t>
      </w:r>
      <w:r>
        <w:rPr>
          <w:rFonts w:hint="eastAsia" w:ascii="宋体" w:hAnsi="宋体" w:eastAsia="宋体" w:cs="Times New Roman"/>
          <w:color w:val="auto"/>
          <w:sz w:val="28"/>
          <w:szCs w:val="28"/>
          <w:highlight w:val="yellow"/>
          <w:lang w:val="en-US" w:eastAsia="zh-CN" w:bidi="ar-SA"/>
        </w:rPr>
        <w:t xml:space="preserve">十(</w:t>
      </w:r>
      <w:r>
        <w:rPr>
          <w:rFonts w:hint="eastAsia" w:ascii="宋体" w:hAnsi="宋体" w:cs="Times New Roman"/>
          <w:color w:val="auto"/>
          <w:sz w:val="28"/>
          <w:szCs w:val="28"/>
          <w:highlight w:val="yellow"/>
          <w:lang w:val="en-US" w:eastAsia="zh-CN" w:bidi="ar-SA"/>
        </w:rPr>
        <w:t xml:space="preserve">7</w:t>
      </w:r>
      <w:r>
        <w:rPr>
          <w:rFonts w:hint="eastAsia" w:ascii="宋体" w:hAnsi="宋体" w:eastAsia="宋体" w:cs="Times New Roman"/>
          <w:color w:val="auto"/>
          <w:sz w:val="28"/>
          <w:szCs w:val="28"/>
          <w:highlight w:val="yellow"/>
          <w:lang w:val="en-US" w:eastAsia="zh-CN" w:bidi="ar-SA"/>
        </w:rPr>
        <w:t xml:space="preserve">0%)，即￥(</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)，大写:人民币(</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)元整，在双方签订合同后 30 日内，由甲方办理政府采购资金结算手续支付给乙方。</w:t>
      </w:r>
      <w:r/>
    </w:p>
    <w:p>
      <w:pPr>
        <w:ind w:firstLine="482"/>
        <w:jc w:val="left"/>
        <w:spacing w:line="440" w:lineRule="exact"/>
        <w:widowControl/>
        <w:rPr>
          <w:rFonts w:hint="eastAsia" w:ascii="宋体" w:hAnsi="宋体" w:eastAsia="宋体" w:cs="Times New Roman"/>
          <w:color w:val="auto"/>
          <w:sz w:val="28"/>
          <w:szCs w:val="28"/>
          <w:highlight w:val="yellow"/>
          <w:lang w:val="en-US" w:eastAsia="zh-CN" w:bidi="ar-SA"/>
        </w:rPr>
      </w:pPr>
      <w:r>
        <w:rPr>
          <w:rFonts w:hint="eastAsia" w:ascii="宋体" w:hAnsi="宋体" w:eastAsia="宋体" w:cs="Times New Roman"/>
          <w:color w:val="auto"/>
          <w:sz w:val="28"/>
          <w:szCs w:val="28"/>
          <w:highlight w:val="yellow"/>
          <w:lang w:val="en-US" w:eastAsia="zh-CN" w:bidi="ar-SA"/>
        </w:rPr>
        <w:t xml:space="preserve"> 合同总价的百分之</w:t>
      </w:r>
      <w:r>
        <w:rPr>
          <w:rFonts w:hint="eastAsia" w:ascii="宋体" w:hAnsi="宋体" w:cs="Times New Roman"/>
          <w:color w:val="auto"/>
          <w:sz w:val="28"/>
          <w:szCs w:val="28"/>
          <w:highlight w:val="yellow"/>
          <w:lang w:val="en-US" w:eastAsia="zh-CN" w:bidi="ar-SA"/>
        </w:rPr>
        <w:t xml:space="preserve">三</w:t>
      </w:r>
      <w:r>
        <w:rPr>
          <w:rFonts w:hint="eastAsia" w:ascii="宋体" w:hAnsi="宋体" w:eastAsia="宋体" w:cs="Times New Roman"/>
          <w:color w:val="auto"/>
          <w:sz w:val="28"/>
          <w:szCs w:val="28"/>
          <w:highlight w:val="yellow"/>
          <w:lang w:val="en-US" w:eastAsia="zh-CN" w:bidi="ar-SA"/>
        </w:rPr>
        <w:t xml:space="preserve">十(</w:t>
      </w:r>
      <w:r>
        <w:rPr>
          <w:rFonts w:hint="eastAsia" w:ascii="宋体" w:hAnsi="宋体" w:cs="Times New Roman"/>
          <w:color w:val="auto"/>
          <w:sz w:val="28"/>
          <w:szCs w:val="28"/>
          <w:highlight w:val="yellow"/>
          <w:lang w:val="en-US" w:eastAsia="zh-CN" w:bidi="ar-SA"/>
        </w:rPr>
        <w:t xml:space="preserve">3</w:t>
      </w:r>
      <w:r>
        <w:rPr>
          <w:rFonts w:hint="eastAsia" w:ascii="宋体" w:hAnsi="宋体" w:eastAsia="宋体" w:cs="Times New Roman"/>
          <w:color w:val="auto"/>
          <w:sz w:val="28"/>
          <w:szCs w:val="28"/>
          <w:highlight w:val="yellow"/>
          <w:lang w:val="en-US" w:eastAsia="zh-CN" w:bidi="ar-SA"/>
        </w:rPr>
        <w:t xml:space="preserve">0%)即¥(</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)，大写:人民币(</w:t>
      </w:r>
      <w:r>
        <w:rPr>
          <w:rFonts w:hint="eastAsia" w:ascii="宋体" w:hAnsi="宋体" w:eastAsia="宋体" w:cs="Times New Roman"/>
          <w:color w:val="auto"/>
          <w:sz w:val="28"/>
          <w:szCs w:val="28"/>
          <w:highlight w:val="yellow"/>
          <w:u w:val="single"/>
          <w:lang w:val="en-US" w:eastAsia="zh-CN" w:bidi="ar-SA"/>
        </w:rPr>
        <w:t xml:space="preserve">      </w:t>
      </w:r>
      <w:r>
        <w:rPr>
          <w:rFonts w:hint="eastAsia" w:ascii="宋体" w:hAnsi="宋体" w:eastAsia="宋体" w:cs="Times New Roman"/>
          <w:color w:val="auto"/>
          <w:sz w:val="28"/>
          <w:szCs w:val="28"/>
          <w:highlight w:val="yellow"/>
          <w:lang w:val="en-US" w:eastAsia="zh-CN" w:bidi="ar-SA"/>
        </w:rPr>
        <w:t xml:space="preserve">)元整,合同标的全部交付并安装完毕并验收合格一年内，由甲方办理政府采购资金结算手续，经审核通过后30日内支付给乙方。</w:t>
      </w:r>
      <w:r/>
    </w:p>
    <w:p>
      <w:pPr>
        <w:ind w:firstLine="482"/>
        <w:jc w:val="left"/>
        <w:spacing w:line="440" w:lineRule="exact"/>
        <w:widowControl/>
        <w:rPr>
          <w:rFonts w:hint="default" w:ascii="宋体" w:hAnsi="宋体" w:eastAsia="宋体" w:cs="Times New Roman"/>
          <w:color w:val="000000"/>
          <w:sz w:val="28"/>
          <w:szCs w:val="28"/>
          <w:lang w:val="en-US" w:eastAsia="zh-CN" w:bidi="ar-SA"/>
        </w:rPr>
      </w:pPr>
      <w:r>
        <w:rPr>
          <w:rFonts w:hint="eastAsia" w:ascii="宋体" w:hAnsi="宋体" w:eastAsia="宋体" w:cs="Times New Roman"/>
          <w:color w:val="000000"/>
          <w:sz w:val="28"/>
          <w:szCs w:val="28"/>
          <w:lang w:val="en-US" w:eastAsia="zh-CN" w:bidi="ar-SA"/>
        </w:rPr>
        <w:t xml:space="preserve">乙</w:t>
      </w:r>
      <w:r>
        <w:rPr>
          <w:rFonts w:ascii="宋体" w:hAnsi="宋体" w:eastAsia="宋体" w:cs="Times New Roman"/>
          <w:color w:val="000000"/>
          <w:sz w:val="28"/>
          <w:szCs w:val="28"/>
          <w:lang w:val="en-US" w:eastAsia="zh-CN" w:bidi="ar-SA"/>
        </w:rPr>
        <w:t xml:space="preserve">方需提交的支付文件包括：</w:t>
      </w:r>
      <w:r>
        <w:rPr>
          <w:rFonts w:hint="eastAsia" w:ascii="宋体" w:hAnsi="宋体" w:eastAsia="宋体" w:cs="Times New Roman"/>
          <w:color w:val="000000"/>
          <w:sz w:val="28"/>
          <w:szCs w:val="28"/>
          <w:lang w:val="en-US" w:eastAsia="zh-CN" w:bidi="ar-SA"/>
        </w:rPr>
        <w:t xml:space="preserve">乙</w:t>
      </w:r>
      <w:r>
        <w:rPr>
          <w:rFonts w:ascii="宋体" w:hAnsi="宋体" w:eastAsia="宋体" w:cs="Times New Roman"/>
          <w:color w:val="000000"/>
          <w:sz w:val="28"/>
          <w:szCs w:val="28"/>
          <w:lang w:val="en-US" w:eastAsia="zh-CN" w:bidi="ar-SA"/>
        </w:rPr>
        <w:t xml:space="preserve">方出具的全额正式发票</w:t>
      </w:r>
      <w:r>
        <w:rPr>
          <w:rFonts w:hint="eastAsia" w:ascii="宋体" w:hAnsi="宋体" w:eastAsia="宋体" w:cs="Times New Roman"/>
          <w:color w:val="000000"/>
          <w:sz w:val="28"/>
          <w:szCs w:val="28"/>
          <w:lang w:val="en-US" w:eastAsia="zh-CN" w:bidi="ar-SA"/>
        </w:rPr>
        <w:t xml:space="preserve">。乙方未出具发票的，甲方有权拒绝付款且不承担违约责任，但乙方仍应按照约定履行合同义务。</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履约保证金退还的方式、时间、条件和不予退还的情形:无</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合同约定的卖方账户：</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开户银行：</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银行帐号：</w:t>
      </w:r>
      <w:r/>
    </w:p>
    <w:p>
      <w:pPr>
        <w:ind w:left="420"/>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第五条 质量保证、保修期及服务承诺</w:t>
      </w:r>
      <w:r/>
    </w:p>
    <w:p>
      <w:pPr>
        <w:ind w:firstLine="56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w:t>
      </w:r>
      <w:r>
        <w:rPr>
          <w:rFonts w:hint="eastAsia" w:ascii="宋体" w:hAnsi="宋体" w:eastAsia="宋体" w:cs="Times New Roman"/>
          <w:color w:val="000000"/>
          <w:sz w:val="28"/>
          <w:szCs w:val="28"/>
          <w:lang w:val="en-US" w:eastAsia="zh-CN" w:bidi="ar-SA"/>
        </w:rPr>
        <w:t xml:space="preserve">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60"/>
        <w:jc w:val="both"/>
        <w:spacing w:line="3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2.产品的保修期（以验收合格日算起）</w:t>
      </w:r>
      <w:r>
        <w:rPr>
          <w:rFonts w:hint="eastAsia" w:ascii="宋体" w:hAnsi="宋体" w:eastAsia="宋体" w:cs="Times New Roman"/>
          <w:color w:val="000000"/>
          <w:sz w:val="28"/>
          <w:szCs w:val="28"/>
          <w:lang w:val="en-US" w:eastAsia="zh-CN" w:bidi="ar-SA"/>
        </w:rPr>
        <w:t xml:space="preserve">：</w:t>
      </w:r>
      <w:r>
        <w:rPr>
          <w:rFonts w:hint="eastAsia" w:ascii="宋体" w:hAnsi="宋体" w:eastAsia="宋体" w:cs="Times New Roman"/>
          <w:color w:val="000000"/>
          <w:sz w:val="28"/>
          <w:szCs w:val="28"/>
          <w:highlight w:val="yellow"/>
          <w:u w:val="single"/>
          <w:lang w:val="en-US" w:eastAsia="zh-CN" w:bidi="ar-SA"/>
        </w:rPr>
        <w:t xml:space="preserve">整机质保</w:t>
      </w:r>
      <w:r>
        <w:rPr>
          <w:rFonts w:hint="eastAsia" w:ascii="宋体" w:hAnsi="宋体" w:cs="Times New Roman"/>
          <w:color w:val="000000"/>
          <w:sz w:val="28"/>
          <w:szCs w:val="28"/>
          <w:highlight w:val="yellow"/>
          <w:u w:val="single"/>
          <w:lang w:val="en-US" w:eastAsia="zh-CN" w:bidi="ar-SA"/>
        </w:rPr>
        <w:t xml:space="preserve">     </w:t>
      </w:r>
      <w:r>
        <w:rPr>
          <w:rFonts w:hint="eastAsia" w:ascii="宋体" w:hAnsi="宋体" w:eastAsia="宋体" w:cs="Times New Roman"/>
          <w:color w:val="000000"/>
          <w:sz w:val="28"/>
          <w:szCs w:val="28"/>
          <w:highlight w:val="yellow"/>
          <w:u w:val="single"/>
          <w:lang w:val="en-US" w:eastAsia="zh-CN" w:bidi="ar-SA"/>
        </w:rPr>
        <w:t xml:space="preserve">年</w:t>
      </w:r>
      <w:r>
        <w:rPr>
          <w:rFonts w:ascii="宋体" w:hAnsi="宋体" w:eastAsia="宋体" w:cs="Times New Roman"/>
          <w:b w:val="0"/>
          <w:bCs/>
          <w:color w:val="000000"/>
          <w:sz w:val="28"/>
          <w:szCs w:val="28"/>
          <w:lang w:val="en-US" w:eastAsia="zh-CN" w:bidi="ar-SA"/>
        </w:rPr>
        <w:t xml:space="preserve">，保</w:t>
      </w:r>
      <w:r>
        <w:rPr>
          <w:rFonts w:ascii="宋体" w:hAnsi="宋体" w:eastAsia="宋体" w:cs="Times New Roman"/>
          <w:color w:val="000000"/>
          <w:sz w:val="28"/>
          <w:szCs w:val="28"/>
          <w:lang w:val="en-US" w:eastAsia="zh-CN" w:bidi="ar-SA"/>
        </w:rPr>
        <w:t xml:space="preserve">修期内免费维修</w:t>
      </w:r>
      <w:r>
        <w:rPr>
          <w:rFonts w:hint="eastAsia" w:ascii="宋体" w:hAnsi="宋体" w:eastAsia="宋体" w:cs="Times New Roman"/>
          <w:color w:val="000000"/>
          <w:sz w:val="28"/>
          <w:szCs w:val="28"/>
          <w:lang w:val="en-US" w:eastAsia="zh-CN" w:bidi="ar-SA"/>
        </w:rPr>
        <w:t xml:space="preserve">。乙方应按生产厂家的保修规定和投标文件说明的服务承诺，做好免费保修等服务。保修期满后，乙方承诺仅收取维修配件的成本费，不得收取差旅费、上门费等额外费用。乙方提供的维修配件质保期自更换之日起重新计算，不得短于原设备剩余保修期</w:t>
      </w:r>
      <w:r>
        <w:rPr>
          <w:rFonts w:ascii="宋体" w:hAnsi="宋体" w:eastAsia="宋体" w:cs="Times New Roman"/>
          <w:color w:val="000000"/>
          <w:sz w:val="28"/>
          <w:szCs w:val="28"/>
          <w:lang w:val="en-US" w:eastAsia="zh-CN" w:bidi="ar-SA"/>
        </w:rPr>
        <w:t xml:space="preserve">。</w:t>
      </w:r>
      <w:r/>
    </w:p>
    <w:p>
      <w:pPr>
        <w:ind w:firstLine="560"/>
        <w:jc w:val="both"/>
        <w:spacing w:line="320" w:lineRule="exact"/>
        <w:widowControl w:val="off"/>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3.服务响应时间：</w:t>
      </w:r>
      <w:r>
        <w:rPr>
          <w:rFonts w:ascii="宋体" w:hAnsi="宋体" w:eastAsia="宋体" w:cs="Times New Roman"/>
          <w:color w:val="000000"/>
          <w:sz w:val="28"/>
          <w:szCs w:val="28"/>
          <w:u w:val="single"/>
          <w:lang w:val="en-US" w:eastAsia="zh-CN" w:bidi="ar-SA"/>
        </w:rPr>
        <w:t xml:space="preserve">    </w:t>
      </w:r>
      <w:r>
        <w:rPr>
          <w:rFonts w:ascii="宋体" w:hAnsi="宋体" w:eastAsia="宋体" w:cs="Times New Roman"/>
          <w:color w:val="000000"/>
          <w:sz w:val="28"/>
          <w:szCs w:val="28"/>
          <w:lang w:val="en-US" w:eastAsia="zh-CN" w:bidi="ar-SA"/>
        </w:rPr>
        <w:t xml:space="preserve">小时，其他承诺：</w:t>
      </w:r>
      <w:r>
        <w:rPr>
          <w:rFonts w:ascii="宋体" w:hAnsi="宋体" w:eastAsia="宋体" w:cs="Times New Roman"/>
          <w:color w:val="000000"/>
          <w:sz w:val="28"/>
          <w:szCs w:val="28"/>
          <w:u w:val="single"/>
          <w:lang w:val="en-US" w:eastAsia="zh-CN" w:bidi="ar-SA"/>
        </w:rPr>
        <w:t xml:space="preserve">    </w:t>
      </w:r>
      <w:r>
        <w:rPr>
          <w:rFonts w:ascii="宋体" w:hAnsi="宋体" w:eastAsia="宋体" w:cs="Times New Roman"/>
          <w:color w:val="000000"/>
          <w:sz w:val="28"/>
          <w:szCs w:val="28"/>
          <w:lang w:val="en-US" w:eastAsia="zh-CN" w:bidi="ar-SA"/>
        </w:rPr>
        <w:t xml:space="preserve">。</w:t>
      </w:r>
      <w:r/>
    </w:p>
    <w:p>
      <w:pPr>
        <w:ind w:firstLine="560"/>
        <w:jc w:val="left"/>
        <w:spacing w:line="440" w:lineRule="exact"/>
        <w:widowControl/>
        <w:rPr>
          <w:rFonts w:ascii="Times New Roman" w:hAnsi="Times New Roman" w:eastAsia="宋体" w:cs="Times New Roman"/>
          <w:sz w:val="21"/>
          <w:szCs w:val="24"/>
          <w:lang w:val="en-US" w:eastAsia="zh-CN" w:bidi="ar-SA"/>
        </w:rPr>
      </w:pPr>
      <w:r>
        <w:rPr>
          <w:rFonts w:hint="eastAsia" w:ascii="宋体" w:hAnsi="宋体" w:eastAsia="宋体" w:cs="Times New Roman"/>
          <w:color w:val="000000"/>
          <w:sz w:val="28"/>
          <w:szCs w:val="28"/>
          <w:highlight w:val="none"/>
          <w:lang w:val="en-US" w:eastAsia="zh-CN" w:bidi="ar-SA"/>
        </w:rPr>
        <w:t xml:space="preserve">4.如果设备中含不可收费的一次性耗材，乙方需终身免费提供。</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第六条 违约责任 </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1．非乙方供货质量问题，甲方中途不得退货，否则甲方应按合同总额的</w:t>
      </w:r>
      <w:r>
        <w:rPr>
          <w:rFonts w:ascii="宋体" w:hAnsi="宋体" w:eastAsia="宋体" w:cs="Times New Roman"/>
          <w:color w:val="000000"/>
          <w:sz w:val="28"/>
          <w:szCs w:val="28"/>
          <w:u w:val="single"/>
          <w:lang w:val="en-US" w:eastAsia="zh-CN" w:bidi="ar-SA"/>
        </w:rPr>
        <w:t xml:space="preserve">百分之一</w:t>
      </w:r>
      <w:r>
        <w:rPr>
          <w:rFonts w:ascii="宋体" w:hAnsi="宋体" w:eastAsia="宋体" w:cs="Times New Roman"/>
          <w:color w:val="000000"/>
          <w:sz w:val="28"/>
          <w:szCs w:val="28"/>
          <w:lang w:val="en-US" w:eastAsia="zh-CN" w:bidi="ar-SA"/>
        </w:rPr>
        <w:t xml:space="preserve">向乙方支付违约金。</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2.乙方不能及时提供本合同规定的产品以及应履行的义务，甲方在发出违约通知后3日乙方不能纠正时，甲方可以终止全部或部分合同。同时，乙方应返还甲方所支付款项，并按合同总金额的</w:t>
      </w:r>
      <w:r>
        <w:rPr>
          <w:rFonts w:ascii="宋体" w:hAnsi="宋体" w:eastAsia="宋体" w:cs="Times New Roman"/>
          <w:color w:val="000000"/>
          <w:sz w:val="28"/>
          <w:szCs w:val="28"/>
          <w:u w:val="single"/>
          <w:lang w:val="en-US" w:eastAsia="zh-CN" w:bidi="ar-SA"/>
        </w:rPr>
        <w:t xml:space="preserve">百分之十</w:t>
      </w:r>
      <w:r>
        <w:rPr>
          <w:rFonts w:ascii="宋体" w:hAnsi="宋体" w:eastAsia="宋体" w:cs="Times New Roman"/>
          <w:color w:val="000000"/>
          <w:sz w:val="28"/>
          <w:szCs w:val="28"/>
          <w:lang w:val="en-US" w:eastAsia="zh-CN" w:bidi="ar-SA"/>
        </w:rPr>
        <w:t xml:space="preserve">向甲方支付违约金，并赔偿因此造成的损失。</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3.乙方所供产品如验收不合格，或者品种、型号、规格、花色质量不符合合同规定的，甲方有权拒绝付款。根据甲方的要求，乙方必须无条件换货或退货，由此引起的一切费用损失由乙方承担。</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4.乙方逾期供货，每逾期一日，按合同总金额的</w:t>
      </w:r>
      <w:r>
        <w:rPr>
          <w:rFonts w:hint="eastAsia" w:ascii="宋体" w:hAnsi="宋体" w:eastAsia="宋体" w:cs="Times New Roman"/>
          <w:color w:val="000000"/>
          <w:sz w:val="28"/>
          <w:szCs w:val="28"/>
          <w:lang w:val="en-US" w:eastAsia="zh-CN" w:bidi="ar-SA"/>
        </w:rPr>
        <w:t xml:space="preserve">万分之三</w:t>
      </w:r>
      <w:r>
        <w:rPr>
          <w:rFonts w:ascii="宋体" w:hAnsi="宋体" w:eastAsia="宋体" w:cs="Times New Roman"/>
          <w:color w:val="000000"/>
          <w:sz w:val="28"/>
          <w:szCs w:val="28"/>
          <w:lang w:val="en-US" w:eastAsia="zh-CN" w:bidi="ar-SA"/>
        </w:rPr>
        <w:t xml:space="preserve">向甲方支付违约金。</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5.乙方违反质量条款交付产品，乙方应在甲方书面通知七日内提供符合约定质量标准的产品，每逾期一日承担合同金额</w:t>
      </w:r>
      <w:r>
        <w:rPr>
          <w:rFonts w:hint="eastAsia" w:ascii="宋体" w:hAnsi="宋体" w:eastAsia="宋体" w:cs="Times New Roman"/>
          <w:color w:val="000000"/>
          <w:sz w:val="28"/>
          <w:szCs w:val="28"/>
          <w:lang w:val="en-US" w:eastAsia="zh-CN" w:bidi="ar-SA"/>
        </w:rPr>
        <w:t xml:space="preserve">万分之三</w:t>
      </w:r>
      <w:r>
        <w:rPr>
          <w:rFonts w:ascii="宋体" w:hAnsi="宋体" w:eastAsia="宋体" w:cs="Times New Roman"/>
          <w:color w:val="000000"/>
          <w:sz w:val="28"/>
          <w:szCs w:val="28"/>
          <w:lang w:val="en-US" w:eastAsia="zh-CN" w:bidi="ar-SA"/>
        </w:rPr>
        <w:t xml:space="preserve">的违约金。</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6.乙方在施工期间应严格遵守 《建筑安装工人安全操作规程》、《中华人民共和国消防条例》和其他相关的法规、规范。</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 7.乙方在施工生产过程中违反有关安全操作规程、消防条例和防火规范，导致发生安全或火灾事故，乙方应承担由此产生的一切经济损失；在施工生产过程中，如发生人员伤亡事故，所产生的一切损失，由乙方自行承担。</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8.甲方未按合同规定的时间和要求提供相应的场地技术资料等，交货日期经双方协商可相应顺延。</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第七条 不可抗力</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第八条 争议解决方法</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甲、乙双方因履行本合同发生争议时，应友好协商；协商不成时，可向</w:t>
      </w:r>
      <w:r>
        <w:rPr>
          <w:rFonts w:hint="eastAsia" w:ascii="宋体" w:hAnsi="宋体" w:eastAsia="宋体" w:cs="Times New Roman"/>
          <w:color w:val="000000"/>
          <w:sz w:val="28"/>
          <w:szCs w:val="28"/>
          <w:lang w:val="en-US" w:eastAsia="zh-CN" w:bidi="ar-SA"/>
        </w:rPr>
        <w:t xml:space="preserve">甲方所在地</w:t>
      </w:r>
      <w:r>
        <w:rPr>
          <w:rFonts w:ascii="宋体" w:hAnsi="宋体" w:eastAsia="宋体" w:cs="Times New Roman"/>
          <w:color w:val="000000"/>
          <w:sz w:val="28"/>
          <w:szCs w:val="28"/>
          <w:lang w:val="en-US" w:eastAsia="zh-CN" w:bidi="ar-SA"/>
        </w:rPr>
        <w:t xml:space="preserve">人民法院提出诉讼。</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第九条 合同附件</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是合同不可分割的组成部分，与本合同具有同等法律效力。本合同附件包括：供货范围和价格清单、配置清单、技术标准、设备技术说明、售后服务和技术培训、质保期内设备所有备品备件清单、质保期满后供选购的所有备品备件及消耗品清单等。</w:t>
      </w:r>
      <w:r/>
    </w:p>
    <w:p>
      <w:pPr>
        <w:ind w:firstLine="482"/>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第十条</w:t>
      </w:r>
      <w:r>
        <w:rPr>
          <w:rFonts w:ascii="宋体" w:hAnsi="宋体" w:eastAsia="宋体" w:cs="Times New Roman"/>
          <w:color w:val="000000"/>
          <w:sz w:val="28"/>
          <w:szCs w:val="28"/>
          <w:lang w:val="en-US" w:eastAsia="zh-CN" w:bidi="ar-SA"/>
        </w:rPr>
        <w:t xml:space="preserve"> 甲方招标文件、乙方投标文件及乙方投标最终报价单、承诺等附属内容均为本合同一部分。</w:t>
      </w:r>
      <w:r/>
    </w:p>
    <w:p>
      <w:pPr>
        <w:ind w:firstLine="472"/>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第十一条 其它</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1.本合同未尽事宜，由甲乙双方另行签订补充协议，补充协议是本合同的组成部分，与本合同具有同等法律效力。</w:t>
      </w:r>
      <w:r/>
    </w:p>
    <w:p>
      <w:pPr>
        <w:ind w:firstLine="480"/>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2.本合同壹式肆份，甲方执叁份，乙方执壹份。自双方签字、盖章之日生效。</w:t>
      </w:r>
      <w:r/>
    </w:p>
    <w:p>
      <w:pPr>
        <w:jc w:val="left"/>
        <w:spacing w:before="156" w:after="156"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甲方：</w:t>
      </w:r>
      <w:r>
        <w:rPr>
          <w:rFonts w:hint="eastAsia" w:ascii="宋体" w:hAnsi="宋体" w:eastAsia="宋体" w:cs="Times New Roman"/>
          <w:b/>
          <w:color w:val="000000"/>
          <w:sz w:val="28"/>
          <w:szCs w:val="28"/>
          <w:u w:val="single"/>
          <w:lang w:val="en-US" w:eastAsia="zh-CN" w:bidi="ar-SA"/>
        </w:rPr>
        <w:t xml:space="preserve"> 徐州市第一人民医院</w:t>
      </w:r>
      <w:r>
        <w:rPr>
          <w:rFonts w:ascii="宋体" w:hAnsi="宋体" w:eastAsia="宋体" w:cs="Times New Roman"/>
          <w:b/>
          <w:color w:val="000000"/>
          <w:sz w:val="28"/>
          <w:szCs w:val="28"/>
          <w:lang w:val="en-US" w:eastAsia="zh-CN" w:bidi="ar-SA"/>
        </w:rPr>
        <w:t xml:space="preserve">（盖章）</w:t>
      </w:r>
      <w:r>
        <w:rPr>
          <w:rFonts w:hint="eastAsia" w:ascii="宋体" w:hAnsi="宋体" w:eastAsia="宋体" w:cs="Times New Roman"/>
          <w:b/>
          <w:color w:val="000000"/>
          <w:sz w:val="28"/>
          <w:szCs w:val="28"/>
          <w:lang w:val="en-US" w:eastAsia="zh-CN" w:bidi="ar-SA"/>
        </w:rPr>
        <w:t xml:space="preserve">  </w:t>
      </w:r>
      <w:r>
        <w:rPr>
          <w:rFonts w:ascii="宋体" w:hAnsi="宋体" w:eastAsia="宋体" w:cs="Times New Roman"/>
          <w:b/>
          <w:color w:val="000000"/>
          <w:sz w:val="28"/>
          <w:szCs w:val="28"/>
          <w:lang w:val="en-US" w:eastAsia="zh-CN" w:bidi="ar-SA"/>
        </w:rPr>
        <w:t xml:space="preserve">乙方：</w:t>
      </w:r>
      <w:r>
        <w:rPr>
          <w:rFonts w:ascii="宋体" w:hAnsi="宋体" w:eastAsia="宋体" w:cs="Times New Roman"/>
          <w:b/>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（盖章）</w:t>
      </w:r>
      <w:r/>
    </w:p>
    <w:p>
      <w:pPr>
        <w:jc w:val="left"/>
        <w:spacing w:line="440" w:lineRule="exact"/>
        <w:widowControl/>
        <w:rPr>
          <w:rFonts w:ascii="宋体" w:hAnsi="宋体" w:eastAsia="宋体" w:cs="Times New Roman"/>
          <w:b/>
          <w:color w:val="000000"/>
          <w:sz w:val="28"/>
          <w:szCs w:val="28"/>
          <w:lang w:val="en-US" w:eastAsia="zh-CN" w:bidi="ar-SA"/>
        </w:rPr>
      </w:pPr>
      <w:r>
        <w:rPr>
          <w:rFonts w:ascii="宋体" w:hAnsi="宋体" w:eastAsia="宋体" w:cs="Times New Roman"/>
          <w:b/>
          <w:color w:val="000000"/>
          <w:sz w:val="28"/>
          <w:szCs w:val="28"/>
          <w:lang w:val="en-US" w:eastAsia="zh-CN" w:bidi="ar-SA"/>
        </w:rPr>
        <w:t xml:space="preserve">法定代表人</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法定代表人</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p>
    <w:p>
      <w:pPr>
        <w:jc w:val="left"/>
        <w:spacing w:line="440" w:lineRule="exact"/>
        <w:widowControl/>
        <w:rPr>
          <w:rFonts w:hint="eastAsia" w:ascii="宋体" w:hAnsi="宋体" w:eastAsia="宋体" w:cs="Times New Roman"/>
          <w:color w:val="000000"/>
          <w:sz w:val="28"/>
          <w:szCs w:val="28"/>
          <w:u w:val="single"/>
          <w:lang w:val="en-US" w:eastAsia="zh-CN" w:bidi="ar-SA"/>
        </w:rPr>
      </w:pPr>
      <w:r>
        <w:rPr>
          <w:rFonts w:ascii="宋体" w:hAnsi="宋体" w:eastAsia="宋体" w:cs="Times New Roman"/>
          <w:b/>
          <w:color w:val="000000"/>
          <w:sz w:val="28"/>
          <w:szCs w:val="28"/>
          <w:lang w:val="en-US" w:eastAsia="zh-CN" w:bidi="ar-SA"/>
        </w:rPr>
        <w:t xml:space="preserve">委托代表人</w:t>
      </w:r>
      <w:r>
        <w:rPr>
          <w:rFonts w:ascii="宋体" w:hAnsi="宋体" w:eastAsia="宋体" w:cs="Times New Roman"/>
          <w:color w:val="000000"/>
          <w:sz w:val="28"/>
          <w:szCs w:val="28"/>
          <w:lang w:val="en-US" w:eastAsia="zh-CN" w:bidi="ar-SA"/>
        </w:rPr>
        <w:t xml:space="preserve">：</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委托代表人</w:t>
      </w:r>
      <w:r>
        <w:rPr>
          <w:rFonts w:ascii="宋体" w:hAnsi="宋体" w:eastAsia="宋体" w:cs="Times New Roman"/>
          <w:color w:val="000000"/>
          <w:sz w:val="28"/>
          <w:szCs w:val="28"/>
          <w:lang w:val="en-US" w:eastAsia="zh-CN" w:bidi="ar-SA"/>
        </w:rPr>
        <w:t xml:space="preserve">：</w:t>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rPr>
          <w:rFonts w:hint="eastAsia" w:ascii="宋体" w:hAnsi="宋体" w:eastAsia="宋体" w:cs="Times New Roman"/>
          <w:color w:val="000000"/>
          <w:sz w:val="28"/>
          <w:szCs w:val="28"/>
          <w:u w:val="single"/>
          <w:lang w:val="en-US" w:eastAsia="zh-CN" w:bidi="ar-SA"/>
        </w:rPr>
        <w:tab/>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开户银行</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ascii="宋体" w:hAnsi="宋体" w:eastAsia="宋体" w:cs="Times New Roman"/>
          <w:color w:val="000000"/>
          <w:sz w:val="28"/>
          <w:szCs w:val="28"/>
          <w:u w:val="single"/>
          <w:lang w:val="en-US" w:eastAsia="zh-CN" w:bidi="ar-SA"/>
        </w:rPr>
        <w:t xml:space="preserve">               </w:t>
      </w:r>
      <w:r>
        <w:rPr>
          <w:rFonts w:hint="eastAsia" w:ascii="宋体" w:hAnsi="宋体" w:eastAsia="宋体" w:cs="Times New Roman"/>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开户银行</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ascii="宋体" w:hAnsi="宋体" w:eastAsia="宋体" w:cs="Times New Roman"/>
          <w:color w:val="000000"/>
          <w:sz w:val="28"/>
          <w:szCs w:val="28"/>
          <w:u w:val="single"/>
          <w:lang w:val="en-US" w:eastAsia="zh-CN" w:bidi="ar-SA"/>
        </w:rPr>
        <w:t xml:space="preserve">                          </w:t>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帐    号</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ascii="宋体" w:hAnsi="宋体" w:eastAsia="宋体" w:cs="Times New Roman"/>
          <w:b/>
          <w:color w:val="000000"/>
          <w:sz w:val="28"/>
          <w:szCs w:val="28"/>
          <w:lang w:val="en-US" w:eastAsia="zh-CN" w:bidi="ar-SA"/>
        </w:rPr>
        <w:t xml:space="preserve">帐    号</w:t>
      </w:r>
      <w:r>
        <w:rPr>
          <w:rFonts w:ascii="宋体" w:hAnsi="宋体" w:eastAsia="宋体" w:cs="Times New Roman"/>
          <w:color w:val="000000"/>
          <w:sz w:val="28"/>
          <w:szCs w:val="28"/>
          <w:lang w:val="en-US" w:eastAsia="zh-CN" w:bidi="ar-SA"/>
        </w:rPr>
        <w:t xml:space="preserve">：</w:t>
      </w:r>
      <w:r>
        <w:rPr>
          <w:rFonts w:ascii="宋体" w:hAnsi="宋体" w:eastAsia="宋体" w:cs="Times New Roman"/>
          <w:b/>
          <w:bCs/>
          <w:color w:val="000000"/>
          <w:sz w:val="28"/>
          <w:szCs w:val="28"/>
          <w:u w:val="single"/>
          <w:lang w:val="en-US" w:eastAsia="zh-CN" w:bidi="ar-SA"/>
        </w:rPr>
        <w:t xml:space="preserve"> </w:t>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rPr>
          <w:rFonts w:hint="eastAsia" w:ascii="宋体" w:hAnsi="宋体" w:eastAsia="宋体" w:cs="Times New Roman"/>
          <w:b/>
          <w:bCs/>
          <w:color w:val="000000"/>
          <w:sz w:val="28"/>
          <w:szCs w:val="28"/>
          <w:u w:val="single"/>
          <w:lang w:val="en-US" w:eastAsia="zh-CN" w:bidi="ar-SA"/>
        </w:rPr>
        <w:tab/>
      </w:r>
      <w:r/>
    </w:p>
    <w:p>
      <w:pPr>
        <w:jc w:val="left"/>
        <w:spacing w:line="440" w:lineRule="exact"/>
        <w:widowControl/>
        <w:rPr>
          <w:rFonts w:ascii="宋体" w:hAnsi="宋体" w:eastAsia="宋体" w:cs="Times New Roman"/>
          <w:color w:val="000000"/>
          <w:sz w:val="28"/>
          <w:szCs w:val="28"/>
          <w:lang w:val="en-US" w:eastAsia="zh-CN" w:bidi="ar-SA"/>
        </w:rPr>
      </w:pPr>
      <w:r>
        <w:rPr>
          <w:rFonts w:ascii="宋体" w:hAnsi="宋体" w:eastAsia="宋体" w:cs="Times New Roman"/>
          <w:b/>
          <w:color w:val="000000"/>
          <w:sz w:val="28"/>
          <w:szCs w:val="28"/>
          <w:lang w:val="en-US" w:eastAsia="zh-CN" w:bidi="ar-SA"/>
        </w:rPr>
        <w:t xml:space="preserve">日    期</w:t>
      </w:r>
      <w:r>
        <w:rPr>
          <w:rFonts w:ascii="宋体" w:hAnsi="宋体" w:eastAsia="宋体" w:cs="Times New Roman"/>
          <w:color w:val="000000"/>
          <w:sz w:val="28"/>
          <w:szCs w:val="28"/>
          <w:lang w:val="en-US" w:eastAsia="zh-CN" w:bidi="ar-SA"/>
        </w:rPr>
        <w:t xml:space="preserve">：   年   月  日           </w:t>
      </w:r>
      <w:r>
        <w:rPr>
          <w:rFonts w:ascii="宋体" w:hAnsi="宋体" w:eastAsia="宋体" w:cs="Times New Roman"/>
          <w:b/>
          <w:color w:val="000000"/>
          <w:sz w:val="28"/>
          <w:szCs w:val="28"/>
          <w:lang w:val="en-US" w:eastAsia="zh-CN" w:bidi="ar-SA"/>
        </w:rPr>
        <w:t xml:space="preserve">日    期</w:t>
      </w:r>
      <w:r>
        <w:rPr>
          <w:rFonts w:ascii="宋体" w:hAnsi="宋体" w:eastAsia="宋体" w:cs="Times New Roman"/>
          <w:color w:val="000000"/>
          <w:sz w:val="28"/>
          <w:szCs w:val="28"/>
          <w:lang w:val="en-US" w:eastAsia="zh-CN" w:bidi="ar-SA"/>
        </w:rPr>
        <w:t xml:space="preserve">：  年   月   日</w:t>
      </w:r>
      <w:r/>
    </w:p>
    <w:p>
      <w:pPr>
        <w:ind w:firstLine="600"/>
        <w:jc w:val="center"/>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30"/>
          <w:szCs w:val="30"/>
          <w:lang w:val="en-US" w:eastAsia="zh-CN" w:bidi="ar-SA"/>
        </w:rPr>
        <w:br w:type="page" w:clear="all"/>
      </w:r>
      <w:r>
        <w:rPr>
          <w:rFonts w:ascii="宋体" w:hAnsi="宋体" w:eastAsia="宋体" w:cs="Times New Roman"/>
          <w:color w:val="000000"/>
          <w:sz w:val="28"/>
          <w:szCs w:val="28"/>
          <w:lang w:val="en-US" w:eastAsia="zh-CN" w:bidi="ar-SA"/>
        </w:rPr>
        <w:t xml:space="preserve">合同附件</w:t>
      </w:r>
      <w:r/>
    </w:p>
    <w:p>
      <w:pPr>
        <w:ind w:firstLine="560"/>
        <w:jc w:val="center"/>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center"/>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目录</w:t>
      </w:r>
      <w:r/>
    </w:p>
    <w:p>
      <w:pPr>
        <w:ind w:firstLine="560"/>
        <w:jc w:val="both"/>
        <w:spacing w:line="240" w:lineRule="atLeas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t xml:space="preserve">合同附件1：合同协议书</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合同附件2：技术规格和技术性能</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(要求见招标文件第六章《采购需求》；合同见卖方投标文件。)</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合同附件3：售后服务和技术培训</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(要求见招标文件第六章《采购需求》；合同见卖方投标文件。)</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合同附件4：供货范围和价格清单</w:t>
      </w:r>
      <w:r/>
    </w:p>
    <w:p>
      <w:pPr>
        <w:ind w:firstLine="560"/>
        <w:jc w:val="both"/>
        <w:spacing w:line="240" w:lineRule="atLeast"/>
        <w:widowControl/>
        <w:rPr>
          <w:rFonts w:ascii="宋体" w:hAnsi="宋体" w:eastAsia="宋体" w:cs="Times New Roman"/>
          <w:color w:val="000000"/>
          <w:sz w:val="28"/>
          <w:szCs w:val="28"/>
          <w:lang w:val="en-US" w:eastAsia="zh-CN" w:bidi="ar-SA"/>
        </w:rPr>
      </w:pPr>
      <w:r>
        <w:rPr>
          <w:rFonts w:ascii="宋体" w:hAnsi="宋体" w:eastAsia="宋体" w:cs="Times New Roman"/>
          <w:color w:val="000000"/>
          <w:sz w:val="28"/>
          <w:szCs w:val="28"/>
          <w:lang w:val="en-US" w:eastAsia="zh-CN" w:bidi="ar-SA"/>
        </w:rPr>
        <w:t xml:space="preserve">(要求见招标文件第七章《投标文件相关格式》中《开标一览表》和《分项价格表》；合同见卖方投标文件。)</w:t>
      </w:r>
      <w:r/>
    </w:p>
    <w:p>
      <w:pPr>
        <w:ind w:firstLine="480"/>
        <w:jc w:val="both"/>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r>
      <w:r/>
    </w:p>
    <w:p>
      <w:pPr>
        <w:pStyle w:val="765"/>
        <w:ind w:left="0" w:firstLine="560"/>
        <w:keepLines w:val="0"/>
        <w:keepNext w:val="0"/>
        <w:widowControl/>
        <w:rPr>
          <w:rFonts w:hint="default" w:ascii="宋体" w:hAnsi="宋体" w:eastAsia="宋体" w:cs="宋体"/>
          <w:i w:val="0"/>
          <w:iCs w:val="0"/>
          <w:caps w:val="0"/>
          <w:color w:val="000000"/>
          <w:spacing w:val="0"/>
          <w:sz w:val="28"/>
          <w:szCs w:val="28"/>
          <w:lang w:val="en-US" w:eastAsia="zh-CN"/>
        </w:rPr>
        <w:suppressLineNumbers w:val="0"/>
      </w:pPr>
      <w:r>
        <w:rPr>
          <w:rFonts w:hint="eastAsia" w:ascii="宋体" w:hAnsi="宋体" w:eastAsia="宋体" w:cs="宋体"/>
          <w:i w:val="0"/>
          <w:iCs w:val="0"/>
          <w:caps w:val="0"/>
          <w:color w:val="000000"/>
          <w:spacing w:val="0"/>
          <w:sz w:val="28"/>
          <w:szCs w:val="28"/>
          <w:lang w:val="en-US" w:eastAsia="zh-CN"/>
        </w:rPr>
        <w:t xml:space="preserve">附件5：廉洁购销合同</w:t>
      </w:r>
      <w:r/>
    </w:p>
    <w:p>
      <w:pPr>
        <w:rPr>
          <w:rFonts w:ascii="宋体" w:hAnsi="宋体" w:eastAsia="宋体" w:cs="Times New Roman"/>
          <w:b/>
          <w:color w:val="000000"/>
          <w:sz w:val="72"/>
          <w:szCs w:val="72"/>
          <w:lang w:val="en-US" w:eastAsia="zh-CN" w:bidi="ar-SA"/>
        </w:rPr>
      </w:pPr>
      <w:r>
        <w:rPr>
          <w:rFonts w:ascii="宋体" w:hAnsi="宋体" w:eastAsia="宋体" w:cs="Times New Roman"/>
          <w:b/>
          <w:color w:val="000000"/>
          <w:sz w:val="72"/>
          <w:szCs w:val="72"/>
          <w:lang w:val="en-US" w:eastAsia="zh-CN" w:bidi="ar-SA"/>
        </w:rPr>
        <w:br w:type="page" w:clear="all"/>
      </w:r>
      <w:r/>
    </w:p>
    <w:p>
      <w:pPr>
        <w:pStyle w:val="765"/>
        <w:ind w:left="0" w:firstLine="0"/>
        <w:keepLines w:val="0"/>
        <w:keepNext w:val="0"/>
        <w:widowControl/>
        <w:rPr>
          <w:rFonts w:hint="default" w:ascii="宋体" w:hAnsi="宋体" w:eastAsia="宋体" w:cs="宋体"/>
          <w:i w:val="0"/>
          <w:iCs w:val="0"/>
          <w:caps w:val="0"/>
          <w:color w:val="000000"/>
          <w:spacing w:val="0"/>
          <w:sz w:val="28"/>
          <w:szCs w:val="28"/>
          <w:lang w:val="en-US" w:eastAsia="zh-CN"/>
        </w:rPr>
        <w:suppressLineNumbers w:val="0"/>
      </w:pPr>
      <w:r>
        <w:rPr>
          <w:rFonts w:hint="eastAsia" w:ascii="宋体" w:hAnsi="宋体" w:eastAsia="宋体" w:cs="宋体"/>
          <w:i w:val="0"/>
          <w:iCs w:val="0"/>
          <w:caps w:val="0"/>
          <w:color w:val="000000"/>
          <w:spacing w:val="0"/>
          <w:sz w:val="28"/>
          <w:szCs w:val="28"/>
          <w:lang w:val="en-US" w:eastAsia="zh-CN"/>
        </w:rPr>
        <w:t xml:space="preserve">附件5：廉洁购销合同</w:t>
      </w:r>
      <w:r/>
    </w:p>
    <w:p>
      <w:pPr>
        <w:pStyle w:val="765"/>
        <w:ind w:left="0" w:firstLine="0"/>
        <w:jc w:val="center"/>
        <w:keepLines w:val="0"/>
        <w:keepNext w:val="0"/>
        <w:widowControl/>
        <w:rPr>
          <w:rFonts w:hint="eastAsia" w:ascii="宋体" w:hAnsi="宋体" w:eastAsia="宋体" w:cs="宋体"/>
          <w:b/>
          <w:bCs/>
          <w:i w:val="0"/>
          <w:iCs w:val="0"/>
          <w:caps w:val="0"/>
          <w:color w:val="000000"/>
          <w:spacing w:val="0"/>
          <w:sz w:val="32"/>
          <w:szCs w:val="32"/>
        </w:rPr>
        <w:suppressLineNumbers w:val="0"/>
      </w:pPr>
      <w:r>
        <w:rPr>
          <w:rFonts w:hint="eastAsia" w:ascii="宋体" w:hAnsi="宋体" w:eastAsia="宋体" w:cs="宋体"/>
          <w:b/>
          <w:bCs/>
          <w:i w:val="0"/>
          <w:iCs w:val="0"/>
          <w:caps w:val="0"/>
          <w:color w:val="000000"/>
          <w:spacing w:val="0"/>
          <w:sz w:val="32"/>
          <w:szCs w:val="32"/>
        </w:rPr>
        <w:t xml:space="preserve">徐州市第一人民医院廉洁购销合同</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甲方：徐州市第一人民医院</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乙方：</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为进一步加强医疗卫生行风建设，规范医疗机构医药购销行为，有效防范商业贿赂行为，营造公平交易、诚实守信的购销环境，经甲、乙双方协商，同意签订本合同，并共同遵守：</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一、甲乙双方按照《中华人民共和国民法典》及医药产品购销合同约定购销药品、医用设备、医用耗材等医药产品。</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二、甲方应当严格执行医药产品购销合同验收、入库制度，对采购医药产品及发票进行查验，不得违反有关规定合同外采购、违价采购或从非规定渠道采购。</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四、严禁甲方工作人员利用任何途径和方式，为乙方统计医师个人及临床科室有关医药产品用量信息，或为乙方统计提供便利。</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五、乙方不得以回扣、宴请等方式影响甲方工作人员采购或使用医药产品的选择权，不得在学术活动中提供旅游、超标准支付食宿费用。</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六、乙方指定</w:t>
      </w:r>
      <w:r>
        <w:rPr>
          <w:rFonts w:hint="eastAsia" w:ascii="宋体" w:hAnsi="宋体" w:eastAsia="宋体" w:cs="宋体"/>
          <w:i w:val="0"/>
          <w:iCs w:val="0"/>
          <w:caps w:val="0"/>
          <w:color w:val="000000"/>
          <w:spacing w:val="0"/>
          <w:sz w:val="28"/>
          <w:szCs w:val="28"/>
          <w:u w:val="single"/>
        </w:rPr>
        <w:t xml:space="preserve"> </w:t>
      </w:r>
      <w:r>
        <w:rPr>
          <w:rFonts w:hint="eastAsia" w:ascii="宋体" w:hAnsi="宋体" w:cs="宋体"/>
          <w:i w:val="0"/>
          <w:iCs w:val="0"/>
          <w:caps w:val="0"/>
          <w:color w:val="000000"/>
          <w:spacing w:val="0"/>
          <w:sz w:val="28"/>
          <w:szCs w:val="28"/>
          <w:u w:val="single"/>
          <w:lang w:val="en-US" w:eastAsia="zh-CN"/>
        </w:rPr>
        <w:t xml:space="preserve">   </w:t>
      </w:r>
      <w:r>
        <w:rPr>
          <w:rFonts w:hint="eastAsia" w:ascii="宋体" w:hAnsi="宋体" w:eastAsia="宋体" w:cs="宋体"/>
          <w:i w:val="0"/>
          <w:iCs w:val="0"/>
          <w:caps w:val="0"/>
          <w:color w:val="000000"/>
          <w:spacing w:val="0"/>
          <w:sz w:val="28"/>
          <w:szCs w:val="28"/>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八、本合同作为医药产品购销合同的重要组成部分，与购销合同一并执行，具</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有同等的法律效力。</w:t>
      </w:r>
      <w:r/>
    </w:p>
    <w:p>
      <w:pPr>
        <w:pStyle w:val="765"/>
        <w:numPr>
          <w:ilvl w:val="0"/>
          <w:numId w:val="3"/>
        </w:numPr>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本合同一式三份，甲、乙双方各执一份，甲方纪检监察部门（基层医疗卫生机构上报上级卫生计生行政部门）执一份，并从签订之日起生效。</w:t>
      </w:r>
      <w:r/>
    </w:p>
    <w:p>
      <w:pPr>
        <w:pStyle w:val="765"/>
        <w:numPr>
          <w:ilvl w:val="0"/>
          <w:numId w:val="0"/>
        </w:numPr>
        <w:ind w:right="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甲方（盖章）：徐州市第一人民医院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乙方（盖章）：</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法定代表人（负责人）：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法定代表人（负责人）：</w:t>
      </w:r>
      <w:r/>
    </w:p>
    <w:p>
      <w:pPr>
        <w:pStyle w:val="765"/>
        <w:ind w:left="0" w:firstLine="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经办人签名：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经办人签名：</w:t>
      </w:r>
      <w:r/>
    </w:p>
    <w:p>
      <w:pPr>
        <w:pStyle w:val="765"/>
        <w:ind w:left="0" w:firstLine="840"/>
        <w:keepLines w:val="0"/>
        <w:keepNext w:val="0"/>
        <w:widowControl/>
        <w:rPr>
          <w:rFonts w:hint="eastAsia" w:ascii="宋体" w:hAnsi="宋体" w:eastAsia="宋体" w:cs="宋体"/>
          <w:i w:val="0"/>
          <w:iCs w:val="0"/>
          <w:caps w:val="0"/>
          <w:color w:val="000000"/>
          <w:spacing w:val="0"/>
          <w:sz w:val="28"/>
          <w:szCs w:val="28"/>
        </w:rPr>
        <w:suppressLineNumbers w:val="0"/>
      </w:pPr>
      <w:r>
        <w:rPr>
          <w:rFonts w:hint="eastAsia" w:ascii="宋体" w:hAnsi="宋体" w:eastAsia="宋体" w:cs="宋体"/>
          <w:i w:val="0"/>
          <w:iCs w:val="0"/>
          <w:caps w:val="0"/>
          <w:color w:val="000000"/>
          <w:spacing w:val="0"/>
          <w:sz w:val="28"/>
          <w:szCs w:val="28"/>
        </w:rPr>
        <w:t xml:space="preserve">年 月 日 </w:t>
      </w:r>
      <w:r>
        <w:rPr>
          <w:rFonts w:hint="eastAsia" w:ascii="宋体" w:hAnsi="宋体" w:eastAsia="宋体" w:cs="宋体"/>
          <w:i w:val="0"/>
          <w:iCs w:val="0"/>
          <w:caps w:val="0"/>
          <w:color w:val="000000"/>
          <w:spacing w:val="0"/>
          <w:sz w:val="28"/>
          <w:szCs w:val="28"/>
          <w:lang w:val="en-US" w:eastAsia="zh-CN"/>
        </w:rPr>
        <w:t xml:space="preserve">                               </w:t>
      </w:r>
      <w:r>
        <w:rPr>
          <w:rFonts w:hint="eastAsia" w:ascii="宋体" w:hAnsi="宋体" w:eastAsia="宋体" w:cs="宋体"/>
          <w:i w:val="0"/>
          <w:iCs w:val="0"/>
          <w:caps w:val="0"/>
          <w:color w:val="000000"/>
          <w:spacing w:val="0"/>
          <w:sz w:val="28"/>
          <w:szCs w:val="28"/>
        </w:rPr>
        <w:t xml:space="preserve">年 月 日</w:t>
      </w:r>
      <w:r/>
    </w:p>
    <w:p>
      <w:pPr>
        <w:jc w:val="center"/>
        <w:widowControl w:val="off"/>
        <w:rPr>
          <w:rFonts w:ascii="宋体" w:hAnsi="宋体" w:eastAsia="宋体"/>
          <w:color w:val="000000"/>
        </w:rPr>
      </w:pPr>
      <w:r>
        <w:rPr>
          <w:rFonts w:ascii="宋体" w:hAnsi="宋体" w:eastAsia="宋体" w:cs="Times New Roman"/>
          <w:b/>
          <w:color w:val="000000"/>
          <w:sz w:val="72"/>
          <w:szCs w:val="72"/>
          <w:lang w:val="en-US" w:eastAsia="zh-CN" w:bidi="ar-SA"/>
        </w:rPr>
        <w:t xml:space="preserve"> </w:t>
      </w:r>
      <w:r>
        <w:rPr>
          <w:rFonts w:ascii="宋体" w:hAnsi="宋体" w:eastAsia="宋体"/>
          <w:color w:val="000000"/>
        </w:rPr>
        <w:br w:type="page" w:clear="all"/>
      </w:r>
      <w:r>
        <w:rPr>
          <w:rFonts w:ascii="宋体" w:hAnsi="宋体" w:eastAsia="宋体" w:cs="Times New Roman"/>
          <w:b/>
          <w:bCs/>
          <w:color w:val="000000"/>
          <w:sz w:val="30"/>
          <w:szCs w:val="44"/>
          <w:lang w:val="en-US" w:eastAsia="zh-CN" w:bidi="ar-SA"/>
        </w:rPr>
        <w:t xml:space="preserve">第六章  采购需求</w:t>
      </w:r>
      <w:bookmarkEnd w:id="17"/>
      <w:r/>
      <w:bookmarkEnd w:id="18"/>
      <w:r/>
      <w:r/>
    </w:p>
    <w:p>
      <w:pPr>
        <w:pStyle w:val="994"/>
        <w:ind w:firstLine="600"/>
        <w:spacing w:line="360" w:lineRule="auto"/>
        <w:rPr>
          <w:rFonts w:ascii="宋体" w:hAnsi="宋体"/>
          <w:b/>
          <w:bCs/>
          <w:color w:val="000000"/>
          <w:sz w:val="28"/>
          <w:szCs w:val="28"/>
        </w:rPr>
      </w:pPr>
      <w:r/>
      <w:bookmarkStart w:id="19" w:name="_Toc522790136"/>
      <w:r/>
      <w:bookmarkStart w:id="20" w:name="_Toc523404701"/>
      <w:r>
        <w:rPr>
          <w:rFonts w:ascii="宋体" w:hAnsi="宋体"/>
          <w:b/>
          <w:bCs/>
          <w:color w:val="000000"/>
          <w:sz w:val="28"/>
          <w:szCs w:val="28"/>
        </w:rPr>
        <w:t xml:space="preserve">一、采购标的</w:t>
      </w:r>
      <w:r/>
    </w:p>
    <w:p>
      <w:pPr>
        <w:pStyle w:val="740"/>
        <w:ind w:firstLine="560"/>
        <w:spacing w:line="360" w:lineRule="auto"/>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项目，</w:t>
      </w:r>
      <w:r>
        <w:rPr>
          <w:rFonts w:hint="eastAsia" w:ascii="宋体" w:hAnsi="宋体"/>
          <w:color w:val="000000"/>
          <w:sz w:val="28"/>
          <w:szCs w:val="28"/>
          <w:lang w:eastAsia="zh-CN"/>
        </w:rPr>
        <w:t xml:space="preserve">数量：1套</w:t>
      </w:r>
      <w:r>
        <w:rPr>
          <w:rFonts w:ascii="宋体" w:hAnsi="宋体"/>
          <w:color w:val="000000"/>
          <w:sz w:val="28"/>
          <w:szCs w:val="28"/>
        </w:rPr>
        <w:t xml:space="preserve">。</w:t>
      </w:r>
      <w:r/>
    </w:p>
    <w:p>
      <w:pPr>
        <w:pStyle w:val="994"/>
        <w:ind w:firstLine="600"/>
        <w:spacing w:line="360" w:lineRule="auto"/>
        <w:rPr>
          <w:rFonts w:ascii="宋体" w:hAnsi="宋体"/>
          <w:b/>
          <w:bCs/>
          <w:color w:val="000000"/>
          <w:sz w:val="28"/>
          <w:szCs w:val="28"/>
        </w:rPr>
      </w:pPr>
      <w:r>
        <w:rPr>
          <w:rFonts w:ascii="宋体" w:hAnsi="宋体"/>
          <w:b/>
          <w:bCs/>
          <w:color w:val="000000"/>
          <w:sz w:val="28"/>
          <w:szCs w:val="28"/>
        </w:rPr>
        <w:t xml:space="preserve">二、采购项目预算金额</w:t>
      </w:r>
      <w:r/>
    </w:p>
    <w:p>
      <w:pPr>
        <w:pStyle w:val="994"/>
        <w:ind w:firstLine="600"/>
        <w:spacing w:line="360" w:lineRule="auto"/>
        <w:rPr>
          <w:rFonts w:ascii="宋体" w:hAnsi="宋体"/>
          <w:b/>
          <w:bCs/>
          <w:color w:val="000000"/>
          <w:sz w:val="28"/>
          <w:szCs w:val="28"/>
        </w:rPr>
      </w:pPr>
      <w:r>
        <w:rPr>
          <w:rFonts w:ascii="宋体" w:hAnsi="宋体"/>
          <w:b/>
          <w:bCs/>
          <w:color w:val="000000"/>
          <w:sz w:val="28"/>
          <w:szCs w:val="28"/>
        </w:rPr>
        <w:t xml:space="preserve">本项目不接受超过</w:t>
      </w:r>
      <w:r>
        <w:rPr>
          <w:rFonts w:hint="eastAsia" w:ascii="宋体" w:hAnsi="宋体"/>
          <w:b/>
          <w:bCs/>
          <w:color w:val="000000"/>
          <w:sz w:val="28"/>
          <w:szCs w:val="28"/>
          <w:lang w:val="en-US" w:eastAsia="zh-CN"/>
        </w:rPr>
        <w:t xml:space="preserve">270 万元人民币</w:t>
      </w:r>
      <w:r>
        <w:rPr>
          <w:rFonts w:ascii="宋体" w:hAnsi="宋体"/>
          <w:b/>
          <w:bCs/>
          <w:color w:val="000000"/>
          <w:sz w:val="28"/>
          <w:szCs w:val="28"/>
        </w:rPr>
        <w:t xml:space="preserve">（采购项目预算金额）的投标报价。</w:t>
      </w:r>
      <w:r/>
    </w:p>
    <w:p>
      <w:pPr>
        <w:pStyle w:val="994"/>
        <w:ind w:firstLine="480"/>
        <w:spacing w:line="360" w:lineRule="auto"/>
        <w:rPr>
          <w:rFonts w:ascii="宋体" w:hAnsi="宋体"/>
          <w:bCs/>
          <w:color w:val="000000"/>
          <w:sz w:val="28"/>
          <w:szCs w:val="28"/>
        </w:rPr>
      </w:pPr>
      <w:r>
        <w:rPr>
          <w:rFonts w:hint="eastAsia" w:ascii="宋体" w:hAnsi="宋体"/>
          <w:bCs/>
          <w:color w:val="000000"/>
          <w:sz w:val="28"/>
          <w:szCs w:val="28"/>
        </w:rPr>
        <w:t xml:space="preserve">报价包括产品价、税金、运费、安装调试、检验、保险、验收等全部费用。用户不再支付报价以外的任何费用。</w:t>
      </w:r>
      <w:r/>
    </w:p>
    <w:p>
      <w:pPr>
        <w:pStyle w:val="740"/>
        <w:numPr>
          <w:ilvl w:val="0"/>
          <w:numId w:val="4"/>
        </w:numPr>
        <w:contextualSpacing/>
        <w:ind w:left="661"/>
        <w:spacing w:line="360" w:lineRule="auto"/>
        <w:rPr>
          <w:rFonts w:ascii="宋体" w:hAnsi="Times New Roman" w:cs="宋体"/>
          <w:b/>
          <w:bCs/>
          <w:sz w:val="24"/>
          <w:szCs w:val="24"/>
        </w:rPr>
      </w:pPr>
      <w:r>
        <w:rPr>
          <w:rFonts w:hint="eastAsia" w:ascii="宋体" w:hAnsi="宋体"/>
          <w:b/>
          <w:bCs/>
          <w:color w:val="000000"/>
          <w:sz w:val="28"/>
          <w:szCs w:val="28"/>
        </w:rPr>
        <w:t xml:space="preserve">主要技术参数及功能要求</w:t>
      </w:r>
      <w:r/>
    </w:p>
    <w:tbl>
      <w:tblPr>
        <w:tblStyle w:val="739"/>
        <w:tblW w:w="9654" w:type="dxa"/>
        <w:tblInd w:w="80" w:type="dxa"/>
        <w:tblLayout w:type="fixed"/>
        <w:tblCellMar>
          <w:left w:w="108" w:type="dxa"/>
          <w:top w:w="0" w:type="dxa"/>
          <w:right w:w="108" w:type="dxa"/>
          <w:bottom w:w="0" w:type="dxa"/>
        </w:tblCellMar>
        <w:tblLook w:val="04A0" w:firstRow="1" w:lastRow="0" w:firstColumn="1" w:lastColumn="0" w:noHBand="0" w:noVBand="1"/>
      </w:tblPr>
      <w:tblGrid>
        <w:gridCol w:w="1067"/>
        <w:gridCol w:w="4067"/>
        <w:gridCol w:w="452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067" w:type="dxa"/>
            <w:vAlign w:val="center"/>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vAlign w:val="center"/>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技术</w:t>
            </w:r>
            <w:r>
              <w:rPr>
                <w:rFonts w:hint="eastAsia" w:ascii="宋体" w:hAnsi="宋体" w:eastAsia="宋体" w:cs="宋体"/>
                <w:sz w:val="28"/>
                <w:szCs w:val="28"/>
              </w:rPr>
              <w:t xml:space="preserve">参数</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vAlign w:val="center"/>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技术</w:t>
            </w:r>
            <w:r>
              <w:rPr>
                <w:rFonts w:hint="eastAsia" w:ascii="宋体" w:hAnsi="宋体" w:eastAsia="宋体" w:cs="宋体"/>
                <w:sz w:val="28"/>
                <w:szCs w:val="28"/>
              </w:rPr>
              <w:t xml:space="preserve">要求</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rPr>
              <w:t xml:space="preserve">设备型号及其用途：</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所投产品需具备NMPA认证，可用于早期妇女乳腺疾病普查与乳腺摄影检查，具备乳腺三维断层摄影功能、断层图像融合二维功能、三维立体定位穿刺活检功能。</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高压发生器最小管电压</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≤23kV</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高压发生器最大管电压</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≥49kV</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高压发生器逆变频率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≥100kHz</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高压发生器功率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≥5kW</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最小mAs</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bCs/>
                <w:sz w:val="28"/>
                <w:szCs w:val="28"/>
              </w:rPr>
              <w:t xml:space="preserve">≤2</w:t>
            </w:r>
            <w:r>
              <w:rPr>
                <w:rFonts w:hint="eastAsia" w:ascii="宋体" w:hAnsi="宋体" w:eastAsia="宋体" w:cs="宋体"/>
                <w:sz w:val="28"/>
                <w:szCs w:val="28"/>
              </w:rPr>
              <w:t xml:space="preserve">mAs</w:t>
            </w:r>
            <w:r/>
          </w:p>
        </w:tc>
      </w:tr>
      <w:tr>
        <w:trPr>
          <w:trHeight w:val="649"/>
        </w:trPr>
        <w:tc>
          <w:tcPr>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▲2.6</w:t>
            </w:r>
            <w:r/>
          </w:p>
        </w:tc>
        <w:tc>
          <w:tcPr>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最大mAs</w:t>
            </w:r>
            <w:r/>
          </w:p>
        </w:tc>
        <w:tc>
          <w:tcPr>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bCs/>
                <w:sz w:val="28"/>
                <w:szCs w:val="28"/>
              </w:rPr>
              <w:t xml:space="preserve">≥630</w:t>
            </w:r>
            <w:r>
              <w:rPr>
                <w:rFonts w:hint="eastAsia" w:ascii="宋体" w:hAnsi="宋体" w:eastAsia="宋体" w:cs="宋体"/>
                <w:sz w:val="28"/>
                <w:szCs w:val="28"/>
              </w:rPr>
              <w:t xml:space="preserve"> mAs</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X线球管</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球管小焦点尺寸（IEC）</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≤0.1mm（IEC）</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球管阳极热容量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≥300kHU</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球管最大管电流</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≥180mA</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▲3.4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为了保证X射线在探测器中心线周围分布的均匀性，要求X线球管为单靶角设计</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highlight w:val="yellow"/>
                <w:lang w:val="zh-CN"/>
              </w:rPr>
            </w:pPr>
            <w:r>
              <w:rPr>
                <w:rFonts w:hint="eastAsia" w:ascii="宋体" w:hAnsi="宋体" w:eastAsia="宋体" w:cs="宋体"/>
                <w:sz w:val="28"/>
                <w:szCs w:val="28"/>
                <w:highlight w:val="yellow"/>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平板探测器材质</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非晶硒</w:t>
            </w:r>
            <w:r>
              <w:rPr>
                <w:rFonts w:hint="eastAsia" w:ascii="宋体" w:hAnsi="宋体" w:eastAsia="宋体" w:cs="宋体"/>
                <w:sz w:val="28"/>
                <w:szCs w:val="28"/>
              </w:rPr>
              <w:t xml:space="preserve">或非晶硅</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▲4.2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平板探测器有效成像野</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≥24*30cm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平板探测器极限空间分辨力</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5</w:t>
            </w:r>
            <w:r>
              <w:rPr>
                <w:rFonts w:hint="eastAsia" w:ascii="宋体" w:hAnsi="宋体" w:eastAsia="宋体" w:cs="宋体"/>
                <w:sz w:val="28"/>
                <w:szCs w:val="28"/>
                <w:lang w:val="zh-CN"/>
              </w:rPr>
              <w:t xml:space="preserve">LP/mm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4.4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平板探测器A/D转换精度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bit</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立式摄影系统</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机架旋转范围</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≥360°</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5.2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机架上升后最大高度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≥150cm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机架具备一键切换到对称摆位功能</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SID</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SID≥6</w:t>
            </w:r>
            <w:r>
              <w:rPr>
                <w:rFonts w:hint="eastAsia" w:ascii="宋体" w:hAnsi="宋体" w:eastAsia="宋体" w:cs="宋体"/>
                <w:sz w:val="28"/>
                <w:szCs w:val="28"/>
              </w:rPr>
              <w:t xml:space="preserve">6</w:t>
            </w:r>
            <w:r>
              <w:rPr>
                <w:rFonts w:hint="eastAsia" w:ascii="宋体" w:hAnsi="宋体" w:eastAsia="宋体" w:cs="宋体"/>
                <w:sz w:val="28"/>
                <w:szCs w:val="28"/>
                <w:lang w:val="zh-CN"/>
              </w:rPr>
              <w:t xml:space="preserve">cm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压迫板</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≥5个</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三维数字乳腺断层融合摄影功能（提供NMPA证明文件）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断层摄影球管最大旋转角度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≥25°</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▲6.2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断层扫描次数</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≥20次</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断层图像层厚</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≤1mm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具备DBT重建合成2D功能</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6.5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断层重建使用迭代算法，非滤波反投影算法</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三维活检定位功能</w:t>
            </w:r>
            <w:r>
              <w:rPr>
                <w:rFonts w:hint="eastAsia" w:ascii="宋体" w:hAnsi="宋体" w:eastAsia="宋体" w:cs="宋体"/>
                <w:sz w:val="28"/>
                <w:szCs w:val="28"/>
              </w:rPr>
              <w:t xml:space="preserve">（提供NMPA证明文件）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7.1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穿刺功能为XYZ轴全自动定位</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具备</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7.2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穿刺功能定位精度</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≤±1mm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工作站</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8.1</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CPU核心≥4核，主频≥3GHz</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8.2</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采集工作站监视器分辨率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8.3</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采集工作站硬盘容量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≥2TB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8.4</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采集工作站内存容量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≥32GB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w:t>
            </w:r>
            <w:r>
              <w:rPr>
                <w:rFonts w:hint="eastAsia" w:ascii="宋体" w:hAnsi="宋体" w:eastAsia="宋体" w:cs="宋体"/>
                <w:sz w:val="28"/>
                <w:szCs w:val="28"/>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诊断工作站监视器分辨率</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≥5M</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w:t>
            </w:r>
            <w:r>
              <w:rPr>
                <w:rFonts w:hint="eastAsia" w:ascii="宋体" w:hAnsi="宋体" w:eastAsia="宋体" w:cs="宋体"/>
                <w:sz w:val="28"/>
                <w:szCs w:val="28"/>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诊断工作站硬盘容量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≥500GB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8.</w:t>
            </w:r>
            <w:r>
              <w:rPr>
                <w:rFonts w:hint="eastAsia" w:ascii="宋体" w:hAnsi="宋体" w:eastAsia="宋体" w:cs="宋体"/>
                <w:sz w:val="28"/>
                <w:szCs w:val="28"/>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lang w:val="zh-CN"/>
              </w:rPr>
              <w:t xml:space="preserve">诊断工作站内存容量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≥16GB</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8.8</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整机</w:t>
            </w:r>
            <w:r>
              <w:rPr>
                <w:rFonts w:hint="eastAsia" w:ascii="宋体" w:hAnsi="宋体" w:eastAsia="宋体" w:cs="宋体"/>
                <w:sz w:val="28"/>
                <w:szCs w:val="28"/>
              </w:rPr>
              <w:t xml:space="preserve">图像符合DICOM3.0标准，支持DICOM Send，DICOM Print，DICOM Storage commitment，DICOM Worklist/MPPS，DICOM Query/Retrieve 功能</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lang w:val="zh-CN"/>
              </w:rPr>
              <w:t xml:space="preserve">整机</w:t>
            </w:r>
            <w:r>
              <w:rPr>
                <w:rFonts w:hint="eastAsia" w:ascii="宋体" w:hAnsi="宋体" w:eastAsia="宋体" w:cs="宋体"/>
                <w:sz w:val="28"/>
                <w:szCs w:val="28"/>
              </w:rPr>
              <w:t xml:space="preserve">图像符合DICOM3.0标准，支持DICOM Send，DICOM Print，DICOM Storage commitment，DICOM Worklist/MPPS，DICOM Query/Retrieve 功能</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8.9</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具备多种预置拍摄器官程序并具备专用假体处理模式</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具备多种预置拍摄器官程序并具备专用假体处理模式</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8.10</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lang w:val="zh-CN"/>
              </w:rPr>
            </w:pPr>
            <w:r>
              <w:rPr>
                <w:rFonts w:hint="eastAsia" w:ascii="宋体" w:hAnsi="宋体" w:eastAsia="宋体" w:cs="宋体"/>
                <w:sz w:val="28"/>
                <w:szCs w:val="28"/>
              </w:rPr>
              <w:t xml:space="preserve">采集工作站、诊断工作站具备常规后处理调整功能：如图像整体缩放、图像移动、窗宽/窗位调整、图像局部放大、图像反色、翻转旋转、标记等</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采集工作站、诊断工作站具备常规后处理调整功能：如图像整体缩放、图像移动、窗宽/窗位调整、图像局部放大、图像反色、翻转旋转、标记等</w:t>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highlight w:val="yellow"/>
              </w:rPr>
            </w:pPr>
            <w:r/>
            <w:bookmarkStart w:id="21" w:name="_GoBack"/>
            <w:r>
              <w:rPr>
                <w:rFonts w:hint="eastAsia" w:ascii="宋体" w:hAnsi="宋体" w:eastAsia="宋体" w:cs="宋体"/>
                <w:sz w:val="28"/>
                <w:szCs w:val="28"/>
                <w:highlight w:val="yellow"/>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highlight w:val="yellow"/>
                <w:lang w:val="zh-CN"/>
              </w:rPr>
            </w:pPr>
            <w:r>
              <w:rPr>
                <w:rFonts w:hint="eastAsia" w:ascii="宋体" w:hAnsi="宋体" w:eastAsia="宋体" w:cs="宋体"/>
                <w:sz w:val="28"/>
                <w:szCs w:val="28"/>
                <w:highlight w:val="yellow"/>
              </w:rPr>
              <w:t xml:space="preserve">含钼靶引导旋切治疗系统一套</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highlight w:val="yellow"/>
              </w:rPr>
            </w:pPr>
            <w:r>
              <w:rPr>
                <w:rFonts w:hint="eastAsia" w:ascii="宋体" w:hAnsi="宋体" w:eastAsia="宋体" w:cs="宋体"/>
                <w:sz w:val="28"/>
                <w:szCs w:val="28"/>
                <w:highlight w:val="yellow"/>
              </w:rPr>
              <w:t xml:space="preserve">具备</w:t>
            </w:r>
            <w:bookmarkEnd w:id="21"/>
            <w:r/>
            <w:r/>
          </w:p>
        </w:tc>
      </w:tr>
      <w:tr>
        <w:trPr>
          <w:trHeight w:val="649"/>
        </w:trPr>
        <w:tc>
          <w:tcPr>
            <w:shd w:val="clear" w:color="000000" w:fill="ffffff"/>
            <w:tcBorders>
              <w:top w:val="single" w:color="000000" w:sz="2" w:space="0"/>
              <w:left w:val="single" w:color="000000" w:sz="2" w:space="0"/>
              <w:bottom w:val="single" w:color="000000" w:sz="2" w:space="0"/>
              <w:right w:val="single" w:color="000000" w:sz="2" w:space="0"/>
            </w:tcBorders>
            <w:tcW w:w="1067"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4067" w:type="dxa"/>
            <w:textDirection w:val="lrTb"/>
            <w:noWrap w:val="false"/>
          </w:tcPr>
          <w:p>
            <w:pPr>
              <w:jc w:val="left"/>
              <w:spacing w:line="400" w:lineRule="atLeast"/>
              <w:rPr>
                <w:rFonts w:hint="eastAsia" w:ascii="宋体" w:hAnsi="宋体" w:eastAsia="宋体" w:cs="宋体"/>
                <w:sz w:val="28"/>
                <w:szCs w:val="28"/>
              </w:rPr>
            </w:pPr>
            <w:r>
              <w:rPr>
                <w:rFonts w:hint="eastAsia" w:ascii="宋体" w:hAnsi="宋体" w:eastAsia="宋体" w:cs="宋体"/>
                <w:sz w:val="28"/>
                <w:szCs w:val="28"/>
              </w:rPr>
              <w:t xml:space="preserve">含PACS端口接入费用包含PACS系统接口费用，确保设备与医院影像系统的无缝对接，支持标准DICOM协议传输，实现图像的高效存储、调阅及管理，满足临床诊疗与数据共享需求。</w:t>
            </w:r>
            <w:r/>
          </w:p>
        </w:tc>
        <w:tc>
          <w:tcPr>
            <w:shd w:val="clear" w:color="000000" w:fill="ffffff"/>
            <w:tcBorders>
              <w:top w:val="single" w:color="000000" w:sz="2" w:space="0"/>
              <w:left w:val="single" w:color="000000" w:sz="2" w:space="0"/>
              <w:bottom w:val="single" w:color="000000" w:sz="2" w:space="0"/>
              <w:right w:val="single" w:color="000000" w:sz="2" w:space="0"/>
            </w:tcBorders>
            <w:tcW w:w="4520" w:type="dxa"/>
            <w:textDirection w:val="lrTb"/>
            <w:noWrap w:val="false"/>
          </w:tcPr>
          <w:p>
            <w:pPr>
              <w:jc w:val="center"/>
              <w:spacing w:line="400" w:lineRule="atLeast"/>
              <w:rPr>
                <w:rFonts w:hint="eastAsia" w:ascii="宋体" w:hAnsi="宋体" w:eastAsia="宋体" w:cs="宋体"/>
                <w:sz w:val="28"/>
                <w:szCs w:val="28"/>
              </w:rPr>
            </w:pPr>
            <w:r>
              <w:rPr>
                <w:rFonts w:hint="eastAsia" w:ascii="宋体" w:hAnsi="宋体" w:eastAsia="宋体" w:cs="宋体"/>
                <w:sz w:val="28"/>
                <w:szCs w:val="28"/>
              </w:rPr>
              <w:t xml:space="preserve">具备</w:t>
            </w:r>
            <w:r/>
          </w:p>
        </w:tc>
      </w:tr>
    </w:tbl>
    <w:p>
      <w:pPr>
        <w:pStyle w:val="741"/>
        <w:jc w:val="center"/>
      </w:pPr>
      <w:r/>
      <w:r/>
    </w:p>
    <w:p>
      <w:pPr>
        <w:pStyle w:val="740"/>
        <w:ind w:right="2"/>
        <w:jc w:val="left"/>
        <w:spacing w:line="360" w:lineRule="auto"/>
        <w:rPr>
          <w:rFonts w:ascii="宋体" w:hAnsi="宋体"/>
          <w:b/>
          <w:color w:val="000000"/>
          <w:sz w:val="24"/>
        </w:rPr>
      </w:pPr>
      <w:r>
        <w:rPr>
          <w:rFonts w:ascii="宋体" w:hAnsi="宋体"/>
          <w:b/>
          <w:color w:val="000000"/>
          <w:sz w:val="24"/>
        </w:rPr>
        <w:t xml:space="preserve">说明：</w:t>
      </w:r>
      <w:r/>
    </w:p>
    <w:p>
      <w:pPr>
        <w:pStyle w:val="740"/>
        <w:numPr>
          <w:ilvl w:val="0"/>
          <w:numId w:val="5"/>
        </w:numPr>
        <w:ind w:right="2" w:firstLine="569"/>
        <w:jc w:val="left"/>
        <w:spacing w:line="360" w:lineRule="auto"/>
        <w:rPr>
          <w:rFonts w:ascii="宋体" w:hAnsi="宋体"/>
          <w:b/>
          <w:color w:val="000000"/>
          <w:sz w:val="24"/>
        </w:rPr>
      </w:pPr>
      <w:r>
        <w:rPr>
          <w:rFonts w:ascii="宋体" w:hAnsi="宋体"/>
          <w:b/>
          <w:color w:val="000000"/>
          <w:sz w:val="24"/>
        </w:rPr>
        <w:t xml:space="preserve">投标人供应的产品必须是全新合格正品。投标人需如实填写所投产品参数，同时投标文件中提供该机型技术说明书或者其他证明书面材料。</w:t>
      </w:r>
      <w:r/>
    </w:p>
    <w:p>
      <w:pPr>
        <w:pStyle w:val="740"/>
        <w:ind w:right="2" w:firstLine="569"/>
        <w:jc w:val="left"/>
        <w:spacing w:line="360" w:lineRule="auto"/>
        <w:rPr>
          <w:rFonts w:ascii="宋体" w:hAnsi="宋体"/>
          <w:b/>
          <w:color w:val="000000"/>
          <w:sz w:val="24"/>
        </w:rPr>
      </w:pPr>
      <w:r>
        <w:rPr>
          <w:rFonts w:ascii="宋体" w:hAnsi="宋体"/>
          <w:b/>
          <w:color w:val="000000"/>
          <w:sz w:val="24"/>
        </w:rPr>
        <w:t xml:space="preserve">（</w:t>
      </w:r>
      <w:r>
        <w:rPr>
          <w:rFonts w:hint="eastAsia" w:ascii="宋体" w:hAnsi="宋体"/>
          <w:b/>
          <w:color w:val="000000"/>
          <w:sz w:val="24"/>
        </w:rPr>
        <w:t xml:space="preserve">2</w:t>
      </w:r>
      <w:r>
        <w:rPr>
          <w:rFonts w:ascii="宋体" w:hAnsi="宋体"/>
          <w:b/>
          <w:color w:val="000000"/>
          <w:sz w:val="24"/>
        </w:rPr>
        <w:t xml:space="preserve">）以上带</w:t>
      </w:r>
      <w:r>
        <w:rPr>
          <w:rFonts w:hint="eastAsia" w:ascii="宋体" w:hAnsi="宋体"/>
          <w:b/>
          <w:color w:val="000000"/>
          <w:sz w:val="24"/>
        </w:rPr>
        <w:t xml:space="preserve">“▲”</w:t>
      </w:r>
      <w:r>
        <w:rPr>
          <w:rFonts w:ascii="宋体" w:hAnsi="宋体"/>
          <w:b/>
          <w:color w:val="000000"/>
          <w:sz w:val="24"/>
        </w:rPr>
        <w:t xml:space="preserve">的技术参数及要求，必须在“</w:t>
      </w:r>
      <w:r>
        <w:rPr>
          <w:rFonts w:hint="eastAsia" w:ascii="宋体" w:hAnsi="宋体"/>
          <w:b/>
          <w:color w:val="000000"/>
          <w:sz w:val="24"/>
          <w:lang w:eastAsia="zh-CN"/>
        </w:rPr>
        <w:t xml:space="preserve">技术</w:t>
      </w:r>
      <w:r>
        <w:rPr>
          <w:rFonts w:hint="eastAsia" w:ascii="宋体" w:hAnsi="宋体"/>
          <w:b/>
          <w:color w:val="000000"/>
          <w:sz w:val="24"/>
          <w:lang w:val="en-US" w:eastAsia="zh-CN"/>
        </w:rPr>
        <w:t xml:space="preserve">条款</w:t>
      </w:r>
      <w:r>
        <w:rPr>
          <w:rFonts w:hint="eastAsia" w:ascii="宋体" w:hAnsi="宋体"/>
          <w:b/>
          <w:color w:val="000000"/>
          <w:sz w:val="24"/>
          <w:lang w:eastAsia="zh-CN"/>
        </w:rPr>
        <w:t xml:space="preserve">偏离响应表</w:t>
      </w:r>
      <w:r>
        <w:rPr>
          <w:rFonts w:ascii="宋体" w:hAnsi="宋体"/>
          <w:b/>
          <w:color w:val="000000"/>
          <w:sz w:val="24"/>
        </w:rPr>
        <w:t xml:space="preserve">”表后附有相应的技术支持文件作佐证（表中应标明支持文件所在页码位置与具体条款）；技术支持文件包括但不限于：产品注册证、注册登记表、产品说明书、检测报告、生产厂家对外公开发布的产品宣传彩页扫描件。技术支持文件均须加盖投标人</w:t>
      </w:r>
      <w:r>
        <w:rPr>
          <w:rFonts w:hint="eastAsia" w:ascii="宋体" w:hAnsi="宋体"/>
          <w:b/>
          <w:color w:val="000000"/>
          <w:sz w:val="24"/>
        </w:rPr>
        <w:t xml:space="preserve">电子签章</w:t>
      </w:r>
      <w:r>
        <w:rPr>
          <w:rFonts w:ascii="宋体" w:hAnsi="宋体"/>
          <w:b/>
          <w:color w:val="000000"/>
          <w:sz w:val="24"/>
        </w:rPr>
        <w:t xml:space="preserve">。</w:t>
      </w:r>
      <w:r/>
    </w:p>
    <w:p>
      <w:pPr>
        <w:pStyle w:val="740"/>
        <w:ind w:right="2" w:firstLine="569"/>
        <w:jc w:val="left"/>
        <w:spacing w:line="360" w:lineRule="auto"/>
        <w:rPr>
          <w:rFonts w:ascii="宋体" w:hAnsi="宋体"/>
          <w:b/>
          <w:color w:val="000000"/>
          <w:sz w:val="24"/>
        </w:rPr>
      </w:pPr>
      <w:r>
        <w:rPr>
          <w:rFonts w:ascii="宋体" w:hAnsi="宋体"/>
          <w:b/>
          <w:color w:val="000000"/>
          <w:sz w:val="24"/>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pStyle w:val="740"/>
        <w:ind w:firstLine="562"/>
        <w:spacing w:line="360" w:lineRule="auto"/>
        <w:rPr>
          <w:rFonts w:ascii="宋体" w:hAnsi="宋体"/>
          <w:b/>
          <w:color w:val="000000"/>
          <w:sz w:val="28"/>
          <w:szCs w:val="28"/>
          <w:highlight w:val="green"/>
        </w:rPr>
      </w:pPr>
      <w:r>
        <w:rPr>
          <w:rFonts w:hint="eastAsia" w:ascii="宋体" w:hAnsi="宋体"/>
          <w:b/>
          <w:color w:val="000000"/>
          <w:sz w:val="28"/>
          <w:szCs w:val="28"/>
          <w:highlight w:val="green"/>
        </w:rPr>
        <w:t xml:space="preserve">三</w:t>
      </w:r>
      <w:r>
        <w:rPr>
          <w:rFonts w:ascii="宋体" w:hAnsi="宋体"/>
          <w:b/>
          <w:color w:val="000000"/>
          <w:sz w:val="28"/>
          <w:szCs w:val="28"/>
          <w:highlight w:val="green"/>
        </w:rPr>
        <w:t xml:space="preserve">、项目实施要求</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740"/>
        <w:ind w:right="2" w:firstLine="660"/>
        <w:jc w:val="left"/>
        <w:spacing w:line="360" w:lineRule="auto"/>
        <w:rPr>
          <w:rFonts w:ascii="宋体" w:hAnsi="宋体"/>
          <w:bCs/>
          <w:color w:val="000000"/>
          <w:sz w:val="28"/>
          <w:szCs w:val="28"/>
        </w:rPr>
      </w:pPr>
      <w:r>
        <w:rPr>
          <w:rFonts w:hint="eastAsia"/>
          <w:b/>
          <w:bCs/>
          <w:color w:val="000000"/>
          <w:szCs w:val="21"/>
        </w:rPr>
        <w:t xml:space="preserve">★</w:t>
      </w:r>
      <w:r>
        <w:rPr>
          <w:rFonts w:ascii="宋体" w:hAnsi="宋体"/>
          <w:bCs/>
          <w:color w:val="000000"/>
          <w:sz w:val="28"/>
          <w:szCs w:val="28"/>
        </w:rPr>
        <w:t xml:space="preserve">2、交货及安装期限：</w:t>
      </w:r>
      <w:r>
        <w:rPr>
          <w:rFonts w:hint="eastAsia" w:ascii="宋体" w:hAnsi="宋体" w:cs="Times New Roman"/>
          <w:bCs/>
          <w:color w:val="000000"/>
          <w:sz w:val="28"/>
          <w:szCs w:val="28"/>
          <w:highlight w:val="yellow"/>
          <w:lang w:val="en-US" w:eastAsia="zh-CN" w:bidi="ar-SA"/>
        </w:rPr>
        <w:t xml:space="preserve">签订合同后40天</w:t>
      </w:r>
      <w:r>
        <w:rPr>
          <w:rFonts w:hint="eastAsia" w:ascii="宋体" w:hAnsi="宋体" w:eastAsia="宋体" w:cs="Times New Roman"/>
          <w:bCs/>
          <w:color w:val="000000"/>
          <w:sz w:val="28"/>
          <w:szCs w:val="28"/>
          <w:highlight w:val="yellow"/>
          <w:lang w:val="en-US" w:eastAsia="zh-CN" w:bidi="ar-SA"/>
        </w:rPr>
        <w:t xml:space="preserve">内</w:t>
      </w:r>
      <w:r>
        <w:rPr>
          <w:rFonts w:ascii="宋体" w:hAnsi="宋体" w:eastAsia="宋体" w:cs="Times New Roman"/>
          <w:bCs/>
          <w:color w:val="000000"/>
          <w:sz w:val="28"/>
          <w:szCs w:val="28"/>
          <w:highlight w:val="yellow"/>
          <w:lang w:val="en-US" w:eastAsia="zh-CN" w:bidi="ar-SA"/>
        </w:rPr>
        <w:t xml:space="preserve">将合同标的全部交付并安装完毕。</w:t>
      </w:r>
      <w:r>
        <w:rPr>
          <w:rFonts w:hint="eastAsia" w:ascii="宋体" w:hAnsi="宋体" w:eastAsia="宋体" w:cs="Times New Roman"/>
          <w:bCs/>
          <w:color w:val="000000"/>
          <w:sz w:val="28"/>
          <w:szCs w:val="28"/>
          <w:highlight w:val="yellow"/>
        </w:rPr>
        <w:t xml:space="preserve">（地</w:t>
      </w:r>
      <w:r>
        <w:rPr>
          <w:rFonts w:hint="eastAsia" w:ascii="宋体" w:hAnsi="宋体" w:eastAsia="宋体" w:cs="Times New Roman"/>
          <w:bCs/>
          <w:color w:val="000000"/>
          <w:sz w:val="28"/>
          <w:szCs w:val="28"/>
        </w:rPr>
        <w:t xml:space="preserve">址为采购人指定地点）。设备</w:t>
      </w:r>
      <w:r>
        <w:rPr>
          <w:rFonts w:ascii="宋体" w:hAnsi="宋体"/>
          <w:bCs/>
          <w:color w:val="000000"/>
          <w:sz w:val="28"/>
          <w:szCs w:val="28"/>
        </w:rPr>
        <w:t xml:space="preserve">送到项目实</w:t>
      </w:r>
      <w:r>
        <w:rPr>
          <w:rFonts w:ascii="宋体" w:hAnsi="宋体"/>
          <w:bCs/>
          <w:color w:val="000000"/>
          <w:sz w:val="28"/>
          <w:szCs w:val="28"/>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4、中标人有责任检查安装现场是否符合产品安装条件。中标人须提供所有货物安装连接所必须的配件及辅材。</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5、安装调试工作完成后，进行后期处理。中标人应提供咨询与全面技术支持，及时将其发现并掌握的有关设备的操作、故障检测、故障排除方法及一些新的技术发展通知采购人。</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6、投标人所投设备的安装附件及零部件必须是厂家原装配置。</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9、包装、标志、运输和贮存</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（1）产品出厂时应按生产许可证编号、类别、规格、等级分别包装时应保证产品免受磕碰、压伤、划伤和污损。对包装有特殊要求时，可由供需双方商定。</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（2）产品包装箱应印有或贴有清晰且不易脱落的标志，用中注明生产厂名、厂址、商标、执行标准号、生产许可证编号、产品名称、规格、等级及数量、涂饰方式、批次号等标志。</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（3）产品在运输和贮存过程中应平整堆放，防止污损、潮湿、雨淋、防水、防火、防虫蛀。</w:t>
      </w:r>
      <w:r/>
    </w:p>
    <w:p>
      <w:pPr>
        <w:pStyle w:val="740"/>
        <w:ind w:right="2" w:firstLine="660"/>
        <w:jc w:val="left"/>
        <w:spacing w:line="360" w:lineRule="auto"/>
        <w:rPr>
          <w:rFonts w:ascii="宋体" w:hAnsi="宋体"/>
          <w:color w:val="000000"/>
          <w:sz w:val="28"/>
          <w:szCs w:val="28"/>
        </w:rPr>
      </w:pPr>
      <w:r>
        <w:rPr>
          <w:rFonts w:ascii="宋体" w:hAnsi="宋体"/>
          <w:bCs/>
          <w:color w:val="000000"/>
          <w:sz w:val="28"/>
          <w:szCs w:val="28"/>
        </w:rPr>
        <w:t xml:space="preserve">10、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w:t>
      </w:r>
      <w:r>
        <w:rPr>
          <w:rFonts w:ascii="宋体" w:hAnsi="宋体"/>
          <w:color w:val="000000"/>
          <w:sz w:val="28"/>
          <w:szCs w:val="28"/>
        </w:rPr>
        <w:t xml:space="preserve">。</w:t>
      </w:r>
      <w:r/>
    </w:p>
    <w:p>
      <w:pPr>
        <w:pStyle w:val="740"/>
        <w:ind w:right="2" w:firstLine="663"/>
        <w:jc w:val="left"/>
        <w:spacing w:line="360" w:lineRule="auto"/>
        <w:rPr>
          <w:rFonts w:ascii="宋体" w:hAnsi="宋体"/>
          <w:b/>
          <w:color w:val="000000"/>
          <w:sz w:val="28"/>
          <w:szCs w:val="28"/>
        </w:rPr>
      </w:pPr>
      <w:r>
        <w:rPr>
          <w:rFonts w:ascii="宋体" w:hAnsi="宋体"/>
          <w:b/>
          <w:color w:val="000000"/>
          <w:sz w:val="28"/>
          <w:szCs w:val="28"/>
        </w:rPr>
        <w:t xml:space="preserve">六、项目验收标准和程序</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pStyle w:val="740"/>
        <w:ind w:right="2" w:firstLine="663"/>
        <w:jc w:val="left"/>
        <w:spacing w:line="360" w:lineRule="auto"/>
        <w:rPr>
          <w:rFonts w:ascii="宋体" w:hAnsi="宋体"/>
          <w:b/>
          <w:color w:val="000000"/>
          <w:sz w:val="28"/>
          <w:szCs w:val="28"/>
        </w:rPr>
      </w:pPr>
      <w:r>
        <w:rPr>
          <w:rFonts w:ascii="宋体" w:hAnsi="宋体"/>
          <w:b/>
          <w:color w:val="000000"/>
          <w:sz w:val="28"/>
          <w:szCs w:val="28"/>
        </w:rPr>
        <w:t xml:space="preserve">七、售后服务及要求</w:t>
      </w:r>
      <w:r/>
    </w:p>
    <w:p>
      <w:pPr>
        <w:pStyle w:val="740"/>
        <w:ind w:right="2" w:firstLine="660"/>
        <w:jc w:val="left"/>
        <w:spacing w:line="360" w:lineRule="auto"/>
        <w:rPr>
          <w:rFonts w:ascii="宋体" w:hAnsi="宋体"/>
          <w:bCs/>
          <w:color w:val="000000"/>
          <w:sz w:val="28"/>
          <w:szCs w:val="28"/>
        </w:rPr>
      </w:pPr>
      <w:r>
        <w:rPr>
          <w:rFonts w:hint="eastAsia"/>
          <w:b/>
          <w:bCs/>
          <w:color w:val="000000"/>
          <w:szCs w:val="21"/>
        </w:rPr>
        <w:t xml:space="preserve">★</w:t>
      </w:r>
      <w:r>
        <w:rPr>
          <w:rFonts w:ascii="宋体" w:hAnsi="宋体"/>
          <w:bCs/>
          <w:color w:val="000000"/>
          <w:sz w:val="28"/>
          <w:szCs w:val="28"/>
        </w:rPr>
        <w:t xml:space="preserve">1、</w:t>
      </w:r>
      <w:r>
        <w:rPr>
          <w:rFonts w:ascii="宋体" w:hAnsi="宋体"/>
          <w:b/>
          <w:color w:val="000000"/>
          <w:sz w:val="28"/>
          <w:szCs w:val="28"/>
          <w:highlight w:val="yellow"/>
        </w:rPr>
        <w:t xml:space="preserve">免费质量保修期</w:t>
      </w:r>
      <w:r>
        <w:rPr>
          <w:rFonts w:hint="eastAsia" w:ascii="宋体" w:hAnsi="宋体"/>
          <w:b/>
          <w:color w:val="000000"/>
          <w:sz w:val="28"/>
          <w:szCs w:val="28"/>
          <w:highlight w:val="yellow"/>
        </w:rPr>
        <w:t xml:space="preserve">：</w:t>
      </w:r>
      <w:r>
        <w:rPr>
          <w:rFonts w:hint="eastAsia" w:ascii="宋体" w:hAnsi="宋体" w:eastAsia="宋体" w:cs="Times New Roman"/>
          <w:color w:val="000000"/>
          <w:sz w:val="28"/>
          <w:szCs w:val="28"/>
          <w:highlight w:val="yellow"/>
          <w:u w:val="single"/>
          <w:lang w:val="en-US" w:eastAsia="zh-CN" w:bidi="ar-SA"/>
        </w:rPr>
        <w:t xml:space="preserve">整机质保</w:t>
      </w:r>
      <w:r>
        <w:rPr>
          <w:rFonts w:hint="eastAsia" w:ascii="宋体" w:hAnsi="宋体" w:eastAsia="宋体" w:cs="宋体"/>
          <w:sz w:val="28"/>
          <w:szCs w:val="28"/>
          <w:highlight w:val="yellow"/>
          <w:u w:val="single"/>
          <w:lang w:val="zh-CN"/>
        </w:rPr>
        <w:t xml:space="preserve">≥</w:t>
      </w:r>
      <w:r>
        <w:rPr>
          <w:rFonts w:hint="eastAsia" w:ascii="宋体" w:hAnsi="宋体" w:cs="Times New Roman"/>
          <w:color w:val="000000"/>
          <w:sz w:val="28"/>
          <w:szCs w:val="28"/>
          <w:highlight w:val="yellow"/>
          <w:u w:val="single"/>
          <w:lang w:val="en-US" w:eastAsia="zh-CN" w:bidi="ar-SA"/>
        </w:rPr>
        <w:t xml:space="preserve">3</w:t>
      </w:r>
      <w:r>
        <w:rPr>
          <w:rFonts w:hint="eastAsia" w:ascii="宋体" w:hAnsi="宋体" w:eastAsia="宋体" w:cs="Times New Roman"/>
          <w:color w:val="000000"/>
          <w:sz w:val="28"/>
          <w:szCs w:val="28"/>
          <w:highlight w:val="yellow"/>
          <w:u w:val="single"/>
          <w:lang w:val="en-US" w:eastAsia="zh-CN" w:bidi="ar-SA"/>
        </w:rPr>
        <w:t xml:space="preserve">年</w:t>
      </w:r>
      <w:r>
        <w:rPr>
          <w:rFonts w:hint="eastAsia" w:ascii="宋体" w:hAnsi="宋体" w:cs="Times New Roman"/>
          <w:color w:val="000000"/>
          <w:sz w:val="28"/>
          <w:szCs w:val="28"/>
          <w:highlight w:val="yellow"/>
          <w:u w:val="single"/>
          <w:lang w:val="en-US" w:eastAsia="zh-CN" w:bidi="ar-SA"/>
        </w:rPr>
        <w:t xml:space="preserve">。</w:t>
      </w:r>
      <w:r>
        <w:rPr>
          <w:rFonts w:ascii="宋体" w:hAnsi="宋体"/>
          <w:bCs/>
          <w:color w:val="000000"/>
          <w:sz w:val="28"/>
          <w:szCs w:val="28"/>
        </w:rPr>
        <w:t xml:space="preserve">在设备的设计使用寿命期内，保证采购人更换到原厂正宗的零部件，确保设备的正常使用。</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2、在货物到达采购人处后，中标人应在7天内派工程技术人员到达现场，在采购人技术人员在场的情况下开箱清点货物，组织安装、调试并承担由此发生一切费用。</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3、安排专业工程师到用户现场进行免费安装、调试，设备安装现场进行专场培训，直至采购人熟练操作。</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4、接到设备故障报修后，维修人员2小时内响应，24小时内到现场维修。</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5、中标人须向采购人提供操作手册，维修手册(包括详细的维修技术资料，维修线路图，软件等)各一套。</w:t>
      </w:r>
      <w:r/>
    </w:p>
    <w:p>
      <w:pPr>
        <w:pStyle w:val="740"/>
        <w:ind w:right="2" w:firstLine="663"/>
        <w:jc w:val="left"/>
        <w:spacing w:line="360" w:lineRule="auto"/>
        <w:rPr>
          <w:rFonts w:ascii="宋体" w:hAnsi="宋体"/>
          <w:b/>
          <w:color w:val="000000"/>
          <w:sz w:val="28"/>
          <w:szCs w:val="28"/>
        </w:rPr>
      </w:pPr>
      <w:r>
        <w:rPr>
          <w:rFonts w:hint="eastAsia" w:ascii="宋体" w:hAnsi="宋体"/>
          <w:b/>
          <w:color w:val="000000"/>
          <w:sz w:val="28"/>
          <w:szCs w:val="28"/>
          <w:lang w:val="en-US" w:eastAsia="zh-CN"/>
        </w:rPr>
        <w:t xml:space="preserve">八</w:t>
      </w:r>
      <w:r>
        <w:rPr>
          <w:rFonts w:ascii="宋体" w:hAnsi="宋体"/>
          <w:b/>
          <w:color w:val="000000"/>
          <w:sz w:val="28"/>
          <w:szCs w:val="28"/>
        </w:rPr>
        <w:t xml:space="preserve">、其他要求</w:t>
      </w:r>
      <w:r/>
    </w:p>
    <w:p>
      <w:pPr>
        <w:pStyle w:val="740"/>
        <w:ind w:right="2" w:firstLine="660"/>
        <w:jc w:val="left"/>
        <w:spacing w:line="360" w:lineRule="auto"/>
        <w:rPr>
          <w:rFonts w:ascii="宋体" w:hAnsi="宋体"/>
          <w:bCs/>
          <w:color w:val="000000"/>
          <w:sz w:val="28"/>
          <w:szCs w:val="28"/>
        </w:rPr>
      </w:pPr>
      <w:r>
        <w:rPr>
          <w:rFonts w:ascii="宋体" w:hAnsi="宋体"/>
          <w:bCs/>
          <w:color w:val="000000"/>
          <w:sz w:val="28"/>
          <w:szCs w:val="28"/>
        </w:rPr>
        <w:t xml:space="preserve">见招标文件第五章《拟签订的合同文本》。</w:t>
      </w:r>
      <w:r/>
    </w:p>
    <w:p>
      <w:pPr>
        <w:pStyle w:val="741"/>
        <w:rPr>
          <w:rFonts w:ascii="宋体" w:hAnsi="宋体"/>
          <w:bCs/>
          <w:color w:val="000000"/>
          <w:sz w:val="28"/>
          <w:szCs w:val="28"/>
        </w:rPr>
      </w:pPr>
      <w:r>
        <w:rPr>
          <w:rFonts w:ascii="宋体" w:hAnsi="宋体"/>
          <w:bCs/>
          <w:color w:val="000000"/>
          <w:sz w:val="28"/>
          <w:szCs w:val="28"/>
        </w:rPr>
      </w:r>
      <w:r/>
    </w:p>
    <w:p>
      <w:pPr>
        <w:pStyle w:val="740"/>
      </w:pPr>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rPr>
          <w:rFonts w:ascii="宋体" w:hAnsi="宋体" w:eastAsia="宋体"/>
          <w:color w:val="000000"/>
        </w:rPr>
      </w:pPr>
      <w:r>
        <w:rPr>
          <w:rFonts w:ascii="宋体" w:hAnsi="宋体" w:eastAsia="宋体"/>
          <w:color w:val="000000"/>
        </w:rPr>
        <w:br w:type="page" w:clear="all"/>
      </w:r>
      <w:r/>
    </w:p>
    <w:p>
      <w:pPr>
        <w:pStyle w:val="922"/>
        <w:rPr>
          <w:rFonts w:ascii="宋体" w:hAnsi="宋体" w:eastAsia="宋体"/>
          <w:color w:val="000000"/>
          <w:sz w:val="24"/>
        </w:rPr>
      </w:pPr>
      <w:r>
        <w:rPr>
          <w:rFonts w:ascii="宋体" w:hAnsi="宋体" w:eastAsia="宋体"/>
          <w:color w:val="000000"/>
        </w:rPr>
        <w:t xml:space="preserve">第七章  投标文件相关格式</w:t>
      </w:r>
      <w:bookmarkEnd w:id="19"/>
      <w:r/>
      <w:bookmarkEnd w:id="20"/>
      <w:r/>
      <w:r/>
    </w:p>
    <w:p>
      <w:pPr>
        <w:pStyle w:val="740"/>
        <w:rPr>
          <w:rFonts w:ascii="宋体" w:hAnsi="宋体"/>
          <w:b/>
          <w:bCs/>
          <w:color w:val="000000"/>
          <w:sz w:val="28"/>
          <w:szCs w:val="28"/>
        </w:rPr>
      </w:pPr>
      <w:r>
        <w:rPr>
          <w:rFonts w:ascii="宋体" w:hAnsi="宋体"/>
          <w:b/>
          <w:bCs/>
          <w:color w:val="000000"/>
          <w:sz w:val="28"/>
          <w:szCs w:val="28"/>
        </w:rPr>
        <w:t xml:space="preserve">一、投标函格式</w:t>
      </w:r>
      <w:r/>
    </w:p>
    <w:p>
      <w:pPr>
        <w:pStyle w:val="740"/>
        <w:rPr>
          <w:rFonts w:ascii="宋体" w:hAnsi="宋体"/>
          <w:color w:val="000000"/>
          <w:sz w:val="28"/>
          <w:szCs w:val="28"/>
        </w:rPr>
      </w:pPr>
      <w:r>
        <w:rPr>
          <w:rFonts w:ascii="宋体" w:hAnsi="宋体"/>
          <w:color w:val="000000"/>
          <w:sz w:val="28"/>
          <w:szCs w:val="28"/>
        </w:rPr>
        <w:t xml:space="preserve">致：</w:t>
      </w:r>
      <w:r>
        <w:rPr>
          <w:rFonts w:hint="eastAsia" w:ascii="宋体" w:hAnsi="宋体"/>
          <w:color w:val="000000"/>
          <w:sz w:val="28"/>
          <w:szCs w:val="28"/>
          <w:u w:val="single"/>
        </w:rPr>
        <w:t xml:space="preserve">苏美达国际技术贸易有限公司</w:t>
      </w:r>
      <w:r/>
    </w:p>
    <w:p>
      <w:pPr>
        <w:pStyle w:val="740"/>
        <w:ind w:firstLine="600"/>
        <w:rPr>
          <w:rFonts w:ascii="宋体" w:hAnsi="宋体"/>
          <w:color w:val="000000"/>
          <w:sz w:val="28"/>
          <w:szCs w:val="28"/>
        </w:rPr>
      </w:pPr>
      <w:r>
        <w:rPr>
          <w:rFonts w:ascii="宋体" w:hAnsi="宋体"/>
          <w:color w:val="000000"/>
          <w:sz w:val="28"/>
          <w:szCs w:val="28"/>
        </w:rPr>
        <w:t xml:space="preserve">根据</w:t>
      </w:r>
      <w:r>
        <w:rPr>
          <w:rFonts w:ascii="宋体" w:hAnsi="宋体"/>
          <w:color w:val="000000"/>
          <w:sz w:val="28"/>
          <w:szCs w:val="28"/>
          <w:u w:val="single"/>
        </w:rPr>
        <w:t xml:space="preserve">          </w:t>
      </w:r>
      <w:r>
        <w:rPr>
          <w:rFonts w:ascii="宋体" w:hAnsi="宋体"/>
          <w:color w:val="000000"/>
          <w:sz w:val="28"/>
          <w:szCs w:val="28"/>
        </w:rPr>
        <w:t xml:space="preserve">项目[项目编号：</w:t>
      </w:r>
      <w:r>
        <w:rPr>
          <w:rFonts w:hint="eastAsia" w:ascii="宋体" w:hAnsi="宋体"/>
          <w:color w:val="000000"/>
          <w:sz w:val="28"/>
          <w:szCs w:val="28"/>
        </w:rPr>
        <w:t xml:space="preserve"> </w:t>
      </w:r>
      <w:r>
        <w:rPr>
          <w:rFonts w:ascii="宋体" w:hAnsi="宋体"/>
          <w:color w:val="000000"/>
          <w:sz w:val="28"/>
          <w:szCs w:val="28"/>
        </w:rPr>
        <w:t xml:space="preserve">]招标文件，</w:t>
      </w:r>
      <w:r>
        <w:rPr>
          <w:rFonts w:ascii="宋体" w:hAnsi="宋体"/>
          <w:color w:val="000000"/>
          <w:sz w:val="28"/>
          <w:szCs w:val="28"/>
          <w:u w:val="single"/>
        </w:rPr>
        <w:t xml:space="preserve">         </w:t>
      </w:r>
      <w:r>
        <w:rPr>
          <w:rFonts w:ascii="宋体" w:hAnsi="宋体"/>
          <w:color w:val="000000"/>
          <w:sz w:val="28"/>
          <w:szCs w:val="28"/>
        </w:rPr>
        <w:t xml:space="preserve">(姓名)代表我方</w:t>
      </w:r>
      <w:r>
        <w:rPr>
          <w:rFonts w:ascii="宋体" w:hAnsi="宋体"/>
          <w:color w:val="000000"/>
          <w:sz w:val="28"/>
          <w:szCs w:val="28"/>
          <w:u w:val="single"/>
        </w:rPr>
        <w:t xml:space="preserve">           </w:t>
      </w:r>
      <w:r>
        <w:rPr>
          <w:rFonts w:ascii="宋体" w:hAnsi="宋体"/>
          <w:color w:val="000000"/>
          <w:sz w:val="28"/>
          <w:szCs w:val="28"/>
        </w:rPr>
        <w:t xml:space="preserve">（投标人的名称）全权处理本次投标的有关事宜。</w:t>
      </w:r>
      <w:r/>
    </w:p>
    <w:p>
      <w:pPr>
        <w:pStyle w:val="740"/>
        <w:ind w:firstLine="600"/>
        <w:rPr>
          <w:rFonts w:ascii="宋体" w:hAnsi="宋体"/>
          <w:color w:val="000000"/>
          <w:sz w:val="28"/>
          <w:szCs w:val="28"/>
        </w:rPr>
      </w:pPr>
      <w:r>
        <w:rPr>
          <w:rFonts w:ascii="宋体" w:hAnsi="宋体"/>
          <w:color w:val="000000"/>
          <w:sz w:val="28"/>
          <w:szCs w:val="28"/>
        </w:rPr>
        <w:t xml:space="preserve">据此函，投标人承诺并同意如下： </w:t>
      </w:r>
      <w:r/>
    </w:p>
    <w:p>
      <w:pPr>
        <w:pStyle w:val="740"/>
        <w:ind w:firstLine="600"/>
        <w:rPr>
          <w:rFonts w:ascii="宋体" w:hAnsi="宋体"/>
          <w:color w:val="000000"/>
          <w:sz w:val="28"/>
          <w:szCs w:val="28"/>
        </w:rPr>
      </w:pPr>
      <w:r>
        <w:rPr>
          <w:rFonts w:ascii="宋体" w:hAnsi="宋体"/>
          <w:color w:val="000000"/>
          <w:sz w:val="28"/>
          <w:szCs w:val="28"/>
        </w:rPr>
        <w:t xml:space="preserve">1. 投标人唯一投标报价见《开标一览表》。</w:t>
      </w:r>
      <w:r/>
    </w:p>
    <w:p>
      <w:pPr>
        <w:pStyle w:val="740"/>
        <w:ind w:firstLine="600"/>
        <w:rPr>
          <w:rFonts w:ascii="宋体" w:hAnsi="宋体"/>
          <w:color w:val="000000"/>
          <w:sz w:val="28"/>
          <w:szCs w:val="28"/>
        </w:rPr>
      </w:pPr>
      <w:r>
        <w:rPr>
          <w:rFonts w:ascii="宋体" w:hAnsi="宋体"/>
          <w:color w:val="000000"/>
          <w:sz w:val="28"/>
          <w:szCs w:val="28"/>
        </w:rPr>
        <w:t xml:space="preserve">2. 投标人将按招标文件的规定履行合同责任和义务。</w:t>
      </w:r>
      <w:r/>
    </w:p>
    <w:p>
      <w:pPr>
        <w:pStyle w:val="740"/>
        <w:ind w:firstLine="600"/>
        <w:rPr>
          <w:rFonts w:ascii="宋体" w:hAnsi="宋体"/>
          <w:color w:val="000000"/>
          <w:sz w:val="28"/>
          <w:szCs w:val="28"/>
        </w:rPr>
      </w:pPr>
      <w:r>
        <w:rPr>
          <w:rFonts w:ascii="宋体" w:hAnsi="宋体"/>
          <w:color w:val="000000"/>
          <w:sz w:val="28"/>
          <w:szCs w:val="28"/>
        </w:rPr>
        <w:t xml:space="preserve">3. 投标人已详细审查全部招标文件，包括第[插入编号] [补遗书][如果有的话]。投标人完全理解并同意放弃对这方面有不明及误解的权力。</w:t>
      </w:r>
      <w:r/>
    </w:p>
    <w:p>
      <w:pPr>
        <w:pStyle w:val="740"/>
        <w:ind w:firstLine="600"/>
        <w:rPr>
          <w:rFonts w:ascii="宋体" w:hAnsi="宋体"/>
          <w:color w:val="000000"/>
          <w:sz w:val="28"/>
          <w:szCs w:val="28"/>
        </w:rPr>
      </w:pPr>
      <w:r>
        <w:rPr>
          <w:rFonts w:ascii="宋体" w:hAnsi="宋体"/>
          <w:color w:val="000000"/>
          <w:sz w:val="28"/>
          <w:szCs w:val="28"/>
        </w:rPr>
        <w:t xml:space="preserve">4. 投标有效期为开标之日后90天。</w:t>
      </w:r>
      <w:r/>
    </w:p>
    <w:p>
      <w:pPr>
        <w:pStyle w:val="740"/>
        <w:ind w:firstLine="600"/>
        <w:rPr>
          <w:rFonts w:ascii="宋体" w:hAnsi="宋体"/>
          <w:color w:val="000000"/>
          <w:sz w:val="28"/>
          <w:szCs w:val="28"/>
        </w:rPr>
      </w:pPr>
      <w:r>
        <w:rPr>
          <w:rFonts w:ascii="宋体" w:hAnsi="宋体"/>
          <w:color w:val="000000"/>
          <w:sz w:val="28"/>
          <w:szCs w:val="28"/>
        </w:rPr>
        <w:t xml:space="preserve">5. 投标人同意提供按照贵方可能要求的与其投标有关的一切数据或资料，完全理解贵方不一定接受最低价的投标或收到的任何投标。</w:t>
      </w:r>
      <w:r/>
    </w:p>
    <w:p>
      <w:pPr>
        <w:pStyle w:val="740"/>
        <w:ind w:firstLine="600"/>
        <w:rPr>
          <w:rFonts w:ascii="宋体" w:hAnsi="宋体"/>
          <w:color w:val="000000"/>
          <w:sz w:val="28"/>
          <w:szCs w:val="28"/>
        </w:rPr>
      </w:pPr>
      <w:r>
        <w:rPr>
          <w:rFonts w:ascii="宋体" w:hAnsi="宋体"/>
          <w:color w:val="000000"/>
          <w:sz w:val="28"/>
          <w:szCs w:val="28"/>
        </w:rPr>
        <w:t xml:space="preserve">6. 投标人同意在授予合同后，按照有关规定支付公证费(如有)。</w:t>
      </w:r>
      <w:r/>
    </w:p>
    <w:p>
      <w:pPr>
        <w:pStyle w:val="740"/>
        <w:ind w:right="29" w:firstLine="600"/>
        <w:rPr>
          <w:rFonts w:ascii="宋体" w:hAnsi="宋体"/>
          <w:color w:val="000000"/>
          <w:sz w:val="28"/>
          <w:szCs w:val="28"/>
        </w:rPr>
      </w:pPr>
      <w:r>
        <w:rPr>
          <w:rFonts w:ascii="宋体" w:hAnsi="宋体"/>
          <w:color w:val="000000"/>
          <w:sz w:val="28"/>
          <w:szCs w:val="28"/>
        </w:rPr>
        <w:t xml:space="preserve">7. 投标人同意在授予中标通知书时，按照招标文件规定支付招标代理费。</w:t>
      </w:r>
      <w:r/>
    </w:p>
    <w:p>
      <w:pPr>
        <w:pStyle w:val="740"/>
        <w:ind w:right="29" w:firstLine="600"/>
        <w:rPr>
          <w:rFonts w:ascii="宋体" w:hAnsi="宋体"/>
          <w:color w:val="000000"/>
          <w:sz w:val="28"/>
          <w:szCs w:val="28"/>
        </w:rPr>
      </w:pPr>
      <w:r>
        <w:rPr>
          <w:rFonts w:ascii="宋体" w:hAnsi="宋体"/>
          <w:color w:val="000000"/>
          <w:sz w:val="28"/>
          <w:szCs w:val="28"/>
        </w:rPr>
        <w:t xml:space="preserve">8. </w:t>
      </w:r>
      <w:r>
        <w:rPr>
          <w:rFonts w:hint="eastAsia" w:ascii="宋体" w:hAnsi="宋体"/>
          <w:color w:val="000000"/>
          <w:sz w:val="28"/>
          <w:szCs w:val="28"/>
        </w:rPr>
        <w:t xml:space="preserve">苏美达国际技术贸易有限公司</w:t>
      </w:r>
      <w:r>
        <w:rPr>
          <w:rFonts w:ascii="宋体" w:hAnsi="宋体"/>
          <w:color w:val="000000"/>
          <w:sz w:val="28"/>
          <w:szCs w:val="28"/>
        </w:rPr>
        <w:t xml:space="preserve">有权将我单位本项目的《开标一览表》和《分项价格表》予以公示，公示的方式由</w:t>
      </w:r>
      <w:r>
        <w:rPr>
          <w:rFonts w:hint="eastAsia" w:ascii="宋体" w:hAnsi="宋体"/>
          <w:color w:val="000000"/>
          <w:sz w:val="28"/>
          <w:szCs w:val="28"/>
        </w:rPr>
        <w:t xml:space="preserve">苏美达国际技术贸易有限公司</w:t>
      </w:r>
      <w:r>
        <w:rPr>
          <w:rFonts w:ascii="宋体" w:hAnsi="宋体"/>
          <w:color w:val="000000"/>
          <w:sz w:val="28"/>
          <w:szCs w:val="28"/>
        </w:rPr>
        <w:t xml:space="preserve">确定。</w:t>
      </w:r>
      <w:r/>
    </w:p>
    <w:p>
      <w:pPr>
        <w:pStyle w:val="740"/>
        <w:ind w:right="29" w:firstLine="600"/>
        <w:rPr>
          <w:color w:val="000000"/>
          <w:sz w:val="28"/>
          <w:szCs w:val="28"/>
        </w:rPr>
      </w:pPr>
      <w:r>
        <w:rPr>
          <w:rFonts w:ascii="宋体" w:hAnsi="宋体"/>
          <w:color w:val="000000"/>
          <w:sz w:val="28"/>
          <w:szCs w:val="28"/>
        </w:rPr>
        <w:t xml:space="preserve">9. 采购人有权对投标人投标文件的真实性进行核实，</w:t>
      </w:r>
      <w:r>
        <w:rPr>
          <w:rFonts w:ascii="宋体" w:hAnsi="宋体"/>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740"/>
        <w:ind w:firstLine="600"/>
        <w:rPr>
          <w:rFonts w:ascii="宋体" w:hAnsi="宋体"/>
          <w:color w:val="000000"/>
          <w:sz w:val="28"/>
          <w:szCs w:val="28"/>
        </w:rPr>
      </w:pPr>
      <w:r>
        <w:rPr>
          <w:rFonts w:ascii="宋体" w:hAnsi="宋体"/>
          <w:color w:val="000000"/>
          <w:sz w:val="28"/>
          <w:szCs w:val="28"/>
        </w:rPr>
        <w:t xml:space="preserve">10. 与本投标有关的一切正式往来信函请寄：</w:t>
      </w:r>
      <w:r/>
    </w:p>
    <w:p>
      <w:pPr>
        <w:pStyle w:val="740"/>
        <w:ind w:firstLine="1200"/>
        <w:rPr>
          <w:rFonts w:ascii="宋体" w:hAnsi="宋体"/>
          <w:color w:val="000000"/>
          <w:sz w:val="28"/>
          <w:szCs w:val="28"/>
        </w:rPr>
      </w:pPr>
      <w:r>
        <w:rPr>
          <w:rFonts w:ascii="宋体" w:hAnsi="宋体"/>
          <w:color w:val="000000"/>
          <w:sz w:val="28"/>
          <w:szCs w:val="28"/>
        </w:rPr>
        <w:t xml:space="preserve">地址： </w:t>
      </w:r>
      <w:r/>
    </w:p>
    <w:p>
      <w:pPr>
        <w:pStyle w:val="740"/>
        <w:ind w:firstLine="1200"/>
        <w:rPr>
          <w:rFonts w:ascii="宋体" w:hAnsi="宋体"/>
          <w:color w:val="000000"/>
          <w:sz w:val="28"/>
          <w:szCs w:val="28"/>
        </w:rPr>
      </w:pPr>
      <w:r>
        <w:rPr>
          <w:rFonts w:ascii="宋体" w:hAnsi="宋体"/>
          <w:color w:val="000000"/>
          <w:sz w:val="28"/>
          <w:szCs w:val="28"/>
        </w:rPr>
        <w:t xml:space="preserve">电话： </w:t>
      </w:r>
      <w:r/>
    </w:p>
    <w:p>
      <w:pPr>
        <w:pStyle w:val="740"/>
        <w:ind w:firstLine="1200"/>
        <w:rPr>
          <w:rFonts w:ascii="宋体" w:hAnsi="宋体"/>
          <w:color w:val="000000"/>
          <w:sz w:val="28"/>
          <w:szCs w:val="28"/>
        </w:rPr>
      </w:pPr>
      <w:r>
        <w:rPr>
          <w:rFonts w:ascii="宋体" w:hAnsi="宋体"/>
          <w:color w:val="000000"/>
          <w:sz w:val="28"/>
          <w:szCs w:val="28"/>
        </w:rPr>
        <w:t xml:space="preserve">传真：</w:t>
      </w:r>
      <w:r/>
    </w:p>
    <w:p>
      <w:pPr>
        <w:pStyle w:val="740"/>
        <w:ind w:firstLine="2700"/>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4500"/>
        <w:rPr>
          <w:rFonts w:ascii="宋体" w:hAnsi="宋体"/>
          <w:color w:val="000000"/>
          <w:sz w:val="30"/>
          <w:szCs w:val="30"/>
        </w:rPr>
      </w:pPr>
      <w:r>
        <w:rPr>
          <w:rFonts w:ascii="宋体" w:hAnsi="宋体"/>
          <w:color w:val="000000"/>
          <w:sz w:val="30"/>
          <w:szCs w:val="30"/>
        </w:rPr>
        <w:t xml:space="preserve">日期：   年  月  日</w:t>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pStyle w:val="741"/>
      </w:pPr>
      <w:r/>
      <w:r/>
    </w:p>
    <w:p>
      <w:pPr>
        <w:pStyle w:val="741"/>
        <w:numPr>
          <w:ilvl w:val="0"/>
          <w:numId w:val="6"/>
        </w:numPr>
        <w:rPr>
          <w:rFonts w:ascii="宋体" w:hAnsi="宋体"/>
          <w:b/>
          <w:bCs/>
          <w:color w:val="000000"/>
          <w:sz w:val="28"/>
          <w:szCs w:val="28"/>
        </w:rPr>
      </w:pPr>
      <w:r>
        <w:rPr>
          <w:rFonts w:hint="eastAsia" w:ascii="宋体" w:hAnsi="宋体"/>
          <w:b/>
          <w:bCs/>
          <w:color w:val="000000"/>
          <w:sz w:val="28"/>
          <w:szCs w:val="28"/>
        </w:rPr>
        <w:t xml:space="preserve">法定代表人授权委托书(格式)：</w:t>
      </w:r>
      <w:r/>
    </w:p>
    <w:p>
      <w:pPr>
        <w:jc w:val="center"/>
        <w:spacing w:line="360" w:lineRule="auto"/>
        <w:widowControl w:val="off"/>
        <w:rPr>
          <w:rFonts w:ascii="宋体" w:hAnsi="宋体" w:cs="宋体"/>
          <w:bCs/>
          <w:sz w:val="24"/>
          <w:szCs w:val="24"/>
        </w:rPr>
      </w:pPr>
      <w:r>
        <w:rPr>
          <w:rFonts w:hint="eastAsia" w:ascii="宋体" w:hAnsi="宋体"/>
          <w:b/>
          <w:bCs/>
          <w:color w:val="000000"/>
          <w:sz w:val="28"/>
          <w:szCs w:val="28"/>
        </w:rPr>
        <w:t xml:space="preserve">法定代表人授权委托书</w:t>
      </w:r>
      <w:r/>
    </w:p>
    <w:p>
      <w:pPr>
        <w:spacing w:line="360" w:lineRule="auto"/>
        <w:rPr>
          <w:rFonts w:ascii="宋体" w:hAnsi="宋体" w:cs="宋体"/>
          <w:bCs/>
          <w:sz w:val="28"/>
          <w:szCs w:val="28"/>
        </w:rPr>
      </w:pPr>
      <w:r>
        <w:rPr>
          <w:rFonts w:hint="eastAsia" w:ascii="宋体" w:hAnsi="宋体" w:cs="宋体"/>
          <w:bCs/>
          <w:sz w:val="28"/>
          <w:szCs w:val="28"/>
        </w:rPr>
        <w:t xml:space="preserve">苏美达国际技术贸易有限公司：</w:t>
      </w:r>
      <w:r/>
    </w:p>
    <w:p>
      <w:pPr>
        <w:ind w:firstLine="560"/>
        <w:spacing w:line="360" w:lineRule="auto"/>
        <w:rPr>
          <w:rFonts w:ascii="宋体" w:hAnsi="宋体" w:cs="宋体"/>
          <w:bCs/>
          <w:sz w:val="28"/>
          <w:szCs w:val="28"/>
        </w:rPr>
      </w:pPr>
      <w:r>
        <w:rPr>
          <w:rFonts w:hint="eastAsia" w:ascii="宋体" w:hAnsi="宋体" w:cs="宋体"/>
          <w:bCs/>
          <w:sz w:val="28"/>
          <w:szCs w:val="28"/>
          <w:u w:val="single"/>
        </w:rPr>
        <w:t xml:space="preserve">                    </w:t>
      </w:r>
      <w:r>
        <w:rPr>
          <w:rFonts w:hint="eastAsia" w:ascii="宋体" w:hAnsi="宋体" w:cs="宋体"/>
          <w:bCs/>
          <w:sz w:val="28"/>
          <w:szCs w:val="28"/>
        </w:rPr>
        <w:t xml:space="preserve">系中华人民共和国合法企业，特授权</w:t>
      </w:r>
      <w:r>
        <w:rPr>
          <w:rFonts w:hint="eastAsia" w:ascii="宋体" w:hAnsi="宋体" w:cs="宋体"/>
          <w:bCs/>
          <w:sz w:val="28"/>
          <w:szCs w:val="28"/>
          <w:u w:val="single"/>
        </w:rPr>
        <w:t xml:space="preserve">       </w:t>
      </w:r>
      <w:r>
        <w:rPr>
          <w:rFonts w:hint="eastAsia" w:ascii="宋体" w:hAnsi="宋体" w:cs="宋体"/>
          <w:bCs/>
          <w:sz w:val="28"/>
          <w:szCs w:val="28"/>
        </w:rPr>
        <w:t xml:space="preserve">代表我公司(单位)全权办理针对本项目</w:t>
      </w:r>
      <w:r>
        <w:rPr>
          <w:rFonts w:hint="eastAsia" w:ascii="宋体" w:hAnsi="宋体" w:cs="宋体"/>
          <w:bCs/>
          <w:sz w:val="28"/>
          <w:szCs w:val="28"/>
          <w:u w:val="single"/>
        </w:rPr>
        <w:t xml:space="preserve">              </w:t>
      </w:r>
      <w:r>
        <w:rPr>
          <w:rFonts w:hint="eastAsia" w:ascii="宋体" w:hAnsi="宋体" w:cs="宋体"/>
          <w:bCs/>
          <w:sz w:val="28"/>
          <w:szCs w:val="28"/>
        </w:rPr>
        <w:t xml:space="preserve">的投标、参与开标、评标、签约等具体工作，并签署全部有关的文件、协议及合同。</w:t>
      </w:r>
      <w:r/>
    </w:p>
    <w:p>
      <w:pPr>
        <w:ind w:firstLine="560"/>
        <w:spacing w:line="360" w:lineRule="auto"/>
        <w:rPr>
          <w:rFonts w:ascii="宋体" w:hAnsi="宋体" w:cs="宋体"/>
          <w:bCs/>
          <w:sz w:val="28"/>
          <w:szCs w:val="28"/>
        </w:rPr>
      </w:pPr>
      <w:r>
        <w:rPr>
          <w:rFonts w:hint="eastAsia" w:ascii="宋体" w:hAnsi="宋体" w:cs="宋体"/>
          <w:bCs/>
          <w:sz w:val="28"/>
          <w:szCs w:val="28"/>
        </w:rPr>
        <w:t xml:space="preserve">我公司(单位)对被授权人的签名负全部责任。</w:t>
      </w:r>
      <w:r/>
    </w:p>
    <w:p>
      <w:pPr>
        <w:ind w:firstLine="560"/>
        <w:spacing w:line="360" w:lineRule="auto"/>
        <w:rPr>
          <w:rFonts w:ascii="宋体" w:hAnsi="宋体" w:cs="宋体"/>
          <w:bCs/>
          <w:sz w:val="28"/>
          <w:szCs w:val="28"/>
        </w:rPr>
      </w:pPr>
      <w:r>
        <w:rPr>
          <w:rFonts w:hint="eastAsia" w:ascii="宋体" w:hAnsi="宋体" w:cs="宋体"/>
          <w:bCs/>
          <w:sz w:val="28"/>
          <w:szCs w:val="28"/>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rPr>
      </w:pPr>
      <w:r>
        <w:rPr>
          <w:rFonts w:hint="eastAsia" w:ascii="宋体" w:hAnsi="宋体" w:cs="宋体"/>
          <w:bCs/>
          <w:sz w:val="28"/>
          <w:szCs w:val="28"/>
        </w:rPr>
        <w:t xml:space="preserve">被授权人情况：</w:t>
      </w:r>
      <w:r/>
    </w:p>
    <w:p>
      <w:pPr>
        <w:ind w:firstLine="560"/>
        <w:spacing w:line="360" w:lineRule="auto"/>
        <w:rPr>
          <w:rFonts w:ascii="宋体" w:hAnsi="宋体" w:cs="宋体"/>
          <w:bCs/>
          <w:sz w:val="28"/>
          <w:szCs w:val="28"/>
        </w:rPr>
      </w:pPr>
      <w:r>
        <w:rPr>
          <w:rFonts w:hint="eastAsia" w:ascii="宋体" w:hAnsi="宋体" w:cs="宋体"/>
          <w:bCs/>
          <w:sz w:val="28"/>
          <w:szCs w:val="28"/>
        </w:rPr>
        <w:t xml:space="preserve">姓名：         性别：             电话：</w:t>
      </w:r>
      <w:r/>
    </w:p>
    <w:p>
      <w:pPr>
        <w:ind w:firstLine="560"/>
        <w:spacing w:line="360" w:lineRule="auto"/>
        <w:rPr>
          <w:rFonts w:ascii="宋体" w:hAnsi="宋体" w:cs="宋体"/>
          <w:bCs/>
          <w:sz w:val="28"/>
          <w:szCs w:val="28"/>
        </w:rPr>
      </w:pPr>
      <w:r>
        <w:rPr>
          <w:rFonts w:hint="eastAsia" w:ascii="宋体" w:hAnsi="宋体" w:cs="宋体"/>
          <w:bCs/>
          <w:sz w:val="28"/>
          <w:szCs w:val="28"/>
        </w:rPr>
        <w:t xml:space="preserve">       </w:t>
      </w:r>
      <w:r/>
    </w:p>
    <w:p>
      <w:pPr>
        <w:ind w:firstLine="560"/>
        <w:spacing w:line="360" w:lineRule="auto"/>
        <w:rPr>
          <w:rFonts w:ascii="宋体" w:hAnsi="宋体" w:cs="宋体"/>
          <w:bCs/>
          <w:sz w:val="28"/>
          <w:szCs w:val="28"/>
        </w:rPr>
      </w:pPr>
      <w:r>
        <w:rPr>
          <w:rFonts w:ascii="宋体" w:hAnsi="宋体" w:cs="宋体"/>
          <w:bCs/>
          <w:sz w:val="28"/>
          <w:szCs w:val="28"/>
        </w:rPr>
      </w:r>
      <w:r/>
    </w:p>
    <w:p>
      <w:pPr>
        <w:ind w:firstLine="560"/>
        <w:spacing w:line="360" w:lineRule="auto"/>
        <w:rPr>
          <w:rFonts w:ascii="宋体" w:hAnsi="宋体" w:cs="宋体"/>
          <w:bCs/>
          <w:sz w:val="28"/>
          <w:szCs w:val="28"/>
        </w:rPr>
      </w:pPr>
      <w:r>
        <w:rPr>
          <w:rFonts w:hint="eastAsia" w:ascii="宋体" w:hAnsi="宋体" w:cs="宋体"/>
          <w:bCs/>
          <w:sz w:val="28"/>
          <w:szCs w:val="28"/>
        </w:rPr>
        <w:t xml:space="preserve">                              投标人： （盖单位电子签章）</w:t>
      </w:r>
      <w:r/>
    </w:p>
    <w:p>
      <w:pPr>
        <w:spacing w:line="360" w:lineRule="auto"/>
        <w:rPr>
          <w:rFonts w:ascii="宋体" w:hAnsi="宋体" w:cs="宋体"/>
          <w:bCs/>
          <w:sz w:val="28"/>
          <w:szCs w:val="28"/>
        </w:rPr>
      </w:pPr>
      <w:r>
        <w:rPr>
          <w:rFonts w:ascii="宋体" w:hAnsi="宋体" w:cs="宋体"/>
          <w:bCs/>
          <w:sz w:val="28"/>
          <w:szCs w:val="28"/>
        </w:rPr>
      </w:r>
      <w:r/>
    </w:p>
    <w:p>
      <w:pPr>
        <w:ind w:firstLine="4760"/>
        <w:spacing w:line="360" w:lineRule="auto"/>
        <w:rPr>
          <w:rFonts w:ascii="宋体" w:hAnsi="宋体" w:cs="宋体"/>
          <w:bCs/>
          <w:sz w:val="28"/>
          <w:szCs w:val="28"/>
        </w:rPr>
      </w:pPr>
      <w:r>
        <w:rPr>
          <w:rFonts w:hint="eastAsia" w:ascii="宋体" w:hAnsi="宋体" w:cs="宋体"/>
          <w:bCs/>
          <w:sz w:val="28"/>
          <w:szCs w:val="28"/>
        </w:rPr>
        <w:t xml:space="preserve">法定代表人(签字或盖章)：</w:t>
      </w:r>
      <w:r/>
    </w:p>
    <w:p>
      <w:pPr>
        <w:spacing w:line="360" w:lineRule="auto"/>
        <w:rPr>
          <w:bCs/>
          <w:sz w:val="28"/>
          <w:szCs w:val="28"/>
        </w:rPr>
      </w:pPr>
      <w:r>
        <w:rPr>
          <w:bCs/>
          <w:sz w:val="28"/>
          <w:szCs w:val="28"/>
        </w:rPr>
      </w:r>
      <w:r/>
    </w:p>
    <w:p>
      <w:pPr>
        <w:pStyle w:val="740"/>
        <w:spacing w:line="480" w:lineRule="exact"/>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日期：   年  月  日</w:t>
      </w:r>
      <w:r/>
    </w:p>
    <w:p>
      <w:pPr>
        <w:ind w:firstLine="4760"/>
        <w:spacing w:line="360" w:lineRule="auto"/>
        <w:rPr>
          <w:bCs/>
          <w:sz w:val="28"/>
          <w:szCs w:val="28"/>
        </w:rPr>
      </w:pPr>
      <w:r>
        <w:rPr>
          <w:bCs/>
          <w:sz w:val="28"/>
          <w:szCs w:val="28"/>
        </w:rPr>
      </w:r>
      <w:r/>
    </w:p>
    <w:p>
      <w:pPr>
        <w:ind w:firstLine="4080"/>
        <w:spacing w:line="360" w:lineRule="auto"/>
        <w:rPr>
          <w:bCs/>
          <w:sz w:val="24"/>
          <w:szCs w:val="24"/>
        </w:rPr>
      </w:pPr>
      <w:r>
        <w:rPr>
          <w:bCs/>
          <w:sz w:val="24"/>
          <w:szCs w:val="24"/>
        </w:rPr>
      </w:r>
      <w:r/>
    </w:p>
    <w:p>
      <w:pPr>
        <w:pStyle w:val="740"/>
      </w:pPr>
      <w:r/>
      <w:r/>
    </w:p>
    <w:p>
      <w:pPr>
        <w:pStyle w:val="741"/>
      </w:pPr>
      <w:r/>
      <w:r/>
    </w:p>
    <w:p>
      <w:pPr>
        <w:pStyle w:val="740"/>
      </w:pPr>
      <w:r/>
      <w:r/>
    </w:p>
    <w:p>
      <w:pPr>
        <w:pStyle w:val="741"/>
      </w:pPr>
      <w:r/>
      <w:r/>
    </w:p>
    <w:p>
      <w:pPr>
        <w:pStyle w:val="740"/>
      </w:pPr>
      <w:r/>
      <w:r/>
    </w:p>
    <w:p>
      <w:pPr>
        <w:pStyle w:val="741"/>
      </w:pPr>
      <w:r/>
      <w:r/>
    </w:p>
    <w:p>
      <w:pPr>
        <w:pStyle w:val="740"/>
      </w:pPr>
      <w:r/>
      <w:r/>
    </w:p>
    <w:p>
      <w:pPr>
        <w:pStyle w:val="741"/>
      </w:pPr>
      <w:r/>
      <w:r/>
    </w:p>
    <w:p>
      <w:pPr>
        <w:pStyle w:val="732"/>
        <w:rPr>
          <w:rFonts w:ascii="黑体" w:hAnsi="黑体" w:eastAsia="黑体" w:cs="黑体"/>
        </w:rPr>
      </w:pPr>
      <w:r>
        <w:rPr>
          <w:rFonts w:hint="eastAsia" w:ascii="黑体" w:hAnsi="黑体" w:eastAsia="黑体" w:cs="黑体"/>
        </w:rPr>
        <w:t xml:space="preserve">附：</w:t>
      </w:r>
      <w:r/>
    </w:p>
    <w:p>
      <w:pPr>
        <w:spacing w:line="360" w:lineRule="auto"/>
        <w:rPr>
          <w:rFonts w:ascii="宋体" w:hAnsi="宋体" w:cs="宋体"/>
          <w:bCs/>
          <w:sz w:val="28"/>
          <w:szCs w:val="28"/>
        </w:rPr>
      </w:pPr>
      <w:r>
        <w:rPr>
          <w:rFonts w:hint="eastAsia" w:ascii="宋体" w:hAnsi="宋体" w:cs="宋体"/>
          <w:bCs/>
          <w:sz w:val="28"/>
          <w:szCs w:val="28"/>
        </w:rPr>
        <w:t xml:space="preserve">报价人法定代表人身份证扫描件：</w:t>
      </w:r>
      <w:r/>
    </w:p>
    <w:p>
      <w:pPr>
        <w:rPr>
          <w:bCs/>
          <w:sz w:val="24"/>
          <w:szCs w:val="24"/>
        </w:rPr>
      </w:pPr>
      <w:r>
        <w:rPr>
          <w:bCs/>
          <w:sz w:val="24"/>
          <w:szCs w:val="24"/>
        </w:rPr>
      </w:r>
      <w:r/>
    </w:p>
    <w:p>
      <w:pPr>
        <w:rPr>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1"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4445" t="4445" r="20955" b="10795"/>
                <wp:docPr id="2"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spacing w:line="360" w:lineRule="auto"/>
        <w:rPr>
          <w:rFonts w:ascii="宋体" w:hAnsi="宋体" w:cs="宋体"/>
          <w:bCs/>
          <w:sz w:val="28"/>
          <w:szCs w:val="28"/>
        </w:rPr>
      </w:pPr>
      <w:r>
        <w:rPr>
          <w:rFonts w:ascii="宋体" w:hAnsi="宋体" w:cs="宋体"/>
          <w:bCs/>
          <w:sz w:val="28"/>
          <w:szCs w:val="28"/>
        </w:rPr>
      </w:r>
      <w:r/>
    </w:p>
    <w:p>
      <w:pPr>
        <w:spacing w:line="360" w:lineRule="auto"/>
        <w:rPr>
          <w:rFonts w:ascii="宋体" w:hAnsi="宋体" w:cs="宋体"/>
          <w:bCs/>
          <w:sz w:val="28"/>
          <w:szCs w:val="28"/>
        </w:rPr>
      </w:pPr>
      <w:r>
        <w:rPr>
          <w:rFonts w:hint="eastAsia" w:ascii="宋体" w:hAnsi="宋体" w:cs="宋体"/>
          <w:bCs/>
          <w:sz w:val="28"/>
          <w:szCs w:val="28"/>
        </w:rPr>
        <w:t xml:space="preserve">法定代表人授权代表身份证扫描件：</w:t>
      </w:r>
      <w:r/>
    </w:p>
    <w:p>
      <w:pPr>
        <w:spacing w:line="360" w:lineRule="auto"/>
        <w:rPr>
          <w:rFonts w:ascii="宋体" w:hAnsi="宋体" w:cs="宋体"/>
          <w:bCs/>
          <w:sz w:val="28"/>
          <w:szCs w:val="28"/>
        </w:rPr>
      </w:pPr>
      <w:r>
        <w:rPr>
          <w:rFonts w:hint="eastAsia" w:ascii="宋体" w:hAnsi="宋体" w:cs="宋体"/>
          <w:bCs/>
          <w:sz w:val="28"/>
          <w:szCs w:val="28"/>
        </w:rPr>
        <w:t xml:space="preserve">（法定代表人亲自参与投标的除外）</w:t>
      </w:r>
      <w:r/>
    </w:p>
    <w:p>
      <w:pPr>
        <w:pStyle w:val="741"/>
      </w:pPr>
      <w:r>
        <w:rPr>
          <w:bCs/>
          <w:sz w:val="24"/>
        </w:rPr>
        <mc:AlternateContent>
          <mc:Choice Requires="wpg">
            <w:drawing>
              <wp:inline xmlns:wp="http://schemas.openxmlformats.org/drawingml/2006/wordprocessingDrawing" distT="0" distB="0" distL="0" distR="0">
                <wp:extent cx="2804160" cy="1584960"/>
                <wp:effectExtent l="4445" t="4445" r="10795" b="10795"/>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rPr>
        <mc:AlternateContent>
          <mc:Choice Requires="wpg">
            <w:drawing>
              <wp:inline xmlns:wp="http://schemas.openxmlformats.org/drawingml/2006/wordprocessingDrawing" distT="0" distB="0" distL="0" distR="0">
                <wp:extent cx="2719705" cy="1584960"/>
                <wp:effectExtent l="5080" t="4445" r="18415" b="10795"/>
                <wp:docPr id="4"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740"/>
        <w:ind w:firstLine="3120"/>
        <w:spacing w:line="360" w:lineRule="auto"/>
        <w:rPr>
          <w:rFonts w:ascii="宋体" w:hAnsi="宋体"/>
          <w:color w:val="000000"/>
          <w:sz w:val="24"/>
        </w:rPr>
      </w:pPr>
      <w:r>
        <w:rPr>
          <w:rFonts w:ascii="宋体" w:hAnsi="宋体"/>
          <w:color w:val="000000"/>
          <w:sz w:val="24"/>
        </w:rPr>
      </w:r>
      <w:r/>
    </w:p>
    <w:p>
      <w:pPr>
        <w:pStyle w:val="740"/>
        <w:ind w:firstLine="4560"/>
        <w:spacing w:line="360" w:lineRule="auto"/>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rPr>
          <w:rFonts w:ascii="宋体" w:hAnsi="宋体"/>
          <w:color w:val="000000"/>
          <w:sz w:val="24"/>
        </w:rPr>
      </w:pPr>
      <w:r>
        <w:rPr>
          <w:rFonts w:ascii="宋体" w:hAnsi="宋体"/>
          <w:color w:val="000000"/>
          <w:sz w:val="24"/>
        </w:rPr>
      </w:r>
      <w:r/>
    </w:p>
    <w:p>
      <w:pPr>
        <w:pStyle w:val="741"/>
        <w:rPr>
          <w:rFonts w:ascii="宋体" w:hAnsi="宋体"/>
          <w:color w:val="000000"/>
          <w:sz w:val="24"/>
        </w:rPr>
      </w:pPr>
      <w:r>
        <w:rPr>
          <w:rFonts w:ascii="宋体" w:hAnsi="宋体"/>
          <w:color w:val="000000"/>
          <w:sz w:val="24"/>
        </w:rPr>
      </w:r>
      <w:r/>
    </w:p>
    <w:p>
      <w:pPr>
        <w:pStyle w:val="740"/>
        <w:spacing w:line="480" w:lineRule="exact"/>
        <w:rPr>
          <w:rFonts w:ascii="宋体" w:hAnsi="宋体" w:cs="宋体"/>
          <w:b/>
          <w:sz w:val="28"/>
          <w:szCs w:val="28"/>
        </w:rPr>
      </w:pPr>
      <w:r>
        <w:rPr>
          <w:rFonts w:hint="eastAsia" w:ascii="宋体" w:hAnsi="宋体" w:cs="宋体"/>
          <w:b/>
          <w:sz w:val="30"/>
          <w:szCs w:val="30"/>
        </w:rPr>
        <w:t xml:space="preserve">三、</w:t>
      </w:r>
      <w:r>
        <w:rPr>
          <w:rFonts w:hint="eastAsia" w:ascii="宋体" w:hAnsi="宋体" w:cs="宋体"/>
          <w:b/>
          <w:sz w:val="28"/>
          <w:szCs w:val="28"/>
        </w:rPr>
        <w:t xml:space="preserve">开标一览表格式</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 </w:t>
      </w:r>
      <w:r/>
    </w:p>
    <w:p>
      <w:pPr>
        <w:pStyle w:val="740"/>
        <w:ind w:firstLine="600"/>
        <w:spacing w:line="520" w:lineRule="exact"/>
        <w:rPr>
          <w:rFonts w:ascii="宋体" w:hAnsi="宋体"/>
          <w:color w:val="000000"/>
          <w:sz w:val="28"/>
          <w:szCs w:val="28"/>
          <w:u w:val="single"/>
        </w:rPr>
      </w:pPr>
      <w:r>
        <w:rPr>
          <w:rFonts w:ascii="宋体" w:hAnsi="宋体"/>
          <w:color w:val="000000"/>
          <w:sz w:val="28"/>
          <w:szCs w:val="28"/>
        </w:rPr>
        <w:t xml:space="preserve">项目编号：</w:t>
      </w:r>
      <w:r>
        <w:rPr>
          <w:rFonts w:hint="eastAsia" w:ascii="宋体" w:hAnsi="宋体"/>
          <w:color w:val="000000"/>
          <w:sz w:val="28"/>
          <w:szCs w:val="28"/>
        </w:rPr>
        <w:t xml:space="preserve"> </w:t>
      </w:r>
      <w:r/>
    </w:p>
    <w:p>
      <w:pPr>
        <w:pStyle w:val="740"/>
        <w:ind w:firstLine="6720"/>
        <w:rPr>
          <w:rFonts w:ascii="宋体" w:hAnsi="宋体"/>
          <w:color w:val="000000"/>
          <w:sz w:val="28"/>
          <w:szCs w:val="28"/>
        </w:rPr>
      </w:pPr>
      <w:r>
        <w:rPr>
          <w:rFonts w:ascii="宋体" w:hAnsi="宋体"/>
          <w:color w:val="000000"/>
          <w:sz w:val="28"/>
          <w:szCs w:val="28"/>
        </w:rPr>
        <w:t xml:space="preserve">货币单位：人民币元</w:t>
      </w:r>
      <w:r/>
    </w:p>
    <w:tbl>
      <w:tblPr>
        <w:tblStyle w:val="739"/>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项目名称</w:t>
            </w:r>
            <w:r/>
          </w:p>
        </w:tc>
        <w:tc>
          <w:tcPr>
            <w:tcW w:w="283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项目内容</w:t>
            </w:r>
            <w:r/>
          </w:p>
        </w:tc>
        <w:tc>
          <w:tcPr>
            <w:tcW w:w="2943"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总价（小写）</w:t>
            </w:r>
            <w:r/>
          </w:p>
        </w:tc>
      </w:tr>
      <w:tr>
        <w:trPr>
          <w:cantSplit/>
          <w:jc w:val="center"/>
          <w:trHeight w:val="1214"/>
        </w:trPr>
        <w:tc>
          <w:tcPr>
            <w:tcW w:w="3556" w:type="dxa"/>
            <w:vAlign w:val="center"/>
            <w:textDirection w:val="lrTb"/>
            <w:noWrap w:val="false"/>
          </w:tcPr>
          <w:p>
            <w:pPr>
              <w:pStyle w:val="740"/>
              <w:jc w:val="center"/>
              <w:rPr>
                <w:rFonts w:hint="eastAsia" w:ascii="宋体" w:hAnsi="宋体" w:eastAsia="宋体"/>
                <w:color w:val="000000"/>
                <w:sz w:val="28"/>
                <w:szCs w:val="28"/>
                <w:lang w:eastAsia="zh-CN"/>
              </w:rPr>
            </w:pPr>
            <w:r>
              <w:rPr>
                <w:rFonts w:hint="eastAsia" w:ascii="宋体" w:hAnsi="宋体"/>
                <w:color w:val="000000"/>
                <w:sz w:val="28"/>
                <w:szCs w:val="28"/>
                <w:lang w:eastAsia="zh-CN"/>
              </w:rPr>
              <w:t xml:space="preserve">数字钼靶X射线机</w:t>
            </w:r>
            <w:r/>
          </w:p>
        </w:tc>
        <w:tc>
          <w:tcPr>
            <w:tcW w:w="2835" w:type="dxa"/>
            <w:vAlign w:val="center"/>
            <w:textDirection w:val="lrTb"/>
            <w:noWrap w:val="false"/>
          </w:tcPr>
          <w:p>
            <w:pPr>
              <w:pStyle w:val="740"/>
              <w:jc w:val="center"/>
              <w:rPr>
                <w:rFonts w:hint="eastAsia" w:ascii="宋体" w:hAnsi="宋体" w:eastAsia="宋体"/>
                <w:color w:val="000000"/>
                <w:sz w:val="28"/>
                <w:szCs w:val="28"/>
                <w:lang w:eastAsia="zh-CN"/>
              </w:rPr>
            </w:pPr>
            <w:r>
              <w:rPr>
                <w:rFonts w:hint="eastAsia" w:ascii="宋体" w:hAnsi="宋体"/>
                <w:color w:val="000000"/>
                <w:sz w:val="28"/>
                <w:szCs w:val="28"/>
                <w:lang w:eastAsia="zh-CN"/>
              </w:rPr>
              <w:t xml:space="preserve">数字钼靶X射线机</w:t>
            </w:r>
            <w:r/>
          </w:p>
        </w:tc>
        <w:tc>
          <w:tcPr>
            <w:tcW w:w="2943"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cantSplit/>
          <w:jc w:val="center"/>
          <w:trHeight w:val="1452"/>
        </w:trPr>
        <w:tc>
          <w:tcPr>
            <w:tcW w:w="3556"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总价（大写）：</w:t>
            </w:r>
            <w:r/>
          </w:p>
        </w:tc>
        <w:tc>
          <w:tcPr>
            <w:gridSpan w:val="2"/>
            <w:tcW w:w="5778"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bl>
    <w:p>
      <w:pPr>
        <w:pStyle w:val="740"/>
        <w:rPr>
          <w:rFonts w:ascii="宋体" w:hAnsi="宋体"/>
          <w:b/>
          <w:color w:val="000000"/>
          <w:sz w:val="28"/>
          <w:szCs w:val="28"/>
        </w:rPr>
      </w:pPr>
      <w:r>
        <w:rPr>
          <w:rFonts w:ascii="宋体" w:hAnsi="宋体"/>
          <w:b/>
          <w:color w:val="000000"/>
          <w:sz w:val="28"/>
          <w:szCs w:val="28"/>
        </w:rPr>
      </w:r>
      <w:r/>
    </w:p>
    <w:p>
      <w:pPr>
        <w:pStyle w:val="740"/>
        <w:rPr>
          <w:rFonts w:ascii="宋体" w:hAnsi="宋体"/>
          <w:color w:val="000000"/>
          <w:sz w:val="28"/>
          <w:szCs w:val="28"/>
        </w:rPr>
      </w:pPr>
      <w:r>
        <w:rPr>
          <w:rFonts w:ascii="宋体" w:hAnsi="宋体"/>
          <w:color w:val="000000"/>
          <w:sz w:val="28"/>
          <w:szCs w:val="28"/>
        </w:rPr>
      </w:r>
      <w:r/>
    </w:p>
    <w:p>
      <w:pPr>
        <w:pStyle w:val="740"/>
        <w:ind w:firstLine="2760"/>
        <w:spacing w:line="480" w:lineRule="exact"/>
        <w:rPr>
          <w:rFonts w:ascii="宋体" w:hAnsi="宋体"/>
          <w:color w:val="000000"/>
          <w:sz w:val="28"/>
          <w:szCs w:val="28"/>
        </w:rPr>
      </w:pPr>
      <w:r>
        <w:rPr>
          <w:rFonts w:ascii="宋体" w:hAnsi="宋体"/>
          <w:color w:val="000000"/>
          <w:sz w:val="28"/>
          <w:szCs w:val="28"/>
        </w:rPr>
      </w:r>
      <w:r/>
    </w:p>
    <w:p>
      <w:pPr>
        <w:pStyle w:val="740"/>
        <w:ind w:firstLine="2760"/>
        <w:spacing w:line="480" w:lineRule="exact"/>
        <w:rPr>
          <w:rFonts w:ascii="宋体" w:hAnsi="宋体"/>
          <w:color w:val="000000"/>
          <w:sz w:val="28"/>
          <w:szCs w:val="28"/>
        </w:rPr>
      </w:pPr>
      <w:r>
        <w:rPr>
          <w:rFonts w:ascii="宋体" w:hAnsi="宋体"/>
          <w:color w:val="000000"/>
          <w:sz w:val="28"/>
          <w:szCs w:val="28"/>
        </w:rPr>
      </w:r>
      <w:r/>
    </w:p>
    <w:p>
      <w:pPr>
        <w:pStyle w:val="740"/>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3900"/>
        <w:spacing w:line="480" w:lineRule="exact"/>
        <w:rPr>
          <w:rFonts w:ascii="宋体" w:hAnsi="宋体"/>
          <w:color w:val="000000"/>
          <w:sz w:val="28"/>
          <w:szCs w:val="28"/>
        </w:rPr>
      </w:pPr>
      <w:r>
        <w:rPr>
          <w:rFonts w:ascii="宋体" w:hAnsi="宋体"/>
          <w:color w:val="000000"/>
          <w:sz w:val="28"/>
          <w:szCs w:val="28"/>
        </w:rPr>
      </w:r>
      <w:r/>
    </w:p>
    <w:p>
      <w:pPr>
        <w:pStyle w:val="740"/>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b/>
          <w:bCs/>
          <w:color w:val="000000"/>
          <w:sz w:val="32"/>
          <w:szCs w:val="32"/>
        </w:rPr>
      </w:pPr>
      <w:r>
        <w:rPr>
          <w:rFonts w:ascii="宋体" w:hAnsi="宋体"/>
          <w:color w:val="000000"/>
          <w:sz w:val="30"/>
          <w:szCs w:val="30"/>
        </w:rPr>
        <w:br w:type="page" w:clear="all"/>
      </w:r>
      <w:r>
        <w:rPr>
          <w:rFonts w:hint="eastAsia" w:ascii="宋体" w:hAnsi="宋体"/>
          <w:b/>
          <w:bCs/>
          <w:color w:val="000000"/>
          <w:sz w:val="28"/>
          <w:szCs w:val="28"/>
        </w:rPr>
        <w:t xml:space="preserve">四、</w:t>
      </w:r>
      <w:r>
        <w:rPr>
          <w:rFonts w:hint="eastAsia" w:ascii="宋体" w:hAnsi="宋体" w:cs="宋体"/>
          <w:b/>
          <w:bCs/>
          <w:sz w:val="28"/>
          <w:szCs w:val="28"/>
        </w:rPr>
        <w:t xml:space="preserve">分项价格表格式</w:t>
      </w:r>
      <w:r/>
    </w:p>
    <w:p>
      <w:pPr>
        <w:pStyle w:val="741"/>
      </w:pPr>
      <w:r/>
      <w:r/>
    </w:p>
    <w:p>
      <w:pPr>
        <w:pStyle w:val="740"/>
        <w:ind w:firstLine="600"/>
        <w:jc w:val="left"/>
        <w:spacing w:line="480" w:lineRule="exact"/>
        <w:rPr>
          <w:rFonts w:ascii="宋体" w:hAnsi="宋体"/>
          <w:color w:val="000000"/>
          <w:sz w:val="28"/>
          <w:szCs w:val="28"/>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  </w:t>
      </w:r>
      <w:r/>
    </w:p>
    <w:p>
      <w:pPr>
        <w:pStyle w:val="740"/>
        <w:ind w:firstLine="600"/>
        <w:jc w:val="left"/>
        <w:spacing w:line="480" w:lineRule="exact"/>
        <w:rPr>
          <w:rFonts w:ascii="宋体" w:hAnsi="宋体"/>
          <w:color w:val="000000"/>
          <w:sz w:val="28"/>
          <w:szCs w:val="28"/>
        </w:rPr>
      </w:pPr>
      <w:r>
        <w:rPr>
          <w:rFonts w:ascii="宋体" w:hAnsi="宋体"/>
          <w:color w:val="000000"/>
          <w:sz w:val="28"/>
          <w:szCs w:val="28"/>
        </w:rPr>
        <w:t xml:space="preserve">项目编号：</w:t>
      </w:r>
      <w:r>
        <w:rPr>
          <w:rFonts w:hint="eastAsia" w:ascii="宋体" w:hAnsi="宋体"/>
          <w:color w:val="000000"/>
          <w:sz w:val="28"/>
          <w:szCs w:val="28"/>
        </w:rPr>
        <w:t xml:space="preserve"> </w:t>
      </w:r>
      <w:r>
        <w:rPr>
          <w:rFonts w:ascii="宋体" w:hAnsi="宋体"/>
          <w:color w:val="000000"/>
          <w:sz w:val="28"/>
          <w:szCs w:val="28"/>
        </w:rPr>
        <w:t xml:space="preserve">   </w:t>
      </w:r>
      <w:r/>
    </w:p>
    <w:p>
      <w:pPr>
        <w:pStyle w:val="740"/>
        <w:ind w:firstLine="600"/>
        <w:jc w:val="left"/>
        <w:spacing w:line="480" w:lineRule="exact"/>
        <w:rPr>
          <w:rFonts w:ascii="宋体" w:hAnsi="宋体"/>
          <w:color w:val="000000"/>
          <w:sz w:val="28"/>
          <w:szCs w:val="28"/>
        </w:rPr>
      </w:pPr>
      <w:r>
        <w:rPr>
          <w:rFonts w:ascii="宋体" w:hAnsi="宋体"/>
          <w:color w:val="000000"/>
          <w:sz w:val="28"/>
          <w:szCs w:val="28"/>
        </w:rPr>
        <w:t xml:space="preserve">货币单位：人民币元</w:t>
      </w:r>
      <w:r/>
    </w:p>
    <w:tbl>
      <w:tblPr>
        <w:tblStyle w:val="739"/>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45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名称</w:t>
            </w:r>
            <w:r/>
          </w:p>
        </w:tc>
        <w:tc>
          <w:tcPr>
            <w:shd w:val="clear" w:color="auto" w:fill="c0c0c0"/>
            <w:tcMar>
              <w:left w:w="15" w:type="dxa"/>
              <w:top w:w="15" w:type="dxa"/>
              <w:right w:w="15" w:type="dxa"/>
              <w:bottom w:w="0" w:type="dxa"/>
            </w:tcMar>
            <w:tcW w:w="1452"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1</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14"/>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2</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14"/>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3</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97"/>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4</w:t>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97"/>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297"/>
        </w:trPr>
        <w:tc>
          <w:tcPr>
            <w:tcMar>
              <w:left w:w="15" w:type="dxa"/>
              <w:top w:w="15" w:type="dxa"/>
              <w:right w:w="15" w:type="dxa"/>
              <w:bottom w:w="0" w:type="dxa"/>
            </w:tcMar>
            <w:tcW w:w="629"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9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452"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2510" w:type="dxa"/>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02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37"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875"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c>
          <w:tcPr>
            <w:tcMar>
              <w:left w:w="15" w:type="dxa"/>
              <w:top w:w="15" w:type="dxa"/>
              <w:right w:w="15" w:type="dxa"/>
              <w:bottom w:w="0" w:type="dxa"/>
            </w:tcMar>
            <w:tcW w:w="168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pStyle w:val="740"/>
              <w:jc w:val="center"/>
              <w:rPr>
                <w:rFonts w:ascii="宋体" w:hAnsi="宋体"/>
                <w:color w:val="000000"/>
                <w:sz w:val="28"/>
                <w:szCs w:val="28"/>
              </w:rPr>
            </w:pPr>
            <w:r>
              <w:rPr>
                <w:rFonts w:ascii="宋体" w:hAnsi="宋体"/>
                <w:color w:val="000000"/>
                <w:sz w:val="28"/>
                <w:szCs w:val="28"/>
              </w:rPr>
            </w:r>
            <w:r/>
          </w:p>
        </w:tc>
      </w:tr>
    </w:tbl>
    <w:p>
      <w:pPr>
        <w:pStyle w:val="740"/>
        <w:ind w:firstLine="28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390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ind w:left="1496" w:hanging="900"/>
        <w:spacing w:line="480" w:lineRule="exact"/>
        <w:rPr>
          <w:rFonts w:ascii="宋体" w:hAnsi="宋体"/>
          <w:color w:val="000000"/>
          <w:sz w:val="28"/>
          <w:szCs w:val="28"/>
        </w:rPr>
      </w:pPr>
      <w:r>
        <w:rPr>
          <w:rFonts w:ascii="宋体" w:hAnsi="宋体"/>
          <w:color w:val="000000"/>
          <w:sz w:val="28"/>
          <w:szCs w:val="28"/>
        </w:rPr>
        <w:t xml:space="preserve">注：①如果不提供详细分项报价的，将视为没有实质性响应招标文</w:t>
      </w:r>
      <w:r/>
    </w:p>
    <w:p>
      <w:pPr>
        <w:pStyle w:val="740"/>
        <w:ind w:left="1493" w:hanging="300"/>
        <w:spacing w:line="480" w:lineRule="exact"/>
        <w:rPr>
          <w:rFonts w:ascii="宋体" w:hAnsi="宋体"/>
          <w:color w:val="000000"/>
          <w:sz w:val="28"/>
          <w:szCs w:val="28"/>
        </w:rPr>
      </w:pPr>
      <w:r>
        <w:rPr>
          <w:rFonts w:ascii="宋体" w:hAnsi="宋体"/>
          <w:color w:val="000000"/>
          <w:sz w:val="28"/>
          <w:szCs w:val="28"/>
        </w:rPr>
        <w:t xml:space="preserve">②投标人对以上数据的真实性负责。</w:t>
      </w:r>
      <w:r/>
    </w:p>
    <w:p>
      <w:pPr>
        <w:pStyle w:val="740"/>
        <w:ind w:firstLine="600"/>
        <w:spacing w:line="480" w:lineRule="exact"/>
        <w:rPr>
          <w:rFonts w:ascii="宋体" w:hAnsi="宋体"/>
          <w:color w:val="000000"/>
          <w:sz w:val="28"/>
          <w:szCs w:val="28"/>
        </w:rPr>
      </w:pPr>
      <w:r>
        <w:rPr>
          <w:rFonts w:hint="eastAsia" w:ascii="宋体" w:hAnsi="宋体"/>
          <w:color w:val="000000"/>
          <w:sz w:val="28"/>
          <w:szCs w:val="28"/>
        </w:rPr>
        <w:t xml:space="preserve">苏美达国际技术贸易有限公司</w:t>
      </w:r>
      <w:r>
        <w:rPr>
          <w:rFonts w:ascii="宋体" w:hAnsi="宋体"/>
          <w:color w:val="000000"/>
          <w:sz w:val="28"/>
          <w:szCs w:val="28"/>
        </w:rPr>
        <w:t xml:space="preserve">有权将以上内容进行公示。</w:t>
      </w:r>
      <w:r/>
    </w:p>
    <w:p>
      <w:pPr>
        <w:pStyle w:val="740"/>
        <w:spacing w:line="480" w:lineRule="exact"/>
        <w:rPr>
          <w:rFonts w:ascii="宋体" w:hAnsi="宋体"/>
          <w:color w:val="000000"/>
          <w:sz w:val="28"/>
          <w:szCs w:val="28"/>
        </w:rPr>
      </w:pPr>
      <w:r>
        <w:rPr>
          <w:rFonts w:ascii="宋体" w:hAnsi="宋体"/>
          <w:color w:val="000000"/>
          <w:sz w:val="28"/>
          <w:szCs w:val="28"/>
        </w:rPr>
        <w:br w:type="page" w:clear="all"/>
      </w:r>
      <w:r>
        <w:rPr>
          <w:rFonts w:hint="eastAsia" w:ascii="宋体" w:hAnsi="宋体"/>
          <w:b/>
          <w:bCs/>
          <w:color w:val="000000"/>
          <w:sz w:val="28"/>
          <w:szCs w:val="28"/>
        </w:rPr>
        <w:t xml:space="preserve">五、偏离响应表格式</w:t>
      </w:r>
      <w:r/>
    </w:p>
    <w:p>
      <w:pPr>
        <w:pStyle w:val="740"/>
        <w:ind w:firstLine="600"/>
        <w:spacing w:line="480" w:lineRule="exact"/>
        <w:rPr>
          <w:rFonts w:ascii="宋体" w:hAnsi="宋体"/>
          <w:color w:val="000000"/>
          <w:sz w:val="28"/>
          <w:szCs w:val="28"/>
        </w:rPr>
      </w:pPr>
      <w:r>
        <w:rPr>
          <w:rFonts w:ascii="宋体" w:hAnsi="宋体"/>
          <w:color w:val="000000"/>
          <w:sz w:val="28"/>
          <w:szCs w:val="28"/>
        </w:rPr>
      </w:r>
      <w:r/>
    </w:p>
    <w:p>
      <w:pPr>
        <w:pStyle w:val="740"/>
        <w:jc w:val="center"/>
        <w:spacing w:line="480" w:lineRule="exact"/>
        <w:rPr>
          <w:rFonts w:ascii="宋体" w:hAnsi="宋体"/>
          <w:b/>
          <w:bCs/>
          <w:color w:val="000000"/>
          <w:sz w:val="28"/>
          <w:szCs w:val="28"/>
        </w:rPr>
      </w:pPr>
      <w:r>
        <w:rPr>
          <w:rFonts w:hint="eastAsia" w:ascii="宋体" w:hAnsi="宋体"/>
          <w:b/>
          <w:bCs/>
          <w:color w:val="000000"/>
          <w:sz w:val="28"/>
          <w:szCs w:val="28"/>
        </w:rPr>
        <w:t xml:space="preserve">技术条款偏离响应表</w:t>
      </w:r>
      <w:r/>
    </w:p>
    <w:p>
      <w:pPr>
        <w:pStyle w:val="740"/>
        <w:jc w:val="left"/>
        <w:spacing w:line="480" w:lineRule="exact"/>
        <w:rPr>
          <w:rFonts w:ascii="宋体" w:hAnsi="宋体"/>
          <w:color w:val="000000"/>
          <w:sz w:val="28"/>
          <w:szCs w:val="28"/>
        </w:rPr>
      </w:pPr>
      <w:r>
        <w:rPr>
          <w:rFonts w:ascii="宋体" w:hAnsi="宋体"/>
          <w:color w:val="000000"/>
          <w:sz w:val="28"/>
          <w:szCs w:val="28"/>
        </w:rPr>
        <w:t xml:space="preserve">项目名称：</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  </w:t>
      </w:r>
      <w:r/>
    </w:p>
    <w:p>
      <w:pPr>
        <w:pStyle w:val="746"/>
        <w:rPr>
          <w:szCs w:val="28"/>
        </w:rPr>
      </w:pPr>
      <w:r>
        <w:rPr>
          <w:rFonts w:ascii="宋体" w:hAnsi="宋体" w:eastAsia="宋体"/>
          <w:color w:val="000000"/>
          <w:szCs w:val="28"/>
        </w:rPr>
        <w:t xml:space="preserve">项目编号：</w:t>
      </w:r>
      <w:r>
        <w:rPr>
          <w:rFonts w:hint="eastAsia" w:ascii="宋体" w:hAnsi="宋体"/>
          <w:color w:val="000000"/>
          <w:szCs w:val="28"/>
        </w:rPr>
        <w:t xml:space="preserve"> </w:t>
      </w:r>
      <w:r>
        <w:rPr>
          <w:rFonts w:ascii="宋体" w:hAnsi="宋体" w:eastAsia="宋体"/>
          <w:color w:val="000000"/>
          <w:szCs w:val="28"/>
        </w:rPr>
        <w:t xml:space="preserve"> </w:t>
      </w:r>
      <w:r>
        <w:rPr>
          <w:rFonts w:hint="eastAsia" w:ascii="宋体" w:hAnsi="宋体" w:eastAsia="宋体" w:cs="宋体"/>
          <w:szCs w:val="28"/>
        </w:rPr>
        <w:t xml:space="preserve">  </w:t>
      </w:r>
      <w:r/>
    </w:p>
    <w:tbl>
      <w:tblPr>
        <w:tblStyle w:val="739"/>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序号</w:t>
            </w:r>
            <w:r/>
          </w:p>
        </w:tc>
        <w:tc>
          <w:tcPr>
            <w:tcW w:w="2019"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招标文件条目号</w:t>
            </w:r>
            <w:r/>
          </w:p>
        </w:tc>
        <w:tc>
          <w:tcPr>
            <w:tcW w:w="2643"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招标要求规格</w:t>
            </w:r>
            <w:r/>
          </w:p>
        </w:tc>
        <w:tc>
          <w:tcPr>
            <w:tcW w:w="2190"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投标文件响应情况</w:t>
            </w:r>
            <w:r/>
          </w:p>
        </w:tc>
        <w:tc>
          <w:tcPr>
            <w:tcW w:w="1417" w:type="dxa"/>
            <w:vAlign w:val="center"/>
            <w:textDirection w:val="lrTb"/>
            <w:noWrap w:val="false"/>
          </w:tcPr>
          <w:p>
            <w:pPr>
              <w:pStyle w:val="740"/>
              <w:jc w:val="center"/>
              <w:rPr>
                <w:rFonts w:ascii="宋体" w:hAnsi="宋体"/>
                <w:color w:val="000000"/>
                <w:sz w:val="28"/>
                <w:szCs w:val="28"/>
              </w:rPr>
            </w:pPr>
            <w:r>
              <w:rPr>
                <w:rFonts w:hint="eastAsia" w:ascii="宋体" w:hAnsi="宋体"/>
                <w:color w:val="000000"/>
                <w:sz w:val="28"/>
                <w:szCs w:val="28"/>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019"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643"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2190"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c>
          <w:tcPr>
            <w:tcW w:w="1417" w:type="dxa"/>
            <w:vAlign w:val="center"/>
            <w:textDirection w:val="lrTb"/>
            <w:noWrap w:val="false"/>
          </w:tcPr>
          <w:p>
            <w:pPr>
              <w:spacing w:line="360" w:lineRule="auto"/>
              <w:rPr>
                <w:rFonts w:ascii="宋体" w:hAnsi="宋体" w:cs="宋体"/>
                <w:sz w:val="28"/>
                <w:szCs w:val="28"/>
              </w:rPr>
            </w:pPr>
            <w:r>
              <w:rPr>
                <w:rFonts w:ascii="宋体" w:hAnsi="宋体" w:cs="宋体"/>
                <w:sz w:val="28"/>
                <w:szCs w:val="28"/>
              </w:rPr>
            </w:r>
            <w:r/>
          </w:p>
        </w:tc>
      </w:tr>
    </w:tbl>
    <w:p>
      <w:pPr>
        <w:pStyle w:val="740"/>
        <w:rPr>
          <w:rFonts w:ascii="宋体" w:hAnsi="宋体"/>
          <w:color w:val="000000"/>
          <w:sz w:val="28"/>
          <w:szCs w:val="28"/>
          <w:u w:val="single"/>
        </w:rPr>
      </w:pPr>
      <w:r>
        <w:rPr>
          <w:rFonts w:ascii="宋体" w:hAnsi="宋体"/>
          <w:color w:val="000000"/>
          <w:sz w:val="28"/>
          <w:szCs w:val="28"/>
          <w:u w:val="single"/>
        </w:rPr>
      </w:r>
      <w:r/>
    </w:p>
    <w:p>
      <w:pPr>
        <w:spacing w:line="360" w:lineRule="auto"/>
        <w:rPr>
          <w:rFonts w:ascii="宋体" w:hAnsi="宋体" w:cs="宋体"/>
          <w:b/>
          <w:bCs/>
          <w:sz w:val="28"/>
          <w:szCs w:val="28"/>
        </w:rPr>
      </w:pPr>
      <w:r>
        <w:rPr>
          <w:rFonts w:hint="eastAsia" w:ascii="宋体" w:hAnsi="宋体" w:cs="宋体"/>
          <w:b/>
          <w:bCs/>
          <w:sz w:val="28"/>
          <w:szCs w:val="28"/>
        </w:rPr>
        <w:t xml:space="preserve">说明：</w:t>
      </w:r>
      <w:r/>
    </w:p>
    <w:p>
      <w:pPr>
        <w:pStyle w:val="740"/>
        <w:jc w:val="left"/>
        <w:spacing w:line="480" w:lineRule="exact"/>
        <w:rPr>
          <w:rFonts w:ascii="宋体" w:hAnsi="宋体"/>
          <w:color w:val="000000"/>
          <w:sz w:val="28"/>
          <w:szCs w:val="28"/>
        </w:rPr>
      </w:pPr>
      <w:r>
        <w:rPr>
          <w:rFonts w:hint="eastAsia" w:ascii="宋体" w:hAnsi="宋体"/>
          <w:color w:val="000000"/>
          <w:sz w:val="28"/>
          <w:szCs w:val="28"/>
        </w:rPr>
        <w:t xml:space="preserve">1、投标人应对招标文件“第六章、</w:t>
      </w:r>
      <w:r>
        <w:rPr>
          <w:rFonts w:hint="eastAsia" w:ascii="宋体" w:hAnsi="宋体"/>
          <w:color w:val="000000"/>
          <w:sz w:val="28"/>
          <w:szCs w:val="28"/>
          <w:lang w:val="zh-CN"/>
        </w:rPr>
        <w:t xml:space="preserve">采购</w:t>
      </w:r>
      <w:r>
        <w:rPr>
          <w:rFonts w:hint="eastAsia" w:ascii="宋体" w:hAnsi="宋体"/>
          <w:color w:val="000000"/>
          <w:sz w:val="28"/>
          <w:szCs w:val="28"/>
        </w:rPr>
        <w:t xml:space="preserve">需求”中的“</w:t>
      </w:r>
      <w:r>
        <w:rPr>
          <w:rFonts w:hint="eastAsia" w:ascii="宋体" w:hAnsi="宋体"/>
          <w:color w:val="000000"/>
          <w:sz w:val="28"/>
          <w:szCs w:val="28"/>
          <w:lang w:val="zh-CN"/>
        </w:rPr>
        <w:t xml:space="preserve">技术参数</w:t>
      </w:r>
      <w:r>
        <w:rPr>
          <w:rFonts w:hint="eastAsia" w:ascii="宋体" w:hAnsi="宋体"/>
          <w:color w:val="000000"/>
          <w:sz w:val="28"/>
          <w:szCs w:val="28"/>
        </w:rPr>
        <w:t xml:space="preserve">”的内容给予逐条响应，若漏项或不逐条应答视为负偏离。</w:t>
      </w:r>
      <w:r/>
    </w:p>
    <w:p>
      <w:pPr>
        <w:pStyle w:val="740"/>
        <w:jc w:val="left"/>
        <w:spacing w:line="480" w:lineRule="exact"/>
        <w:rPr>
          <w:rFonts w:ascii="宋体" w:hAnsi="宋体"/>
          <w:color w:val="000000"/>
          <w:sz w:val="28"/>
          <w:szCs w:val="28"/>
        </w:rPr>
      </w:pPr>
      <w:r>
        <w:rPr>
          <w:rFonts w:hint="eastAsia" w:ascii="宋体" w:hAnsi="宋体"/>
          <w:color w:val="000000"/>
          <w:sz w:val="28"/>
          <w:szCs w:val="28"/>
        </w:rPr>
        <w:t xml:space="preserve">2、“偏离/响应”栏请注明”响应或无偏离/正偏离/负偏离，正偏离指供应商的响应高于招标文件要求，负偏离指供应商的响应低于招标文件要求。</w:t>
      </w:r>
      <w:r/>
    </w:p>
    <w:p>
      <w:pPr>
        <w:pStyle w:val="740"/>
        <w:jc w:val="left"/>
        <w:spacing w:line="480" w:lineRule="exact"/>
        <w:rPr>
          <w:rFonts w:ascii="宋体" w:hAnsi="宋体"/>
          <w:color w:val="000000"/>
          <w:sz w:val="28"/>
          <w:szCs w:val="28"/>
        </w:rPr>
      </w:pPr>
      <w:r>
        <w:rPr>
          <w:rFonts w:hint="eastAsia" w:ascii="宋体" w:hAnsi="宋体"/>
          <w:color w:val="000000"/>
          <w:sz w:val="28"/>
          <w:szCs w:val="28"/>
        </w:rPr>
        <w:t xml:space="preserve">3、如果行数不够，请自行增加。</w:t>
      </w:r>
      <w:r/>
    </w:p>
    <w:p>
      <w:pPr>
        <w:pStyle w:val="740"/>
        <w:ind w:firstLine="2850"/>
        <w:spacing w:line="300" w:lineRule="auto"/>
        <w:rPr>
          <w:rFonts w:ascii="宋体" w:hAnsi="宋体" w:cs="宋体"/>
          <w:szCs w:val="21"/>
        </w:rPr>
      </w:pPr>
      <w:r>
        <w:rPr>
          <w:rFonts w:ascii="宋体" w:hAnsi="宋体" w:cs="宋体"/>
          <w:szCs w:val="21"/>
        </w:rPr>
      </w:r>
      <w:r/>
    </w:p>
    <w:p>
      <w:pPr>
        <w:pStyle w:val="741"/>
      </w:pPr>
      <w:r/>
      <w:r/>
    </w:p>
    <w:p>
      <w:pPr>
        <w:pStyle w:val="740"/>
        <w:ind w:firstLine="2850"/>
        <w:spacing w:line="300" w:lineRule="auto"/>
        <w:rPr>
          <w:rFonts w:ascii="宋体" w:hAnsi="宋体" w:cs="宋体"/>
          <w:szCs w:val="21"/>
        </w:rPr>
      </w:pPr>
      <w:r>
        <w:rPr>
          <w:rFonts w:ascii="宋体" w:hAnsi="宋体" w:cs="宋体"/>
          <w:szCs w:val="21"/>
        </w:rPr>
      </w:r>
      <w:r/>
    </w:p>
    <w:p>
      <w:pPr>
        <w:pStyle w:val="740"/>
        <w:ind w:firstLine="2850"/>
        <w:spacing w:line="300" w:lineRule="auto"/>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300" w:lineRule="auto"/>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 xml:space="preserve"> </w:t>
      </w:r>
      <w:r>
        <w:rPr>
          <w:rFonts w:ascii="宋体" w:hAnsi="宋体"/>
          <w:color w:val="000000"/>
          <w:sz w:val="28"/>
          <w:szCs w:val="28"/>
        </w:rPr>
        <w:t xml:space="preserve">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3640"/>
        <w:spacing w:line="360" w:lineRule="auto"/>
        <w:rPr>
          <w:rFonts w:ascii="宋体" w:hAnsi="宋体"/>
          <w:color w:val="000000"/>
          <w:sz w:val="28"/>
          <w:szCs w:val="28"/>
        </w:rPr>
      </w:pPr>
      <w:r>
        <w:rPr>
          <w:rFonts w:ascii="宋体" w:hAnsi="宋体"/>
          <w:color w:val="000000"/>
          <w:sz w:val="28"/>
          <w:szCs w:val="28"/>
        </w:rPr>
        <w:t xml:space="preserve">日期：   年  月  日</w:t>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jc w:val="center"/>
        <w:spacing w:before="120" w:after="360" w:line="360" w:lineRule="auto"/>
        <w:rPr>
          <w:rFonts w:ascii="宋体" w:hAnsi="宋体" w:cs="宋体"/>
          <w:b/>
          <w:bCs/>
          <w:color w:val="000000"/>
          <w:sz w:val="28"/>
          <w:szCs w:val="28"/>
        </w:rPr>
      </w:pPr>
      <w:r>
        <w:rPr>
          <w:rFonts w:hint="eastAsia" w:ascii="宋体" w:hAnsi="宋体" w:cs="宋体"/>
          <w:b/>
          <w:bCs/>
          <w:color w:val="000000"/>
          <w:sz w:val="28"/>
          <w:szCs w:val="28"/>
        </w:rPr>
        <w:t xml:space="preserve">商务条款偏离响应表</w:t>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数字钼靶X射线机</w:t>
      </w:r>
      <w:r>
        <w:rPr>
          <w:rFonts w:hint="eastAsia" w:ascii="宋体" w:hAnsi="宋体" w:cs="宋体"/>
          <w:color w:val="000000"/>
          <w:sz w:val="28"/>
          <w:szCs w:val="28"/>
        </w:rPr>
        <w:t xml:space="preserve">  </w:t>
      </w:r>
      <w:r/>
    </w:p>
    <w:p>
      <w:pPr>
        <w:spacing w:line="360" w:lineRule="auto"/>
        <w:rPr>
          <w:rFonts w:ascii="宋体" w:hAnsi="宋体" w:cs="宋体"/>
          <w:sz w:val="28"/>
          <w:szCs w:val="28"/>
          <w:u w:val="single"/>
        </w:rPr>
      </w:pPr>
      <w:r>
        <w:rPr>
          <w:rFonts w:hint="eastAsia" w:ascii="宋体" w:hAnsi="宋体" w:cs="宋体"/>
          <w:color w:val="000000"/>
          <w:sz w:val="28"/>
          <w:szCs w:val="28"/>
        </w:rPr>
        <w:t xml:space="preserve">项目编号： </w:t>
      </w:r>
      <w:r>
        <w:rPr>
          <w:rFonts w:hint="eastAsia" w:ascii="宋体" w:hAnsi="宋体" w:cs="宋体"/>
          <w:sz w:val="28"/>
          <w:szCs w:val="28"/>
        </w:rPr>
        <w:t xml:space="preserve">                     </w:t>
      </w:r>
      <w:r/>
    </w:p>
    <w:tbl>
      <w:tblPr>
        <w:tblStyle w:val="739"/>
        <w:tblpPr w:horzAnchor="text" w:tblpXSpec="center" w:vertAnchor="text" w:tblpY="1" w:leftFromText="180" w:topFromText="0" w:rightFromText="180" w:bottomFromText="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342"/>
        <w:gridCol w:w="2825"/>
        <w:gridCol w:w="2003"/>
        <w:gridCol w:w="1072"/>
      </w:tblGrid>
      <w:tr>
        <w:trPr>
          <w:jc w:val="center"/>
          <w:trHeight w:val="855"/>
        </w:trPr>
        <w:tc>
          <w:tcPr>
            <w:tcW w:w="934" w:type="dxa"/>
            <w:vAlign w:val="center"/>
            <w:textDirection w:val="lrTb"/>
            <w:noWrap w:val="false"/>
          </w:tcPr>
          <w:p>
            <w:pPr>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序号</w:t>
            </w:r>
            <w:r/>
          </w:p>
        </w:tc>
        <w:tc>
          <w:tcPr>
            <w:tcW w:w="2342" w:type="dxa"/>
            <w:vAlign w:val="center"/>
            <w:textDirection w:val="lrTb"/>
            <w:noWrap w:val="false"/>
          </w:tcPr>
          <w:p>
            <w:pPr>
              <w:spacing w:line="360" w:lineRule="auto"/>
              <w:rPr>
                <w:rFonts w:ascii="宋体" w:hAnsi="宋体" w:cs="宋体"/>
                <w:color w:val="000000"/>
                <w:sz w:val="28"/>
                <w:szCs w:val="28"/>
              </w:rPr>
            </w:pPr>
            <w:r>
              <w:rPr>
                <w:rFonts w:hint="eastAsia" w:ascii="宋体" w:hAnsi="宋体" w:cs="宋体"/>
                <w:color w:val="000000"/>
                <w:sz w:val="28"/>
                <w:szCs w:val="28"/>
              </w:rPr>
              <w:t xml:space="preserve">招标文件条目号</w:t>
            </w:r>
            <w:r/>
          </w:p>
        </w:tc>
        <w:tc>
          <w:tcPr>
            <w:tcW w:w="2825" w:type="dxa"/>
            <w:vAlign w:val="center"/>
            <w:textDirection w:val="lrTb"/>
            <w:noWrap w:val="false"/>
          </w:tcPr>
          <w:p>
            <w:pPr>
              <w:spacing w:line="360" w:lineRule="auto"/>
              <w:rPr>
                <w:rFonts w:ascii="宋体" w:hAnsi="宋体" w:cs="宋体"/>
                <w:color w:val="000000"/>
                <w:sz w:val="28"/>
                <w:szCs w:val="28"/>
              </w:rPr>
            </w:pPr>
            <w:r>
              <w:rPr>
                <w:rFonts w:hint="eastAsia" w:ascii="宋体" w:hAnsi="宋体" w:cs="宋体"/>
                <w:color w:val="000000"/>
                <w:sz w:val="28"/>
                <w:szCs w:val="28"/>
                <w:lang w:val="zh-CN"/>
              </w:rPr>
              <w:t xml:space="preserve">招标</w:t>
            </w:r>
            <w:r>
              <w:rPr>
                <w:rFonts w:hint="eastAsia" w:ascii="宋体" w:hAnsi="宋体" w:cs="宋体"/>
                <w:color w:val="000000"/>
                <w:sz w:val="28"/>
                <w:szCs w:val="28"/>
              </w:rPr>
              <w:t xml:space="preserve">文件要求的商务条款</w:t>
            </w:r>
            <w:r/>
          </w:p>
        </w:tc>
        <w:tc>
          <w:tcPr>
            <w:tcW w:w="2003" w:type="dxa"/>
            <w:vAlign w:val="center"/>
            <w:textDirection w:val="lrTb"/>
            <w:noWrap w:val="false"/>
          </w:tcPr>
          <w:p>
            <w:pPr>
              <w:spacing w:line="360" w:lineRule="auto"/>
              <w:rPr>
                <w:rFonts w:ascii="宋体" w:hAnsi="宋体" w:cs="宋体"/>
                <w:color w:val="000000"/>
                <w:sz w:val="28"/>
                <w:szCs w:val="28"/>
              </w:rPr>
            </w:pPr>
            <w:r>
              <w:rPr>
                <w:rFonts w:hint="eastAsia" w:ascii="宋体" w:hAnsi="宋体" w:cs="宋体"/>
                <w:color w:val="000000"/>
                <w:sz w:val="28"/>
                <w:szCs w:val="28"/>
              </w:rPr>
              <w:t xml:space="preserve">投标文件响应情况</w:t>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偏离/响应</w:t>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95"/>
        </w:trPr>
        <w:tc>
          <w:tcPr>
            <w:tcW w:w="934"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34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825"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2003"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c>
          <w:tcPr>
            <w:tcW w:w="1072" w:type="dxa"/>
            <w:vAlign w:val="center"/>
            <w:textDirection w:val="lrTb"/>
            <w:noWrap w:val="false"/>
          </w:tcPr>
          <w:p>
            <w:pPr>
              <w:spacing w:line="360" w:lineRule="auto"/>
              <w:rPr>
                <w:rFonts w:ascii="宋体" w:hAnsi="宋体" w:cs="宋体"/>
                <w:color w:val="000000"/>
                <w:sz w:val="28"/>
                <w:szCs w:val="28"/>
                <w:lang w:val="zh-CN"/>
              </w:rPr>
            </w:pPr>
            <w:r>
              <w:rPr>
                <w:rFonts w:ascii="宋体" w:hAnsi="宋体" w:cs="宋体"/>
                <w:color w:val="000000"/>
                <w:sz w:val="28"/>
                <w:szCs w:val="28"/>
                <w:lang w:val="zh-CN"/>
              </w:rPr>
            </w:r>
            <w:r/>
          </w:p>
        </w:tc>
      </w:tr>
    </w:tbl>
    <w:p>
      <w:pPr>
        <w:spacing w:line="360" w:lineRule="auto"/>
        <w:rPr>
          <w:rFonts w:ascii="宋体" w:hAnsi="宋体" w:cs="宋体"/>
          <w:color w:val="000000"/>
          <w:sz w:val="28"/>
          <w:szCs w:val="28"/>
        </w:rPr>
      </w:pPr>
      <w:r>
        <w:rPr>
          <w:rFonts w:ascii="宋体" w:hAnsi="宋体" w:cs="宋体"/>
          <w:color w:val="000000"/>
          <w:sz w:val="28"/>
          <w:szCs w:val="28"/>
        </w:rPr>
      </w:r>
      <w:r/>
    </w:p>
    <w:p>
      <w:pPr>
        <w:pStyle w:val="740"/>
        <w:ind w:firstLine="2850"/>
        <w:spacing w:line="300" w:lineRule="auto"/>
        <w:rPr>
          <w:rFonts w:ascii="宋体" w:hAnsi="宋体" w:cs="宋体"/>
          <w:color w:val="000000"/>
          <w:sz w:val="28"/>
          <w:szCs w:val="28"/>
        </w:rPr>
      </w:pPr>
      <w:r>
        <w:rPr>
          <w:rFonts w:hint="eastAsia" w:ascii="宋体" w:hAnsi="宋体" w:cs="宋体"/>
          <w:color w:val="000000"/>
          <w:sz w:val="28"/>
          <w:szCs w:val="28"/>
        </w:rPr>
        <w:t xml:space="preserve">投标人：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（盖单位电子签章）</w:t>
      </w:r>
      <w:r/>
    </w:p>
    <w:p>
      <w:pPr>
        <w:pStyle w:val="740"/>
        <w:ind w:firstLine="600"/>
        <w:spacing w:line="300" w:lineRule="auto"/>
        <w:rPr>
          <w:rFonts w:ascii="宋体" w:hAnsi="宋体" w:cs="宋体"/>
          <w:color w:val="000000"/>
          <w:sz w:val="28"/>
          <w:szCs w:val="28"/>
        </w:rPr>
      </w:pPr>
      <w:r>
        <w:rPr>
          <w:rFonts w:hint="eastAsia" w:ascii="宋体" w:hAnsi="宋体" w:cs="宋体"/>
          <w:color w:val="000000"/>
          <w:sz w:val="28"/>
          <w:szCs w:val="28"/>
        </w:rPr>
        <w:t xml:space="preserve">                投标人授权代表：</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（签字或盖章）  </w:t>
      </w:r>
      <w:r/>
    </w:p>
    <w:p>
      <w:pPr>
        <w:pStyle w:val="740"/>
        <w:spacing w:line="360" w:lineRule="auto"/>
        <w:rPr>
          <w:rFonts w:ascii="宋体" w:hAnsi="宋体" w:cs="宋体"/>
          <w:color w:val="000000"/>
          <w:sz w:val="28"/>
          <w:szCs w:val="28"/>
        </w:rPr>
      </w:pPr>
      <w:r>
        <w:rPr>
          <w:rFonts w:hint="eastAsia" w:ascii="宋体" w:hAnsi="宋体" w:cs="宋体"/>
          <w:color w:val="000000"/>
          <w:sz w:val="28"/>
          <w:szCs w:val="28"/>
        </w:rPr>
        <w:t xml:space="preserve">                        日期：   年  月  日</w:t>
      </w:r>
      <w:r/>
    </w:p>
    <w:p>
      <w:pPr>
        <w:pStyle w:val="743"/>
        <w:ind w:firstLine="0"/>
        <w:spacing w:line="440" w:lineRule="exact"/>
        <w:rPr>
          <w:rFonts w:ascii="宋体" w:hAnsi="宋体" w:cs="宋体"/>
          <w:bCs/>
          <w:sz w:val="28"/>
          <w:szCs w:val="28"/>
        </w:rPr>
      </w:pPr>
      <w:r>
        <w:rPr>
          <w:rFonts w:ascii="宋体" w:hAnsi="宋体" w:cs="宋体"/>
          <w:bCs/>
          <w:sz w:val="28"/>
          <w:szCs w:val="28"/>
        </w:rPr>
      </w:r>
      <w:r/>
    </w:p>
    <w:p>
      <w:pPr>
        <w:spacing w:line="360" w:lineRule="auto"/>
        <w:rPr>
          <w:rFonts w:ascii="宋体" w:hAnsi="宋体" w:cs="宋体"/>
          <w:b/>
          <w:bCs/>
          <w:sz w:val="28"/>
          <w:szCs w:val="28"/>
        </w:rPr>
      </w:pPr>
      <w:r>
        <w:rPr>
          <w:rFonts w:ascii="宋体" w:hAnsi="宋体" w:cs="宋体"/>
          <w:b/>
          <w:bCs/>
          <w:sz w:val="28"/>
          <w:szCs w:val="28"/>
        </w:rPr>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说明：</w:t>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1、商务条款内容主要是针对招标文件有关的付款条件、交货期、质保期、合同主要条款等内容。</w:t>
      </w:r>
      <w:r/>
    </w:p>
    <w:p>
      <w:pPr>
        <w:pStyle w:val="740"/>
        <w:jc w:val="left"/>
        <w:spacing w:line="480" w:lineRule="exact"/>
        <w:rPr>
          <w:rFonts w:ascii="宋体" w:hAnsi="宋体" w:cs="宋体"/>
          <w:color w:val="000000"/>
          <w:sz w:val="28"/>
          <w:szCs w:val="28"/>
        </w:rPr>
      </w:pPr>
      <w:r>
        <w:rPr>
          <w:rFonts w:hint="eastAsia" w:ascii="宋体" w:hAnsi="宋体" w:cs="宋体"/>
          <w:color w:val="000000"/>
          <w:sz w:val="28"/>
          <w:szCs w:val="28"/>
        </w:rPr>
        <w:t xml:space="preserve">2、无偏离应在本表“投标文件响应情况”栏注明“无商务条款偏离”的字样。</w:t>
      </w:r>
      <w:r/>
    </w:p>
    <w:p>
      <w:pPr>
        <w:spacing w:line="360" w:lineRule="auto"/>
        <w:rPr>
          <w:rFonts w:ascii="宋体" w:hAnsi="宋体" w:cs="宋体"/>
          <w:sz w:val="21"/>
          <w:szCs w:val="21"/>
        </w:rPr>
      </w:pPr>
      <w:r>
        <w:rPr>
          <w:rFonts w:ascii="宋体" w:hAnsi="宋体" w:cs="宋体"/>
          <w:sz w:val="21"/>
          <w:szCs w:val="21"/>
        </w:rPr>
      </w:r>
      <w:r/>
    </w:p>
    <w:p>
      <w:pPr>
        <w:pStyle w:val="743"/>
        <w:ind w:firstLine="0"/>
        <w:spacing w:line="440" w:lineRule="exact"/>
        <w:rPr>
          <w:rFonts w:ascii="宋体" w:hAnsi="宋体"/>
          <w:bCs/>
          <w:color w:val="000000"/>
          <w:sz w:val="30"/>
          <w:szCs w:val="30"/>
        </w:rPr>
      </w:pPr>
      <w:r>
        <w:rPr>
          <w:rFonts w:hint="eastAsia" w:ascii="宋体" w:hAnsi="宋体" w:cs="宋体"/>
          <w:szCs w:val="21"/>
        </w:rPr>
        <w:br w:type="page" w:clear="all"/>
      </w:r>
      <w:r/>
    </w:p>
    <w:p>
      <w:pPr>
        <w:pStyle w:val="740"/>
        <w:spacing w:line="480" w:lineRule="exact"/>
        <w:rPr>
          <w:rFonts w:ascii="宋体" w:hAnsi="宋体"/>
          <w:b/>
          <w:bCs/>
          <w:color w:val="000000"/>
          <w:sz w:val="28"/>
          <w:szCs w:val="28"/>
        </w:rPr>
      </w:pPr>
      <w:r>
        <w:rPr>
          <w:rFonts w:hint="eastAsia" w:ascii="宋体" w:hAnsi="宋体"/>
          <w:b/>
          <w:bCs/>
          <w:color w:val="000000"/>
          <w:sz w:val="28"/>
          <w:szCs w:val="28"/>
        </w:rPr>
        <w:t xml:space="preserve">六、法定代表人授权书格式</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28"/>
          <w:szCs w:val="28"/>
          <w:u w:val="single"/>
        </w:rPr>
      </w:pPr>
      <w:r>
        <w:rPr>
          <w:rFonts w:ascii="宋体" w:hAnsi="宋体"/>
          <w:color w:val="000000"/>
          <w:sz w:val="28"/>
          <w:szCs w:val="28"/>
        </w:rPr>
        <w:t xml:space="preserve">委托人：</w:t>
      </w:r>
      <w:r/>
    </w:p>
    <w:p>
      <w:pPr>
        <w:pStyle w:val="740"/>
        <w:spacing w:line="480" w:lineRule="exact"/>
        <w:rPr>
          <w:rFonts w:ascii="宋体" w:hAnsi="宋体"/>
          <w:color w:val="000000"/>
          <w:sz w:val="28"/>
          <w:szCs w:val="28"/>
        </w:rPr>
      </w:pPr>
      <w:r>
        <w:rPr>
          <w:rFonts w:ascii="宋体" w:hAnsi="宋体"/>
          <w:color w:val="000000"/>
          <w:sz w:val="28"/>
          <w:szCs w:val="28"/>
        </w:rPr>
        <w:t xml:space="preserve">地  址：</w:t>
      </w:r>
      <w:r/>
    </w:p>
    <w:p>
      <w:pPr>
        <w:pStyle w:val="740"/>
        <w:spacing w:line="480" w:lineRule="exact"/>
        <w:rPr>
          <w:rFonts w:ascii="宋体" w:hAnsi="宋体"/>
          <w:color w:val="000000"/>
          <w:sz w:val="28"/>
          <w:szCs w:val="28"/>
        </w:rPr>
      </w:pPr>
      <w:r>
        <w:rPr>
          <w:rFonts w:ascii="宋体" w:hAnsi="宋体"/>
          <w:color w:val="000000"/>
          <w:sz w:val="28"/>
          <w:szCs w:val="28"/>
        </w:rPr>
        <w:t xml:space="preserve">法定代表人（负责人）：               职务：</w:t>
      </w:r>
      <w:r/>
    </w:p>
    <w:p>
      <w:pPr>
        <w:pStyle w:val="740"/>
        <w:spacing w:line="480" w:lineRule="exact"/>
        <w:rPr>
          <w:rFonts w:ascii="宋体" w:hAnsi="宋体"/>
          <w:color w:val="000000"/>
          <w:sz w:val="28"/>
          <w:szCs w:val="28"/>
        </w:rPr>
      </w:pPr>
      <w:r>
        <w:rPr>
          <w:rFonts w:ascii="宋体" w:hAnsi="宋体"/>
          <w:color w:val="000000"/>
          <w:sz w:val="28"/>
          <w:szCs w:val="28"/>
        </w:rPr>
        <w:t xml:space="preserve">统一社会信用代码：</w:t>
      </w:r>
      <w:r/>
    </w:p>
    <w:p>
      <w:pPr>
        <w:pStyle w:val="740"/>
        <w:spacing w:line="480" w:lineRule="exact"/>
        <w:rPr>
          <w:rFonts w:ascii="宋体" w:hAnsi="宋体"/>
          <w:color w:val="000000"/>
          <w:sz w:val="28"/>
          <w:szCs w:val="28"/>
        </w:rPr>
      </w:pPr>
      <w:r>
        <w:rPr>
          <w:rFonts w:ascii="宋体" w:hAnsi="宋体"/>
          <w:color w:val="000000"/>
          <w:sz w:val="28"/>
          <w:szCs w:val="28"/>
        </w:rPr>
        <w:t xml:space="preserve">受托人：                   性别：男（女）  </w:t>
      </w:r>
      <w:r/>
    </w:p>
    <w:p>
      <w:pPr>
        <w:pStyle w:val="740"/>
        <w:spacing w:line="480" w:lineRule="exact"/>
        <w:rPr>
          <w:rFonts w:ascii="宋体" w:hAnsi="宋体"/>
          <w:color w:val="000000"/>
          <w:sz w:val="28"/>
          <w:szCs w:val="28"/>
        </w:rPr>
      </w:pPr>
      <w:r>
        <w:rPr>
          <w:rFonts w:ascii="宋体" w:hAnsi="宋体"/>
          <w:color w:val="000000"/>
          <w:sz w:val="28"/>
          <w:szCs w:val="28"/>
        </w:rPr>
        <w:t xml:space="preserve">年龄：  岁                 民族：   族</w:t>
      </w:r>
      <w:r/>
    </w:p>
    <w:p>
      <w:pPr>
        <w:pStyle w:val="740"/>
        <w:spacing w:line="480" w:lineRule="exact"/>
        <w:rPr>
          <w:rFonts w:ascii="宋体" w:hAnsi="宋体"/>
          <w:color w:val="000000"/>
          <w:sz w:val="28"/>
          <w:szCs w:val="28"/>
        </w:rPr>
      </w:pPr>
      <w:r>
        <w:rPr>
          <w:rFonts w:ascii="宋体" w:hAnsi="宋体"/>
          <w:color w:val="000000"/>
          <w:sz w:val="28"/>
          <w:szCs w:val="28"/>
        </w:rPr>
        <w:t xml:space="preserve">职务：</w:t>
      </w:r>
      <w:r/>
    </w:p>
    <w:p>
      <w:pPr>
        <w:pStyle w:val="740"/>
        <w:spacing w:line="480" w:lineRule="exact"/>
        <w:rPr>
          <w:rFonts w:ascii="宋体" w:hAnsi="宋体"/>
          <w:color w:val="000000"/>
          <w:sz w:val="28"/>
          <w:szCs w:val="28"/>
        </w:rPr>
      </w:pPr>
      <w:r>
        <w:rPr>
          <w:rFonts w:ascii="宋体" w:hAnsi="宋体"/>
          <w:color w:val="000000"/>
          <w:sz w:val="28"/>
          <w:szCs w:val="28"/>
        </w:rPr>
        <w:t xml:space="preserve">身份证号：</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兹委托（      ）全权代表我企业（公司）参与（</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）项目（项目编号：</w:t>
      </w:r>
      <w:r>
        <w:rPr>
          <w:rFonts w:hint="eastAsia" w:ascii="宋体" w:hAnsi="宋体"/>
          <w:color w:val="000000"/>
          <w:sz w:val="28"/>
          <w:szCs w:val="28"/>
        </w:rPr>
        <w:t xml:space="preserve"> </w:t>
      </w:r>
      <w:r>
        <w:rPr>
          <w:rFonts w:ascii="宋体" w:hAnsi="宋体"/>
          <w:color w:val="000000"/>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0"/>
        <w:ind w:firstLine="630"/>
        <w:spacing w:line="480" w:lineRule="exact"/>
        <w:rPr>
          <w:rFonts w:ascii="宋体" w:hAnsi="宋体"/>
          <w:color w:val="000000"/>
          <w:sz w:val="28"/>
          <w:szCs w:val="28"/>
        </w:rPr>
      </w:pPr>
      <w:r>
        <w:rPr>
          <w:rFonts w:ascii="宋体" w:hAnsi="宋体"/>
          <w:color w:val="000000"/>
          <w:sz w:val="28"/>
          <w:szCs w:val="28"/>
        </w:rPr>
        <w:t xml:space="preserve">特此授权委托。</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委托人（盖单位电子签章）：        受托人（签字或盖章）：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法定代表人（签字或盖章）： </w:t>
      </w:r>
      <w:r/>
    </w:p>
    <w:p>
      <w:pPr>
        <w:pStyle w:val="740"/>
        <w:ind w:right="600" w:firstLine="6150"/>
        <w:spacing w:line="480" w:lineRule="exact"/>
        <w:rPr>
          <w:rFonts w:ascii="宋体" w:hAnsi="宋体"/>
          <w:color w:val="000000"/>
          <w:sz w:val="28"/>
          <w:szCs w:val="28"/>
        </w:rPr>
      </w:pPr>
      <w:r>
        <w:rPr>
          <w:rFonts w:ascii="宋体" w:hAnsi="宋体"/>
          <w:color w:val="000000"/>
          <w:sz w:val="28"/>
          <w:szCs w:val="28"/>
        </w:rPr>
        <w:t xml:space="preserve">年   月   日 </w:t>
      </w:r>
      <w:r/>
    </w:p>
    <w:p>
      <w:pPr>
        <w:pStyle w:val="740"/>
        <w:spacing w:line="480" w:lineRule="exact"/>
        <w:rPr>
          <w:rFonts w:ascii="宋体" w:hAnsi="宋体"/>
          <w:color w:val="000000"/>
          <w:sz w:val="28"/>
          <w:szCs w:val="28"/>
        </w:rPr>
      </w:pPr>
      <w:r>
        <w:rPr>
          <w:rFonts w:ascii="宋体" w:hAnsi="宋体"/>
          <w:color w:val="000000"/>
          <w:sz w:val="28"/>
          <w:szCs w:val="28"/>
        </w:rPr>
        <w:t xml:space="preserve">(受托人身份证</w:t>
      </w:r>
      <w:r>
        <w:rPr>
          <w:rFonts w:hint="eastAsia" w:ascii="宋体" w:hAnsi="宋体"/>
          <w:color w:val="000000"/>
          <w:sz w:val="28"/>
          <w:szCs w:val="28"/>
          <w:lang w:val="en-US" w:eastAsia="zh-CN"/>
        </w:rPr>
        <w:t xml:space="preserve">扫描件</w:t>
      </w:r>
      <w:r>
        <w:rPr>
          <w:rFonts w:ascii="宋体" w:hAnsi="宋体"/>
          <w:color w:val="000000"/>
          <w:sz w:val="28"/>
          <w:szCs w:val="28"/>
        </w:rPr>
        <w:t xml:space="preserve">附后)</w:t>
      </w:r>
      <w:r/>
    </w:p>
    <w:p>
      <w:pPr>
        <w:pStyle w:val="740"/>
        <w:ind w:firstLine="4470"/>
        <w:rPr>
          <w:rFonts w:ascii="宋体" w:hAnsi="宋体"/>
          <w:color w:val="000000"/>
          <w:sz w:val="28"/>
          <w:szCs w:val="28"/>
        </w:rPr>
      </w:pPr>
      <w:r>
        <w:rPr>
          <w:rFonts w:ascii="宋体" w:hAnsi="宋体"/>
          <w:color w:val="000000"/>
          <w:sz w:val="28"/>
          <w:szCs w:val="28"/>
        </w:rPr>
        <w:t xml:space="preserve"> </w:t>
      </w:r>
      <w:r/>
    </w:p>
    <w:p>
      <w:pPr>
        <w:pStyle w:val="740"/>
        <w:ind w:firstLine="4470"/>
        <w:rPr>
          <w:rFonts w:ascii="宋体" w:hAnsi="宋体"/>
          <w:color w:val="000000"/>
          <w:sz w:val="28"/>
          <w:szCs w:val="28"/>
        </w:rPr>
      </w:pPr>
      <w:r>
        <w:rPr>
          <w:rFonts w:ascii="宋体" w:hAnsi="宋体"/>
          <w:color w:val="000000"/>
          <w:sz w:val="28"/>
          <w:szCs w:val="28"/>
        </w:rPr>
      </w:r>
      <w:r/>
    </w:p>
    <w:p>
      <w:pPr>
        <w:pStyle w:val="740"/>
        <w:ind w:firstLine="4470"/>
        <w:rPr>
          <w:rFonts w:ascii="宋体" w:hAnsi="宋体"/>
          <w:color w:val="000000"/>
          <w:sz w:val="28"/>
          <w:szCs w:val="28"/>
        </w:rPr>
      </w:pPr>
      <w:r>
        <w:rPr>
          <w:rFonts w:ascii="宋体" w:hAnsi="宋体"/>
          <w:color w:val="000000"/>
          <w:sz w:val="28"/>
          <w:szCs w:val="28"/>
        </w:rPr>
      </w:r>
      <w:r/>
    </w:p>
    <w:p>
      <w:pPr>
        <w:pStyle w:val="740"/>
        <w:ind w:firstLine="4470"/>
        <w:rPr>
          <w:rFonts w:ascii="宋体" w:hAnsi="宋体"/>
          <w:color w:val="000000"/>
          <w:sz w:val="28"/>
          <w:szCs w:val="28"/>
        </w:rPr>
      </w:pPr>
      <w:r>
        <w:rPr>
          <w:rFonts w:ascii="宋体" w:hAnsi="宋体"/>
          <w:color w:val="000000"/>
          <w:sz w:val="28"/>
          <w:szCs w:val="28"/>
        </w:rPr>
      </w:r>
      <w:r/>
    </w:p>
    <w:p>
      <w:pPr>
        <w:pStyle w:val="740"/>
        <w:ind w:firstLine="4470"/>
        <w:rPr>
          <w:rFonts w:ascii="宋体" w:hAnsi="宋体"/>
          <w:color w:val="000000"/>
          <w:sz w:val="28"/>
          <w:szCs w:val="28"/>
        </w:rPr>
      </w:pPr>
      <w:r>
        <w:rPr>
          <w:rFonts w:ascii="宋体" w:hAnsi="宋体"/>
          <w:color w:val="000000"/>
          <w:sz w:val="28"/>
          <w:szCs w:val="28"/>
        </w:rPr>
      </w:r>
      <w:r/>
    </w:p>
    <w:p>
      <w:pPr>
        <w:pStyle w:val="741"/>
        <w:rPr>
          <w:rFonts w:ascii="宋体" w:hAnsi="宋体"/>
          <w:color w:val="000000"/>
          <w:sz w:val="28"/>
          <w:szCs w:val="28"/>
        </w:rPr>
      </w:pPr>
      <w:r>
        <w:rPr>
          <w:rFonts w:ascii="宋体" w:hAnsi="宋体"/>
          <w:color w:val="000000"/>
          <w:sz w:val="28"/>
          <w:szCs w:val="28"/>
        </w:rPr>
      </w:r>
      <w:r/>
    </w:p>
    <w:p>
      <w:pPr>
        <w:pStyle w:val="740"/>
        <w:rPr>
          <w:rFonts w:ascii="宋体" w:hAnsi="宋体"/>
          <w:color w:val="000000"/>
          <w:sz w:val="28"/>
          <w:szCs w:val="28"/>
        </w:rPr>
      </w:pPr>
      <w:r>
        <w:rPr>
          <w:rFonts w:ascii="宋体" w:hAnsi="宋体"/>
          <w:color w:val="000000"/>
          <w:sz w:val="28"/>
          <w:szCs w:val="28"/>
        </w:rPr>
      </w:r>
      <w:r/>
    </w:p>
    <w:p>
      <w:pPr>
        <w:pStyle w:val="741"/>
      </w:pPr>
      <w:r/>
      <w:r/>
    </w:p>
    <w:p>
      <w:pPr>
        <w:pStyle w:val="740"/>
        <w:rPr>
          <w:rFonts w:ascii="宋体" w:hAnsi="宋体"/>
          <w:color w:val="000000"/>
          <w:sz w:val="28"/>
          <w:szCs w:val="28"/>
        </w:rPr>
      </w:pPr>
      <w:r>
        <w:rPr>
          <w:rFonts w:ascii="宋体" w:hAnsi="宋体"/>
          <w:color w:val="000000"/>
          <w:sz w:val="28"/>
          <w:szCs w:val="28"/>
        </w:rPr>
      </w:r>
      <w:r/>
    </w:p>
    <w:p>
      <w:pPr>
        <w:pStyle w:val="741"/>
      </w:pPr>
      <w:r/>
      <w:r/>
    </w:p>
    <w:p>
      <w:pPr>
        <w:pStyle w:val="740"/>
        <w:spacing w:line="480" w:lineRule="exact"/>
        <w:rPr>
          <w:rFonts w:ascii="宋体" w:hAnsi="宋体"/>
          <w:b/>
          <w:bCs/>
          <w:color w:val="000000"/>
          <w:sz w:val="28"/>
          <w:szCs w:val="28"/>
        </w:rPr>
      </w:pPr>
      <w:r>
        <w:rPr>
          <w:rFonts w:hint="eastAsia" w:ascii="宋体" w:hAnsi="宋体"/>
          <w:b/>
          <w:bCs/>
          <w:color w:val="000000"/>
          <w:sz w:val="28"/>
          <w:szCs w:val="28"/>
        </w:rPr>
        <w:t xml:space="preserve">七、中小企业声明函格式</w:t>
      </w:r>
      <w:r/>
    </w:p>
    <w:p>
      <w:pPr>
        <w:pStyle w:val="741"/>
        <w:rPr>
          <w:sz w:val="28"/>
          <w:szCs w:val="28"/>
        </w:rPr>
      </w:pPr>
      <w:r>
        <w:rPr>
          <w:sz w:val="28"/>
          <w:szCs w:val="28"/>
        </w:rPr>
      </w:r>
      <w:r/>
    </w:p>
    <w:p>
      <w:pPr>
        <w:pStyle w:val="994"/>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u w:val="single"/>
          <w:lang w:eastAsia="zh-CN"/>
        </w:rPr>
        <w:t xml:space="preserve">数字钼靶X射线机</w:t>
      </w:r>
      <w:r>
        <w:rPr>
          <w:rFonts w:ascii="宋体" w:hAnsi="宋体"/>
          <w:color w:val="000000"/>
          <w:sz w:val="28"/>
          <w:szCs w:val="28"/>
          <w:u w:val="single"/>
        </w:rPr>
        <w:t xml:space="preserve">          </w:t>
      </w:r>
      <w:r/>
    </w:p>
    <w:p>
      <w:pPr>
        <w:pStyle w:val="994"/>
        <w:rPr>
          <w:rFonts w:ascii="宋体" w:hAnsi="宋体"/>
          <w:color w:val="000000"/>
          <w:sz w:val="28"/>
          <w:szCs w:val="28"/>
        </w:rPr>
      </w:pPr>
      <w:r>
        <w:rPr>
          <w:rFonts w:ascii="宋体" w:hAnsi="宋体"/>
          <w:color w:val="000000"/>
          <w:sz w:val="28"/>
          <w:szCs w:val="28"/>
        </w:rPr>
        <w:t xml:space="preserve">项目编号：</w:t>
      </w:r>
      <w:r>
        <w:rPr>
          <w:rFonts w:hint="eastAsia" w:ascii="宋体" w:hAnsi="宋体"/>
          <w:color w:val="000000"/>
          <w:sz w:val="28"/>
          <w:szCs w:val="28"/>
          <w:u w:val="single"/>
        </w:rPr>
        <w:t xml:space="preserve"> </w:t>
      </w:r>
      <w:r>
        <w:rPr>
          <w:rFonts w:ascii="宋体" w:hAnsi="宋体"/>
          <w:color w:val="000000"/>
          <w:sz w:val="28"/>
          <w:szCs w:val="28"/>
          <w:u w:val="single"/>
        </w:rPr>
        <w:t xml:space="preserve"> </w:t>
      </w:r>
      <w:r/>
    </w:p>
    <w:p>
      <w:pPr>
        <w:pStyle w:val="994"/>
        <w:ind w:firstLine="480"/>
        <w:jc w:val="left"/>
        <w:spacing w:line="400" w:lineRule="exact"/>
        <w:widowControl/>
        <w:rPr>
          <w:rFonts w:ascii="宋体" w:hAnsi="宋体"/>
          <w:color w:val="000000"/>
          <w:sz w:val="28"/>
          <w:szCs w:val="28"/>
        </w:rPr>
      </w:pPr>
      <w:r>
        <w:rPr>
          <w:rFonts w:hint="eastAsia" w:ascii="宋体" w:hAnsi="宋体"/>
          <w:color w:val="000000"/>
          <w:sz w:val="28"/>
          <w:szCs w:val="28"/>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994"/>
        <w:ind w:firstLine="480"/>
        <w:jc w:val="left"/>
        <w:spacing w:line="400" w:lineRule="exact"/>
        <w:widowControl/>
        <w:rPr>
          <w:rFonts w:ascii="宋体" w:hAnsi="宋体"/>
          <w:color w:val="000000"/>
          <w:sz w:val="28"/>
          <w:szCs w:val="28"/>
        </w:rPr>
      </w:pPr>
      <w:r>
        <w:rPr>
          <w:rFonts w:hint="eastAsia" w:ascii="宋体" w:hAnsi="宋体"/>
          <w:color w:val="000000"/>
          <w:sz w:val="28"/>
          <w:szCs w:val="28"/>
        </w:rPr>
        <w:t xml:space="preserve">（标的名称） ，属于（工业）行业；制造商为（企业名称），从业人员       人，营业收入为         万元，资产总额为      万元，属于（中型企业、小型企业、微型企业）；</w:t>
      </w:r>
      <w:r/>
    </w:p>
    <w:p>
      <w:pPr>
        <w:pStyle w:val="994"/>
        <w:numPr>
          <w:ilvl w:val="0"/>
          <w:numId w:val="1"/>
        </w:numPr>
        <w:jc w:val="left"/>
        <w:spacing w:line="400" w:lineRule="exact"/>
        <w:widowControl/>
        <w:rPr>
          <w:sz w:val="28"/>
          <w:szCs w:val="28"/>
        </w:rPr>
      </w:pPr>
      <w:r>
        <w:rPr>
          <w:rFonts w:hint="eastAsia" w:ascii="宋体" w:hAnsi="宋体"/>
          <w:color w:val="000000"/>
          <w:sz w:val="28"/>
          <w:szCs w:val="28"/>
        </w:rPr>
        <w:t xml:space="preserve">（标的名称） ，属于（工业）行业；制造商为（企业名称），从业人员       人，营业收入为         万元，资产总额为      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pStyle w:val="994"/>
        <w:rPr>
          <w:sz w:val="28"/>
          <w:szCs w:val="28"/>
        </w:rPr>
      </w:pPr>
      <w:r>
        <w:rPr>
          <w:sz w:val="28"/>
          <w:szCs w:val="28"/>
        </w:rPr>
      </w:r>
      <w:r/>
    </w:p>
    <w:p>
      <w:pPr>
        <w:pStyle w:val="994"/>
        <w:ind w:firstLine="480"/>
        <w:jc w:val="center"/>
        <w:spacing w:line="400" w:lineRule="exact"/>
        <w:widowControl/>
        <w:rPr>
          <w:rFonts w:ascii="宋体" w:hAnsi="宋体"/>
          <w:color w:val="000000"/>
          <w:sz w:val="28"/>
          <w:szCs w:val="28"/>
        </w:rPr>
      </w:pPr>
      <w:r>
        <w:rPr>
          <w:rFonts w:ascii="宋体" w:hAnsi="宋体"/>
          <w:color w:val="000000"/>
          <w:sz w:val="28"/>
          <w:szCs w:val="28"/>
        </w:rPr>
        <w:t xml:space="preserve"> 企业名称（供应商名称）（盖章）： </w:t>
      </w:r>
      <w:r/>
    </w:p>
    <w:p>
      <w:pPr>
        <w:pStyle w:val="994"/>
        <w:ind w:right="480"/>
        <w:spacing w:line="400" w:lineRule="exact"/>
        <w:widowControl/>
        <w:rPr>
          <w:rFonts w:ascii="宋体" w:hAnsi="宋体"/>
          <w:color w:val="000000"/>
          <w:sz w:val="28"/>
          <w:szCs w:val="28"/>
        </w:rPr>
      </w:pPr>
      <w:r>
        <w:rPr>
          <w:rFonts w:ascii="宋体" w:hAnsi="宋体"/>
          <w:color w:val="000000"/>
          <w:sz w:val="28"/>
          <w:szCs w:val="28"/>
        </w:rPr>
        <w:t xml:space="preserve">                               日  期：  年  月  日</w:t>
      </w:r>
      <w:r/>
    </w:p>
    <w:p>
      <w:pPr>
        <w:pStyle w:val="994"/>
        <w:spacing w:line="400" w:lineRule="exact"/>
        <w:rPr>
          <w:rFonts w:ascii="宋体" w:hAnsi="宋体"/>
          <w:b/>
          <w:bCs/>
          <w:color w:val="000000"/>
          <w:sz w:val="28"/>
          <w:szCs w:val="28"/>
          <w:highlight w:val="white"/>
        </w:rPr>
      </w:pPr>
      <w:r>
        <w:rPr>
          <w:rFonts w:ascii="宋体" w:hAnsi="宋体"/>
          <w:b/>
          <w:bCs/>
          <w:color w:val="000000"/>
          <w:sz w:val="28"/>
          <w:szCs w:val="28"/>
          <w:highlight w:val="white"/>
        </w:rPr>
        <w:t xml:space="preserve">注：本项目采购的货物属于</w:t>
      </w:r>
      <w:r>
        <w:rPr>
          <w:rFonts w:ascii="宋体" w:hAnsi="宋体"/>
          <w:b/>
          <w:bCs/>
          <w:color w:val="000000"/>
          <w:sz w:val="28"/>
          <w:szCs w:val="28"/>
          <w:highlight w:val="white"/>
          <w:u w:val="single"/>
        </w:rPr>
        <w:t xml:space="preserve">工业</w:t>
      </w:r>
      <w:r>
        <w:rPr>
          <w:rFonts w:ascii="宋体" w:hAnsi="宋体"/>
          <w:b/>
          <w:bCs/>
          <w:color w:val="000000"/>
          <w:sz w:val="28"/>
          <w:szCs w:val="28"/>
          <w:highlight w:val="white"/>
        </w:rPr>
        <w:t xml:space="preserve">。</w:t>
      </w:r>
      <w:r/>
    </w:p>
    <w:p>
      <w:pPr>
        <w:pStyle w:val="995"/>
        <w:rPr>
          <w:rFonts w:eastAsia="宋体"/>
          <w:sz w:val="28"/>
          <w:szCs w:val="28"/>
        </w:rPr>
      </w:pPr>
      <w:r>
        <w:rPr>
          <w:rFonts w:hAnsi="宋体" w:eastAsia="宋体"/>
          <w:b/>
          <w:bCs/>
          <w:color w:val="000000"/>
          <w:sz w:val="28"/>
          <w:szCs w:val="28"/>
          <w:highlight w:val="white"/>
        </w:rPr>
        <w:t xml:space="preserve">如以上标的名称与采购需求中的标的名称不一致的以采购需求中的标的名称为准。</w:t>
      </w:r>
      <w:r/>
    </w:p>
    <w:p>
      <w:pPr>
        <w:pStyle w:val="994"/>
        <w:ind w:firstLine="600"/>
        <w:jc w:val="left"/>
        <w:spacing w:line="400" w:lineRule="exact"/>
        <w:rPr>
          <w:rFonts w:ascii="宋体" w:hAnsi="宋体"/>
          <w:color w:val="000000"/>
          <w:sz w:val="28"/>
          <w:szCs w:val="28"/>
        </w:rPr>
      </w:pPr>
      <w:r>
        <w:rPr>
          <w:rFonts w:ascii="宋体" w:hAnsi="宋体"/>
          <w:color w:val="000000"/>
          <w:sz w:val="28"/>
          <w:szCs w:val="28"/>
        </w:rPr>
        <w:t xml:space="preserve">备注：</w:t>
      </w:r>
      <w:r/>
    </w:p>
    <w:p>
      <w:pPr>
        <w:pStyle w:val="994"/>
        <w:ind w:firstLine="600"/>
        <w:jc w:val="left"/>
        <w:spacing w:line="400" w:lineRule="exact"/>
        <w:rPr>
          <w:rFonts w:ascii="宋体" w:hAnsi="宋体"/>
          <w:color w:val="000000"/>
          <w:sz w:val="28"/>
          <w:szCs w:val="28"/>
        </w:rPr>
      </w:pPr>
      <w:r>
        <w:rPr>
          <w:rFonts w:ascii="宋体" w:hAnsi="宋体"/>
          <w:color w:val="000000"/>
          <w:sz w:val="28"/>
          <w:szCs w:val="28"/>
        </w:rPr>
        <w:t xml:space="preserve">1、从业人员、营业收入、资产总额填报上一年度数据，无上一年度数据的新成立企业可不填报。</w:t>
      </w:r>
      <w:r/>
    </w:p>
    <w:p>
      <w:pPr>
        <w:pStyle w:val="995"/>
        <w:ind w:firstLine="600"/>
        <w:spacing w:line="400" w:lineRule="exact"/>
        <w:rPr>
          <w:rFonts w:hAnsi="宋体" w:eastAsia="宋体"/>
          <w:color w:val="000000"/>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287655</wp:posOffset>
                </wp:positionV>
                <wp:extent cx="1534795" cy="3070860"/>
                <wp:effectExtent l="0" t="0" r="8255" b="15240"/>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96.4pt;mso-position-horizontal:absolute;mso-position-vertical-relative:text;margin-top:22.6pt;mso-position-vertical:absolute;width:120.8pt;height:241.8pt;mso-wrap-distance-left:9.0pt;mso-wrap-distance-top:0.0pt;mso-wrap-distance-right:9.0pt;mso-wrap-distance-bottom:0.0pt;" stroked="f">
                <v:path textboxrect="0,0,0,0"/>
                <v:imagedata r:id="rId14" o:title=""/>
              </v:shape>
            </w:pict>
          </mc:Fallback>
        </mc:AlternateContent>
      </w:r>
      <w:r>
        <w:rPr>
          <w:rFonts w:hAnsi="宋体" w:eastAsia="宋体"/>
          <w:color w:val="000000"/>
          <w:sz w:val="28"/>
          <w:szCs w:val="28"/>
        </w:rPr>
        <w:t xml:space="preserve">2、《中小企业声明函》查询渠道参考工业和信息化部发布的中小企业规模自测小程序。</w:t>
      </w:r>
      <w:r/>
    </w:p>
    <w:p>
      <w:pPr>
        <w:pStyle w:val="1006"/>
        <w:rPr>
          <w:rFonts w:ascii="宋体" w:hAnsi="宋体"/>
          <w:color w:val="000000"/>
          <w:sz w:val="30"/>
          <w:szCs w:val="30"/>
        </w:rPr>
      </w:pPr>
      <w:r>
        <w:rPr>
          <w:rFonts w:ascii="宋体" w:hAnsi="宋体"/>
          <w:color w:val="000000"/>
          <w:sz w:val="30"/>
          <w:szCs w:val="30"/>
        </w:rPr>
      </w:r>
      <w:r/>
    </w:p>
    <w:p>
      <w:pPr>
        <w:pStyle w:val="740"/>
        <w:rPr>
          <w:rFonts w:ascii="宋体" w:hAnsi="宋体"/>
          <w:color w:val="000000"/>
          <w:sz w:val="30"/>
          <w:szCs w:val="30"/>
        </w:rPr>
      </w:pPr>
      <w:r>
        <w:rPr>
          <w:rFonts w:ascii="宋体" w:hAnsi="宋体"/>
          <w:color w:val="000000"/>
          <w:sz w:val="30"/>
          <w:szCs w:val="30"/>
        </w:rPr>
      </w:r>
      <w:r/>
    </w:p>
    <w:p>
      <w:pPr>
        <w:pStyle w:val="1005"/>
        <w:rPr>
          <w:rFonts w:hAnsi="宋体" w:eastAsia="宋体"/>
          <w:color w:val="000000"/>
          <w:sz w:val="30"/>
          <w:szCs w:val="30"/>
        </w:rPr>
      </w:pPr>
      <w:r>
        <w:rPr>
          <w:rFonts w:hAnsi="宋体" w:eastAsia="宋体"/>
          <w:color w:val="000000"/>
          <w:sz w:val="30"/>
          <w:szCs w:val="30"/>
        </w:rPr>
      </w:r>
      <w:r/>
    </w:p>
    <w:p>
      <w:pPr>
        <w:pStyle w:val="1006"/>
        <w:rPr>
          <w:rFonts w:ascii="宋体" w:hAnsi="宋体"/>
          <w:color w:val="000000"/>
        </w:rPr>
      </w:pPr>
      <w:r>
        <w:rPr>
          <w:rFonts w:ascii="宋体" w:hAnsi="宋体"/>
          <w:color w:val="000000"/>
        </w:rPr>
      </w:r>
      <w:r/>
    </w:p>
    <w:p>
      <w:pPr>
        <w:pStyle w:val="740"/>
        <w:spacing w:line="480" w:lineRule="exact"/>
        <w:rPr>
          <w:rFonts w:ascii="宋体" w:hAnsi="宋体"/>
          <w:b/>
          <w:color w:val="000000"/>
          <w:spacing w:val="6"/>
          <w:sz w:val="28"/>
          <w:szCs w:val="28"/>
        </w:rPr>
      </w:pPr>
      <w:r>
        <w:rPr>
          <w:rFonts w:ascii="宋体" w:hAnsi="宋体"/>
          <w:color w:val="000000"/>
          <w:sz w:val="30"/>
          <w:szCs w:val="30"/>
        </w:rPr>
        <w:br w:type="page" w:clear="all"/>
      </w:r>
      <w:r>
        <w:rPr>
          <w:rFonts w:hint="eastAsia" w:ascii="宋体" w:hAnsi="宋体"/>
          <w:b/>
          <w:bCs/>
          <w:color w:val="000000"/>
          <w:sz w:val="28"/>
          <w:szCs w:val="28"/>
        </w:rPr>
        <w:t xml:space="preserve">八、残疾人福利性单位声明函格式</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项目名称：</w:t>
      </w:r>
      <w:r>
        <w:rPr>
          <w:rFonts w:hint="eastAsia" w:ascii="宋体" w:hAnsi="宋体"/>
          <w:color w:val="000000"/>
          <w:spacing w:val="6"/>
          <w:sz w:val="28"/>
          <w:szCs w:val="28"/>
          <w:lang w:eastAsia="zh-CN"/>
        </w:rPr>
        <w:t xml:space="preserve">数字钼靶X射线机</w:t>
      </w:r>
      <w:r>
        <w:rPr>
          <w:rFonts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项目编号：</w:t>
      </w:r>
      <w:r>
        <w:rPr>
          <w:rFonts w:hint="eastAsia"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本单位郑重声明，根据《财政部 民政部 中国残疾人联合会关于促进残疾人就业政府采购政策的通知》（财库</w:t>
      </w:r>
      <w:r>
        <w:rPr>
          <w:rFonts w:ascii="宋体" w:hAnsi="宋体"/>
          <w:color w:val="000000"/>
          <w:sz w:val="28"/>
          <w:szCs w:val="28"/>
        </w:rPr>
        <w:t xml:space="preserve">〔2017〕 141</w:t>
      </w:r>
      <w:r>
        <w:rPr>
          <w:rFonts w:ascii="宋体" w:hAnsi="宋体"/>
          <w:color w:val="000000"/>
          <w:spacing w:val="6"/>
          <w:sz w:val="28"/>
          <w:szCs w:val="28"/>
        </w:rPr>
        <w:t xml:space="preserve">号）的规定，本单位为符合条件的残疾人福利性单位，且本单位参加</w:t>
      </w:r>
      <w:r>
        <w:rPr>
          <w:rFonts w:ascii="宋体" w:hAnsi="宋体"/>
          <w:color w:val="000000"/>
          <w:sz w:val="28"/>
          <w:szCs w:val="28"/>
        </w:rPr>
        <w:t xml:space="preserve">______</w:t>
      </w:r>
      <w:r>
        <w:rPr>
          <w:rFonts w:ascii="宋体" w:hAnsi="宋体"/>
          <w:color w:val="000000"/>
          <w:spacing w:val="6"/>
          <w:sz w:val="28"/>
          <w:szCs w:val="28"/>
        </w:rPr>
        <w:t xml:space="preserve">单位的</w:t>
      </w:r>
      <w:r>
        <w:rPr>
          <w:rFonts w:ascii="宋体" w:hAnsi="宋体"/>
          <w:color w:val="000000"/>
          <w:sz w:val="28"/>
          <w:szCs w:val="28"/>
        </w:rPr>
        <w:t xml:space="preserve">______</w:t>
      </w:r>
      <w:r>
        <w:rPr>
          <w:rFonts w:ascii="宋体" w:hAnsi="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本单位对上述声明的真实性负责。如有虚假，将依法承担相应责任。</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25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4500"/>
        <w:spacing w:line="480" w:lineRule="exact"/>
        <w:rPr>
          <w:rFonts w:ascii="宋体" w:hAnsi="宋体"/>
          <w:color w:val="000000"/>
          <w:sz w:val="28"/>
          <w:szCs w:val="28"/>
        </w:rPr>
      </w:pPr>
      <w:r>
        <w:rPr>
          <w:rFonts w:ascii="宋体" w:hAnsi="宋体"/>
          <w:color w:val="000000"/>
          <w:sz w:val="28"/>
          <w:szCs w:val="28"/>
        </w:rPr>
      </w:r>
      <w:r/>
    </w:p>
    <w:p>
      <w:pPr>
        <w:pStyle w:val="740"/>
        <w:ind w:firstLine="450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ind w:firstLine="4500"/>
        <w:spacing w:line="480" w:lineRule="exact"/>
        <w:rPr>
          <w:rFonts w:ascii="宋体" w:hAnsi="宋体"/>
          <w:color w:val="000000"/>
          <w:sz w:val="28"/>
          <w:szCs w:val="28"/>
        </w:rPr>
      </w:pPr>
      <w:r>
        <w:rPr>
          <w:rFonts w:ascii="宋体" w:hAnsi="宋体"/>
          <w:color w:val="000000"/>
          <w:sz w:val="28"/>
          <w:szCs w:val="28"/>
        </w:rPr>
      </w:r>
      <w:r/>
    </w:p>
    <w:p>
      <w:pPr>
        <w:pStyle w:val="740"/>
        <w:ind w:firstLine="60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b/>
          <w:bCs/>
          <w:color w:val="000000"/>
          <w:sz w:val="28"/>
          <w:szCs w:val="28"/>
        </w:rPr>
      </w:pPr>
      <w:r>
        <w:rPr>
          <w:rFonts w:ascii="宋体" w:hAnsi="宋体"/>
          <w:color w:val="000000"/>
          <w:sz w:val="28"/>
          <w:szCs w:val="28"/>
        </w:rPr>
        <w:br w:type="page" w:clear="all"/>
      </w:r>
      <w:r>
        <w:rPr>
          <w:rFonts w:hint="eastAsia" w:ascii="宋体" w:hAnsi="宋体"/>
          <w:b/>
          <w:bCs/>
          <w:color w:val="000000"/>
          <w:sz w:val="28"/>
          <w:szCs w:val="28"/>
        </w:rPr>
        <w:t xml:space="preserve">九</w:t>
      </w:r>
      <w:r>
        <w:rPr>
          <w:rFonts w:ascii="宋体" w:hAnsi="宋体"/>
          <w:b/>
          <w:bCs/>
          <w:color w:val="000000"/>
          <w:sz w:val="28"/>
          <w:szCs w:val="28"/>
        </w:rPr>
        <w:t xml:space="preserve">、投标人参加政府采购活动前3年内在经营活动中没有重大违法记录的书面声明格式</w:t>
      </w:r>
      <w:r/>
    </w:p>
    <w:p>
      <w:pPr>
        <w:pStyle w:val="740"/>
        <w:ind w:firstLine="600"/>
        <w:spacing w:line="480" w:lineRule="exact"/>
        <w:rPr>
          <w:rFonts w:ascii="宋体" w:hAnsi="宋体"/>
          <w:color w:val="000000"/>
          <w:sz w:val="28"/>
          <w:szCs w:val="28"/>
        </w:rPr>
      </w:pPr>
      <w:r>
        <w:rPr>
          <w:rFonts w:ascii="宋体" w:hAnsi="宋体"/>
          <w:color w:val="000000"/>
          <w:sz w:val="28"/>
          <w:szCs w:val="28"/>
        </w:rPr>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数字钼靶X射线机</w:t>
      </w:r>
      <w:r>
        <w:rPr>
          <w:rFonts w:ascii="宋体" w:hAnsi="宋体"/>
          <w:color w:val="000000"/>
          <w:sz w:val="28"/>
          <w:szCs w:val="28"/>
        </w:rPr>
        <w:t xml:space="preserve">项目（项目编号：</w:t>
      </w:r>
      <w:r>
        <w:rPr>
          <w:rFonts w:hint="eastAsia" w:ascii="宋体" w:hAnsi="宋体"/>
          <w:color w:val="000000"/>
          <w:sz w:val="28"/>
          <w:szCs w:val="28"/>
        </w:rPr>
        <w:t xml:space="preserve"> </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87"/>
        <w:ind w:firstLine="600"/>
        <w:spacing w:before="0" w:beforeAutospacing="0" w:after="0" w:afterAutospacing="0" w:line="480" w:lineRule="exact"/>
        <w:rPr>
          <w:color w:val="000000"/>
          <w:sz w:val="28"/>
          <w:szCs w:val="28"/>
        </w:rPr>
      </w:pPr>
      <w:r>
        <w:rPr>
          <w:color w:val="000000"/>
          <w:sz w:val="28"/>
          <w:szCs w:val="28"/>
        </w:rPr>
        <w:t xml:space="preserve">我单位对上述声明的真实性负责。如有虚假，将依法承担相应责任。</w:t>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spacing w:line="480" w:lineRule="exact"/>
        <w:rPr>
          <w:rFonts w:ascii="宋体" w:hAnsi="宋体"/>
          <w:color w:val="000000"/>
          <w:sz w:val="28"/>
          <w:szCs w:val="28"/>
        </w:rPr>
      </w:pPr>
      <w:r>
        <w:rPr>
          <w:rFonts w:ascii="宋体" w:hAnsi="宋体"/>
          <w:color w:val="000000"/>
          <w:sz w:val="28"/>
          <w:szCs w:val="28"/>
        </w:rPr>
      </w:r>
      <w:r/>
    </w:p>
    <w:p>
      <w:pPr>
        <w:pStyle w:val="740"/>
        <w:ind w:firstLine="28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（盖单位电子签章）</w:t>
      </w:r>
      <w:r/>
    </w:p>
    <w:p>
      <w:pPr>
        <w:pStyle w:val="740"/>
        <w:ind w:firstLine="600"/>
        <w:spacing w:line="480" w:lineRule="exact"/>
        <w:rPr>
          <w:rFonts w:ascii="宋体" w:hAnsi="宋体"/>
          <w:color w:val="000000"/>
          <w:sz w:val="28"/>
          <w:szCs w:val="28"/>
        </w:rPr>
      </w:pPr>
      <w:r>
        <w:rPr>
          <w:rFonts w:ascii="宋体" w:hAnsi="宋体"/>
          <w:color w:val="000000"/>
          <w:sz w:val="28"/>
          <w:szCs w:val="28"/>
        </w:rPr>
        <w:t xml:space="preserve">               投标人授权代表：</w:t>
      </w:r>
      <w:r>
        <w:rPr>
          <w:rFonts w:ascii="宋体" w:hAnsi="宋体"/>
          <w:color w:val="000000"/>
          <w:sz w:val="28"/>
          <w:szCs w:val="28"/>
          <w:u w:val="single"/>
        </w:rPr>
        <w:t xml:space="preserve">           </w:t>
      </w:r>
      <w:r>
        <w:rPr>
          <w:rFonts w:ascii="宋体" w:hAnsi="宋体"/>
          <w:color w:val="000000"/>
          <w:sz w:val="28"/>
          <w:szCs w:val="28"/>
        </w:rPr>
        <w:t xml:space="preserve">（签字或盖章）  </w:t>
      </w:r>
      <w:r/>
    </w:p>
    <w:p>
      <w:pPr>
        <w:pStyle w:val="740"/>
        <w:ind w:firstLine="4500"/>
        <w:spacing w:line="480" w:lineRule="exact"/>
        <w:rPr>
          <w:rFonts w:ascii="宋体" w:hAnsi="宋体"/>
          <w:color w:val="000000"/>
          <w:sz w:val="28"/>
          <w:szCs w:val="28"/>
        </w:rPr>
      </w:pPr>
      <w:r>
        <w:rPr>
          <w:rFonts w:ascii="宋体" w:hAnsi="宋体"/>
          <w:color w:val="000000"/>
          <w:sz w:val="28"/>
          <w:szCs w:val="28"/>
        </w:rPr>
      </w:r>
      <w:r/>
    </w:p>
    <w:p>
      <w:pPr>
        <w:pStyle w:val="740"/>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740"/>
        <w:ind w:firstLine="600"/>
        <w:spacing w:line="480" w:lineRule="exact"/>
        <w:rPr>
          <w:rFonts w:ascii="宋体" w:hAnsi="宋体"/>
          <w:bCs/>
          <w:color w:val="000000"/>
          <w:sz w:val="28"/>
          <w:szCs w:val="28"/>
        </w:rPr>
      </w:pPr>
      <w:r>
        <w:rPr>
          <w:rFonts w:ascii="宋体" w:hAnsi="宋体"/>
          <w:bCs/>
          <w:color w:val="000000"/>
          <w:sz w:val="28"/>
          <w:szCs w:val="28"/>
        </w:rPr>
      </w:r>
      <w:r/>
    </w:p>
    <w:p>
      <w:pPr>
        <w:pStyle w:val="740"/>
        <w:ind w:firstLine="600"/>
        <w:spacing w:line="480" w:lineRule="exact"/>
        <w:rPr>
          <w:rFonts w:ascii="宋体" w:hAnsi="宋体"/>
          <w:bCs/>
          <w:color w:val="000000"/>
          <w:sz w:val="28"/>
          <w:szCs w:val="28"/>
        </w:rPr>
      </w:pPr>
      <w:r>
        <w:rPr>
          <w:rFonts w:ascii="宋体" w:hAnsi="宋体"/>
          <w:bCs/>
          <w:color w:val="000000"/>
          <w:sz w:val="28"/>
          <w:szCs w:val="28"/>
        </w:rPr>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pStyle w:val="740"/>
        <w:ind w:firstLine="600"/>
        <w:spacing w:line="480" w:lineRule="exact"/>
        <w:rPr>
          <w:rFonts w:ascii="宋体" w:hAnsi="宋体"/>
          <w:bCs/>
          <w:color w:val="000000"/>
          <w:sz w:val="30"/>
          <w:szCs w:val="30"/>
        </w:rPr>
      </w:pPr>
      <w:r>
        <w:rPr>
          <w:rFonts w:ascii="宋体" w:hAnsi="宋体"/>
          <w:bCs/>
          <w:color w:val="000000"/>
          <w:sz w:val="30"/>
          <w:szCs w:val="30"/>
        </w:rPr>
      </w:r>
      <w:r/>
    </w:p>
    <w:p>
      <w:pPr>
        <w:pStyle w:val="994"/>
        <w:jc w:val="left"/>
        <w:widowControl/>
        <w:rPr>
          <w:rFonts w:ascii="宋体" w:hAnsi="宋体"/>
          <w:bCs/>
          <w:color w:val="000000"/>
          <w:sz w:val="28"/>
          <w:szCs w:val="28"/>
        </w:rPr>
      </w:pPr>
      <w:r>
        <w:rPr>
          <w:rFonts w:ascii="宋体" w:hAnsi="宋体"/>
          <w:b/>
          <w:color w:val="000000"/>
          <w:sz w:val="28"/>
          <w:szCs w:val="28"/>
        </w:rPr>
        <w:br w:type="page" w:clear="all"/>
      </w:r>
      <w:r>
        <w:rPr>
          <w:rFonts w:hint="eastAsia" w:ascii="宋体" w:hAnsi="宋体"/>
          <w:b/>
          <w:bCs/>
          <w:color w:val="000000"/>
          <w:sz w:val="28"/>
          <w:szCs w:val="28"/>
        </w:rPr>
        <w:t xml:space="preserve">十</w:t>
      </w:r>
      <w:r>
        <w:rPr>
          <w:rFonts w:ascii="宋体" w:hAnsi="宋体"/>
          <w:b/>
          <w:bCs/>
          <w:color w:val="000000"/>
          <w:sz w:val="28"/>
          <w:szCs w:val="28"/>
        </w:rPr>
        <w:t xml:space="preserve">、投标人相关承诺</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项目名称：</w:t>
      </w:r>
      <w:r>
        <w:rPr>
          <w:rFonts w:hint="eastAsia" w:ascii="宋体" w:hAnsi="宋体"/>
          <w:color w:val="000000"/>
          <w:spacing w:val="6"/>
          <w:sz w:val="28"/>
          <w:szCs w:val="28"/>
          <w:lang w:eastAsia="zh-CN"/>
        </w:rPr>
        <w:t xml:space="preserve">数字钼靶X射线机</w:t>
      </w:r>
      <w:r>
        <w:rPr>
          <w:rFonts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项目编号：</w:t>
      </w:r>
      <w:r>
        <w:rPr>
          <w:rFonts w:hint="eastAsia" w:ascii="宋体" w:hAnsi="宋体"/>
          <w:color w:val="000000"/>
          <w:spacing w:val="6"/>
          <w:sz w:val="28"/>
          <w:szCs w:val="28"/>
        </w:rPr>
        <w:t xml:space="preserve"> </w:t>
      </w:r>
      <w:r/>
    </w:p>
    <w:p>
      <w:pPr>
        <w:pStyle w:val="994"/>
        <w:ind w:firstLine="584"/>
        <w:spacing w:line="588" w:lineRule="exact"/>
        <w:rPr>
          <w:rFonts w:ascii="宋体" w:hAnsi="宋体"/>
          <w:color w:val="000000"/>
          <w:spacing w:val="6"/>
          <w:sz w:val="28"/>
          <w:szCs w:val="28"/>
        </w:rPr>
      </w:pPr>
      <w:r>
        <w:rPr>
          <w:rFonts w:ascii="宋体" w:hAnsi="宋体"/>
          <w:color w:val="000000"/>
          <w:spacing w:val="6"/>
          <w:sz w:val="28"/>
          <w:szCs w:val="28"/>
        </w:rPr>
      </w:r>
      <w:r/>
    </w:p>
    <w:p>
      <w:pPr>
        <w:pStyle w:val="994"/>
        <w:rPr>
          <w:rFonts w:ascii="宋体" w:hAnsi="宋体"/>
          <w:color w:val="000000"/>
          <w:spacing w:val="6"/>
          <w:sz w:val="28"/>
          <w:szCs w:val="28"/>
        </w:rPr>
      </w:pPr>
      <w:r>
        <w:rPr>
          <w:rFonts w:ascii="宋体" w:hAnsi="宋体"/>
          <w:color w:val="000000"/>
          <w:spacing w:val="6"/>
          <w:sz w:val="28"/>
          <w:szCs w:val="28"/>
        </w:rPr>
        <w:t xml:space="preserve">我单位承诺：</w:t>
      </w:r>
      <w:r/>
    </w:p>
    <w:p>
      <w:pPr>
        <w:pStyle w:val="994"/>
        <w:ind w:firstLine="624"/>
        <w:rPr>
          <w:rFonts w:ascii="宋体" w:hAnsi="宋体"/>
          <w:color w:val="000000"/>
          <w:spacing w:val="6"/>
          <w:sz w:val="28"/>
          <w:szCs w:val="28"/>
        </w:rPr>
      </w:pPr>
      <w:r>
        <w:rPr>
          <w:rFonts w:ascii="宋体" w:hAnsi="宋体"/>
          <w:color w:val="000000"/>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pStyle w:val="994"/>
        <w:rPr>
          <w:rFonts w:ascii="宋体" w:hAnsi="宋体"/>
          <w:color w:val="000000"/>
          <w:spacing w:val="6"/>
          <w:sz w:val="28"/>
          <w:szCs w:val="28"/>
        </w:rPr>
      </w:pPr>
      <w:r>
        <w:rPr>
          <w:rFonts w:ascii="宋体" w:hAnsi="宋体"/>
          <w:color w:val="000000"/>
          <w:spacing w:val="6"/>
          <w:sz w:val="28"/>
          <w:szCs w:val="28"/>
        </w:rPr>
      </w:r>
      <w:r/>
    </w:p>
    <w:p>
      <w:pPr>
        <w:pStyle w:val="994"/>
        <w:ind w:firstLine="624"/>
        <w:rPr>
          <w:rFonts w:ascii="宋体" w:hAnsi="宋体"/>
          <w:color w:val="000000"/>
          <w:spacing w:val="6"/>
          <w:sz w:val="28"/>
          <w:szCs w:val="28"/>
        </w:rPr>
      </w:pPr>
      <w:r>
        <w:rPr>
          <w:rFonts w:ascii="宋体" w:hAnsi="宋体"/>
          <w:color w:val="000000"/>
          <w:spacing w:val="6"/>
          <w:sz w:val="28"/>
          <w:szCs w:val="28"/>
        </w:rPr>
        <w:t xml:space="preserve">我单位对上述承诺负责，并依法承担相应责任。</w:t>
      </w:r>
      <w:r/>
    </w:p>
    <w:p>
      <w:pPr>
        <w:pStyle w:val="997"/>
        <w:ind w:left="0" w:firstLine="0"/>
        <w:rPr>
          <w:rFonts w:ascii="宋体" w:hAnsi="宋体"/>
          <w:color w:val="000000"/>
          <w:sz w:val="28"/>
          <w:szCs w:val="28"/>
        </w:rPr>
      </w:pPr>
      <w:r>
        <w:rPr>
          <w:rFonts w:ascii="宋体" w:hAnsi="宋体"/>
          <w:color w:val="000000"/>
          <w:sz w:val="28"/>
          <w:szCs w:val="28"/>
        </w:rPr>
      </w:r>
      <w:r/>
    </w:p>
    <w:p>
      <w:pPr>
        <w:pStyle w:val="997"/>
        <w:rPr>
          <w:rFonts w:ascii="宋体" w:hAnsi="宋体"/>
          <w:color w:val="000000"/>
          <w:spacing w:val="6"/>
          <w:sz w:val="28"/>
          <w:szCs w:val="28"/>
        </w:rPr>
      </w:pPr>
      <w:r>
        <w:rPr>
          <w:rFonts w:ascii="宋体" w:hAnsi="宋体"/>
          <w:color w:val="000000"/>
          <w:spacing w:val="6"/>
          <w:sz w:val="28"/>
          <w:szCs w:val="28"/>
        </w:rPr>
      </w:r>
      <w:r/>
    </w:p>
    <w:p>
      <w:pPr>
        <w:pStyle w:val="994"/>
        <w:ind w:firstLine="3120"/>
        <w:spacing w:line="300" w:lineRule="auto"/>
        <w:rPr>
          <w:rFonts w:ascii="宋体" w:hAnsi="宋体"/>
          <w:color w:val="000000"/>
          <w:spacing w:val="6"/>
          <w:sz w:val="28"/>
          <w:szCs w:val="28"/>
        </w:rPr>
      </w:pPr>
      <w:r>
        <w:rPr>
          <w:rFonts w:ascii="宋体" w:hAnsi="宋体"/>
          <w:color w:val="000000"/>
          <w:spacing w:val="6"/>
          <w:sz w:val="28"/>
          <w:szCs w:val="28"/>
        </w:rPr>
        <w:t xml:space="preserve">投标人（电子签章）： </w:t>
      </w:r>
      <w:r/>
    </w:p>
    <w:p>
      <w:pPr>
        <w:pStyle w:val="994"/>
        <w:ind w:firstLine="3120"/>
        <w:spacing w:line="360" w:lineRule="auto"/>
        <w:rPr>
          <w:rFonts w:ascii="宋体" w:hAnsi="宋体"/>
          <w:color w:val="000000"/>
          <w:spacing w:val="6"/>
          <w:sz w:val="28"/>
          <w:szCs w:val="28"/>
        </w:rPr>
      </w:pPr>
      <w:r>
        <w:rPr>
          <w:rFonts w:ascii="宋体" w:hAnsi="宋体"/>
          <w:color w:val="000000"/>
          <w:spacing w:val="6"/>
          <w:sz w:val="28"/>
          <w:szCs w:val="28"/>
        </w:rPr>
        <w:t xml:space="preserve">日期：   年  月  日</w:t>
      </w:r>
      <w:r/>
    </w:p>
    <w:p>
      <w:pPr>
        <w:pStyle w:val="994"/>
        <w:jc w:val="center"/>
        <w:rPr>
          <w:rFonts w:ascii="宋体" w:hAnsi="宋体"/>
          <w:color w:val="000000"/>
          <w:sz w:val="30"/>
          <w:szCs w:val="30"/>
        </w:rPr>
      </w:pPr>
      <w:r>
        <w:rPr>
          <w:rFonts w:ascii="宋体" w:hAnsi="宋体"/>
          <w:color w:val="000000"/>
          <w:sz w:val="30"/>
          <w:szCs w:val="30"/>
        </w:rPr>
      </w:r>
      <w:r/>
    </w:p>
    <w:p>
      <w:pPr>
        <w:pStyle w:val="994"/>
        <w:jc w:val="center"/>
        <w:rPr>
          <w:rFonts w:ascii="仿宋" w:hAnsi="仿宋" w:eastAsia="仿宋"/>
          <w:color w:val="000000"/>
          <w:sz w:val="30"/>
          <w:szCs w:val="30"/>
        </w:rPr>
      </w:pPr>
      <w:r>
        <w:rPr>
          <w:rFonts w:ascii="仿宋" w:hAnsi="仿宋" w:eastAsia="仿宋"/>
          <w:color w:val="000000"/>
          <w:sz w:val="30"/>
          <w:szCs w:val="30"/>
        </w:rPr>
      </w:r>
      <w:r/>
    </w:p>
    <w:p>
      <w:pPr>
        <w:pStyle w:val="994"/>
        <w:ind w:firstLine="700"/>
        <w:spacing w:line="360" w:lineRule="auto"/>
        <w:rPr>
          <w:rFonts w:ascii="仿宋" w:hAnsi="仿宋" w:eastAsia="仿宋"/>
          <w:color w:val="000000"/>
          <w:sz w:val="28"/>
          <w:szCs w:val="28"/>
        </w:rPr>
      </w:pPr>
      <w:r>
        <w:rPr>
          <w:rFonts w:ascii="仿宋" w:hAnsi="仿宋" w:eastAsia="仿宋"/>
          <w:color w:val="000000"/>
          <w:sz w:val="28"/>
          <w:szCs w:val="28"/>
        </w:rPr>
      </w:r>
      <w:r/>
    </w:p>
    <w:p>
      <w:pPr>
        <w:pStyle w:val="994"/>
        <w:spacing w:line="360" w:lineRule="auto"/>
        <w:rPr>
          <w:rFonts w:ascii="仿宋" w:hAnsi="仿宋" w:eastAsia="仿宋"/>
          <w:color w:val="000000"/>
          <w:sz w:val="28"/>
          <w:szCs w:val="28"/>
        </w:rPr>
      </w:pPr>
      <w:r>
        <w:rPr>
          <w:rFonts w:ascii="仿宋" w:hAnsi="仿宋" w:eastAsia="仿宋"/>
          <w:color w:val="000000"/>
          <w:sz w:val="28"/>
          <w:szCs w:val="28"/>
        </w:rPr>
      </w:r>
      <w:r/>
    </w:p>
    <w:p>
      <w:pPr>
        <w:pStyle w:val="994"/>
        <w:spacing w:line="360" w:lineRule="auto"/>
        <w:rPr>
          <w:rFonts w:ascii="仿宋" w:hAnsi="仿宋" w:eastAsia="仿宋"/>
          <w:color w:val="000000"/>
          <w:sz w:val="28"/>
          <w:szCs w:val="28"/>
        </w:rPr>
      </w:pPr>
      <w:r>
        <w:rPr>
          <w:rFonts w:ascii="仿宋" w:hAnsi="仿宋" w:eastAsia="仿宋"/>
          <w:color w:val="000000"/>
          <w:sz w:val="28"/>
          <w:szCs w:val="28"/>
        </w:rPr>
      </w:r>
      <w:r/>
    </w:p>
    <w:p>
      <w:pPr>
        <w:pStyle w:val="997"/>
        <w:rPr>
          <w:color w:val="000000"/>
        </w:rPr>
      </w:pPr>
      <w:r>
        <w:rPr>
          <w:color w:val="000000"/>
        </w:rPr>
      </w:r>
      <w:r/>
    </w:p>
    <w:p>
      <w:pPr>
        <w:pStyle w:val="994"/>
        <w:widowControl/>
        <w:rPr>
          <w:rFonts w:ascii="宋体" w:hAnsi="宋体"/>
          <w:color w:val="000000"/>
          <w:sz w:val="28"/>
          <w:szCs w:val="28"/>
        </w:rPr>
      </w:pPr>
      <w:r>
        <w:rPr>
          <w:rFonts w:ascii="仿宋" w:hAnsi="仿宋" w:eastAsia="仿宋"/>
          <w:color w:val="000000"/>
          <w:sz w:val="28"/>
          <w:szCs w:val="28"/>
        </w:rPr>
        <w:br w:type="page" w:clear="all"/>
      </w:r>
      <w:r>
        <w:rPr>
          <w:rFonts w:ascii="宋体" w:hAnsi="宋体"/>
          <w:b/>
          <w:bCs/>
          <w:color w:val="000000"/>
          <w:sz w:val="28"/>
          <w:szCs w:val="28"/>
        </w:rPr>
        <w:t xml:space="preserve">十</w:t>
      </w:r>
      <w:r>
        <w:rPr>
          <w:rFonts w:hint="eastAsia" w:ascii="宋体" w:hAnsi="宋体"/>
          <w:b/>
          <w:bCs/>
          <w:color w:val="000000"/>
          <w:sz w:val="28"/>
          <w:szCs w:val="28"/>
        </w:rPr>
        <w:t xml:space="preserve">一</w:t>
      </w:r>
      <w:r>
        <w:rPr>
          <w:rFonts w:ascii="宋体" w:hAnsi="宋体"/>
          <w:b/>
          <w:bCs/>
          <w:color w:val="000000"/>
          <w:sz w:val="28"/>
          <w:szCs w:val="28"/>
        </w:rPr>
        <w:t xml:space="preserve">、投标人</w:t>
      </w:r>
      <w:r>
        <w:rPr>
          <w:rFonts w:ascii="宋体" w:hAnsi="宋体"/>
          <w:b/>
          <w:bCs/>
          <w:color w:val="000000"/>
          <w:spacing w:val="6"/>
          <w:sz w:val="28"/>
          <w:szCs w:val="28"/>
        </w:rPr>
        <w:t xml:space="preserve">书面声明</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项目名称：</w:t>
      </w:r>
      <w:r>
        <w:rPr>
          <w:rFonts w:hint="eastAsia" w:ascii="宋体" w:hAnsi="宋体"/>
          <w:color w:val="000000"/>
          <w:spacing w:val="6"/>
          <w:sz w:val="28"/>
          <w:szCs w:val="28"/>
          <w:lang w:eastAsia="zh-CN"/>
        </w:rPr>
        <w:t xml:space="preserve">数字钼靶X射线机</w:t>
      </w:r>
      <w:r>
        <w:rPr>
          <w:rFonts w:ascii="宋体" w:hAnsi="宋体"/>
          <w:color w:val="000000"/>
          <w:spacing w:val="6"/>
          <w:sz w:val="28"/>
          <w:szCs w:val="28"/>
        </w:rPr>
        <w:t xml:space="preserve"> </w:t>
      </w:r>
      <w:r/>
    </w:p>
    <w:p>
      <w:pPr>
        <w:pStyle w:val="740"/>
        <w:ind w:firstLine="624"/>
        <w:spacing w:line="480" w:lineRule="exact"/>
        <w:rPr>
          <w:rFonts w:ascii="宋体" w:hAnsi="宋体"/>
          <w:color w:val="000000"/>
          <w:spacing w:val="6"/>
          <w:sz w:val="28"/>
          <w:szCs w:val="28"/>
        </w:rPr>
      </w:pPr>
      <w:r>
        <w:rPr>
          <w:rFonts w:ascii="宋体" w:hAnsi="宋体"/>
          <w:color w:val="000000"/>
          <w:spacing w:val="6"/>
          <w:sz w:val="28"/>
          <w:szCs w:val="28"/>
        </w:rPr>
        <w:t xml:space="preserve">项目编号：</w:t>
      </w:r>
      <w:r>
        <w:rPr>
          <w:rFonts w:hint="eastAsia" w:ascii="宋体" w:hAnsi="宋体"/>
          <w:color w:val="000000"/>
          <w:spacing w:val="6"/>
          <w:sz w:val="28"/>
          <w:szCs w:val="28"/>
        </w:rPr>
        <w:t xml:space="preserve"> </w:t>
      </w:r>
      <w:r/>
    </w:p>
    <w:p>
      <w:pPr>
        <w:pStyle w:val="994"/>
        <w:ind w:firstLine="480"/>
        <w:jc w:val="left"/>
        <w:widowControl/>
        <w:rPr>
          <w:rFonts w:ascii="宋体" w:hAnsi="宋体"/>
          <w:color w:val="000000"/>
          <w:sz w:val="28"/>
          <w:szCs w:val="28"/>
        </w:rPr>
      </w:pPr>
      <w:r>
        <w:rPr>
          <w:rFonts w:ascii="宋体" w:hAnsi="宋体"/>
          <w:color w:val="000000"/>
          <w:sz w:val="28"/>
          <w:szCs w:val="28"/>
        </w:rPr>
      </w:r>
      <w:r/>
    </w:p>
    <w:p>
      <w:pPr>
        <w:pStyle w:val="994"/>
        <w:ind w:firstLine="584"/>
        <w:spacing w:line="588" w:lineRule="exact"/>
        <w:rPr>
          <w:rFonts w:ascii="宋体" w:hAnsi="宋体"/>
          <w:color w:val="000000"/>
          <w:sz w:val="28"/>
          <w:szCs w:val="28"/>
        </w:rPr>
      </w:pPr>
      <w:r>
        <w:rPr>
          <w:rFonts w:ascii="宋体" w:hAnsi="宋体"/>
          <w:color w:val="000000"/>
          <w:sz w:val="28"/>
          <w:szCs w:val="28"/>
        </w:rPr>
        <w:t xml:space="preserve">我单位不是为本采购项目提供整体设计、规范编制或者项目管理、监理、检测等服务的供应商。</w:t>
      </w:r>
      <w:r/>
    </w:p>
    <w:p>
      <w:pPr>
        <w:pStyle w:val="994"/>
        <w:ind w:firstLine="584"/>
        <w:spacing w:line="588" w:lineRule="exact"/>
        <w:rPr>
          <w:rFonts w:ascii="宋体" w:hAnsi="宋体"/>
          <w:color w:val="000000"/>
          <w:sz w:val="28"/>
          <w:szCs w:val="28"/>
        </w:rPr>
      </w:pPr>
      <w:r>
        <w:rPr>
          <w:rFonts w:ascii="宋体" w:hAnsi="宋体"/>
          <w:color w:val="000000"/>
          <w:sz w:val="28"/>
          <w:szCs w:val="28"/>
        </w:rPr>
        <w:t xml:space="preserve">特此声明。</w:t>
      </w:r>
      <w:r/>
    </w:p>
    <w:p>
      <w:pPr>
        <w:pStyle w:val="994"/>
        <w:ind w:firstLine="584"/>
        <w:spacing w:line="588" w:lineRule="exact"/>
        <w:rPr>
          <w:rFonts w:ascii="宋体" w:hAnsi="宋体"/>
          <w:color w:val="000000"/>
          <w:sz w:val="28"/>
          <w:szCs w:val="28"/>
        </w:rPr>
      </w:pPr>
      <w:r>
        <w:rPr>
          <w:rFonts w:ascii="宋体" w:hAnsi="宋体"/>
          <w:color w:val="000000"/>
          <w:sz w:val="28"/>
          <w:szCs w:val="28"/>
        </w:rPr>
        <w:t xml:space="preserve">我单位对上述声明的真实性负责。如有虚假，将依法承担相应责任。</w:t>
      </w:r>
      <w:r/>
    </w:p>
    <w:p>
      <w:pPr>
        <w:pStyle w:val="997"/>
        <w:rPr>
          <w:rFonts w:ascii="宋体" w:hAnsi="宋体"/>
          <w:color w:val="000000"/>
          <w:sz w:val="28"/>
          <w:szCs w:val="28"/>
        </w:rPr>
      </w:pPr>
      <w:r>
        <w:rPr>
          <w:rFonts w:ascii="宋体" w:hAnsi="宋体"/>
          <w:color w:val="000000"/>
          <w:sz w:val="28"/>
          <w:szCs w:val="28"/>
        </w:rPr>
      </w:r>
      <w:r/>
    </w:p>
    <w:p>
      <w:pPr>
        <w:pStyle w:val="997"/>
        <w:rPr>
          <w:rFonts w:ascii="宋体" w:hAnsi="宋体"/>
          <w:color w:val="000000"/>
          <w:sz w:val="28"/>
          <w:szCs w:val="28"/>
        </w:rPr>
      </w:pPr>
      <w:r>
        <w:rPr>
          <w:rFonts w:ascii="宋体" w:hAnsi="宋体"/>
          <w:color w:val="000000"/>
          <w:sz w:val="28"/>
          <w:szCs w:val="28"/>
        </w:rPr>
      </w:r>
      <w:r/>
    </w:p>
    <w:p>
      <w:pPr>
        <w:pStyle w:val="1015"/>
        <w:ind w:firstLine="2880"/>
        <w:rPr>
          <w:rFonts w:ascii="宋体" w:hAnsi="宋体"/>
          <w:color w:val="000000"/>
          <w:sz w:val="28"/>
          <w:szCs w:val="28"/>
        </w:rPr>
      </w:pPr>
      <w:r>
        <w:rPr>
          <w:rFonts w:ascii="宋体" w:hAnsi="宋体"/>
          <w:color w:val="000000"/>
          <w:sz w:val="28"/>
          <w:szCs w:val="28"/>
        </w:rPr>
        <w:t xml:space="preserve">投标人（电子签章）：</w:t>
      </w:r>
      <w:r/>
    </w:p>
    <w:p>
      <w:pPr>
        <w:pStyle w:val="1015"/>
        <w:ind w:firstLine="2880"/>
        <w:rPr>
          <w:rFonts w:ascii="宋体" w:hAnsi="宋体"/>
          <w:color w:val="000000"/>
          <w:sz w:val="28"/>
          <w:szCs w:val="28"/>
        </w:rPr>
      </w:pPr>
      <w:r>
        <w:rPr>
          <w:rFonts w:ascii="宋体" w:hAnsi="宋体"/>
          <w:color w:val="000000"/>
          <w:sz w:val="28"/>
          <w:szCs w:val="28"/>
        </w:rPr>
        <w:t xml:space="preserve">日期：   年  月  日</w:t>
      </w:r>
      <w:r/>
    </w:p>
    <w:p>
      <w:pPr>
        <w:pStyle w:val="740"/>
        <w:ind w:firstLine="560"/>
        <w:spacing w:line="480" w:lineRule="exact"/>
        <w:rPr>
          <w:rFonts w:ascii="宋体" w:hAnsi="宋体"/>
          <w:bCs/>
          <w:color w:val="000000"/>
          <w:sz w:val="28"/>
          <w:szCs w:val="28"/>
        </w:rPr>
      </w:pPr>
      <w:r>
        <w:rPr>
          <w:rFonts w:ascii="宋体" w:hAnsi="宋体"/>
          <w:bCs/>
          <w:color w:val="000000"/>
          <w:sz w:val="28"/>
          <w:szCs w:val="28"/>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ind w:firstLine="600"/>
        <w:jc w:val="center"/>
        <w:spacing w:line="480" w:lineRule="exact"/>
        <w:rPr>
          <w:rFonts w:ascii="宋体" w:hAnsi="宋体"/>
          <w:color w:val="000000"/>
          <w:sz w:val="30"/>
          <w:szCs w:val="30"/>
        </w:rPr>
      </w:pPr>
      <w:r>
        <w:rPr>
          <w:rFonts w:ascii="宋体" w:hAnsi="宋体"/>
          <w:color w:val="000000"/>
          <w:sz w:val="30"/>
          <w:szCs w:val="30"/>
        </w:rPr>
      </w:r>
      <w:r/>
    </w:p>
    <w:p>
      <w:pPr>
        <w:pStyle w:val="740"/>
        <w:spacing w:line="480" w:lineRule="exact"/>
        <w:rPr>
          <w:rFonts w:ascii="宋体" w:hAnsi="宋体"/>
          <w:b/>
          <w:bCs/>
          <w:color w:val="000000"/>
          <w:sz w:val="28"/>
          <w:szCs w:val="28"/>
        </w:rPr>
      </w:pPr>
      <w:r>
        <w:rPr>
          <w:rFonts w:ascii="宋体" w:hAnsi="宋体"/>
          <w:b/>
          <w:bCs/>
          <w:color w:val="000000"/>
          <w:sz w:val="28"/>
          <w:szCs w:val="28"/>
        </w:rPr>
        <w:t xml:space="preserve">十</w:t>
      </w:r>
      <w:r>
        <w:rPr>
          <w:rFonts w:hint="eastAsia" w:ascii="宋体" w:hAnsi="宋体"/>
          <w:b/>
          <w:bCs/>
          <w:color w:val="000000"/>
          <w:sz w:val="28"/>
          <w:szCs w:val="28"/>
        </w:rPr>
        <w:t xml:space="preserve">二</w:t>
      </w:r>
      <w:r>
        <w:rPr>
          <w:rFonts w:ascii="宋体" w:hAnsi="宋体"/>
          <w:b/>
          <w:bCs/>
          <w:color w:val="000000"/>
          <w:sz w:val="28"/>
          <w:szCs w:val="28"/>
        </w:rPr>
        <w:t xml:space="preserve">、预付款保函支付条款模板</w:t>
      </w:r>
      <w:r/>
    </w:p>
    <w:p>
      <w:pPr>
        <w:pStyle w:val="765"/>
        <w:ind w:left="0" w:right="0"/>
        <w:keepLines w:val="0"/>
        <w:keepNext w:val="0"/>
        <w:spacing w:before="0" w:beforeAutospacing="1" w:after="0" w:afterAutospacing="1" w:line="27" w:lineRule="atLeast"/>
        <w:widowControl/>
        <w:suppressLineNumbers w:val="0"/>
      </w:pPr>
      <w:r/>
      <w:r/>
    </w:p>
    <w:p>
      <w:pPr>
        <w:pStyle w:val="765"/>
        <w:ind w:left="0" w:right="0"/>
        <w:keepLines w:val="0"/>
        <w:keepNext w:val="0"/>
        <w:spacing w:before="0" w:beforeAutospacing="1" w:after="0" w:afterAutospacing="1" w:line="27" w:lineRule="atLeast"/>
        <w:widowControl/>
        <w:suppressLineNumbers w:val="0"/>
      </w:pPr>
      <w:r>
        <w:rPr>
          <w:sz w:val="30"/>
          <w:szCs w:val="30"/>
        </w:rPr>
        <w:t xml:space="preserve">符合条件一：提交预付款保函的</w:t>
      </w:r>
      <w:r>
        <w:t xml:space="preserve"> </w:t>
      </w:r>
      <w:r/>
    </w:p>
    <w:p>
      <w:pPr>
        <w:pStyle w:val="765"/>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（1）合同签订且乙方向甲方出具预付款保函后个工作日内，甲方应支付合同价款的百分之 XX（ XX%），小写￥大写：人民币。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乙方需提交的支付文件：乙方出具的全额正式发票。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（2）验收合格后个工作日内，甲方应支付合同价款的百分之XX（ XX%），小写￥大写：人民币。 </w:t>
      </w:r>
      <w:r/>
    </w:p>
    <w:p>
      <w:pPr>
        <w:pStyle w:val="765"/>
        <w:ind w:left="0" w:right="0"/>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 </w:t>
      </w:r>
      <w:r/>
    </w:p>
    <w:p>
      <w:pPr>
        <w:pStyle w:val="765"/>
        <w:ind w:left="0" w:right="0"/>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符合条件二：不提交预付款保函的 </w:t>
      </w:r>
      <w:r/>
    </w:p>
    <w:p>
      <w:pPr>
        <w:pStyle w:val="765"/>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（1）合同签订后个工作日内，甲方应支付合同价款的百分之XX（ XX%），小写￥大写：人民币。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乙方需提交的支付文件：乙方出具的全额正式发票。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（2）验收合格后个工作日内，甲方应支付合同价款的百分之XX（ XX%），小写￥大写：人民币。 </w:t>
      </w:r>
      <w:r/>
    </w:p>
    <w:p>
      <w:pPr>
        <w:pStyle w:val="765"/>
        <w:ind w:left="0" w:right="0"/>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 </w:t>
      </w:r>
      <w:r/>
    </w:p>
    <w:p>
      <w:pPr>
        <w:pStyle w:val="765"/>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注: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1、付款条件一中，出具预付款保函后支付的合同款应当与保函金额一致。 </w:t>
      </w:r>
      <w:r/>
    </w:p>
    <w:p>
      <w:pPr>
        <w:pStyle w:val="765"/>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lang w:val="en-US" w:eastAsia="zh-CN" w:bidi="ar-SA"/>
        </w:rPr>
        <w:suppressLineNumbers w:val="0"/>
      </w:pPr>
      <w:r>
        <w:rPr>
          <w:rFonts w:ascii="宋体" w:hAnsi="宋体" w:eastAsia="宋体" w:cs="Times New Roman"/>
          <w:color w:val="000000"/>
          <w:sz w:val="28"/>
          <w:szCs w:val="28"/>
          <w:lang w:val="en-US" w:eastAsia="zh-CN" w:bidi="ar-SA"/>
        </w:rPr>
        <w:t xml:space="preserve">2、付款条件二中，预付款比例设定应符合《关于做好政府采购支持企业发展有关事项的通知》(苏财购〔2020〕52号)要求。 </w:t>
      </w:r>
      <w:r/>
    </w:p>
    <w:sectPr>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Light">
    <w:panose1 w:val="02010600030101010101"/>
  </w:font>
  <w:font w:name="Courier New">
    <w:panose1 w:val="02070309020205020404"/>
  </w:font>
  <w:font w:name="Cambria">
    <w:panose1 w:val="02040503050406030204"/>
  </w:font>
  <w:font w:name="Symbol">
    <w:panose1 w:val="05050102010706020507"/>
  </w:font>
  <w:font w:name="新宋体">
    <w:panose1 w:val="02010609030101010101"/>
  </w:font>
  <w:font w:name="方正仿宋简体">
    <w:panose1 w:val="020B0503020202020204"/>
  </w:font>
  <w:font w:name="黑体">
    <w:panose1 w:val="02010609060101010101"/>
  </w:font>
  <w:font w:name="华文中宋">
    <w:panose1 w:val="02010600040101010101"/>
  </w:font>
  <w:font w:name="仿宋_GB2312">
    <w:panose1 w:val="02010609060101010101"/>
  </w:font>
  <w:font w:name="Calibri">
    <w:panose1 w:val="020F0502020204030204"/>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38</w:t>
    </w:r>
    <w:r>
      <w:fldChar w:fldCharType="end"/>
    </w:r>
    <w:r/>
  </w:p>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43"/>
      </w:rPr>
      <w:framePr w:wrap="around" w:vAnchor="text" w:hAnchor="margin" w:xAlign="center" w:y="1"/>
    </w:pPr>
    <w:r>
      <w:fldChar w:fldCharType="begin"/>
    </w:r>
    <w:r>
      <w:rPr>
        <w:rStyle w:val="943"/>
      </w:rPr>
      <w:instrText xml:space="preserve">PAGE  </w:instrTex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738"/>
    <w:link w:val="729"/>
    <w:uiPriority w:val="9"/>
    <w:rPr>
      <w:rFonts w:ascii="Arial" w:hAnsi="Arial" w:eastAsia="Arial" w:cs="Arial"/>
      <w:sz w:val="40"/>
      <w:szCs w:val="40"/>
    </w:rPr>
  </w:style>
  <w:style w:type="character" w:styleId="691">
    <w:name w:val="Heading 3 Char"/>
    <w:basedOn w:val="738"/>
    <w:link w:val="731"/>
    <w:uiPriority w:val="9"/>
    <w:rPr>
      <w:rFonts w:ascii="Arial" w:hAnsi="Arial" w:eastAsia="Arial" w:cs="Arial"/>
      <w:sz w:val="30"/>
      <w:szCs w:val="30"/>
    </w:rPr>
  </w:style>
  <w:style w:type="character" w:styleId="692">
    <w:name w:val="Heading 4 Char"/>
    <w:basedOn w:val="738"/>
    <w:link w:val="732"/>
    <w:uiPriority w:val="9"/>
    <w:rPr>
      <w:rFonts w:ascii="Arial" w:hAnsi="Arial" w:eastAsia="Arial" w:cs="Arial"/>
      <w:b/>
      <w:bCs/>
      <w:sz w:val="26"/>
      <w:szCs w:val="26"/>
    </w:rPr>
  </w:style>
  <w:style w:type="character" w:styleId="693">
    <w:name w:val="Heading 5 Char"/>
    <w:basedOn w:val="738"/>
    <w:link w:val="733"/>
    <w:uiPriority w:val="9"/>
    <w:rPr>
      <w:rFonts w:ascii="Arial" w:hAnsi="Arial" w:eastAsia="Arial" w:cs="Arial"/>
      <w:b/>
      <w:bCs/>
      <w:sz w:val="24"/>
      <w:szCs w:val="24"/>
    </w:rPr>
  </w:style>
  <w:style w:type="character" w:styleId="694">
    <w:name w:val="Heading 6 Char"/>
    <w:basedOn w:val="738"/>
    <w:link w:val="734"/>
    <w:uiPriority w:val="9"/>
    <w:rPr>
      <w:rFonts w:ascii="Arial" w:hAnsi="Arial" w:eastAsia="Arial" w:cs="Arial"/>
      <w:b/>
      <w:bCs/>
      <w:sz w:val="22"/>
      <w:szCs w:val="22"/>
    </w:rPr>
  </w:style>
  <w:style w:type="character" w:styleId="695">
    <w:name w:val="Heading 7 Char"/>
    <w:basedOn w:val="738"/>
    <w:link w:val="735"/>
    <w:uiPriority w:val="9"/>
    <w:rPr>
      <w:rFonts w:ascii="Arial" w:hAnsi="Arial" w:eastAsia="Arial" w:cs="Arial"/>
      <w:b/>
      <w:bCs/>
      <w:i/>
      <w:iCs/>
      <w:sz w:val="22"/>
      <w:szCs w:val="22"/>
    </w:rPr>
  </w:style>
  <w:style w:type="character" w:styleId="696">
    <w:name w:val="Heading 8 Char"/>
    <w:basedOn w:val="738"/>
    <w:link w:val="736"/>
    <w:uiPriority w:val="9"/>
    <w:rPr>
      <w:rFonts w:ascii="Arial" w:hAnsi="Arial" w:eastAsia="Arial" w:cs="Arial"/>
      <w:i/>
      <w:iCs/>
      <w:sz w:val="22"/>
      <w:szCs w:val="22"/>
    </w:rPr>
  </w:style>
  <w:style w:type="character" w:styleId="697">
    <w:name w:val="Heading 9 Char"/>
    <w:basedOn w:val="738"/>
    <w:link w:val="737"/>
    <w:uiPriority w:val="9"/>
    <w:rPr>
      <w:rFonts w:ascii="Arial" w:hAnsi="Arial" w:eastAsia="Arial" w:cs="Arial"/>
      <w:i/>
      <w:iCs/>
      <w:sz w:val="21"/>
      <w:szCs w:val="21"/>
    </w:rPr>
  </w:style>
  <w:style w:type="paragraph" w:styleId="698">
    <w:name w:val="List Paragraph"/>
    <w:basedOn w:val="728"/>
    <w:uiPriority w:val="34"/>
    <w:qFormat/>
    <w:pPr>
      <w:contextualSpacing/>
      <w:ind w:left="720"/>
    </w:pPr>
  </w:style>
  <w:style w:type="paragraph" w:styleId="699">
    <w:name w:val="No Spacing"/>
    <w:uiPriority w:val="1"/>
    <w:qFormat/>
    <w:pPr>
      <w:spacing w:before="0" w:after="0" w:line="240" w:lineRule="auto"/>
    </w:pPr>
  </w:style>
  <w:style w:type="character" w:styleId="700">
    <w:name w:val="Title Char"/>
    <w:basedOn w:val="738"/>
    <w:link w:val="766"/>
    <w:uiPriority w:val="10"/>
    <w:rPr>
      <w:sz w:val="48"/>
      <w:szCs w:val="48"/>
    </w:rPr>
  </w:style>
  <w:style w:type="character" w:styleId="701">
    <w:name w:val="Subtitle Char"/>
    <w:basedOn w:val="738"/>
    <w:link w:val="758"/>
    <w:uiPriority w:val="11"/>
    <w:rPr>
      <w:sz w:val="24"/>
      <w:szCs w:val="24"/>
    </w:rPr>
  </w:style>
  <w:style w:type="paragraph" w:styleId="702">
    <w:name w:val="Quote"/>
    <w:basedOn w:val="728"/>
    <w:next w:val="728"/>
    <w:link w:val="788"/>
    <w:uiPriority w:val="29"/>
    <w:qFormat/>
    <w:pPr>
      <w:ind w:left="720" w:right="720"/>
    </w:pPr>
    <w:rPr>
      <w:i/>
    </w:rPr>
  </w:style>
  <w:style w:type="paragraph" w:styleId="703">
    <w:name w:val="Intense Quote"/>
    <w:basedOn w:val="728"/>
    <w:next w:val="728"/>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Header Char"/>
    <w:basedOn w:val="738"/>
    <w:link w:val="755"/>
    <w:uiPriority w:val="99"/>
  </w:style>
  <w:style w:type="character" w:styleId="705">
    <w:name w:val="Caption Char"/>
    <w:basedOn w:val="744"/>
    <w:link w:val="754"/>
    <w:uiPriority w:val="99"/>
  </w:style>
  <w:style w:type="table" w:styleId="706">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5">
    <w:name w:val="Footnote Text Char"/>
    <w:link w:val="760"/>
    <w:uiPriority w:val="99"/>
    <w:rPr>
      <w:sz w:val="18"/>
    </w:rPr>
  </w:style>
  <w:style w:type="character" w:styleId="726">
    <w:name w:val="Endnote Text Char"/>
    <w:link w:val="753"/>
    <w:uiPriority w:val="99"/>
    <w:rPr>
      <w:sz w:val="20"/>
    </w:rPr>
  </w:style>
  <w:style w:type="paragraph" w:styleId="727">
    <w:name w:val="TOC Heading"/>
    <w:uiPriority w:val="39"/>
    <w:unhideWhenUsed/>
  </w:style>
  <w:style w:type="paragraph" w:styleId="728" w:default="1">
    <w:name w:val="Normal"/>
    <w:uiPriority w:val="0"/>
    <w:qFormat/>
    <w:rPr>
      <w:rFonts w:ascii="Times New Roman" w:hAnsi="Times New Roman" w:eastAsia="宋体" w:cs="Times New Roman"/>
      <w:lang w:val="en-US" w:eastAsia="zh-CN" w:bidi="ar-SA"/>
    </w:rPr>
  </w:style>
  <w:style w:type="paragraph" w:styleId="729">
    <w:name w:val="Heading 1"/>
    <w:next w:val="728"/>
    <w:link w:val="775"/>
    <w:uiPriority w:val="9"/>
    <w:qFormat/>
    <w:pPr>
      <w:keepLines/>
      <w:keepNext/>
      <w:spacing w:before="480" w:after="200"/>
      <w:outlineLvl w:val="0"/>
    </w:pPr>
    <w:rPr>
      <w:rFonts w:ascii="Arial" w:hAnsi="Arial" w:eastAsia="Arial" w:cs="Arial"/>
      <w:sz w:val="40"/>
      <w:szCs w:val="40"/>
      <w:lang w:val="en-US" w:eastAsia="zh-CN" w:bidi="ar-SA"/>
    </w:rPr>
  </w:style>
  <w:style w:type="paragraph" w:styleId="730">
    <w:name w:val="Heading 2"/>
    <w:basedOn w:val="740"/>
    <w:next w:val="740"/>
    <w:uiPriority w:val="0"/>
    <w:qFormat/>
    <w:pPr>
      <w:jc w:val="left"/>
      <w:keepLines/>
      <w:keepNext/>
      <w:spacing w:before="260" w:after="260" w:line="416" w:lineRule="auto"/>
      <w:outlineLvl w:val="1"/>
    </w:pPr>
    <w:rPr>
      <w:rFonts w:ascii="Calibri Light" w:hAnsi="Calibri Light"/>
      <w:b/>
      <w:bCs/>
      <w:sz w:val="24"/>
      <w:szCs w:val="32"/>
    </w:rPr>
  </w:style>
  <w:style w:type="paragraph" w:styleId="731">
    <w:name w:val="Heading 3"/>
    <w:basedOn w:val="728"/>
    <w:next w:val="728"/>
    <w:link w:val="777"/>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78"/>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next w:val="728"/>
    <w:link w:val="77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34">
    <w:name w:val="Heading 6"/>
    <w:next w:val="728"/>
    <w:link w:val="78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35">
    <w:name w:val="Heading 7"/>
    <w:next w:val="728"/>
    <w:link w:val="78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36">
    <w:name w:val="Heading 8"/>
    <w:next w:val="728"/>
    <w:link w:val="78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7">
    <w:name w:val="Heading 9"/>
    <w:next w:val="728"/>
    <w:link w:val="78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customStyle="1">
    <w:name w:val="正文11"/>
    <w:next w:val="741"/>
    <w:link w:val="982"/>
    <w:uiPriority w:val="0"/>
    <w:qFormat/>
    <w:pPr>
      <w:jc w:val="both"/>
      <w:widowControl w:val="off"/>
    </w:pPr>
    <w:rPr>
      <w:rFonts w:ascii="Times New Roman" w:hAnsi="Times New Roman" w:eastAsia="宋体" w:cs="Times New Roman"/>
      <w:sz w:val="21"/>
      <w:szCs w:val="24"/>
      <w:lang w:val="en-US" w:eastAsia="zh-CN" w:bidi="ar-SA"/>
    </w:rPr>
  </w:style>
  <w:style w:type="paragraph" w:styleId="741" w:customStyle="1">
    <w:name w:val="正文文本1"/>
    <w:basedOn w:val="740"/>
    <w:next w:val="740"/>
    <w:link w:val="961"/>
    <w:uiPriority w:val="0"/>
    <w:qFormat/>
    <w:pPr>
      <w:spacing w:after="120"/>
    </w:pPr>
    <w:rPr>
      <w:rFonts w:ascii="Calibri" w:hAnsi="Calibri"/>
    </w:rPr>
  </w:style>
  <w:style w:type="paragraph" w:styleId="742">
    <w:name w:val="toc 7"/>
    <w:next w:val="728"/>
    <w:uiPriority w:val="39"/>
    <w:unhideWhenUsed/>
    <w:qFormat/>
    <w:pPr>
      <w:ind w:left="1701"/>
      <w:spacing w:after="57"/>
    </w:pPr>
    <w:rPr>
      <w:rFonts w:ascii="Times New Roman" w:hAnsi="Times New Roman" w:eastAsia="宋体" w:cs="Times New Roman"/>
      <w:lang w:val="en-US" w:eastAsia="zh-CN" w:bidi="ar-SA"/>
    </w:rPr>
  </w:style>
  <w:style w:type="paragraph" w:styleId="743">
    <w:name w:val="Normal Indent"/>
    <w:basedOn w:val="728"/>
    <w:next w:val="728"/>
    <w:uiPriority w:val="99"/>
    <w:qFormat/>
    <w:pPr>
      <w:ind w:firstLine="420"/>
    </w:pPr>
    <w:rPr>
      <w:b/>
      <w:sz w:val="24"/>
    </w:rPr>
  </w:style>
  <w:style w:type="paragraph" w:styleId="744">
    <w:name w:val="Caption"/>
    <w:next w:val="728"/>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45">
    <w:name w:val="annotation text"/>
    <w:basedOn w:val="728"/>
    <w:link w:val="1023"/>
    <w:uiPriority w:val="99"/>
    <w:semiHidden/>
    <w:unhideWhenUsed/>
    <w:qFormat/>
  </w:style>
  <w:style w:type="paragraph" w:styleId="746">
    <w:name w:val="Body Text"/>
    <w:basedOn w:val="728"/>
    <w:next w:val="728"/>
    <w:uiPriority w:val="99"/>
    <w:qFormat/>
    <w:rPr>
      <w:rFonts w:ascii="华文中宋" w:eastAsia="华文中宋"/>
      <w:bCs/>
      <w:sz w:val="28"/>
    </w:rPr>
  </w:style>
  <w:style w:type="paragraph" w:styleId="747">
    <w:name w:val="Body Text Indent"/>
    <w:basedOn w:val="728"/>
    <w:next w:val="748"/>
    <w:uiPriority w:val="99"/>
    <w:unhideWhenUsed/>
    <w:qFormat/>
    <w:pPr>
      <w:ind w:left="570"/>
      <w:spacing w:line="520" w:lineRule="exact"/>
    </w:pPr>
    <w:rPr>
      <w:rFonts w:ascii="方正仿宋简体" w:hAnsi="创艺简仿宋" w:eastAsia="方正仿宋简体"/>
      <w:sz w:val="24"/>
      <w:lang w:val="zh-CN"/>
    </w:rPr>
  </w:style>
  <w:style w:type="paragraph" w:styleId="748">
    <w:name w:val="envelope return"/>
    <w:basedOn w:val="728"/>
    <w:uiPriority w:val="99"/>
    <w:unhideWhenUsed/>
    <w:qFormat/>
    <w:pPr>
      <w:jc w:val="both"/>
      <w:widowControl w:val="off"/>
    </w:pPr>
    <w:rPr>
      <w:rFonts w:ascii="Arial" w:hAnsi="Arial"/>
      <w:sz w:val="21"/>
      <w:szCs w:val="24"/>
    </w:rPr>
  </w:style>
  <w:style w:type="paragraph" w:styleId="749">
    <w:name w:val="Block Text"/>
    <w:basedOn w:val="728"/>
    <w:uiPriority w:val="0"/>
    <w:qFormat/>
    <w:pPr>
      <w:ind w:left="1440" w:right="1440"/>
      <w:spacing w:after="120"/>
    </w:pPr>
  </w:style>
  <w:style w:type="paragraph" w:styleId="750">
    <w:name w:val="toc 5"/>
    <w:next w:val="728"/>
    <w:uiPriority w:val="39"/>
    <w:unhideWhenUsed/>
    <w:qFormat/>
    <w:pPr>
      <w:ind w:left="1134"/>
      <w:spacing w:after="57"/>
    </w:pPr>
    <w:rPr>
      <w:rFonts w:ascii="Times New Roman" w:hAnsi="Times New Roman" w:eastAsia="宋体" w:cs="Times New Roman"/>
      <w:lang w:val="en-US" w:eastAsia="zh-CN" w:bidi="ar-SA"/>
    </w:rPr>
  </w:style>
  <w:style w:type="paragraph" w:styleId="751">
    <w:name w:val="toc 3"/>
    <w:next w:val="728"/>
    <w:uiPriority w:val="39"/>
    <w:unhideWhenUsed/>
    <w:qFormat/>
    <w:pPr>
      <w:ind w:left="567"/>
      <w:spacing w:after="57"/>
    </w:pPr>
    <w:rPr>
      <w:rFonts w:ascii="Times New Roman" w:hAnsi="Times New Roman" w:eastAsia="宋体" w:cs="Times New Roman"/>
      <w:lang w:val="en-US" w:eastAsia="zh-CN" w:bidi="ar-SA"/>
    </w:rPr>
  </w:style>
  <w:style w:type="paragraph" w:styleId="752">
    <w:name w:val="toc 8"/>
    <w:next w:val="728"/>
    <w:uiPriority w:val="39"/>
    <w:unhideWhenUsed/>
    <w:qFormat/>
    <w:pPr>
      <w:ind w:left="1984"/>
      <w:spacing w:after="57"/>
    </w:pPr>
    <w:rPr>
      <w:rFonts w:ascii="Times New Roman" w:hAnsi="Times New Roman" w:eastAsia="宋体" w:cs="Times New Roman"/>
      <w:lang w:val="en-US" w:eastAsia="zh-CN" w:bidi="ar-SA"/>
    </w:rPr>
  </w:style>
  <w:style w:type="paragraph" w:styleId="753">
    <w:name w:val="endnote text"/>
    <w:link w:val="920"/>
    <w:uiPriority w:val="99"/>
    <w:unhideWhenUsed/>
    <w:qFormat/>
    <w:rPr>
      <w:rFonts w:ascii="Times New Roman" w:hAnsi="Times New Roman" w:eastAsia="宋体" w:cs="Times New Roman"/>
      <w:lang w:val="en-US" w:eastAsia="zh-CN" w:bidi="ar-SA"/>
    </w:rPr>
  </w:style>
  <w:style w:type="paragraph" w:styleId="754">
    <w:name w:val="Footer"/>
    <w:link w:val="79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5">
    <w:name w:val="Header"/>
    <w:link w:val="79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6">
    <w:name w:val="toc 1"/>
    <w:next w:val="728"/>
    <w:uiPriority w:val="39"/>
    <w:unhideWhenUsed/>
    <w:qFormat/>
    <w:pPr>
      <w:spacing w:after="57"/>
    </w:pPr>
    <w:rPr>
      <w:rFonts w:ascii="Times New Roman" w:hAnsi="Times New Roman" w:eastAsia="宋体" w:cs="Times New Roman"/>
      <w:lang w:val="en-US" w:eastAsia="zh-CN" w:bidi="ar-SA"/>
    </w:rPr>
  </w:style>
  <w:style w:type="paragraph" w:styleId="757">
    <w:name w:val="toc 4"/>
    <w:next w:val="728"/>
    <w:uiPriority w:val="39"/>
    <w:unhideWhenUsed/>
    <w:qFormat/>
    <w:pPr>
      <w:ind w:left="850"/>
      <w:spacing w:after="57"/>
    </w:pPr>
    <w:rPr>
      <w:rFonts w:ascii="Times New Roman" w:hAnsi="Times New Roman" w:eastAsia="宋体" w:cs="Times New Roman"/>
      <w:lang w:val="en-US" w:eastAsia="zh-CN" w:bidi="ar-SA"/>
    </w:rPr>
  </w:style>
  <w:style w:type="paragraph" w:styleId="758">
    <w:name w:val="Subtitle"/>
    <w:link w:val="786"/>
    <w:uiPriority w:val="11"/>
    <w:qFormat/>
    <w:pPr>
      <w:spacing w:before="200" w:after="200"/>
    </w:pPr>
    <w:rPr>
      <w:rFonts w:ascii="Times New Roman" w:hAnsi="Times New Roman" w:eastAsia="宋体" w:cs="Times New Roman"/>
      <w:sz w:val="24"/>
      <w:szCs w:val="24"/>
      <w:lang w:val="en-US" w:eastAsia="zh-CN" w:bidi="ar-SA"/>
    </w:rPr>
  </w:style>
  <w:style w:type="paragraph" w:styleId="759">
    <w:name w:val="List"/>
    <w:basedOn w:val="728"/>
    <w:uiPriority w:val="0"/>
    <w:qFormat/>
    <w:pPr>
      <w:ind w:left="450" w:hanging="450"/>
      <w:spacing w:after="20" w:line="288" w:lineRule="auto"/>
      <w:tabs>
        <w:tab w:val="left" w:pos="420" w:leader="none"/>
        <w:tab w:val="left" w:pos="450" w:leader="none"/>
        <w:tab w:val="left" w:pos="898" w:leader="none"/>
      </w:tabs>
    </w:pPr>
  </w:style>
  <w:style w:type="paragraph" w:styleId="760">
    <w:name w:val="footnote text"/>
    <w:link w:val="919"/>
    <w:uiPriority w:val="99"/>
    <w:unhideWhenUsed/>
    <w:qFormat/>
    <w:pPr>
      <w:spacing w:after="40"/>
    </w:pPr>
    <w:rPr>
      <w:rFonts w:ascii="Times New Roman" w:hAnsi="Times New Roman" w:eastAsia="宋体" w:cs="Times New Roman"/>
      <w:sz w:val="18"/>
      <w:lang w:val="en-US" w:eastAsia="zh-CN" w:bidi="ar-SA"/>
    </w:rPr>
  </w:style>
  <w:style w:type="paragraph" w:styleId="761">
    <w:name w:val="toc 6"/>
    <w:next w:val="728"/>
    <w:uiPriority w:val="39"/>
    <w:unhideWhenUsed/>
    <w:qFormat/>
    <w:pPr>
      <w:ind w:left="1417"/>
      <w:spacing w:after="57"/>
    </w:pPr>
    <w:rPr>
      <w:rFonts w:ascii="Times New Roman" w:hAnsi="Times New Roman" w:eastAsia="宋体" w:cs="Times New Roman"/>
      <w:lang w:val="en-US" w:eastAsia="zh-CN" w:bidi="ar-SA"/>
    </w:rPr>
  </w:style>
  <w:style w:type="paragraph" w:styleId="762">
    <w:name w:val="table of figures"/>
    <w:next w:val="728"/>
    <w:uiPriority w:val="99"/>
    <w:unhideWhenUsed/>
    <w:qFormat/>
    <w:rPr>
      <w:rFonts w:ascii="Times New Roman" w:hAnsi="Times New Roman" w:eastAsia="宋体" w:cs="Times New Roman"/>
      <w:lang w:val="en-US" w:eastAsia="zh-CN" w:bidi="ar-SA"/>
    </w:rPr>
  </w:style>
  <w:style w:type="paragraph" w:styleId="763">
    <w:name w:val="toc 2"/>
    <w:next w:val="728"/>
    <w:uiPriority w:val="39"/>
    <w:unhideWhenUsed/>
    <w:qFormat/>
    <w:pPr>
      <w:ind w:left="283"/>
      <w:spacing w:after="57"/>
    </w:pPr>
    <w:rPr>
      <w:rFonts w:ascii="Times New Roman" w:hAnsi="Times New Roman" w:eastAsia="宋体" w:cs="Times New Roman"/>
      <w:lang w:val="en-US" w:eastAsia="zh-CN" w:bidi="ar-SA"/>
    </w:rPr>
  </w:style>
  <w:style w:type="paragraph" w:styleId="764">
    <w:name w:val="toc 9"/>
    <w:next w:val="728"/>
    <w:uiPriority w:val="39"/>
    <w:unhideWhenUsed/>
    <w:qFormat/>
    <w:pPr>
      <w:ind w:left="2268"/>
      <w:spacing w:after="57"/>
    </w:pPr>
    <w:rPr>
      <w:rFonts w:ascii="Times New Roman" w:hAnsi="Times New Roman" w:eastAsia="宋体" w:cs="Times New Roman"/>
      <w:lang w:val="en-US" w:eastAsia="zh-CN" w:bidi="ar-SA"/>
    </w:rPr>
  </w:style>
  <w:style w:type="paragraph" w:styleId="765">
    <w:name w:val="Normal (Web)"/>
    <w:basedOn w:val="728"/>
    <w:uiPriority w:val="99"/>
    <w:semiHidden/>
    <w:unhideWhenUsed/>
    <w:qFormat/>
    <w:pPr>
      <w:ind w:left="0" w:right="0"/>
      <w:jc w:val="left"/>
      <w:spacing w:before="0" w:beforeAutospacing="1" w:after="0" w:afterAutospacing="1"/>
    </w:pPr>
    <w:rPr>
      <w:sz w:val="24"/>
      <w:lang w:val="en-US" w:eastAsia="zh-CN" w:bidi="ar"/>
    </w:rPr>
  </w:style>
  <w:style w:type="paragraph" w:styleId="766">
    <w:name w:val="Title"/>
    <w:link w:val="785"/>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67">
    <w:name w:val="annotation subject"/>
    <w:basedOn w:val="745"/>
    <w:next w:val="745"/>
    <w:link w:val="1024"/>
    <w:uiPriority w:val="99"/>
    <w:semiHidden/>
    <w:unhideWhenUsed/>
    <w:qFormat/>
    <w:rPr>
      <w:b/>
      <w:bCs/>
    </w:rPr>
  </w:style>
  <w:style w:type="table" w:styleId="76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unhideWhenUsed/>
    <w:qFormat/>
    <w:rPr>
      <w:vertAlign w:val="superscript"/>
    </w:rPr>
  </w:style>
  <w:style w:type="character" w:styleId="770">
    <w:name w:val="Hyperlink"/>
    <w:uiPriority w:val="99"/>
    <w:unhideWhenUsed/>
    <w:qFormat/>
    <w:rPr>
      <w:color w:val="0000ff"/>
      <w:u w:val="single"/>
    </w:rPr>
  </w:style>
  <w:style w:type="character" w:styleId="771">
    <w:name w:val="annotation reference"/>
    <w:uiPriority w:val="99"/>
    <w:semiHidden/>
    <w:unhideWhenUsed/>
    <w:qFormat/>
    <w:rPr>
      <w:sz w:val="21"/>
      <w:szCs w:val="21"/>
    </w:rPr>
  </w:style>
  <w:style w:type="character" w:styleId="772">
    <w:name w:val="footnote reference"/>
    <w:uiPriority w:val="99"/>
    <w:unhideWhenUsed/>
    <w:qFormat/>
    <w:rPr>
      <w:vertAlign w:val="superscript"/>
    </w:rPr>
  </w:style>
  <w:style w:type="paragraph" w:styleId="773" w:customStyle="1">
    <w:name w:val="段"/>
    <w:basedOn w:val="740"/>
    <w:next w:val="728"/>
    <w:uiPriority w:val="0"/>
    <w:qFormat/>
    <w:pPr>
      <w:ind w:firstLine="200"/>
      <w:widowControl/>
    </w:pPr>
    <w:rPr>
      <w:rFonts w:ascii="宋体"/>
      <w:sz w:val="20"/>
      <w:szCs w:val="20"/>
    </w:rPr>
  </w:style>
  <w:style w:type="paragraph" w:styleId="774" w:customStyle="1">
    <w:name w:val="表格文字"/>
    <w:basedOn w:val="728"/>
    <w:uiPriority w:val="0"/>
    <w:qFormat/>
    <w:pPr>
      <w:spacing w:line="420" w:lineRule="atLeast"/>
    </w:pPr>
  </w:style>
  <w:style w:type="character" w:styleId="775" w:customStyle="1">
    <w:name w:val="标题 1 字符1"/>
    <w:link w:val="729"/>
    <w:uiPriority w:val="9"/>
    <w:qFormat/>
    <w:rPr>
      <w:rFonts w:ascii="Arial" w:hAnsi="Arial" w:eastAsia="Arial" w:cs="Arial"/>
      <w:sz w:val="40"/>
      <w:szCs w:val="40"/>
    </w:rPr>
  </w:style>
  <w:style w:type="character" w:styleId="776" w:customStyle="1">
    <w:name w:val="Heading 2 Char"/>
    <w:uiPriority w:val="9"/>
    <w:qFormat/>
    <w:rPr>
      <w:rFonts w:ascii="Arial" w:hAnsi="Arial" w:eastAsia="Arial" w:cs="Arial"/>
      <w:sz w:val="34"/>
    </w:rPr>
  </w:style>
  <w:style w:type="character" w:styleId="777" w:customStyle="1">
    <w:name w:val="标题 3 字符1"/>
    <w:link w:val="731"/>
    <w:uiPriority w:val="9"/>
    <w:qFormat/>
    <w:rPr>
      <w:rFonts w:ascii="Arial" w:hAnsi="Arial" w:eastAsia="Arial" w:cs="Arial"/>
      <w:sz w:val="30"/>
      <w:szCs w:val="30"/>
    </w:rPr>
  </w:style>
  <w:style w:type="character" w:styleId="778" w:customStyle="1">
    <w:name w:val="标题 4 字符1"/>
    <w:link w:val="732"/>
    <w:uiPriority w:val="9"/>
    <w:qFormat/>
    <w:rPr>
      <w:rFonts w:ascii="Arial" w:hAnsi="Arial" w:eastAsia="Arial" w:cs="Arial"/>
      <w:b/>
      <w:bCs/>
      <w:sz w:val="26"/>
      <w:szCs w:val="26"/>
    </w:rPr>
  </w:style>
  <w:style w:type="character" w:styleId="779" w:customStyle="1">
    <w:name w:val="标题 5 字符1"/>
    <w:link w:val="733"/>
    <w:uiPriority w:val="9"/>
    <w:qFormat/>
    <w:rPr>
      <w:rFonts w:ascii="Arial" w:hAnsi="Arial" w:eastAsia="Arial" w:cs="Arial"/>
      <w:b/>
      <w:bCs/>
      <w:sz w:val="24"/>
      <w:szCs w:val="24"/>
    </w:rPr>
  </w:style>
  <w:style w:type="character" w:styleId="780" w:customStyle="1">
    <w:name w:val="标题 6 字符"/>
    <w:link w:val="734"/>
    <w:uiPriority w:val="9"/>
    <w:qFormat/>
    <w:rPr>
      <w:rFonts w:ascii="Arial" w:hAnsi="Arial" w:eastAsia="Arial" w:cs="Arial"/>
      <w:b/>
      <w:bCs/>
      <w:sz w:val="22"/>
      <w:szCs w:val="22"/>
    </w:rPr>
  </w:style>
  <w:style w:type="character" w:styleId="781" w:customStyle="1">
    <w:name w:val="标题 7 字符1"/>
    <w:link w:val="735"/>
    <w:uiPriority w:val="9"/>
    <w:qFormat/>
    <w:rPr>
      <w:rFonts w:ascii="Arial" w:hAnsi="Arial" w:eastAsia="Arial" w:cs="Arial"/>
      <w:b/>
      <w:bCs/>
      <w:i/>
      <w:iCs/>
      <w:sz w:val="22"/>
      <w:szCs w:val="22"/>
    </w:rPr>
  </w:style>
  <w:style w:type="character" w:styleId="782" w:customStyle="1">
    <w:name w:val="标题 8 字符"/>
    <w:link w:val="736"/>
    <w:uiPriority w:val="9"/>
    <w:qFormat/>
    <w:rPr>
      <w:rFonts w:ascii="Arial" w:hAnsi="Arial" w:eastAsia="Arial" w:cs="Arial"/>
      <w:i/>
      <w:iCs/>
      <w:sz w:val="22"/>
      <w:szCs w:val="22"/>
    </w:rPr>
  </w:style>
  <w:style w:type="character" w:styleId="783" w:customStyle="1">
    <w:name w:val="标题 9 字符"/>
    <w:link w:val="737"/>
    <w:uiPriority w:val="9"/>
    <w:qFormat/>
    <w:rPr>
      <w:rFonts w:ascii="Arial" w:hAnsi="Arial" w:eastAsia="Arial" w:cs="Arial"/>
      <w:i/>
      <w:iCs/>
      <w:sz w:val="21"/>
      <w:szCs w:val="21"/>
    </w:rPr>
  </w:style>
  <w:style w:type="paragraph" w:styleId="784" w:customStyle="1">
    <w:name w:val="列表段落1"/>
    <w:uiPriority w:val="34"/>
    <w:qFormat/>
    <w:pPr>
      <w:contextualSpacing/>
      <w:ind w:left="720"/>
    </w:pPr>
    <w:rPr>
      <w:rFonts w:ascii="Times New Roman" w:hAnsi="Times New Roman" w:eastAsia="宋体" w:cs="Times New Roman"/>
      <w:lang w:val="en-US" w:eastAsia="zh-CN" w:bidi="ar-SA"/>
    </w:rPr>
  </w:style>
  <w:style w:type="character" w:styleId="785" w:customStyle="1">
    <w:name w:val="标题 字符"/>
    <w:link w:val="766"/>
    <w:uiPriority w:val="10"/>
    <w:qFormat/>
    <w:rPr>
      <w:sz w:val="48"/>
      <w:szCs w:val="48"/>
    </w:rPr>
  </w:style>
  <w:style w:type="character" w:styleId="786" w:customStyle="1">
    <w:name w:val="副标题 字符"/>
    <w:link w:val="758"/>
    <w:uiPriority w:val="11"/>
    <w:qFormat/>
    <w:rPr>
      <w:sz w:val="24"/>
      <w:szCs w:val="24"/>
    </w:rPr>
  </w:style>
  <w:style w:type="paragraph" w:styleId="787" w:customStyle="1">
    <w:name w:val="引用1"/>
    <w:link w:val="788"/>
    <w:uiPriority w:val="29"/>
    <w:qFormat/>
    <w:pPr>
      <w:ind w:left="720" w:right="720"/>
    </w:pPr>
    <w:rPr>
      <w:rFonts w:ascii="Times New Roman" w:hAnsi="Times New Roman" w:eastAsia="宋体" w:cs="Times New Roman"/>
      <w:i/>
      <w:lang w:val="en-US" w:eastAsia="zh-CN" w:bidi="ar-SA"/>
    </w:rPr>
  </w:style>
  <w:style w:type="character" w:styleId="788" w:customStyle="1">
    <w:name w:val="Quote Char"/>
    <w:link w:val="787"/>
    <w:uiPriority w:val="29"/>
    <w:qFormat/>
    <w:rPr>
      <w:i/>
    </w:rPr>
  </w:style>
  <w:style w:type="paragraph" w:styleId="789" w:customStyle="1">
    <w:name w:val="明显引用1"/>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90" w:customStyle="1">
    <w:name w:val="Intense Quote Char"/>
    <w:link w:val="789"/>
    <w:uiPriority w:val="30"/>
    <w:qFormat/>
    <w:rPr>
      <w:i/>
    </w:rPr>
  </w:style>
  <w:style w:type="character" w:styleId="791" w:customStyle="1">
    <w:name w:val="页眉 字符1"/>
    <w:link w:val="755"/>
    <w:uiPriority w:val="99"/>
    <w:qFormat/>
  </w:style>
  <w:style w:type="character" w:styleId="792" w:customStyle="1">
    <w:name w:val="Footer Char"/>
    <w:uiPriority w:val="99"/>
    <w:qFormat/>
  </w:style>
  <w:style w:type="character" w:styleId="793" w:customStyle="1">
    <w:name w:val="页脚 字符1"/>
    <w:link w:val="754"/>
    <w:uiPriority w:val="99"/>
    <w:qFormat/>
  </w:style>
  <w:style w:type="table" w:styleId="7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qFormat/>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qFormat/>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qFormat/>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qFormat/>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字符"/>
    <w:link w:val="760"/>
    <w:uiPriority w:val="99"/>
    <w:qFormat/>
    <w:rPr>
      <w:sz w:val="18"/>
    </w:rPr>
  </w:style>
  <w:style w:type="character" w:styleId="920" w:customStyle="1">
    <w:name w:val="尾注文本 字符"/>
    <w:link w:val="753"/>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paragraph" w:styleId="922" w:customStyle="1">
    <w:name w:val="标题 11"/>
    <w:basedOn w:val="740"/>
    <w:next w:val="740"/>
    <w:link w:val="938"/>
    <w:uiPriority w:val="0"/>
    <w:qFormat/>
    <w:pPr>
      <w:jc w:val="center"/>
      <w:keepLines/>
      <w:keepNext/>
      <w:spacing w:line="578" w:lineRule="auto"/>
      <w:outlineLvl w:val="0"/>
    </w:pPr>
    <w:rPr>
      <w:rFonts w:eastAsia="新宋体"/>
      <w:b/>
      <w:bCs/>
      <w:sz w:val="30"/>
      <w:szCs w:val="44"/>
    </w:rPr>
  </w:style>
  <w:style w:type="paragraph" w:styleId="923" w:customStyle="1">
    <w:name w:val="标题 21"/>
    <w:basedOn w:val="740"/>
    <w:next w:val="740"/>
    <w:link w:val="965"/>
    <w:uiPriority w:val="0"/>
    <w:qFormat/>
    <w:pPr>
      <w:keepLines/>
      <w:keepNext/>
      <w:spacing w:before="260" w:after="260" w:line="416" w:lineRule="auto"/>
      <w:outlineLvl w:val="1"/>
    </w:pPr>
    <w:rPr>
      <w:rFonts w:ascii="Cambria" w:hAnsi="Cambria"/>
      <w:b/>
      <w:bCs/>
      <w:sz w:val="32"/>
      <w:szCs w:val="32"/>
    </w:rPr>
  </w:style>
  <w:style w:type="paragraph" w:styleId="924" w:customStyle="1">
    <w:name w:val="标题 31"/>
    <w:basedOn w:val="740"/>
    <w:next w:val="740"/>
    <w:link w:val="972"/>
    <w:uiPriority w:val="0"/>
    <w:qFormat/>
    <w:pPr>
      <w:keepLines/>
      <w:keepNext/>
      <w:spacing w:before="260" w:after="260" w:line="416" w:lineRule="auto"/>
      <w:outlineLvl w:val="2"/>
    </w:pPr>
    <w:rPr>
      <w:b/>
      <w:bCs/>
      <w:sz w:val="32"/>
      <w:szCs w:val="32"/>
    </w:rPr>
  </w:style>
  <w:style w:type="paragraph" w:styleId="925" w:customStyle="1">
    <w:name w:val="标题 411"/>
    <w:basedOn w:val="740"/>
    <w:next w:val="740"/>
    <w:link w:val="983"/>
    <w:uiPriority w:val="0"/>
    <w:qFormat/>
    <w:pPr>
      <w:keepLines/>
      <w:keepNext/>
      <w:spacing w:before="280" w:after="290" w:line="376" w:lineRule="auto"/>
      <w:outlineLvl w:val="3"/>
    </w:pPr>
    <w:rPr>
      <w:rFonts w:ascii="Cambria" w:hAnsi="Cambria"/>
      <w:b/>
      <w:bCs/>
      <w:sz w:val="28"/>
      <w:szCs w:val="28"/>
    </w:rPr>
  </w:style>
  <w:style w:type="paragraph" w:styleId="926" w:customStyle="1">
    <w:name w:val="标题 51"/>
    <w:basedOn w:val="740"/>
    <w:next w:val="740"/>
    <w:link w:val="978"/>
    <w:uiPriority w:val="0"/>
    <w:qFormat/>
    <w:pPr>
      <w:keepLines/>
      <w:keepNext/>
      <w:spacing w:before="280" w:after="290" w:line="376" w:lineRule="auto"/>
      <w:outlineLvl w:val="4"/>
    </w:pPr>
    <w:rPr>
      <w:b/>
      <w:bCs/>
      <w:sz w:val="28"/>
      <w:szCs w:val="28"/>
    </w:rPr>
  </w:style>
  <w:style w:type="paragraph" w:styleId="927" w:customStyle="1">
    <w:name w:val="标题 71"/>
    <w:basedOn w:val="740"/>
    <w:next w:val="740"/>
    <w:link w:val="964"/>
    <w:uiPriority w:val="0"/>
    <w:qFormat/>
    <w:pPr>
      <w:keepLines/>
      <w:keepNext/>
      <w:spacing w:before="240" w:after="64" w:line="320" w:lineRule="auto"/>
      <w:outlineLvl w:val="6"/>
    </w:pPr>
    <w:rPr>
      <w:rFonts w:ascii="Calibri" w:hAnsi="Calibri"/>
      <w:b/>
      <w:bCs/>
      <w:sz w:val="24"/>
    </w:rPr>
  </w:style>
  <w:style w:type="character" w:styleId="928" w:customStyle="1">
    <w:name w:val="默认段落字体1"/>
    <w:uiPriority w:val="0"/>
    <w:semiHidden/>
    <w:qFormat/>
  </w:style>
  <w:style w:type="table" w:styleId="929" w:customStyle="1">
    <w:name w:val="普通表格1"/>
    <w:uiPriority w:val="0"/>
    <w:semiHidden/>
    <w:qFormat/>
    <w:tblPr>
      <w:tblCellMar>
        <w:left w:w="0" w:type="dxa"/>
        <w:top w:w="0" w:type="dxa"/>
        <w:right w:w="0" w:type="dxa"/>
        <w:bottom w:w="0" w:type="dxa"/>
      </w:tblCellMar>
    </w:tblPr>
  </w:style>
  <w:style w:type="character" w:styleId="930" w:customStyle="1">
    <w:name w:val="页脚 字符"/>
    <w:link w:val="931"/>
    <w:uiPriority w:val="0"/>
    <w:qFormat/>
    <w:rPr>
      <w:sz w:val="18"/>
      <w:szCs w:val="18"/>
    </w:rPr>
  </w:style>
  <w:style w:type="paragraph" w:styleId="931" w:customStyle="1">
    <w:name w:val="页脚1"/>
    <w:basedOn w:val="740"/>
    <w:link w:val="930"/>
    <w:uiPriority w:val="0"/>
    <w:qFormat/>
    <w:pPr>
      <w:jc w:val="left"/>
      <w:tabs>
        <w:tab w:val="center" w:pos="4153" w:leader="none"/>
        <w:tab w:val="right" w:pos="8306" w:leader="none"/>
      </w:tabs>
    </w:pPr>
    <w:rPr>
      <w:sz w:val="18"/>
      <w:szCs w:val="18"/>
    </w:rPr>
  </w:style>
  <w:style w:type="character" w:styleId="932" w:customStyle="1">
    <w:name w:val="正文文本 Char"/>
    <w:uiPriority w:val="0"/>
    <w:qFormat/>
    <w:rPr>
      <w:sz w:val="21"/>
      <w:szCs w:val="24"/>
    </w:rPr>
  </w:style>
  <w:style w:type="character" w:styleId="933" w:customStyle="1">
    <w:name w:val="正文首行缩进 2 字符"/>
    <w:link w:val="934"/>
    <w:uiPriority w:val="0"/>
    <w:qFormat/>
    <w:rPr>
      <w:sz w:val="21"/>
      <w:szCs w:val="24"/>
    </w:rPr>
  </w:style>
  <w:style w:type="paragraph" w:styleId="934" w:customStyle="1">
    <w:name w:val="_Style 63"/>
    <w:basedOn w:val="935"/>
    <w:next w:val="740"/>
    <w:link w:val="933"/>
    <w:uiPriority w:val="0"/>
    <w:qFormat/>
    <w:pPr>
      <w:ind w:firstLine="420"/>
    </w:pPr>
    <w:rPr>
      <w:rFonts w:ascii="Times New Roman" w:hAnsi="Times New Roman"/>
    </w:rPr>
  </w:style>
  <w:style w:type="paragraph" w:styleId="935" w:customStyle="1">
    <w:name w:val="正文文本缩进11"/>
    <w:basedOn w:val="740"/>
    <w:link w:val="940"/>
    <w:uiPriority w:val="0"/>
    <w:qFormat/>
    <w:pPr>
      <w:ind w:left="420"/>
      <w:spacing w:after="120"/>
    </w:pPr>
    <w:rPr>
      <w:rFonts w:ascii="Calibri" w:hAnsi="Calibri"/>
    </w:rPr>
  </w:style>
  <w:style w:type="character" w:styleId="936" w:customStyle="1">
    <w:name w:val="正文缩进 字符"/>
    <w:link w:val="937"/>
    <w:uiPriority w:val="0"/>
    <w:qFormat/>
    <w:rPr>
      <w:sz w:val="21"/>
      <w:szCs w:val="24"/>
      <w:lang w:bidi="ar-SA"/>
    </w:rPr>
  </w:style>
  <w:style w:type="paragraph" w:styleId="937" w:customStyle="1">
    <w:name w:val="正文缩进1"/>
    <w:basedOn w:val="740"/>
    <w:link w:val="936"/>
    <w:uiPriority w:val="0"/>
    <w:qFormat/>
    <w:pPr>
      <w:ind w:firstLine="420"/>
    </w:pPr>
  </w:style>
  <w:style w:type="character" w:styleId="938" w:customStyle="1">
    <w:name w:val="标题 1 字符"/>
    <w:link w:val="922"/>
    <w:uiPriority w:val="0"/>
    <w:qFormat/>
    <w:rPr>
      <w:rFonts w:eastAsia="新宋体"/>
      <w:b/>
      <w:bCs/>
      <w:sz w:val="30"/>
      <w:szCs w:val="44"/>
    </w:rPr>
  </w:style>
  <w:style w:type="character" w:styleId="939" w:customStyle="1">
    <w:name w:val="正文文本首行缩进 2 字符"/>
    <w:basedOn w:val="940"/>
    <w:link w:val="941"/>
    <w:uiPriority w:val="0"/>
    <w:qFormat/>
    <w:rPr>
      <w:rFonts w:ascii="Calibri" w:hAnsi="Calibri"/>
      <w:sz w:val="21"/>
      <w:szCs w:val="24"/>
    </w:rPr>
  </w:style>
  <w:style w:type="character" w:styleId="940" w:customStyle="1">
    <w:name w:val="正文文本缩进 字符"/>
    <w:link w:val="935"/>
    <w:uiPriority w:val="0"/>
    <w:qFormat/>
    <w:rPr>
      <w:rFonts w:ascii="Calibri" w:hAnsi="Calibri"/>
      <w:sz w:val="21"/>
      <w:szCs w:val="24"/>
    </w:rPr>
  </w:style>
  <w:style w:type="paragraph" w:styleId="941" w:customStyle="1">
    <w:name w:val="正文首行缩进 22"/>
    <w:basedOn w:val="935"/>
    <w:link w:val="939"/>
    <w:uiPriority w:val="0"/>
    <w:qFormat/>
    <w:pPr>
      <w:ind w:firstLine="420"/>
    </w:pPr>
    <w:rPr>
      <w:rFonts w:ascii="Times New Roman" w:hAnsi="Times New Roman"/>
    </w:rPr>
  </w:style>
  <w:style w:type="character" w:styleId="942" w:customStyle="1">
    <w:name w:val="页脚 Char"/>
    <w:uiPriority w:val="0"/>
    <w:qFormat/>
    <w:rPr>
      <w:sz w:val="18"/>
      <w:szCs w:val="18"/>
    </w:rPr>
  </w:style>
  <w:style w:type="character" w:styleId="943" w:customStyle="1">
    <w:name w:val="页码1"/>
    <w:uiPriority w:val="0"/>
    <w:qFormat/>
  </w:style>
  <w:style w:type="character" w:styleId="944" w:customStyle="1">
    <w:name w:val="批注主题 字符"/>
    <w:link w:val="945"/>
    <w:uiPriority w:val="0"/>
    <w:qFormat/>
    <w:rPr>
      <w:b/>
      <w:bCs/>
      <w:sz w:val="21"/>
      <w:szCs w:val="24"/>
    </w:rPr>
  </w:style>
  <w:style w:type="paragraph" w:styleId="945" w:customStyle="1">
    <w:name w:val="批注主题1"/>
    <w:basedOn w:val="946"/>
    <w:next w:val="946"/>
    <w:link w:val="944"/>
    <w:uiPriority w:val="0"/>
    <w:qFormat/>
    <w:rPr>
      <w:b/>
      <w:bCs/>
    </w:rPr>
  </w:style>
  <w:style w:type="paragraph" w:styleId="946" w:customStyle="1">
    <w:name w:val="批注文字1"/>
    <w:basedOn w:val="740"/>
    <w:link w:val="963"/>
    <w:uiPriority w:val="0"/>
    <w:qFormat/>
    <w:pPr>
      <w:jc w:val="left"/>
    </w:pPr>
  </w:style>
  <w:style w:type="character" w:styleId="947" w:customStyle="1">
    <w:name w:val="超链接1"/>
    <w:uiPriority w:val="0"/>
    <w:qFormat/>
    <w:rPr>
      <w:color w:val="0000ff"/>
      <w:u w:val="single"/>
    </w:rPr>
  </w:style>
  <w:style w:type="character" w:styleId="948" w:customStyle="1">
    <w:name w:val="纯文本 Char"/>
    <w:uiPriority w:val="0"/>
    <w:semiHidden/>
    <w:qFormat/>
    <w:rPr>
      <w:rFonts w:ascii="宋体" w:hAnsi="Courier New" w:eastAsia="宋体"/>
      <w:sz w:val="21"/>
      <w:szCs w:val="21"/>
    </w:rPr>
  </w:style>
  <w:style w:type="character" w:styleId="949" w:customStyle="1">
    <w:name w:val="页眉 Char"/>
    <w:uiPriority w:val="0"/>
    <w:qFormat/>
    <w:rPr>
      <w:sz w:val="18"/>
      <w:szCs w:val="18"/>
    </w:rPr>
  </w:style>
  <w:style w:type="character" w:styleId="950" w:customStyle="1">
    <w:name w:val="apple-converted-space"/>
    <w:uiPriority w:val="0"/>
    <w:qFormat/>
  </w:style>
  <w:style w:type="character" w:styleId="951" w:customStyle="1">
    <w:name w:val="页眉 字符"/>
    <w:link w:val="952"/>
    <w:uiPriority w:val="0"/>
    <w:qFormat/>
    <w:rPr>
      <w:sz w:val="18"/>
      <w:szCs w:val="18"/>
    </w:rPr>
  </w:style>
  <w:style w:type="paragraph" w:styleId="952" w:customStyle="1">
    <w:name w:val="页眉1"/>
    <w:basedOn w:val="740"/>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3" w:customStyle="1">
    <w:name w:val="要点1"/>
    <w:uiPriority w:val="0"/>
    <w:qFormat/>
    <w:rPr>
      <w:b/>
      <w:bCs/>
    </w:rPr>
  </w:style>
  <w:style w:type="character" w:styleId="954" w:customStyle="1">
    <w:name w:val="纯文本 Char1"/>
    <w:uiPriority w:val="0"/>
    <w:qFormat/>
    <w:rPr>
      <w:rFonts w:ascii="宋体" w:hAnsi="Courier New" w:eastAsia="宋体"/>
      <w:sz w:val="20"/>
      <w:szCs w:val="20"/>
    </w:rPr>
  </w:style>
  <w:style w:type="character" w:styleId="955" w:customStyle="1">
    <w:name w:val="标题 4 字符"/>
    <w:uiPriority w:val="0"/>
    <w:semiHidden/>
    <w:qFormat/>
    <w:rPr>
      <w:rFonts w:ascii="等线 Light" w:hAnsi="等线 Light" w:eastAsia="等线 Light"/>
      <w:b/>
      <w:bCs/>
      <w:sz w:val="28"/>
      <w:szCs w:val="28"/>
    </w:rPr>
  </w:style>
  <w:style w:type="character" w:styleId="956" w:customStyle="1">
    <w:name w:val="日期 Char"/>
    <w:link w:val="957"/>
    <w:uiPriority w:val="0"/>
    <w:qFormat/>
    <w:rPr>
      <w:rFonts w:eastAsia="仿宋_GB2312"/>
      <w:sz w:val="28"/>
    </w:rPr>
  </w:style>
  <w:style w:type="paragraph" w:styleId="957" w:customStyle="1">
    <w:name w:val="日期1"/>
    <w:basedOn w:val="740"/>
    <w:next w:val="740"/>
    <w:link w:val="956"/>
    <w:uiPriority w:val="0"/>
    <w:qFormat/>
    <w:rPr>
      <w:rFonts w:eastAsia="仿宋_GB2312"/>
      <w:sz w:val="28"/>
      <w:szCs w:val="20"/>
    </w:rPr>
  </w:style>
  <w:style w:type="character" w:styleId="958" w:customStyle="1">
    <w:name w:val="批注引用1"/>
    <w:uiPriority w:val="0"/>
    <w:qFormat/>
    <w:rPr>
      <w:sz w:val="21"/>
      <w:szCs w:val="21"/>
    </w:rPr>
  </w:style>
  <w:style w:type="character" w:styleId="959" w:customStyle="1">
    <w:name w:val="批注框文本 Char"/>
    <w:uiPriority w:val="0"/>
    <w:semiHidden/>
    <w:qFormat/>
    <w:rPr>
      <w:sz w:val="18"/>
      <w:szCs w:val="18"/>
    </w:rPr>
  </w:style>
  <w:style w:type="character" w:styleId="960" w:customStyle="1">
    <w:name w:val="强调1"/>
    <w:uiPriority w:val="0"/>
    <w:qFormat/>
    <w:rPr>
      <w:i/>
    </w:rPr>
  </w:style>
  <w:style w:type="character" w:styleId="961" w:customStyle="1">
    <w:name w:val="正文文本 字符"/>
    <w:link w:val="741"/>
    <w:uiPriority w:val="0"/>
    <w:qFormat/>
    <w:rPr>
      <w:rFonts w:ascii="Calibri" w:hAnsi="Calibri"/>
      <w:sz w:val="21"/>
      <w:szCs w:val="24"/>
    </w:rPr>
  </w:style>
  <w:style w:type="character" w:styleId="962" w:customStyle="1">
    <w:name w:val="标题 2 字符"/>
    <w:uiPriority w:val="0"/>
    <w:semiHidden/>
    <w:qFormat/>
    <w:rPr>
      <w:rFonts w:ascii="等线 Light" w:hAnsi="等线 Light" w:eastAsia="等线 Light"/>
      <w:b/>
      <w:bCs/>
      <w:sz w:val="32"/>
      <w:szCs w:val="32"/>
    </w:rPr>
  </w:style>
  <w:style w:type="character" w:styleId="963" w:customStyle="1">
    <w:name w:val="批注文字 字符"/>
    <w:link w:val="946"/>
    <w:uiPriority w:val="0"/>
    <w:qFormat/>
    <w:rPr>
      <w:sz w:val="21"/>
      <w:szCs w:val="24"/>
    </w:rPr>
  </w:style>
  <w:style w:type="character" w:styleId="964" w:customStyle="1">
    <w:name w:val="标题 7 字符"/>
    <w:link w:val="927"/>
    <w:uiPriority w:val="0"/>
    <w:semiHidden/>
    <w:qFormat/>
    <w:rPr>
      <w:rFonts w:ascii="Calibri" w:hAnsi="Calibri"/>
      <w:b/>
      <w:bCs/>
      <w:sz w:val="24"/>
      <w:szCs w:val="24"/>
    </w:rPr>
  </w:style>
  <w:style w:type="character" w:styleId="965" w:customStyle="1">
    <w:name w:val="标题 2 Char"/>
    <w:link w:val="923"/>
    <w:uiPriority w:val="0"/>
    <w:qFormat/>
    <w:rPr>
      <w:rFonts w:ascii="Cambria" w:hAnsi="Cambria"/>
      <w:b/>
      <w:bCs/>
      <w:sz w:val="32"/>
      <w:szCs w:val="32"/>
    </w:rPr>
  </w:style>
  <w:style w:type="character" w:styleId="966" w:customStyle="1">
    <w:name w:val="批注框文本 字符"/>
    <w:link w:val="967"/>
    <w:uiPriority w:val="0"/>
    <w:qFormat/>
    <w:rPr>
      <w:sz w:val="18"/>
      <w:szCs w:val="18"/>
    </w:rPr>
  </w:style>
  <w:style w:type="paragraph" w:styleId="967" w:customStyle="1">
    <w:name w:val="批注框文本1"/>
    <w:basedOn w:val="740"/>
    <w:link w:val="966"/>
    <w:uiPriority w:val="0"/>
    <w:qFormat/>
    <w:rPr>
      <w:sz w:val="18"/>
      <w:szCs w:val="18"/>
    </w:rPr>
  </w:style>
  <w:style w:type="character" w:styleId="968" w:customStyle="1">
    <w:name w:val="文档结构图 Char"/>
    <w:link w:val="969"/>
    <w:uiPriority w:val="0"/>
    <w:qFormat/>
    <w:rPr>
      <w:rFonts w:ascii="宋体" w:hAnsi="Calibri"/>
      <w:sz w:val="18"/>
      <w:szCs w:val="18"/>
    </w:rPr>
  </w:style>
  <w:style w:type="paragraph" w:styleId="969" w:customStyle="1">
    <w:name w:val="文档结构图1"/>
    <w:basedOn w:val="740"/>
    <w:link w:val="968"/>
    <w:uiPriority w:val="0"/>
    <w:qFormat/>
    <w:rPr>
      <w:rFonts w:ascii="宋体" w:hAnsi="Calibri"/>
      <w:sz w:val="18"/>
      <w:szCs w:val="18"/>
    </w:rPr>
  </w:style>
  <w:style w:type="character" w:styleId="970" w:customStyle="1">
    <w:name w:val="标题 1 Char"/>
    <w:uiPriority w:val="0"/>
    <w:qFormat/>
    <w:rPr>
      <w:b/>
      <w:bCs/>
      <w:sz w:val="44"/>
      <w:szCs w:val="44"/>
    </w:rPr>
  </w:style>
  <w:style w:type="character" w:styleId="971" w:customStyle="1">
    <w:name w:val="文档结构图 字符"/>
    <w:uiPriority w:val="0"/>
    <w:qFormat/>
    <w:rPr>
      <w:rFonts w:ascii="Microsoft YaHei UI" w:eastAsia="Microsoft YaHei UI"/>
      <w:sz w:val="18"/>
      <w:szCs w:val="18"/>
    </w:rPr>
  </w:style>
  <w:style w:type="character" w:styleId="972" w:customStyle="1">
    <w:name w:val="标题 3 字符"/>
    <w:link w:val="924"/>
    <w:uiPriority w:val="0"/>
    <w:semiHidden/>
    <w:qFormat/>
    <w:rPr>
      <w:b/>
      <w:bCs/>
      <w:sz w:val="32"/>
      <w:szCs w:val="32"/>
    </w:rPr>
  </w:style>
  <w:style w:type="character" w:styleId="973" w:customStyle="1">
    <w:name w:val="标题 3 Char"/>
    <w:uiPriority w:val="0"/>
    <w:qFormat/>
    <w:rPr>
      <w:rFonts w:ascii="Arial" w:hAnsi="Arial" w:eastAsia="宋体"/>
      <w:b/>
      <w:sz w:val="32"/>
      <w:szCs w:val="20"/>
    </w:rPr>
  </w:style>
  <w:style w:type="character" w:styleId="974" w:customStyle="1">
    <w:name w:val="正文文本缩进 2 字符"/>
    <w:link w:val="975"/>
    <w:uiPriority w:val="0"/>
    <w:qFormat/>
    <w:rPr>
      <w:rFonts w:ascii="仿宋_GB2312" w:eastAsia="仿宋_GB2312"/>
      <w:sz w:val="24"/>
      <w:szCs w:val="24"/>
      <w:lang w:bidi="ar-SA"/>
    </w:rPr>
  </w:style>
  <w:style w:type="paragraph" w:styleId="975" w:customStyle="1">
    <w:name w:val="正文文本缩进 21"/>
    <w:basedOn w:val="740"/>
    <w:link w:val="974"/>
    <w:uiPriority w:val="0"/>
    <w:qFormat/>
    <w:pPr>
      <w:ind w:firstLine="475"/>
      <w:spacing w:line="10" w:lineRule="atLeast"/>
    </w:pPr>
    <w:rPr>
      <w:rFonts w:ascii="仿宋_GB2312" w:eastAsia="仿宋_GB2312"/>
      <w:sz w:val="24"/>
    </w:rPr>
  </w:style>
  <w:style w:type="character" w:styleId="976" w:customStyle="1">
    <w:name w:val="纯文本 字符"/>
    <w:link w:val="977"/>
    <w:uiPriority w:val="0"/>
    <w:qFormat/>
    <w:rPr>
      <w:rFonts w:ascii="宋体" w:hAnsi="Courier New"/>
      <w:sz w:val="21"/>
    </w:rPr>
  </w:style>
  <w:style w:type="paragraph" w:styleId="977" w:customStyle="1">
    <w:name w:val="纯文本1"/>
    <w:basedOn w:val="740"/>
    <w:link w:val="976"/>
    <w:uiPriority w:val="0"/>
    <w:qFormat/>
    <w:rPr>
      <w:rFonts w:ascii="宋体" w:hAnsi="Courier New"/>
      <w:sz w:val="20"/>
      <w:szCs w:val="20"/>
    </w:rPr>
  </w:style>
  <w:style w:type="character" w:styleId="978" w:customStyle="1">
    <w:name w:val="标题 5 字符"/>
    <w:link w:val="926"/>
    <w:uiPriority w:val="0"/>
    <w:semiHidden/>
    <w:qFormat/>
    <w:rPr>
      <w:b/>
      <w:bCs/>
      <w:sz w:val="28"/>
      <w:szCs w:val="28"/>
    </w:rPr>
  </w:style>
  <w:style w:type="character" w:styleId="979" w:customStyle="1">
    <w:name w:val="正文首行缩进 字符"/>
    <w:link w:val="980"/>
    <w:uiPriority w:val="0"/>
    <w:qFormat/>
    <w:rPr>
      <w:rFonts w:ascii="仿宋_GB2312" w:hAnsi="Times New Roman" w:eastAsia="仿宋_GB2312"/>
      <w:sz w:val="30"/>
      <w:szCs w:val="30"/>
    </w:rPr>
  </w:style>
  <w:style w:type="paragraph" w:styleId="980" w:customStyle="1">
    <w:name w:val="正文首行缩进1"/>
    <w:basedOn w:val="741"/>
    <w:next w:val="941"/>
    <w:link w:val="979"/>
    <w:uiPriority w:val="0"/>
    <w:qFormat/>
    <w:pPr>
      <w:ind w:firstLine="420"/>
    </w:pPr>
    <w:rPr>
      <w:rFonts w:ascii="仿宋_GB2312" w:hAnsi="Times New Roman" w:eastAsia="仿宋_GB2312"/>
      <w:sz w:val="30"/>
      <w:szCs w:val="30"/>
    </w:rPr>
  </w:style>
  <w:style w:type="character" w:styleId="981" w:customStyle="1">
    <w:name w:val="NormalCharacter"/>
    <w:uiPriority w:val="0"/>
    <w:semiHidden/>
    <w:qFormat/>
    <w:rPr>
      <w:sz w:val="28"/>
      <w:lang w:val="en-US" w:eastAsia="zh-CN" w:bidi="ar-SA"/>
    </w:rPr>
  </w:style>
  <w:style w:type="character" w:styleId="982" w:customStyle="1">
    <w:name w:val="正文文本首行缩进 字符"/>
    <w:basedOn w:val="961"/>
    <w:link w:val="740"/>
    <w:uiPriority w:val="0"/>
    <w:qFormat/>
    <w:rPr>
      <w:rFonts w:ascii="Calibri" w:hAnsi="Calibri"/>
      <w:sz w:val="21"/>
      <w:szCs w:val="24"/>
    </w:rPr>
  </w:style>
  <w:style w:type="character" w:styleId="983" w:customStyle="1">
    <w:name w:val="标题 4 Char"/>
    <w:link w:val="925"/>
    <w:uiPriority w:val="0"/>
    <w:semiHidden/>
    <w:qFormat/>
    <w:rPr>
      <w:rFonts w:ascii="Cambria" w:hAnsi="Cambria"/>
      <w:b/>
      <w:bCs/>
      <w:sz w:val="28"/>
      <w:szCs w:val="28"/>
    </w:rPr>
  </w:style>
  <w:style w:type="paragraph" w:styleId="984" w:customStyle="1">
    <w:name w:val="_Style 15"/>
    <w:basedOn w:val="740"/>
    <w:next w:val="985"/>
    <w:uiPriority w:val="0"/>
    <w:qFormat/>
    <w:pPr>
      <w:ind w:firstLine="420"/>
    </w:pPr>
    <w:rPr>
      <w:rFonts w:ascii="Calibri" w:hAnsi="Calibri"/>
      <w:sz w:val="22"/>
      <w:szCs w:val="22"/>
    </w:rPr>
  </w:style>
  <w:style w:type="paragraph" w:styleId="985" w:customStyle="1">
    <w:name w:val="列表段落2"/>
    <w:basedOn w:val="740"/>
    <w:uiPriority w:val="0"/>
    <w:qFormat/>
    <w:pPr>
      <w:ind w:firstLine="420"/>
    </w:pPr>
  </w:style>
  <w:style w:type="paragraph" w:styleId="986" w:customStyle="1">
    <w:name w:val="_Style 8"/>
    <w:basedOn w:val="740"/>
    <w:next w:val="985"/>
    <w:uiPriority w:val="0"/>
    <w:qFormat/>
    <w:pPr>
      <w:ind w:firstLine="420"/>
    </w:pPr>
    <w:rPr>
      <w:rFonts w:ascii="Calibri" w:hAnsi="Calibri"/>
    </w:rPr>
  </w:style>
  <w:style w:type="paragraph" w:styleId="987" w:customStyle="1">
    <w:name w:val="普通(网站)1"/>
    <w:basedOn w:val="740"/>
    <w:uiPriority w:val="0"/>
    <w:qFormat/>
    <w:pPr>
      <w:jc w:val="left"/>
      <w:spacing w:before="100" w:beforeAutospacing="1" w:after="100" w:afterAutospacing="1"/>
      <w:widowControl/>
    </w:pPr>
    <w:rPr>
      <w:rFonts w:ascii="宋体" w:hAnsi="宋体"/>
      <w:sz w:val="24"/>
    </w:rPr>
  </w:style>
  <w:style w:type="paragraph" w:styleId="988" w:customStyle="1">
    <w:name w:val="p0"/>
    <w:basedOn w:val="740"/>
    <w:uiPriority w:val="0"/>
    <w:qFormat/>
    <w:pPr>
      <w:widowControl/>
    </w:pPr>
    <w:rPr>
      <w:szCs w:val="21"/>
    </w:rPr>
  </w:style>
  <w:style w:type="paragraph" w:styleId="989" w:customStyle="1">
    <w:name w:val="投标文件正文"/>
    <w:basedOn w:val="740"/>
    <w:uiPriority w:val="0"/>
    <w:qFormat/>
    <w:pPr>
      <w:ind w:firstLine="200"/>
      <w:spacing w:before="40" w:after="40" w:line="400" w:lineRule="exact"/>
    </w:pPr>
    <w:rPr>
      <w:sz w:val="24"/>
    </w:rPr>
  </w:style>
  <w:style w:type="paragraph" w:styleId="990" w:customStyle="1">
    <w:name w:val="TOC 标题2"/>
    <w:basedOn w:val="922"/>
    <w:next w:val="740"/>
    <w:uiPriority w:val="0"/>
    <w:qFormat/>
    <w:pPr>
      <w:jc w:val="left"/>
      <w:spacing w:before="480" w:line="276" w:lineRule="auto"/>
      <w:widowControl/>
      <w:outlineLvl w:val="9"/>
    </w:pPr>
    <w:rPr>
      <w:rFonts w:ascii="Cambria" w:hAnsi="Cambria" w:eastAsia="宋体"/>
      <w:color w:val="365f91"/>
      <w:sz w:val="28"/>
      <w:szCs w:val="28"/>
    </w:rPr>
  </w:style>
  <w:style w:type="paragraph" w:styleId="991" w:customStyle="1">
    <w:name w:val="文本块11"/>
    <w:basedOn w:val="740"/>
    <w:uiPriority w:val="0"/>
    <w:qFormat/>
    <w:pPr>
      <w:ind w:left="420" w:right="33"/>
      <w:jc w:val="left"/>
    </w:pPr>
    <w:rPr>
      <w:sz w:val="24"/>
      <w:szCs w:val="20"/>
    </w:rPr>
  </w:style>
  <w:style w:type="paragraph" w:styleId="992" w:customStyle="1">
    <w:name w:val="UserStyle_1"/>
    <w:basedOn w:val="740"/>
    <w:uiPriority w:val="0"/>
    <w:qFormat/>
    <w:pPr>
      <w:ind w:left="-6" w:hanging="99"/>
      <w:jc w:val="left"/>
    </w:pPr>
    <w:rPr>
      <w:rFonts w:ascii="宋体"/>
      <w:b/>
    </w:rPr>
  </w:style>
  <w:style w:type="paragraph" w:styleId="993" w:customStyle="1">
    <w:name w:val="标题 41"/>
    <w:basedOn w:val="994"/>
    <w:next w:val="994"/>
    <w:uiPriority w:val="0"/>
    <w:qFormat/>
    <w:pPr>
      <w:keepLines/>
      <w:keepNext/>
      <w:spacing w:before="280" w:after="290" w:line="376" w:lineRule="auto"/>
      <w:outlineLvl w:val="3"/>
    </w:pPr>
    <w:rPr>
      <w:rFonts w:ascii="Cambria" w:hAnsi="Cambria"/>
      <w:b/>
      <w:bCs/>
      <w:sz w:val="28"/>
      <w:szCs w:val="28"/>
    </w:rPr>
  </w:style>
  <w:style w:type="paragraph" w:styleId="994" w:customStyle="1">
    <w:name w:val="正文1"/>
    <w:next w:val="995"/>
    <w:uiPriority w:val="0"/>
    <w:qFormat/>
    <w:pPr>
      <w:jc w:val="both"/>
      <w:widowControl w:val="off"/>
    </w:pPr>
    <w:rPr>
      <w:rFonts w:ascii="Times New Roman" w:hAnsi="Times New Roman" w:eastAsia="宋体" w:cs="Times New Roman"/>
      <w:sz w:val="21"/>
      <w:szCs w:val="24"/>
      <w:lang w:val="en-US" w:eastAsia="zh-CN" w:bidi="ar-SA"/>
    </w:rPr>
  </w:style>
  <w:style w:type="paragraph" w:styleId="995" w:customStyle="1">
    <w:name w:val="脚注文本1"/>
    <w:basedOn w:val="994"/>
    <w:next w:val="996"/>
    <w:uiPriority w:val="0"/>
    <w:qFormat/>
    <w:pPr>
      <w:jc w:val="left"/>
    </w:pPr>
    <w:rPr>
      <w:rFonts w:ascii="宋体" w:eastAsia="Times New Roman"/>
      <w:sz w:val="18"/>
      <w:szCs w:val="18"/>
    </w:rPr>
  </w:style>
  <w:style w:type="paragraph" w:styleId="996" w:customStyle="1">
    <w:name w:val="索引 51"/>
    <w:basedOn w:val="994"/>
    <w:next w:val="994"/>
    <w:uiPriority w:val="0"/>
    <w:qFormat/>
    <w:pPr>
      <w:ind w:left="798"/>
      <w:jc w:val="left"/>
    </w:pPr>
    <w:rPr>
      <w:rFonts w:ascii="Calibri" w:hAnsi="Calibri"/>
    </w:rPr>
  </w:style>
  <w:style w:type="paragraph" w:styleId="997" w:customStyle="1">
    <w:name w:val="正文首行缩进 21"/>
    <w:basedOn w:val="998"/>
    <w:uiPriority w:val="0"/>
    <w:qFormat/>
    <w:pPr>
      <w:ind w:firstLine="420"/>
    </w:pPr>
  </w:style>
  <w:style w:type="paragraph" w:styleId="998" w:customStyle="1">
    <w:name w:val="正文文本缩进1"/>
    <w:basedOn w:val="994"/>
    <w:uiPriority w:val="0"/>
    <w:qFormat/>
    <w:pPr>
      <w:ind w:left="420"/>
      <w:spacing w:after="120"/>
    </w:pPr>
    <w:rPr>
      <w:rFonts w:ascii="Calibri" w:hAnsi="Calibri"/>
    </w:rPr>
  </w:style>
  <w:style w:type="paragraph" w:styleId="999" w:customStyle="1">
    <w:name w:val="无间隔1"/>
    <w:uiPriority w:val="0"/>
    <w:qFormat/>
    <w:rPr>
      <w:rFonts w:ascii="Times New Roman" w:hAnsi="Times New Roman" w:eastAsia="宋体" w:cs="Times New Roman"/>
      <w:lang w:val="en-US" w:eastAsia="zh-CN" w:bidi="ar-SA"/>
    </w:rPr>
  </w:style>
  <w:style w:type="paragraph" w:styleId="100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0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02" w:customStyle="1">
    <w:name w:val="Other|1"/>
    <w:basedOn w:val="740"/>
    <w:uiPriority w:val="0"/>
    <w:qFormat/>
    <w:pPr>
      <w:ind w:firstLine="400"/>
      <w:spacing w:line="418" w:lineRule="auto"/>
    </w:pPr>
    <w:rPr>
      <w:rFonts w:ascii="宋体" w:hAnsi="宋体"/>
      <w:sz w:val="30"/>
      <w:szCs w:val="30"/>
      <w:lang w:val="zh-TW" w:eastAsia="zh-TW" w:bidi="zh-TW"/>
    </w:rPr>
  </w:style>
  <w:style w:type="paragraph" w:styleId="1003" w:customStyle="1">
    <w:name w:val="章标题"/>
    <w:next w:val="740"/>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04" w:customStyle="1">
    <w:name w:val="HTML 预设格式1"/>
    <w:basedOn w:val="74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005" w:customStyle="1">
    <w:name w:val="脚注文本11"/>
    <w:basedOn w:val="740"/>
    <w:next w:val="1006"/>
    <w:uiPriority w:val="0"/>
    <w:qFormat/>
    <w:pPr>
      <w:jc w:val="left"/>
    </w:pPr>
    <w:rPr>
      <w:rFonts w:ascii="宋体" w:eastAsia="Times New Roman"/>
      <w:sz w:val="18"/>
      <w:szCs w:val="18"/>
    </w:rPr>
  </w:style>
  <w:style w:type="paragraph" w:styleId="1006" w:customStyle="1">
    <w:name w:val="索引 511"/>
    <w:basedOn w:val="740"/>
    <w:next w:val="740"/>
    <w:uiPriority w:val="0"/>
    <w:qFormat/>
    <w:pPr>
      <w:ind w:left="798"/>
      <w:jc w:val="left"/>
    </w:pPr>
    <w:rPr>
      <w:rFonts w:ascii="Calibri" w:hAnsi="Calibri"/>
    </w:rPr>
  </w:style>
  <w:style w:type="paragraph" w:styleId="1007" w:customStyle="1">
    <w:name w:val="BodyTextIndent"/>
    <w:basedOn w:val="740"/>
    <w:uiPriority w:val="0"/>
    <w:qFormat/>
    <w:pPr>
      <w:ind w:left="420"/>
      <w:spacing w:after="120"/>
    </w:pPr>
    <w:rPr>
      <w:sz w:val="28"/>
      <w:szCs w:val="20"/>
    </w:rPr>
  </w:style>
  <w:style w:type="paragraph" w:styleId="1008" w:customStyle="1">
    <w:name w:val="寄信人地址1"/>
    <w:basedOn w:val="740"/>
    <w:uiPriority w:val="0"/>
    <w:qFormat/>
    <w:rPr>
      <w:rFonts w:ascii="Arial" w:hAnsi="Arial"/>
    </w:rPr>
  </w:style>
  <w:style w:type="paragraph" w:styleId="1009" w:customStyle="1">
    <w:name w:val="首行缩进"/>
    <w:basedOn w:val="740"/>
    <w:uiPriority w:val="0"/>
    <w:qFormat/>
    <w:pPr>
      <w:ind w:firstLine="480"/>
    </w:pPr>
    <w:rPr>
      <w:sz w:val="20"/>
      <w:szCs w:val="20"/>
      <w:lang w:val="zh-CN"/>
    </w:rPr>
  </w:style>
  <w:style w:type="paragraph" w:styleId="1010" w:customStyle="1">
    <w:name w:val="一级条标题"/>
    <w:basedOn w:val="1003"/>
    <w:next w:val="773"/>
    <w:uiPriority w:val="0"/>
    <w:qFormat/>
    <w:pPr>
      <w:ind w:left="907" w:hanging="907"/>
      <w:spacing w:before="0" w:after="0"/>
      <w:tabs>
        <w:tab w:val="left" w:pos="907" w:leader="none"/>
      </w:tabs>
      <w:outlineLvl w:val="2"/>
    </w:pPr>
    <w:rPr>
      <w:rFonts w:hAnsi="宋体"/>
      <w:sz w:val="20"/>
      <w:szCs w:val="20"/>
    </w:rPr>
  </w:style>
  <w:style w:type="paragraph" w:styleId="1011" w:customStyle="1">
    <w:name w:val="目录 11"/>
    <w:basedOn w:val="740"/>
    <w:next w:val="740"/>
    <w:uiPriority w:val="0"/>
    <w:qFormat/>
  </w:style>
  <w:style w:type="paragraph" w:styleId="1012" w:customStyle="1">
    <w:name w:val="索引 41"/>
    <w:basedOn w:val="740"/>
    <w:next w:val="740"/>
    <w:uiPriority w:val="0"/>
    <w:qFormat/>
    <w:pPr>
      <w:ind w:left="600"/>
    </w:pPr>
    <w:rPr>
      <w:rFonts w:ascii="Calibri" w:hAnsi="Calibri"/>
      <w:sz w:val="22"/>
      <w:szCs w:val="22"/>
    </w:rPr>
  </w:style>
  <w:style w:type="paragraph" w:styleId="1013" w:customStyle="1">
    <w:name w:val="179"/>
    <w:basedOn w:val="740"/>
    <w:uiPriority w:val="0"/>
    <w:qFormat/>
    <w:pPr>
      <w:ind w:firstLine="420"/>
      <w:jc w:val="left"/>
      <w:widowControl/>
    </w:pPr>
    <w:rPr>
      <w:rFonts w:ascii="宋体" w:hAnsi="宋体"/>
      <w:sz w:val="24"/>
    </w:rPr>
  </w:style>
  <w:style w:type="paragraph" w:styleId="1014" w:customStyle="1">
    <w:name w:val="one-p"/>
    <w:basedOn w:val="740"/>
    <w:uiPriority w:val="0"/>
    <w:qFormat/>
    <w:pPr>
      <w:jc w:val="left"/>
      <w:spacing w:before="100" w:beforeAutospacing="1" w:after="100" w:afterAutospacing="1"/>
      <w:widowControl/>
    </w:pPr>
    <w:rPr>
      <w:rFonts w:ascii="宋体" w:hAnsi="宋体"/>
      <w:sz w:val="24"/>
    </w:rPr>
  </w:style>
  <w:style w:type="paragraph" w:styleId="1015" w:customStyle="1">
    <w:name w:val="文本块1"/>
    <w:basedOn w:val="994"/>
    <w:next w:val="993"/>
    <w:uiPriority w:val="0"/>
    <w:qFormat/>
    <w:pPr>
      <w:ind w:left="1440" w:right="1440"/>
      <w:spacing w:after="120"/>
    </w:pPr>
  </w:style>
  <w:style w:type="paragraph" w:styleId="1016" w:customStyle="1">
    <w:name w:val="列出段落1"/>
    <w:basedOn w:val="740"/>
    <w:uiPriority w:val="0"/>
    <w:qFormat/>
    <w:pPr>
      <w:ind w:firstLine="420"/>
    </w:pPr>
    <w:rPr>
      <w:rFonts w:ascii="Calibri" w:hAnsi="Calibri"/>
    </w:rPr>
  </w:style>
  <w:style w:type="table" w:styleId="1017" w:customStyle="1">
    <w:name w:val="网格型11"/>
    <w:basedOn w:val="929"/>
    <w:uiPriority w:val="0"/>
    <w:qFormat/>
    <w:pPr>
      <w:jc w:val="both"/>
      <w:widowControl w:val="off"/>
    </w:pPr>
    <w:tblPr>
      <w:tblCellMar>
        <w:left w:w="0" w:type="dxa"/>
        <w:top w:w="0" w:type="dxa"/>
        <w:right w:w="0" w:type="dxa"/>
        <w:bottom w:w="0" w:type="dxa"/>
      </w:tblCellMar>
    </w:tblPr>
  </w:style>
  <w:style w:type="table" w:styleId="1018" w:customStyle="1">
    <w:name w:val="网格型1"/>
    <w:basedOn w:val="929"/>
    <w:uiPriority w:val="0"/>
    <w:qFormat/>
    <w:pPr>
      <w:jc w:val="both"/>
      <w:widowControl w:val="off"/>
    </w:pPr>
    <w:tblPr>
      <w:tblCellMar>
        <w:left w:w="0" w:type="dxa"/>
        <w:top w:w="0" w:type="dxa"/>
        <w:right w:w="0" w:type="dxa"/>
        <w:bottom w:w="0" w:type="dxa"/>
      </w:tblCellMar>
    </w:tblPr>
  </w:style>
  <w:style w:type="paragraph" w:styleId="1019" w:customStyle="1">
    <w:name w:val="纯文本2"/>
    <w:basedOn w:val="728"/>
    <w:uiPriority w:val="0"/>
    <w:qFormat/>
    <w:rPr>
      <w:rFonts w:ascii="宋体" w:hAnsi="Courier New"/>
    </w:rPr>
  </w:style>
  <w:style w:type="paragraph" w:styleId="1020" w:customStyle="1">
    <w:name w:val="纯文本21"/>
    <w:basedOn w:val="728"/>
    <w:uiPriority w:val="0"/>
    <w:qFormat/>
    <w:rPr>
      <w:rFonts w:ascii="宋体" w:hAnsi="Courier New"/>
    </w:rPr>
  </w:style>
  <w:style w:type="table" w:styleId="1021" w:customStyle="1">
    <w:name w:val="Table Normal"/>
    <w:uiPriority w:val="0"/>
    <w:semiHidden/>
    <w:unhideWhenUsed/>
    <w:qFormat/>
    <w:tblPr>
      <w:tblCellMar>
        <w:left w:w="0" w:type="dxa"/>
        <w:top w:w="0" w:type="dxa"/>
        <w:right w:w="0" w:type="dxa"/>
        <w:bottom w:w="0" w:type="dxa"/>
      </w:tblCellMar>
    </w:tblPr>
  </w:style>
  <w:style w:type="paragraph" w:styleId="102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1023" w:customStyle="1">
    <w:name w:val="批注文字 字符1"/>
    <w:basedOn w:val="738"/>
    <w:link w:val="745"/>
    <w:uiPriority w:val="99"/>
    <w:semiHidden/>
    <w:qFormat/>
  </w:style>
  <w:style w:type="character" w:styleId="1024" w:customStyle="1">
    <w:name w:val="批注主题 字符1"/>
    <w:link w:val="767"/>
    <w:uiPriority w:val="99"/>
    <w:semiHidden/>
    <w:qFormat/>
    <w:rPr>
      <w:b/>
      <w:bCs/>
    </w:rPr>
  </w:style>
  <w:style w:type="paragraph" w:styleId="1025" w:customStyle="1">
    <w:name w:val="信息标题1"/>
    <w:basedOn w:val="728"/>
    <w:next w:val="1026"/>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26" w:customStyle="1">
    <w:name w:val="正文文本12"/>
    <w:basedOn w:val="728"/>
    <w:next w:val="728"/>
    <w:uiPriority w:val="99"/>
    <w:qFormat/>
    <w:pPr>
      <w:spacing w:after="120"/>
    </w:p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10</cp:revision>
  <dcterms:created xsi:type="dcterms:W3CDTF">2022-08-28T12:11:00Z</dcterms:created>
  <dcterms:modified xsi:type="dcterms:W3CDTF">2025-12-30T06:14:06Z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213FEA94FB8B40BB8A359560C59BE3C4_13</vt:lpwstr>
  </property>
  <property fmtid="{D5CDD505-2E9C-101B-9397-08002B2CF9AE}" pid="4" name="KSOTemplateDocerSaveRecord">
    <vt:lpwstr>eyJoZGlkIjoiMDgzM2JjOTYzZjVkZjI3NDFmYmZmZDgxMjU4NThiNzEiLCJ1c2VySWQiOiIzMDYyODI0MDcifQ==</vt:lpwstr>
  </property>
</Properties>
</file>