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DDE67"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采购包1:</w:t>
      </w:r>
    </w:p>
    <w:p w14:paraId="276E83CF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7185025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77515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:</w:t>
      </w:r>
    </w:p>
    <w:p w14:paraId="03B33D34">
      <w:pPr>
        <w:jc w:val="left"/>
        <w:rPr>
          <w:rFonts w:hint="eastAsia"/>
          <w:lang w:val="en-US" w:eastAsia="zh-CN"/>
        </w:rPr>
      </w:pPr>
    </w:p>
    <w:p w14:paraId="735EE7D1">
      <w:pPr>
        <w:jc w:val="left"/>
        <w:rPr>
          <w:rFonts w:hint="eastAsia"/>
          <w:lang w:val="en-US" w:eastAsia="zh-CN"/>
        </w:rPr>
      </w:pPr>
    </w:p>
    <w:p w14:paraId="4E32FCDC">
      <w:pPr>
        <w:jc w:val="left"/>
        <w:rPr>
          <w:rFonts w:hint="eastAsia"/>
          <w:lang w:val="en-US" w:eastAsia="zh-CN"/>
        </w:rPr>
      </w:pPr>
    </w:p>
    <w:p w14:paraId="3110126A">
      <w:pPr>
        <w:jc w:val="left"/>
        <w:rPr>
          <w:rFonts w:hint="eastAsia"/>
          <w:lang w:val="en-US" w:eastAsia="zh-CN"/>
        </w:rPr>
      </w:pPr>
    </w:p>
    <w:p w14:paraId="254FF332">
      <w:pPr>
        <w:jc w:val="left"/>
        <w:rPr>
          <w:rFonts w:hint="eastAsia"/>
          <w:lang w:val="en-US" w:eastAsia="zh-CN"/>
        </w:rPr>
      </w:pPr>
    </w:p>
    <w:p w14:paraId="0A38DA15">
      <w:pPr>
        <w:jc w:val="left"/>
        <w:rPr>
          <w:rFonts w:hint="eastAsia"/>
          <w:lang w:val="en-US" w:eastAsia="zh-CN"/>
        </w:rPr>
      </w:pPr>
    </w:p>
    <w:p w14:paraId="0E86D352">
      <w:pPr>
        <w:jc w:val="left"/>
        <w:rPr>
          <w:rFonts w:hint="eastAsia"/>
          <w:lang w:val="en-US" w:eastAsia="zh-CN"/>
        </w:rPr>
      </w:pPr>
    </w:p>
    <w:p w14:paraId="77F309B9">
      <w:pPr>
        <w:jc w:val="left"/>
        <w:rPr>
          <w:rFonts w:hint="eastAsia"/>
          <w:lang w:val="en-US" w:eastAsia="zh-CN"/>
        </w:rPr>
      </w:pPr>
    </w:p>
    <w:p w14:paraId="10A18BE2">
      <w:pPr>
        <w:jc w:val="left"/>
        <w:rPr>
          <w:rFonts w:hint="eastAsia"/>
          <w:lang w:val="en-US" w:eastAsia="zh-CN"/>
        </w:rPr>
      </w:pPr>
    </w:p>
    <w:p w14:paraId="6E38188B">
      <w:pPr>
        <w:jc w:val="left"/>
        <w:rPr>
          <w:rFonts w:hint="eastAsia"/>
          <w:lang w:val="en-US" w:eastAsia="zh-CN"/>
        </w:rPr>
      </w:pPr>
    </w:p>
    <w:p w14:paraId="2D4DCE00">
      <w:pPr>
        <w:jc w:val="left"/>
        <w:rPr>
          <w:rFonts w:hint="eastAsia"/>
          <w:lang w:val="en-US" w:eastAsia="zh-CN"/>
        </w:rPr>
      </w:pPr>
    </w:p>
    <w:p w14:paraId="033623A2">
      <w:pPr>
        <w:jc w:val="left"/>
        <w:rPr>
          <w:rFonts w:hint="eastAsia"/>
          <w:lang w:val="en-US" w:eastAsia="zh-CN"/>
        </w:rPr>
      </w:pPr>
    </w:p>
    <w:p w14:paraId="05316B98">
      <w:pPr>
        <w:jc w:val="left"/>
        <w:rPr>
          <w:rFonts w:hint="eastAsia"/>
          <w:lang w:val="en-US" w:eastAsia="zh-CN"/>
        </w:rPr>
      </w:pPr>
    </w:p>
    <w:p w14:paraId="718246DA">
      <w:pPr>
        <w:jc w:val="left"/>
        <w:rPr>
          <w:rFonts w:hint="eastAsia"/>
          <w:lang w:val="en-US" w:eastAsia="zh-CN"/>
        </w:rPr>
      </w:pPr>
    </w:p>
    <w:p w14:paraId="50037B35">
      <w:pPr>
        <w:jc w:val="left"/>
        <w:rPr>
          <w:rFonts w:hint="eastAsia"/>
          <w:lang w:val="en-US" w:eastAsia="zh-CN"/>
        </w:rPr>
      </w:pPr>
    </w:p>
    <w:p w14:paraId="1F3606AD">
      <w:pPr>
        <w:jc w:val="left"/>
        <w:rPr>
          <w:rFonts w:hint="eastAsia"/>
          <w:lang w:val="en-US" w:eastAsia="zh-CN"/>
        </w:rPr>
      </w:pPr>
    </w:p>
    <w:p w14:paraId="4875C12F">
      <w:pPr>
        <w:jc w:val="left"/>
        <w:rPr>
          <w:rFonts w:hint="eastAsia"/>
          <w:lang w:val="en-US" w:eastAsia="zh-CN"/>
        </w:rPr>
      </w:pPr>
    </w:p>
    <w:p w14:paraId="24A07CAF">
      <w:pPr>
        <w:jc w:val="left"/>
        <w:rPr>
          <w:rFonts w:hint="eastAsia"/>
          <w:lang w:val="en-US" w:eastAsia="zh-CN"/>
        </w:rPr>
      </w:pPr>
    </w:p>
    <w:p w14:paraId="5B106424">
      <w:pPr>
        <w:jc w:val="left"/>
        <w:rPr>
          <w:rFonts w:hint="eastAsia"/>
          <w:lang w:val="en-US" w:eastAsia="zh-CN"/>
        </w:rPr>
      </w:pPr>
    </w:p>
    <w:p w14:paraId="3DB36F3F">
      <w:pPr>
        <w:jc w:val="left"/>
        <w:rPr>
          <w:rFonts w:hint="eastAsia"/>
          <w:lang w:val="en-US" w:eastAsia="zh-CN"/>
        </w:rPr>
      </w:pPr>
    </w:p>
    <w:p w14:paraId="5931669A">
      <w:pPr>
        <w:jc w:val="left"/>
        <w:rPr>
          <w:rFonts w:hint="eastAsia"/>
          <w:lang w:val="en-US" w:eastAsia="zh-CN"/>
        </w:rPr>
      </w:pPr>
    </w:p>
    <w:p w14:paraId="199883B5">
      <w:pPr>
        <w:jc w:val="left"/>
        <w:rPr>
          <w:rFonts w:hint="eastAsia"/>
          <w:lang w:val="en-US" w:eastAsia="zh-CN"/>
        </w:rPr>
      </w:pPr>
    </w:p>
    <w:p w14:paraId="76A12914">
      <w:pPr>
        <w:jc w:val="left"/>
        <w:rPr>
          <w:rFonts w:hint="eastAsia"/>
          <w:lang w:val="en-US" w:eastAsia="zh-CN"/>
        </w:rPr>
      </w:pPr>
    </w:p>
    <w:p w14:paraId="6C5F8B70">
      <w:pPr>
        <w:jc w:val="left"/>
        <w:rPr>
          <w:rFonts w:hint="eastAsia"/>
          <w:lang w:val="en-US" w:eastAsia="zh-CN"/>
        </w:rPr>
      </w:pPr>
    </w:p>
    <w:p w14:paraId="6EA1C81F">
      <w:pPr>
        <w:jc w:val="left"/>
        <w:rPr>
          <w:rFonts w:hint="eastAsia"/>
          <w:lang w:val="en-US" w:eastAsia="zh-CN"/>
        </w:rPr>
      </w:pPr>
    </w:p>
    <w:p w14:paraId="7609AB9E">
      <w:pPr>
        <w:jc w:val="left"/>
        <w:rPr>
          <w:rFonts w:hint="eastAsia"/>
          <w:lang w:val="en-US" w:eastAsia="zh-CN"/>
        </w:rPr>
      </w:pPr>
    </w:p>
    <w:p w14:paraId="20C6AFAE">
      <w:pPr>
        <w:jc w:val="left"/>
        <w:rPr>
          <w:rFonts w:hint="eastAsia"/>
          <w:lang w:val="en-US" w:eastAsia="zh-CN"/>
        </w:rPr>
      </w:pPr>
    </w:p>
    <w:p w14:paraId="4E6F0234">
      <w:pPr>
        <w:jc w:val="left"/>
      </w:pPr>
      <w:r>
        <w:rPr>
          <w:rFonts w:hint="eastAsia"/>
          <w:sz w:val="28"/>
          <w:szCs w:val="28"/>
          <w:lang w:val="en-US" w:eastAsia="zh-CN"/>
        </w:rPr>
        <w:t>采购包2：</w:t>
      </w:r>
      <w:r>
        <w:drawing>
          <wp:inline distT="0" distB="0" distL="114300" distR="114300">
            <wp:extent cx="5273675" cy="700659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79425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14CC">
      <w:pPr>
        <w:jc w:val="left"/>
        <w:rPr>
          <w:rFonts w:hint="eastAsia"/>
          <w:sz w:val="28"/>
          <w:szCs w:val="28"/>
          <w:lang w:val="en-US" w:eastAsia="zh-CN"/>
        </w:rPr>
      </w:pPr>
    </w:p>
    <w:p w14:paraId="35C59733">
      <w:pPr>
        <w:jc w:val="left"/>
        <w:rPr>
          <w:rFonts w:hint="eastAsia"/>
          <w:sz w:val="28"/>
          <w:szCs w:val="28"/>
          <w:lang w:val="en-US" w:eastAsia="zh-CN"/>
        </w:rPr>
      </w:pPr>
    </w:p>
    <w:p w14:paraId="1C6A55A1">
      <w:pPr>
        <w:jc w:val="left"/>
        <w:rPr>
          <w:rFonts w:hint="eastAsia"/>
          <w:sz w:val="28"/>
          <w:szCs w:val="28"/>
          <w:lang w:val="en-US" w:eastAsia="zh-CN"/>
        </w:rPr>
      </w:pPr>
    </w:p>
    <w:p w14:paraId="5259500F">
      <w:pPr>
        <w:jc w:val="left"/>
        <w:rPr>
          <w:rFonts w:hint="eastAsia"/>
          <w:sz w:val="28"/>
          <w:szCs w:val="28"/>
          <w:lang w:val="en-US" w:eastAsia="zh-CN"/>
        </w:rPr>
      </w:pPr>
    </w:p>
    <w:p w14:paraId="6FD0B087">
      <w:pPr>
        <w:jc w:val="left"/>
        <w:rPr>
          <w:rFonts w:hint="eastAsia"/>
          <w:sz w:val="28"/>
          <w:szCs w:val="28"/>
          <w:lang w:val="en-US" w:eastAsia="zh-CN"/>
        </w:rPr>
      </w:pPr>
    </w:p>
    <w:p w14:paraId="669E7021">
      <w:pPr>
        <w:jc w:val="left"/>
        <w:rPr>
          <w:rFonts w:hint="eastAsia"/>
          <w:sz w:val="28"/>
          <w:szCs w:val="28"/>
          <w:lang w:val="en-US" w:eastAsia="zh-CN"/>
        </w:rPr>
      </w:pPr>
    </w:p>
    <w:p w14:paraId="7238E43F">
      <w:pPr>
        <w:jc w:val="left"/>
        <w:rPr>
          <w:rFonts w:hint="eastAsia"/>
          <w:sz w:val="28"/>
          <w:szCs w:val="28"/>
          <w:lang w:val="en-US" w:eastAsia="zh-CN"/>
        </w:rPr>
      </w:pPr>
    </w:p>
    <w:p w14:paraId="06A3CE19">
      <w:pPr>
        <w:jc w:val="left"/>
        <w:rPr>
          <w:rFonts w:hint="eastAsia"/>
          <w:sz w:val="28"/>
          <w:szCs w:val="28"/>
          <w:lang w:val="en-US" w:eastAsia="zh-CN"/>
        </w:rPr>
      </w:pPr>
    </w:p>
    <w:p w14:paraId="0D0E907C">
      <w:pPr>
        <w:jc w:val="left"/>
        <w:rPr>
          <w:rFonts w:hint="eastAsia"/>
          <w:sz w:val="28"/>
          <w:szCs w:val="28"/>
          <w:lang w:val="en-US" w:eastAsia="zh-CN"/>
        </w:rPr>
      </w:pPr>
    </w:p>
    <w:p w14:paraId="33384D93">
      <w:pPr>
        <w:jc w:val="left"/>
        <w:rPr>
          <w:rFonts w:hint="eastAsia"/>
          <w:sz w:val="28"/>
          <w:szCs w:val="28"/>
          <w:lang w:val="en-US" w:eastAsia="zh-CN"/>
        </w:rPr>
      </w:pPr>
    </w:p>
    <w:p w14:paraId="6029463F">
      <w:pPr>
        <w:jc w:val="left"/>
      </w:pPr>
      <w:r>
        <w:rPr>
          <w:rFonts w:hint="eastAsia"/>
          <w:sz w:val="28"/>
          <w:szCs w:val="28"/>
          <w:lang w:val="en-US" w:eastAsia="zh-CN"/>
        </w:rPr>
        <w:t>采购包3：</w:t>
      </w:r>
      <w:r>
        <w:drawing>
          <wp:inline distT="0" distB="0" distL="114300" distR="114300">
            <wp:extent cx="5269865" cy="7647940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65550"/>
            <wp:effectExtent l="0" t="0" r="698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2E1C"/>
    <w:p w14:paraId="0751E25C"/>
    <w:p w14:paraId="2D2C189F"/>
    <w:p w14:paraId="4C79025A"/>
    <w:p w14:paraId="22C4BABA"/>
    <w:p w14:paraId="3062F206">
      <w:pPr>
        <w:jc w:val="left"/>
        <w:rPr>
          <w:rFonts w:hint="eastAsia"/>
          <w:sz w:val="28"/>
          <w:szCs w:val="28"/>
          <w:lang w:val="en-US" w:eastAsia="zh-CN"/>
        </w:rPr>
      </w:pPr>
    </w:p>
    <w:p w14:paraId="7620A63E">
      <w:pPr>
        <w:jc w:val="left"/>
        <w:rPr>
          <w:rFonts w:hint="eastAsia"/>
          <w:sz w:val="28"/>
          <w:szCs w:val="28"/>
          <w:lang w:val="en-US" w:eastAsia="zh-CN"/>
        </w:rPr>
      </w:pPr>
    </w:p>
    <w:p w14:paraId="54A81888">
      <w:pPr>
        <w:jc w:val="left"/>
        <w:rPr>
          <w:rFonts w:hint="eastAsia"/>
          <w:sz w:val="28"/>
          <w:szCs w:val="28"/>
          <w:lang w:val="en-US" w:eastAsia="zh-CN"/>
        </w:rPr>
      </w:pPr>
    </w:p>
    <w:p w14:paraId="1F1CFB9B">
      <w:pPr>
        <w:jc w:val="left"/>
        <w:rPr>
          <w:rFonts w:hint="eastAsia"/>
          <w:sz w:val="28"/>
          <w:szCs w:val="28"/>
          <w:lang w:val="en-US" w:eastAsia="zh-CN"/>
        </w:rPr>
      </w:pPr>
    </w:p>
    <w:p w14:paraId="07E4357C">
      <w:pPr>
        <w:jc w:val="left"/>
        <w:rPr>
          <w:rFonts w:hint="eastAsia"/>
          <w:sz w:val="28"/>
          <w:szCs w:val="28"/>
          <w:lang w:val="en-US" w:eastAsia="zh-CN"/>
        </w:rPr>
      </w:pPr>
    </w:p>
    <w:p w14:paraId="0BC345C4">
      <w:pPr>
        <w:jc w:val="left"/>
        <w:rPr>
          <w:rFonts w:hint="eastAsia"/>
          <w:sz w:val="28"/>
          <w:szCs w:val="28"/>
          <w:lang w:val="en-US" w:eastAsia="zh-CN"/>
        </w:rPr>
      </w:pPr>
    </w:p>
    <w:p w14:paraId="0EE282F1">
      <w:pPr>
        <w:jc w:val="left"/>
        <w:rPr>
          <w:rFonts w:hint="eastAsia"/>
          <w:sz w:val="28"/>
          <w:szCs w:val="28"/>
          <w:lang w:val="en-US" w:eastAsia="zh-CN"/>
        </w:rPr>
      </w:pPr>
    </w:p>
    <w:p w14:paraId="627D8425">
      <w:pPr>
        <w:jc w:val="left"/>
        <w:rPr>
          <w:rFonts w:hint="eastAsia"/>
          <w:sz w:val="28"/>
          <w:szCs w:val="28"/>
          <w:lang w:val="en-US" w:eastAsia="zh-CN"/>
        </w:rPr>
      </w:pPr>
    </w:p>
    <w:p w14:paraId="7959689A">
      <w:pPr>
        <w:jc w:val="left"/>
        <w:rPr>
          <w:rFonts w:hint="eastAsia"/>
          <w:sz w:val="28"/>
          <w:szCs w:val="28"/>
          <w:lang w:val="en-US" w:eastAsia="zh-CN"/>
        </w:rPr>
      </w:pPr>
    </w:p>
    <w:p w14:paraId="1A63F428">
      <w:pPr>
        <w:jc w:val="left"/>
        <w:rPr>
          <w:rFonts w:hint="eastAsia"/>
          <w:sz w:val="28"/>
          <w:szCs w:val="28"/>
          <w:lang w:val="en-US" w:eastAsia="zh-CN"/>
        </w:rPr>
      </w:pPr>
    </w:p>
    <w:p w14:paraId="580DEF86">
      <w:pPr>
        <w:jc w:val="left"/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采购包4：</w:t>
      </w:r>
      <w:r>
        <w:drawing>
          <wp:inline distT="0" distB="0" distL="114300" distR="114300">
            <wp:extent cx="5269865" cy="4117975"/>
            <wp:effectExtent l="0" t="0" r="698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A675FB"/>
    <w:rsid w:val="3C89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2025-11-07T07:50:00Z</dcterms:created>
  <dc:creator>ASUS</dc:creator>
  <cp:lastModifiedBy>阳光</cp:lastModifiedBy>
  <dcterms:modified xsi:type="dcterms:W3CDTF">2025-11-07T08:22:16Z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eyJoZGlkIjoiNmE4YWE2NWM2NjkyMzUxOGRkNDNkNjJlMmYxYjJlZDkiLCJ1c2VySWQiOiI3ODc0Nzg3NjgifQ==</vt:lpwstr>
  </property>
  <property fmtid="{D5CDD505-2E9C-101B-9397-08002B2CF9AE}" pid="4" name="ICV">
    <vt:lpwstr>49EF42C50C82482CB86D936ADD84D720_12</vt:lpwstr>
  </property>
</Properties>
</file>