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8D" w:rsidRPr="00947BC7" w:rsidRDefault="00F33B8D" w:rsidP="00947BC7">
      <w:pPr>
        <w:pStyle w:val="11"/>
        <w:jc w:val="center"/>
        <w:rPr>
          <w:rFonts w:hAnsi="宋体"/>
          <w:b/>
          <w:sz w:val="32"/>
          <w:szCs w:val="32"/>
        </w:rPr>
      </w:pPr>
      <w:r w:rsidRPr="00947BC7">
        <w:rPr>
          <w:rFonts w:hAnsi="宋体" w:hint="eastAsia"/>
          <w:b/>
          <w:sz w:val="32"/>
          <w:szCs w:val="32"/>
        </w:rPr>
        <w:t>投标报价明细表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276"/>
        <w:gridCol w:w="850"/>
        <w:gridCol w:w="2141"/>
        <w:gridCol w:w="785"/>
        <w:gridCol w:w="1043"/>
        <w:gridCol w:w="1268"/>
      </w:tblGrid>
      <w:tr w:rsidR="001D567C" w:rsidRPr="00947BC7" w:rsidTr="00A24644">
        <w:trPr>
          <w:trHeight w:val="835"/>
          <w:jc w:val="center"/>
        </w:trPr>
        <w:tc>
          <w:tcPr>
            <w:tcW w:w="704" w:type="dxa"/>
            <w:vAlign w:val="center"/>
          </w:tcPr>
          <w:p w:rsidR="001D567C" w:rsidRPr="00947BC7" w:rsidRDefault="001D567C" w:rsidP="00A24644">
            <w:pPr>
              <w:spacing w:line="260" w:lineRule="exact"/>
              <w:jc w:val="center"/>
              <w:rPr>
                <w:rFonts w:ascii="宋体" w:hAnsi="宋体" w:cs="仿宋"/>
                <w:bCs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1D567C" w:rsidRPr="00947BC7" w:rsidRDefault="001D567C" w:rsidP="00A24644">
            <w:pPr>
              <w:spacing w:line="260" w:lineRule="exact"/>
              <w:jc w:val="center"/>
              <w:rPr>
                <w:rFonts w:ascii="宋体" w:hAnsi="宋体" w:cs="仿宋"/>
                <w:bCs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产品名称</w:t>
            </w:r>
          </w:p>
        </w:tc>
        <w:tc>
          <w:tcPr>
            <w:tcW w:w="709" w:type="dxa"/>
            <w:vAlign w:val="center"/>
          </w:tcPr>
          <w:p w:rsidR="001D567C" w:rsidRPr="00947BC7" w:rsidRDefault="001D567C" w:rsidP="00A24644">
            <w:pPr>
              <w:spacing w:line="260" w:lineRule="exact"/>
              <w:jc w:val="center"/>
              <w:rPr>
                <w:rFonts w:ascii="宋体" w:hAnsi="宋体" w:cs="仿宋"/>
                <w:bCs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品牌</w:t>
            </w:r>
          </w:p>
        </w:tc>
        <w:tc>
          <w:tcPr>
            <w:tcW w:w="1276" w:type="dxa"/>
            <w:vAlign w:val="center"/>
          </w:tcPr>
          <w:p w:rsidR="001D567C" w:rsidRPr="00947BC7" w:rsidRDefault="001D567C" w:rsidP="00A24644">
            <w:pPr>
              <w:spacing w:line="260" w:lineRule="exact"/>
              <w:jc w:val="center"/>
              <w:rPr>
                <w:rFonts w:ascii="宋体" w:hAnsi="宋体" w:cs="仿宋"/>
                <w:bCs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型号规格</w:t>
            </w:r>
          </w:p>
        </w:tc>
        <w:tc>
          <w:tcPr>
            <w:tcW w:w="850" w:type="dxa"/>
            <w:vAlign w:val="center"/>
          </w:tcPr>
          <w:p w:rsidR="001D567C" w:rsidRPr="00947BC7" w:rsidRDefault="001D567C" w:rsidP="00A24644">
            <w:pPr>
              <w:spacing w:line="260" w:lineRule="exact"/>
              <w:jc w:val="center"/>
              <w:rPr>
                <w:rFonts w:ascii="宋体" w:hAnsi="宋体" w:cs="仿宋"/>
                <w:bCs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产地</w:t>
            </w:r>
          </w:p>
        </w:tc>
        <w:tc>
          <w:tcPr>
            <w:tcW w:w="2141" w:type="dxa"/>
            <w:vAlign w:val="center"/>
          </w:tcPr>
          <w:p w:rsidR="001D567C" w:rsidRPr="00947BC7" w:rsidRDefault="001D567C" w:rsidP="00A24644">
            <w:pPr>
              <w:spacing w:line="260" w:lineRule="exact"/>
              <w:jc w:val="center"/>
              <w:rPr>
                <w:rFonts w:ascii="宋体" w:hAnsi="宋体" w:cs="仿宋"/>
                <w:bCs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交付期</w:t>
            </w:r>
          </w:p>
        </w:tc>
        <w:tc>
          <w:tcPr>
            <w:tcW w:w="785" w:type="dxa"/>
            <w:vAlign w:val="center"/>
          </w:tcPr>
          <w:p w:rsidR="001D567C" w:rsidRPr="00947BC7" w:rsidRDefault="001D567C" w:rsidP="00A24644">
            <w:pPr>
              <w:spacing w:line="260" w:lineRule="exact"/>
              <w:jc w:val="center"/>
              <w:rPr>
                <w:rFonts w:ascii="宋体" w:hAnsi="宋体" w:cs="仿宋"/>
                <w:bCs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数量</w:t>
            </w:r>
          </w:p>
        </w:tc>
        <w:tc>
          <w:tcPr>
            <w:tcW w:w="1043" w:type="dxa"/>
            <w:vAlign w:val="center"/>
          </w:tcPr>
          <w:p w:rsidR="001D567C" w:rsidRPr="00947BC7" w:rsidRDefault="001D567C" w:rsidP="00A24644">
            <w:pPr>
              <w:spacing w:line="260" w:lineRule="exact"/>
              <w:jc w:val="center"/>
              <w:rPr>
                <w:rFonts w:ascii="宋体" w:hAnsi="宋体" w:cs="仿宋"/>
                <w:bCs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分项单价</w:t>
            </w:r>
          </w:p>
        </w:tc>
        <w:tc>
          <w:tcPr>
            <w:tcW w:w="1268" w:type="dxa"/>
            <w:vAlign w:val="center"/>
          </w:tcPr>
          <w:p w:rsidR="001D567C" w:rsidRPr="00947BC7" w:rsidRDefault="001D567C" w:rsidP="00A24644">
            <w:pPr>
              <w:spacing w:line="260" w:lineRule="exact"/>
              <w:jc w:val="center"/>
              <w:rPr>
                <w:rFonts w:ascii="宋体" w:hAnsi="宋体" w:cs="仿宋"/>
                <w:bCs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分项总价</w:t>
            </w:r>
          </w:p>
        </w:tc>
      </w:tr>
      <w:tr w:rsidR="00947BC7" w:rsidRPr="00947BC7" w:rsidTr="00A24644">
        <w:trPr>
          <w:trHeight w:val="526"/>
          <w:jc w:val="center"/>
        </w:trPr>
        <w:tc>
          <w:tcPr>
            <w:tcW w:w="704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bookmarkStart w:id="0" w:name="OLE_LINK3"/>
            <w:bookmarkStart w:id="1" w:name="OLE_LINK4"/>
            <w:r w:rsidRPr="00947BC7">
              <w:rPr>
                <w:rFonts w:ascii="宋体" w:hAnsi="宋体" w:cs="仿宋" w:hint="eastAsia"/>
                <w:szCs w:val="21"/>
              </w:rPr>
              <w:t>淮海南路灯具</w:t>
            </w:r>
          </w:p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（延安路-南门立交）</w:t>
            </w:r>
            <w:bookmarkEnd w:id="0"/>
            <w:bookmarkEnd w:id="1"/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77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82775.00</w:t>
            </w:r>
          </w:p>
        </w:tc>
      </w:tr>
      <w:tr w:rsidR="00947BC7" w:rsidRPr="00947BC7" w:rsidTr="00A24644">
        <w:trPr>
          <w:trHeight w:val="498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200w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279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880.00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245520.00</w:t>
            </w:r>
          </w:p>
        </w:tc>
      </w:tr>
      <w:tr w:rsidR="00947BC7" w:rsidRPr="00947BC7" w:rsidTr="00A24644">
        <w:trPr>
          <w:trHeight w:val="553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88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59400.00</w:t>
            </w:r>
          </w:p>
        </w:tc>
      </w:tr>
      <w:tr w:rsidR="00947BC7" w:rsidRPr="00947BC7" w:rsidTr="00A24644">
        <w:trPr>
          <w:trHeight w:val="508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340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310.00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105400.00</w:t>
            </w:r>
          </w:p>
        </w:tc>
      </w:tr>
      <w:tr w:rsidR="00947BC7" w:rsidRPr="00947BC7" w:rsidTr="00A24644">
        <w:trPr>
          <w:trHeight w:val="1203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更换淮海南路路灯具（延安路-南门立交）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784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78400.00</w:t>
            </w:r>
          </w:p>
        </w:tc>
      </w:tr>
      <w:tr w:rsidR="00947BC7" w:rsidRPr="00947BC7" w:rsidTr="00A24644">
        <w:trPr>
          <w:trHeight w:val="595"/>
          <w:jc w:val="center"/>
        </w:trPr>
        <w:tc>
          <w:tcPr>
            <w:tcW w:w="704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bookmarkStart w:id="2" w:name="_Hlk198198391"/>
            <w:r w:rsidRPr="00947BC7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南苑路灯具（淮海南路—北京南路）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200w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82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880.00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72160.00</w:t>
            </w:r>
          </w:p>
        </w:tc>
      </w:tr>
      <w:bookmarkEnd w:id="2"/>
      <w:tr w:rsidR="00947BC7" w:rsidRPr="00947BC7" w:rsidTr="00A24644">
        <w:trPr>
          <w:trHeight w:val="553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82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310.00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25420.00</w:t>
            </w:r>
          </w:p>
        </w:tc>
      </w:tr>
      <w:tr w:rsidR="00947BC7" w:rsidRPr="00947BC7" w:rsidTr="00A24644">
        <w:trPr>
          <w:trHeight w:val="665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更换南苑路灯具（淮海南路—北京南路）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164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16400.00</w:t>
            </w:r>
          </w:p>
        </w:tc>
      </w:tr>
      <w:tr w:rsidR="00947BC7" w:rsidRPr="00947BC7" w:rsidTr="00A24644">
        <w:trPr>
          <w:trHeight w:val="620"/>
          <w:jc w:val="center"/>
        </w:trPr>
        <w:tc>
          <w:tcPr>
            <w:tcW w:w="704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南昌路灯具（古淮河—珠海路）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88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59400.00</w:t>
            </w:r>
          </w:p>
        </w:tc>
      </w:tr>
      <w:tr w:rsidR="00947BC7" w:rsidRPr="00947BC7" w:rsidTr="00A24644">
        <w:trPr>
          <w:trHeight w:val="535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47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310.00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14570.00</w:t>
            </w:r>
          </w:p>
        </w:tc>
      </w:tr>
      <w:tr w:rsidR="00947BC7" w:rsidRPr="00947BC7" w:rsidTr="00A24644">
        <w:trPr>
          <w:trHeight w:val="90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更换南昌路灯具（古淮河—珠海路）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135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13500.00</w:t>
            </w:r>
          </w:p>
        </w:tc>
      </w:tr>
      <w:tr w:rsidR="00947BC7" w:rsidRPr="00947BC7" w:rsidTr="00A24644">
        <w:trPr>
          <w:trHeight w:val="518"/>
          <w:jc w:val="center"/>
        </w:trPr>
        <w:tc>
          <w:tcPr>
            <w:tcW w:w="704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越秀路灯具（承德路—翔宇大道）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26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27950.00</w:t>
            </w:r>
          </w:p>
        </w:tc>
      </w:tr>
      <w:tr w:rsidR="00947BC7" w:rsidRPr="00947BC7" w:rsidTr="00A24644">
        <w:trPr>
          <w:trHeight w:val="412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21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14175.00</w:t>
            </w:r>
          </w:p>
        </w:tc>
      </w:tr>
      <w:tr w:rsidR="00947BC7" w:rsidRPr="00947BC7" w:rsidTr="00A24644">
        <w:trPr>
          <w:trHeight w:val="419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21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310.00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6510.00</w:t>
            </w:r>
          </w:p>
        </w:tc>
      </w:tr>
      <w:tr w:rsidR="00947BC7" w:rsidRPr="00947BC7" w:rsidTr="00A24644">
        <w:trPr>
          <w:trHeight w:val="1017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更换越秀路灯具（承德路—翔宇大道）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68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6800.00</w:t>
            </w:r>
          </w:p>
        </w:tc>
      </w:tr>
      <w:tr w:rsidR="00947BC7" w:rsidRPr="00947BC7" w:rsidTr="00A24644">
        <w:trPr>
          <w:trHeight w:val="578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越河路灯具（圩北路—天津路）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color w:val="FF0000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117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78975.00</w:t>
            </w:r>
          </w:p>
        </w:tc>
      </w:tr>
      <w:tr w:rsidR="00947BC7" w:rsidRPr="00947BC7" w:rsidTr="00A24644">
        <w:trPr>
          <w:trHeight w:val="651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更换越河路灯具（圩北路—天津路）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color w:val="FF0000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117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11700.00</w:t>
            </w:r>
          </w:p>
        </w:tc>
      </w:tr>
      <w:tr w:rsidR="00947BC7" w:rsidRPr="00947BC7" w:rsidTr="00A24644">
        <w:trPr>
          <w:trHeight w:val="843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圩北路灯具（古淮河—北越河街路）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color w:val="FF0000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82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55350.00</w:t>
            </w:r>
          </w:p>
        </w:tc>
      </w:tr>
      <w:tr w:rsidR="00947BC7" w:rsidRPr="00947BC7" w:rsidTr="00947BC7">
        <w:trPr>
          <w:trHeight w:val="983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lastRenderedPageBreak/>
              <w:t>12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更换圩北路灯具（古淮河—北越河街路）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color w:val="FF0000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82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8200.00</w:t>
            </w:r>
          </w:p>
        </w:tc>
      </w:tr>
      <w:tr w:rsidR="00947BC7" w:rsidRPr="00947BC7" w:rsidTr="00A24644">
        <w:trPr>
          <w:trHeight w:val="603"/>
          <w:jc w:val="center"/>
        </w:trPr>
        <w:tc>
          <w:tcPr>
            <w:tcW w:w="704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环城东路灯具（承德南路—淮海南路）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19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20425.00</w:t>
            </w:r>
          </w:p>
        </w:tc>
      </w:tr>
      <w:tr w:rsidR="00947BC7" w:rsidRPr="00947BC7" w:rsidTr="00947BC7">
        <w:trPr>
          <w:trHeight w:val="367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100w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22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500.00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11000.00</w:t>
            </w:r>
          </w:p>
        </w:tc>
      </w:tr>
      <w:tr w:rsidR="00947BC7" w:rsidRPr="00947BC7" w:rsidTr="00A24644">
        <w:trPr>
          <w:trHeight w:val="651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更换环城东路灯具（承德南路—淮海南路）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color w:val="FF0000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41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4100.00</w:t>
            </w:r>
          </w:p>
        </w:tc>
      </w:tr>
      <w:tr w:rsidR="00947BC7" w:rsidRPr="00947BC7" w:rsidTr="00A24644">
        <w:trPr>
          <w:trHeight w:val="90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清河路灯具（军营路-健康西路）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21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14175.00</w:t>
            </w:r>
          </w:p>
        </w:tc>
      </w:tr>
      <w:tr w:rsidR="00947BC7" w:rsidRPr="00947BC7" w:rsidTr="00947BC7">
        <w:trPr>
          <w:trHeight w:val="936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pStyle w:val="a4"/>
              <w:spacing w:line="260" w:lineRule="exact"/>
              <w:jc w:val="center"/>
              <w:rPr>
                <w:rFonts w:ascii="宋体" w:eastAsia="宋体" w:cs="仿宋"/>
                <w:bCs w:val="0"/>
                <w:color w:val="auto"/>
                <w:sz w:val="21"/>
                <w:szCs w:val="21"/>
              </w:rPr>
            </w:pPr>
            <w:r w:rsidRPr="00947BC7">
              <w:rPr>
                <w:rFonts w:ascii="宋体" w:eastAsia="宋体" w:cs="仿宋" w:hint="eastAsia"/>
                <w:bCs w:val="0"/>
                <w:color w:val="auto"/>
                <w:sz w:val="21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更换清河路灯具（军营路-健康西路）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21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2100.00</w:t>
            </w:r>
          </w:p>
        </w:tc>
      </w:tr>
      <w:tr w:rsidR="00947BC7" w:rsidRPr="00947BC7" w:rsidTr="00A24644">
        <w:trPr>
          <w:trHeight w:val="583"/>
          <w:jc w:val="center"/>
        </w:trPr>
        <w:tc>
          <w:tcPr>
            <w:tcW w:w="704" w:type="dxa"/>
            <w:vMerge w:val="restart"/>
            <w:vAlign w:val="center"/>
          </w:tcPr>
          <w:p w:rsidR="00947BC7" w:rsidRPr="00947BC7" w:rsidRDefault="00947BC7" w:rsidP="00947BC7">
            <w:pPr>
              <w:pStyle w:val="a4"/>
              <w:spacing w:line="260" w:lineRule="exact"/>
              <w:jc w:val="center"/>
              <w:rPr>
                <w:rFonts w:ascii="宋体" w:eastAsia="宋体" w:cs="仿宋"/>
                <w:bCs w:val="0"/>
                <w:color w:val="auto"/>
                <w:sz w:val="21"/>
                <w:szCs w:val="21"/>
              </w:rPr>
            </w:pPr>
            <w:r w:rsidRPr="00947BC7">
              <w:rPr>
                <w:rFonts w:ascii="宋体" w:eastAsia="宋体" w:cs="仿宋" w:hint="eastAsia"/>
                <w:bCs w:val="0"/>
                <w:color w:val="auto"/>
                <w:sz w:val="21"/>
                <w:szCs w:val="21"/>
              </w:rPr>
              <w:t>17</w:t>
            </w:r>
          </w:p>
        </w:tc>
        <w:tc>
          <w:tcPr>
            <w:tcW w:w="1559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化工路灯具（城西路-中海华邦）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200w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12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880.00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10560.00</w:t>
            </w:r>
          </w:p>
        </w:tc>
      </w:tr>
      <w:tr w:rsidR="00947BC7" w:rsidRPr="00947BC7" w:rsidTr="00A24644">
        <w:trPr>
          <w:trHeight w:val="463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pStyle w:val="a4"/>
              <w:spacing w:line="260" w:lineRule="exact"/>
              <w:jc w:val="center"/>
              <w:rPr>
                <w:rFonts w:ascii="宋体" w:eastAsia="宋体" w:cs="仿宋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100w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76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500.00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38000.00</w:t>
            </w:r>
          </w:p>
        </w:tc>
      </w:tr>
      <w:tr w:rsidR="00947BC7" w:rsidRPr="00947BC7" w:rsidTr="00947BC7">
        <w:trPr>
          <w:trHeight w:val="986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更换化工路灯具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88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8800.00</w:t>
            </w:r>
          </w:p>
        </w:tc>
      </w:tr>
      <w:tr w:rsidR="00947BC7" w:rsidRPr="00947BC7" w:rsidTr="00A24644">
        <w:trPr>
          <w:trHeight w:val="506"/>
          <w:jc w:val="center"/>
        </w:trPr>
        <w:tc>
          <w:tcPr>
            <w:tcW w:w="704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19</w:t>
            </w:r>
          </w:p>
        </w:tc>
        <w:tc>
          <w:tcPr>
            <w:tcW w:w="1559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和平路灯具（交通路-翔宇大道）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82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55350.00</w:t>
            </w:r>
          </w:p>
        </w:tc>
      </w:tr>
      <w:tr w:rsidR="00947BC7" w:rsidRPr="00947BC7" w:rsidTr="00A24644">
        <w:trPr>
          <w:trHeight w:val="486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16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310.00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4960.00</w:t>
            </w:r>
          </w:p>
        </w:tc>
      </w:tr>
      <w:tr w:rsidR="00947BC7" w:rsidRPr="00947BC7" w:rsidTr="00A24644">
        <w:trPr>
          <w:trHeight w:val="863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更换和平路灯具（交通路-翔宇大道）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98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9800.00</w:t>
            </w:r>
          </w:p>
        </w:tc>
      </w:tr>
      <w:tr w:rsidR="00947BC7" w:rsidRPr="00947BC7" w:rsidTr="00A24644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交通路灯具（淮海北路-漕运东路）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62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41850.00</w:t>
            </w:r>
          </w:p>
        </w:tc>
      </w:tr>
      <w:tr w:rsidR="00947BC7" w:rsidRPr="00947BC7" w:rsidTr="00A24644">
        <w:trPr>
          <w:trHeight w:val="522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310.00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620.00</w:t>
            </w:r>
          </w:p>
        </w:tc>
      </w:tr>
      <w:tr w:rsidR="00947BC7" w:rsidRPr="00947BC7" w:rsidTr="00A24644">
        <w:trPr>
          <w:trHeight w:val="863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更换交通路灯具（淮海北路-漕运东路）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64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6400.00</w:t>
            </w:r>
          </w:p>
        </w:tc>
      </w:tr>
      <w:tr w:rsidR="00947BC7" w:rsidRPr="00947BC7" w:rsidTr="00A24644">
        <w:trPr>
          <w:trHeight w:val="588"/>
          <w:jc w:val="center"/>
        </w:trPr>
        <w:tc>
          <w:tcPr>
            <w:tcW w:w="704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23</w:t>
            </w:r>
          </w:p>
        </w:tc>
        <w:tc>
          <w:tcPr>
            <w:tcW w:w="1559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城西路灯具（河南西路-延安西路）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10125.00</w:t>
            </w:r>
          </w:p>
        </w:tc>
      </w:tr>
      <w:tr w:rsidR="00947BC7" w:rsidRPr="00947BC7" w:rsidTr="00A24644">
        <w:trPr>
          <w:trHeight w:val="603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100w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500.00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2500.00</w:t>
            </w:r>
          </w:p>
        </w:tc>
      </w:tr>
      <w:tr w:rsidR="00947BC7" w:rsidRPr="00947BC7" w:rsidTr="00A24644">
        <w:trPr>
          <w:trHeight w:val="385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更换城西路灯具（河南西路-延安西路）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20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2000.00</w:t>
            </w:r>
          </w:p>
        </w:tc>
      </w:tr>
      <w:tr w:rsidR="00947BC7" w:rsidRPr="00947BC7" w:rsidTr="00A24644">
        <w:trPr>
          <w:trHeight w:val="802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新民西路灯具（常青路-淮海南路）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28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18900.00</w:t>
            </w:r>
          </w:p>
        </w:tc>
      </w:tr>
      <w:tr w:rsidR="00947BC7" w:rsidRPr="00947BC7" w:rsidTr="00A24644">
        <w:trPr>
          <w:trHeight w:val="802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lastRenderedPageBreak/>
              <w:t>26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更换新民西路灯具（常青路-淮海南路）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28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2800.00</w:t>
            </w:r>
          </w:p>
        </w:tc>
      </w:tr>
      <w:tr w:rsidR="00947BC7" w:rsidRPr="00947BC7" w:rsidTr="00A24644">
        <w:trPr>
          <w:trHeight w:val="587"/>
          <w:jc w:val="center"/>
        </w:trPr>
        <w:tc>
          <w:tcPr>
            <w:tcW w:w="704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27</w:t>
            </w:r>
          </w:p>
        </w:tc>
        <w:tc>
          <w:tcPr>
            <w:tcW w:w="1559" w:type="dxa"/>
            <w:vMerge w:val="restart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大治西路灯具（北京路-西安路）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 w:val="restart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8600.00</w:t>
            </w:r>
          </w:p>
        </w:tc>
      </w:tr>
      <w:tr w:rsidR="00947BC7" w:rsidRPr="00947BC7" w:rsidTr="00A2464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Merge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18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12150.00</w:t>
            </w:r>
          </w:p>
        </w:tc>
      </w:tr>
      <w:tr w:rsidR="00947BC7" w:rsidRPr="00947BC7" w:rsidTr="00947BC7">
        <w:trPr>
          <w:trHeight w:val="962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28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更换大治西路灯具（北京路-西安路）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/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26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2600.00</w:t>
            </w:r>
          </w:p>
        </w:tc>
      </w:tr>
      <w:tr w:rsidR="00947BC7" w:rsidRPr="00947BC7" w:rsidTr="00A24644">
        <w:trPr>
          <w:trHeight w:val="802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灯具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200w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/>
                <w:szCs w:val="21"/>
              </w:rPr>
              <w:t>2</w:t>
            </w:r>
            <w:r w:rsidRPr="00947BC7">
              <w:rPr>
                <w:rFonts w:ascii="宋体" w:hAnsi="宋体" w:cs="仿宋" w:hint="eastAsia"/>
                <w:szCs w:val="21"/>
              </w:rPr>
              <w:t>0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880.00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17600.00</w:t>
            </w:r>
          </w:p>
        </w:tc>
      </w:tr>
      <w:tr w:rsidR="00947BC7" w:rsidRPr="00947BC7" w:rsidTr="00A24644">
        <w:trPr>
          <w:trHeight w:val="802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灯具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/>
                <w:szCs w:val="21"/>
              </w:rPr>
              <w:t>4</w:t>
            </w:r>
            <w:r w:rsidRPr="00947BC7">
              <w:rPr>
                <w:rFonts w:ascii="宋体" w:hAnsi="宋体" w:cs="仿宋" w:hint="eastAsia"/>
                <w:szCs w:val="21"/>
              </w:rPr>
              <w:t>0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675.00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27000.00</w:t>
            </w:r>
          </w:p>
        </w:tc>
      </w:tr>
      <w:tr w:rsidR="00947BC7" w:rsidRPr="00947BC7" w:rsidTr="00A24644">
        <w:trPr>
          <w:trHeight w:val="802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31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投光灯灯具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200w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50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880.00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44000.00</w:t>
            </w:r>
          </w:p>
        </w:tc>
      </w:tr>
      <w:tr w:rsidR="00947BC7" w:rsidRPr="00947BC7" w:rsidTr="00A24644">
        <w:trPr>
          <w:trHeight w:val="802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投光灯灯具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100w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50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500.00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25000.00</w:t>
            </w:r>
          </w:p>
        </w:tc>
      </w:tr>
      <w:tr w:rsidR="00947BC7" w:rsidRPr="00947BC7" w:rsidTr="00A24644">
        <w:trPr>
          <w:trHeight w:val="802"/>
          <w:jc w:val="center"/>
        </w:trPr>
        <w:tc>
          <w:tcPr>
            <w:tcW w:w="704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33</w:t>
            </w:r>
          </w:p>
        </w:tc>
        <w:tc>
          <w:tcPr>
            <w:tcW w:w="1559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投光灯灯具</w:t>
            </w:r>
          </w:p>
        </w:tc>
        <w:tc>
          <w:tcPr>
            <w:tcW w:w="709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宏力</w:t>
            </w:r>
          </w:p>
        </w:tc>
        <w:tc>
          <w:tcPr>
            <w:tcW w:w="1276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50w LED</w:t>
            </w:r>
          </w:p>
        </w:tc>
        <w:tc>
          <w:tcPr>
            <w:tcW w:w="850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宜兴</w:t>
            </w:r>
          </w:p>
        </w:tc>
        <w:tc>
          <w:tcPr>
            <w:tcW w:w="2141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bCs/>
                <w:szCs w:val="21"/>
              </w:rPr>
              <w:t>合同签订后于2025年9月6日前完成供货并安装调试完毕</w:t>
            </w:r>
          </w:p>
        </w:tc>
        <w:tc>
          <w:tcPr>
            <w:tcW w:w="785" w:type="dxa"/>
            <w:vAlign w:val="center"/>
          </w:tcPr>
          <w:p w:rsidR="00947BC7" w:rsidRPr="00947BC7" w:rsidRDefault="00947BC7" w:rsidP="00947BC7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 w:rsidRPr="00947BC7">
              <w:rPr>
                <w:rFonts w:ascii="宋体" w:hAnsi="宋体" w:cs="仿宋" w:hint="eastAsia"/>
                <w:szCs w:val="21"/>
              </w:rPr>
              <w:t>50</w:t>
            </w:r>
          </w:p>
        </w:tc>
        <w:tc>
          <w:tcPr>
            <w:tcW w:w="1043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310.00</w:t>
            </w:r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15500.00</w:t>
            </w:r>
          </w:p>
        </w:tc>
      </w:tr>
      <w:tr w:rsidR="00947BC7" w:rsidRPr="00947BC7" w:rsidTr="00947BC7">
        <w:trPr>
          <w:trHeight w:val="668"/>
          <w:jc w:val="center"/>
        </w:trPr>
        <w:tc>
          <w:tcPr>
            <w:tcW w:w="9067" w:type="dxa"/>
            <w:gridSpan w:val="8"/>
            <w:vAlign w:val="center"/>
          </w:tcPr>
          <w:p w:rsidR="00947BC7" w:rsidRPr="00947BC7" w:rsidRDefault="00947BC7" w:rsidP="00947BC7">
            <w:pPr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投标总报价（人民币：元）：</w:t>
            </w:r>
            <w:bookmarkStart w:id="3" w:name="_GoBack"/>
            <w:r w:rsidRPr="00947BC7">
              <w:rPr>
                <w:rFonts w:ascii="宋体" w:hAnsi="宋体" w:hint="eastAsia"/>
                <w:szCs w:val="21"/>
              </w:rPr>
              <w:t>壹佰叁拾玖万玖仟伍佰贰拾元整</w:t>
            </w:r>
            <w:bookmarkEnd w:id="3"/>
          </w:p>
        </w:tc>
        <w:tc>
          <w:tcPr>
            <w:tcW w:w="1268" w:type="dxa"/>
            <w:vAlign w:val="center"/>
          </w:tcPr>
          <w:p w:rsidR="00947BC7" w:rsidRPr="00947BC7" w:rsidRDefault="00947BC7" w:rsidP="00947BC7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47BC7">
              <w:rPr>
                <w:rFonts w:ascii="宋体" w:hAnsi="宋体" w:hint="eastAsia"/>
                <w:szCs w:val="21"/>
              </w:rPr>
              <w:t>1399520.00</w:t>
            </w:r>
          </w:p>
        </w:tc>
      </w:tr>
    </w:tbl>
    <w:p w:rsidR="00F33B8D" w:rsidRDefault="00F33B8D" w:rsidP="00F33B8D">
      <w:pPr>
        <w:spacing w:line="520" w:lineRule="exact"/>
        <w:rPr>
          <w:rFonts w:ascii="宋体" w:hAnsi="宋体"/>
          <w:sz w:val="24"/>
        </w:rPr>
      </w:pPr>
    </w:p>
    <w:p w:rsidR="00F33B8D" w:rsidRPr="00F33B8D" w:rsidRDefault="00F33B8D" w:rsidP="00F33B8D">
      <w:pPr>
        <w:spacing w:line="520" w:lineRule="exact"/>
        <w:rPr>
          <w:rFonts w:ascii="宋体" w:hAnsi="宋体"/>
          <w:sz w:val="24"/>
        </w:rPr>
      </w:pPr>
      <w:r w:rsidRPr="00F33B8D">
        <w:rPr>
          <w:rFonts w:ascii="宋体" w:hAnsi="宋体" w:hint="eastAsia"/>
          <w:sz w:val="24"/>
        </w:rPr>
        <w:t xml:space="preserve">投标人: </w:t>
      </w:r>
      <w:r w:rsidRPr="00F33B8D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宏力照明集团有限公司</w:t>
      </w:r>
      <w:r w:rsidRPr="00F33B8D">
        <w:rPr>
          <w:rFonts w:ascii="宋体" w:hAnsi="宋体" w:hint="eastAsia"/>
          <w:sz w:val="24"/>
          <w:u w:val="single"/>
        </w:rPr>
        <w:t xml:space="preserve">（电子签章） </w:t>
      </w:r>
      <w:r w:rsidRPr="00F33B8D">
        <w:rPr>
          <w:rFonts w:ascii="宋体" w:hAnsi="宋体" w:hint="eastAsia"/>
          <w:sz w:val="24"/>
        </w:rPr>
        <w:t xml:space="preserve">  </w:t>
      </w:r>
    </w:p>
    <w:p w:rsidR="00F33B8D" w:rsidRPr="00F33B8D" w:rsidRDefault="00F33B8D" w:rsidP="00F33B8D">
      <w:pPr>
        <w:spacing w:line="520" w:lineRule="exact"/>
        <w:rPr>
          <w:rFonts w:ascii="宋体" w:hAnsi="宋体"/>
          <w:sz w:val="24"/>
          <w:u w:val="single"/>
        </w:rPr>
      </w:pPr>
      <w:r w:rsidRPr="00F33B8D">
        <w:rPr>
          <w:rFonts w:ascii="宋体" w:hAnsi="宋体" w:hint="eastAsia"/>
          <w:sz w:val="24"/>
        </w:rPr>
        <w:t>法定代表人:</w:t>
      </w:r>
      <w:r>
        <w:rPr>
          <w:rFonts w:ascii="宋体" w:hAnsi="宋体"/>
          <w:sz w:val="24"/>
        </w:rPr>
        <w:t xml:space="preserve"> </w:t>
      </w:r>
      <w:r w:rsidRPr="00F33B8D">
        <w:rPr>
          <w:rFonts w:ascii="宋体" w:hAnsi="宋体"/>
          <w:sz w:val="24"/>
          <w:u w:val="single"/>
        </w:rPr>
        <w:t xml:space="preserve">               </w:t>
      </w:r>
      <w:r w:rsidRPr="00F33B8D">
        <w:rPr>
          <w:rFonts w:ascii="宋体" w:hAnsi="宋体" w:hint="eastAsia"/>
          <w:sz w:val="24"/>
          <w:u w:val="single"/>
        </w:rPr>
        <w:t>（电子签章或电子签字）</w:t>
      </w:r>
    </w:p>
    <w:p w:rsidR="00F33B8D" w:rsidRPr="00F33B8D" w:rsidRDefault="00F33B8D" w:rsidP="00F33B8D">
      <w:pPr>
        <w:pStyle w:val="1"/>
        <w:spacing w:line="360" w:lineRule="auto"/>
        <w:ind w:firstLine="412"/>
        <w:rPr>
          <w:rFonts w:hAnsi="宋体"/>
          <w:b/>
          <w:bCs/>
          <w:color w:val="000000"/>
          <w:szCs w:val="21"/>
        </w:rPr>
      </w:pPr>
      <w:r w:rsidRPr="00F33B8D">
        <w:rPr>
          <w:rFonts w:hAnsi="宋体"/>
          <w:szCs w:val="21"/>
        </w:rPr>
        <w:t>备注：1</w:t>
      </w:r>
      <w:r w:rsidRPr="00F33B8D">
        <w:rPr>
          <w:rFonts w:hAnsi="宋体" w:hint="eastAsia"/>
          <w:szCs w:val="21"/>
        </w:rPr>
        <w:t>、</w:t>
      </w:r>
      <w:r w:rsidRPr="00F33B8D">
        <w:rPr>
          <w:rFonts w:hAnsi="宋体"/>
          <w:szCs w:val="21"/>
        </w:rPr>
        <w:t>标报价采用总承包方式，“投标总报价”应包括所投货物（包含与货物相关的服务）费用、安装调试费、测试验收费、培训费、运行维护费用、税金、国际国内运输保险、报关清关、开证、办理全套免税手续费用及其他有关的为完成本项目发生的所有费用，招标文件中另有规定的除外。</w:t>
      </w:r>
      <w:r w:rsidRPr="00F33B8D">
        <w:rPr>
          <w:rFonts w:hAnsi="宋体" w:hint="eastAsia"/>
          <w:b/>
          <w:bCs/>
          <w:color w:val="000000"/>
          <w:szCs w:val="21"/>
        </w:rPr>
        <w:t>投标人在报价时须综合考虑安装调试、培训、售后服务等费用，无须单独针对安装调试、培训、售后服务等费用进行报价，此部分费用均包含在投标总价中。</w:t>
      </w:r>
    </w:p>
    <w:p w:rsidR="00E276A6" w:rsidRDefault="00F33B8D" w:rsidP="00A24644">
      <w:pPr>
        <w:spacing w:line="360" w:lineRule="auto"/>
        <w:ind w:firstLineChars="200" w:firstLine="420"/>
      </w:pPr>
      <w:r w:rsidRPr="00F33B8D">
        <w:rPr>
          <w:rFonts w:ascii="宋体" w:hAnsi="宋体" w:hint="eastAsia"/>
          <w:szCs w:val="21"/>
        </w:rPr>
        <w:t>2、</w:t>
      </w:r>
      <w:r w:rsidRPr="00F33B8D">
        <w:rPr>
          <w:rFonts w:ascii="宋体" w:hAnsi="宋体"/>
          <w:szCs w:val="21"/>
        </w:rPr>
        <w:t>“投标分项报价表”中“投标总报价”数额应当与“开标一览表”中“投标总报价”数额一致。</w:t>
      </w:r>
    </w:p>
    <w:sectPr w:rsidR="00E276A6" w:rsidSect="00EE1FFC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6B" w:rsidRDefault="009C746B" w:rsidP="00447FFE">
      <w:r>
        <w:separator/>
      </w:r>
    </w:p>
  </w:endnote>
  <w:endnote w:type="continuationSeparator" w:id="0">
    <w:p w:rsidR="009C746B" w:rsidRDefault="009C746B" w:rsidP="0044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6B" w:rsidRDefault="009C746B" w:rsidP="00447FFE">
      <w:r>
        <w:separator/>
      </w:r>
    </w:p>
  </w:footnote>
  <w:footnote w:type="continuationSeparator" w:id="0">
    <w:p w:rsidR="009C746B" w:rsidRDefault="009C746B" w:rsidP="0044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FC"/>
    <w:rsid w:val="00107263"/>
    <w:rsid w:val="001D567C"/>
    <w:rsid w:val="00447FFE"/>
    <w:rsid w:val="00483AD2"/>
    <w:rsid w:val="00947BC7"/>
    <w:rsid w:val="00983947"/>
    <w:rsid w:val="009C746B"/>
    <w:rsid w:val="00A24644"/>
    <w:rsid w:val="00E276A6"/>
    <w:rsid w:val="00E5640D"/>
    <w:rsid w:val="00EE1FFC"/>
    <w:rsid w:val="00F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9A71B"/>
  <w15:chartTrackingRefBased/>
  <w15:docId w15:val="{0255A729-206A-410E-AEA9-0016DEFB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FC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纯文本11"/>
    <w:basedOn w:val="a"/>
    <w:link w:val="Char"/>
    <w:qFormat/>
    <w:rsid w:val="00EE1FFC"/>
    <w:rPr>
      <w:rFonts w:ascii="宋体" w:hAnsi="Courier New"/>
      <w:szCs w:val="20"/>
    </w:rPr>
  </w:style>
  <w:style w:type="character" w:customStyle="1" w:styleId="Char">
    <w:name w:val="纯文本 Char"/>
    <w:link w:val="11"/>
    <w:qFormat/>
    <w:rsid w:val="00EE1FFC"/>
    <w:rPr>
      <w:rFonts w:ascii="宋体" w:eastAsia="宋体" w:hAnsi="Courier New" w:cs="Times New Roman"/>
      <w:kern w:val="0"/>
      <w:szCs w:val="20"/>
    </w:rPr>
  </w:style>
  <w:style w:type="paragraph" w:customStyle="1" w:styleId="a3">
    <w:name w:val="普通正文"/>
    <w:basedOn w:val="a"/>
    <w:qFormat/>
    <w:rsid w:val="00EE1FFC"/>
    <w:pPr>
      <w:spacing w:before="120" w:after="120" w:line="360" w:lineRule="auto"/>
      <w:ind w:firstLine="480"/>
      <w:jc w:val="left"/>
    </w:pPr>
    <w:rPr>
      <w:rFonts w:ascii="Arial" w:hAnsi="Arial"/>
      <w:sz w:val="24"/>
    </w:rPr>
  </w:style>
  <w:style w:type="paragraph" w:customStyle="1" w:styleId="1">
    <w:name w:val="纯文本1"/>
    <w:basedOn w:val="a"/>
    <w:qFormat/>
    <w:rsid w:val="00F33B8D"/>
    <w:rPr>
      <w:rFonts w:ascii="宋体" w:hAnsi="Courier New"/>
      <w:szCs w:val="20"/>
    </w:rPr>
  </w:style>
  <w:style w:type="character" w:customStyle="1" w:styleId="Heading4Char">
    <w:name w:val="Heading 4 Char"/>
    <w:basedOn w:val="a0"/>
    <w:uiPriority w:val="9"/>
    <w:rsid w:val="00F33B8D"/>
    <w:rPr>
      <w:rFonts w:ascii="Arial" w:eastAsia="Arial" w:hAnsi="Arial" w:cs="Arial"/>
      <w:b/>
      <w:bCs/>
      <w:sz w:val="26"/>
      <w:szCs w:val="26"/>
    </w:rPr>
  </w:style>
  <w:style w:type="paragraph" w:styleId="a4">
    <w:name w:val="Body Text"/>
    <w:basedOn w:val="a"/>
    <w:next w:val="2"/>
    <w:link w:val="a5"/>
    <w:uiPriority w:val="99"/>
    <w:qFormat/>
    <w:rsid w:val="00F33B8D"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eastAsia="华文彩云" w:hAnsi="宋体"/>
      <w:bCs/>
      <w:color w:val="000000"/>
      <w:sz w:val="28"/>
    </w:rPr>
  </w:style>
  <w:style w:type="character" w:customStyle="1" w:styleId="a5">
    <w:name w:val="正文文本 字符"/>
    <w:basedOn w:val="a0"/>
    <w:link w:val="a4"/>
    <w:uiPriority w:val="99"/>
    <w:rsid w:val="00F33B8D"/>
    <w:rPr>
      <w:rFonts w:ascii="华文彩云" w:eastAsia="华文彩云" w:hAnsi="宋体" w:cs="Times New Roman"/>
      <w:bCs/>
      <w:color w:val="000000"/>
      <w:kern w:val="0"/>
      <w:sz w:val="28"/>
      <w:szCs w:val="24"/>
    </w:rPr>
  </w:style>
  <w:style w:type="paragraph" w:styleId="a6">
    <w:name w:val="Plain Text"/>
    <w:basedOn w:val="a"/>
    <w:link w:val="a7"/>
    <w:qFormat/>
    <w:rsid w:val="00F33B8D"/>
    <w:rPr>
      <w:rFonts w:ascii="宋体" w:hAnsi="Courier New"/>
      <w:szCs w:val="20"/>
    </w:rPr>
  </w:style>
  <w:style w:type="character" w:customStyle="1" w:styleId="a7">
    <w:name w:val="纯文本 字符"/>
    <w:basedOn w:val="a0"/>
    <w:link w:val="a6"/>
    <w:rsid w:val="00F33B8D"/>
    <w:rPr>
      <w:rFonts w:ascii="宋体" w:eastAsia="宋体" w:hAnsi="Courier New" w:cs="Times New Roman"/>
      <w:kern w:val="0"/>
      <w:szCs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F33B8D"/>
    <w:pPr>
      <w:ind w:leftChars="200" w:left="420"/>
    </w:pPr>
  </w:style>
  <w:style w:type="paragraph" w:styleId="a8">
    <w:name w:val="header"/>
    <w:basedOn w:val="a"/>
    <w:link w:val="a9"/>
    <w:uiPriority w:val="99"/>
    <w:unhideWhenUsed/>
    <w:rsid w:val="00447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47FFE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47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47FF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510</Words>
  <Characters>2910</Characters>
  <Application>Microsoft Office Word</Application>
  <DocSecurity>0</DocSecurity>
  <Lines>24</Lines>
  <Paragraphs>6</Paragraphs>
  <ScaleCrop>false</ScaleCrop>
  <Company>Company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2025-05-14T08:55:00Z</dcterms:created>
  <dcterms:modified xsi:type="dcterms:W3CDTF">2025-05-24T00:27:00Z</dcterms:modified>
</cp:coreProperties>
</file>