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7DA1C" w14:textId="4E9B8B9A" w:rsidR="009E6C8E" w:rsidRDefault="00B8662C">
      <w:pPr>
        <w:jc w:val="center"/>
        <w:rPr>
          <w:rFonts w:ascii="方正小标宋简体" w:eastAsia="方正小标宋简体" w:hAnsi="方正小标宋简体" w:cs="楷体"/>
          <w:b/>
          <w:bCs/>
          <w:sz w:val="36"/>
          <w:szCs w:val="36"/>
        </w:rPr>
      </w:pPr>
      <w:r>
        <w:rPr>
          <w:rFonts w:ascii="方正小标宋简体" w:eastAsia="方正小标宋简体" w:hAnsi="方正小标宋简体" w:cs="楷体" w:hint="eastAsia"/>
          <w:b/>
          <w:bCs/>
          <w:sz w:val="36"/>
          <w:szCs w:val="36"/>
        </w:rPr>
        <w:t xml:space="preserve"> </w:t>
      </w:r>
      <w:r w:rsidR="00490CEC" w:rsidRPr="00490CEC">
        <w:rPr>
          <w:rFonts w:ascii="方正小标宋简体" w:eastAsia="方正小标宋简体" w:hAnsi="方正小标宋简体" w:cs="楷体" w:hint="eastAsia"/>
          <w:b/>
          <w:bCs/>
          <w:sz w:val="36"/>
          <w:szCs w:val="36"/>
        </w:rPr>
        <w:t>2024年度政务信息化统一运维服务—</w:t>
      </w:r>
      <w:r>
        <w:rPr>
          <w:rFonts w:ascii="方正小标宋简体" w:eastAsia="方正小标宋简体" w:hAnsi="方正小标宋简体" w:cs="楷体" w:hint="eastAsia"/>
          <w:b/>
          <w:bCs/>
          <w:sz w:val="36"/>
          <w:szCs w:val="36"/>
        </w:rPr>
        <w:t>视频监控设备租用服务考核表</w:t>
      </w:r>
    </w:p>
    <w:tbl>
      <w:tblPr>
        <w:tblW w:w="14170" w:type="dxa"/>
        <w:jc w:val="center"/>
        <w:tblLook w:val="04A0" w:firstRow="1" w:lastRow="0" w:firstColumn="1" w:lastColumn="0" w:noHBand="0" w:noVBand="1"/>
      </w:tblPr>
      <w:tblGrid>
        <w:gridCol w:w="1130"/>
        <w:gridCol w:w="1080"/>
        <w:gridCol w:w="5160"/>
        <w:gridCol w:w="4680"/>
        <w:gridCol w:w="1060"/>
        <w:gridCol w:w="1060"/>
      </w:tblGrid>
      <w:tr w:rsidR="009E6C8E" w14:paraId="51D80149" w14:textId="77777777">
        <w:trPr>
          <w:trHeight w:val="285"/>
          <w:jc w:val="center"/>
        </w:trPr>
        <w:tc>
          <w:tcPr>
            <w:tcW w:w="1130" w:type="dxa"/>
            <w:tcBorders>
              <w:top w:val="single" w:sz="4" w:space="0" w:color="auto"/>
              <w:left w:val="single" w:sz="4" w:space="0" w:color="auto"/>
              <w:bottom w:val="single" w:sz="4" w:space="0" w:color="auto"/>
              <w:right w:val="single" w:sz="4" w:space="0" w:color="auto"/>
            </w:tcBorders>
            <w:vAlign w:val="center"/>
          </w:tcPr>
          <w:p w14:paraId="05273B78" w14:textId="77777777" w:rsidR="009E6C8E" w:rsidRDefault="00000000">
            <w:pPr>
              <w:widowControl/>
              <w:adjustRightInd w:val="0"/>
              <w:snapToGrid w:val="0"/>
              <w:spacing w:line="400" w:lineRule="exact"/>
              <w:jc w:val="center"/>
              <w:rPr>
                <w:rFonts w:ascii="宋体" w:eastAsia="宋体" w:hAnsi="宋体"/>
                <w:b/>
                <w:bCs/>
                <w:kern w:val="0"/>
                <w:sz w:val="21"/>
                <w:szCs w:val="21"/>
              </w:rPr>
            </w:pPr>
            <w:r>
              <w:rPr>
                <w:rFonts w:ascii="宋体" w:eastAsia="宋体" w:hAnsi="宋体" w:hint="eastAsia"/>
                <w:b/>
                <w:bCs/>
                <w:kern w:val="0"/>
                <w:sz w:val="21"/>
                <w:szCs w:val="21"/>
              </w:rPr>
              <w:t>项目</w:t>
            </w:r>
          </w:p>
        </w:tc>
        <w:tc>
          <w:tcPr>
            <w:tcW w:w="1080" w:type="dxa"/>
            <w:tcBorders>
              <w:top w:val="single" w:sz="4" w:space="0" w:color="auto"/>
              <w:left w:val="nil"/>
              <w:bottom w:val="single" w:sz="4" w:space="0" w:color="auto"/>
              <w:right w:val="single" w:sz="4" w:space="0" w:color="auto"/>
            </w:tcBorders>
            <w:vAlign w:val="center"/>
          </w:tcPr>
          <w:p w14:paraId="4D210F29" w14:textId="77777777" w:rsidR="009E6C8E" w:rsidRDefault="00000000">
            <w:pPr>
              <w:widowControl/>
              <w:adjustRightInd w:val="0"/>
              <w:snapToGrid w:val="0"/>
              <w:spacing w:line="400" w:lineRule="exact"/>
              <w:jc w:val="center"/>
              <w:rPr>
                <w:rFonts w:ascii="宋体" w:eastAsia="宋体" w:hAnsi="宋体"/>
                <w:b/>
                <w:bCs/>
                <w:kern w:val="0"/>
                <w:sz w:val="21"/>
                <w:szCs w:val="21"/>
              </w:rPr>
            </w:pPr>
            <w:r>
              <w:rPr>
                <w:rFonts w:ascii="宋体" w:eastAsia="宋体" w:hAnsi="宋体" w:hint="eastAsia"/>
                <w:b/>
                <w:bCs/>
                <w:kern w:val="0"/>
                <w:sz w:val="21"/>
                <w:szCs w:val="21"/>
              </w:rPr>
              <w:t>内容</w:t>
            </w:r>
          </w:p>
        </w:tc>
        <w:tc>
          <w:tcPr>
            <w:tcW w:w="5160" w:type="dxa"/>
            <w:tcBorders>
              <w:top w:val="single" w:sz="4" w:space="0" w:color="auto"/>
              <w:left w:val="nil"/>
              <w:bottom w:val="single" w:sz="4" w:space="0" w:color="auto"/>
              <w:right w:val="single" w:sz="4" w:space="0" w:color="auto"/>
            </w:tcBorders>
            <w:vAlign w:val="center"/>
          </w:tcPr>
          <w:p w14:paraId="084F63F3" w14:textId="77777777" w:rsidR="009E6C8E" w:rsidRDefault="00000000">
            <w:pPr>
              <w:widowControl/>
              <w:adjustRightInd w:val="0"/>
              <w:snapToGrid w:val="0"/>
              <w:spacing w:line="400" w:lineRule="exact"/>
              <w:jc w:val="center"/>
              <w:rPr>
                <w:rFonts w:ascii="宋体" w:eastAsia="宋体" w:hAnsi="宋体"/>
                <w:b/>
                <w:bCs/>
                <w:kern w:val="0"/>
                <w:sz w:val="21"/>
                <w:szCs w:val="21"/>
              </w:rPr>
            </w:pPr>
            <w:r>
              <w:rPr>
                <w:rFonts w:ascii="宋体" w:eastAsia="宋体" w:hAnsi="宋体" w:hint="eastAsia"/>
                <w:b/>
                <w:bCs/>
                <w:kern w:val="0"/>
                <w:sz w:val="21"/>
                <w:szCs w:val="21"/>
              </w:rPr>
              <w:t>系统运维要求</w:t>
            </w:r>
          </w:p>
        </w:tc>
        <w:tc>
          <w:tcPr>
            <w:tcW w:w="4680" w:type="dxa"/>
            <w:tcBorders>
              <w:top w:val="single" w:sz="4" w:space="0" w:color="auto"/>
              <w:left w:val="nil"/>
              <w:bottom w:val="single" w:sz="4" w:space="0" w:color="auto"/>
              <w:right w:val="single" w:sz="4" w:space="0" w:color="auto"/>
            </w:tcBorders>
            <w:vAlign w:val="center"/>
          </w:tcPr>
          <w:p w14:paraId="68BA22C3" w14:textId="77777777" w:rsidR="009E6C8E" w:rsidRDefault="00000000">
            <w:pPr>
              <w:widowControl/>
              <w:adjustRightInd w:val="0"/>
              <w:snapToGrid w:val="0"/>
              <w:spacing w:line="400" w:lineRule="exact"/>
              <w:jc w:val="center"/>
              <w:rPr>
                <w:rFonts w:ascii="宋体" w:eastAsia="宋体" w:hAnsi="宋体"/>
                <w:b/>
                <w:bCs/>
                <w:kern w:val="0"/>
                <w:sz w:val="21"/>
                <w:szCs w:val="21"/>
              </w:rPr>
            </w:pPr>
            <w:r>
              <w:rPr>
                <w:rFonts w:ascii="宋体" w:eastAsia="宋体" w:hAnsi="宋体" w:hint="eastAsia"/>
                <w:b/>
                <w:bCs/>
                <w:kern w:val="0"/>
                <w:sz w:val="21"/>
                <w:szCs w:val="21"/>
              </w:rPr>
              <w:t>考核说明</w:t>
            </w:r>
          </w:p>
        </w:tc>
        <w:tc>
          <w:tcPr>
            <w:tcW w:w="1060" w:type="dxa"/>
            <w:tcBorders>
              <w:top w:val="single" w:sz="4" w:space="0" w:color="auto"/>
              <w:left w:val="nil"/>
              <w:bottom w:val="single" w:sz="4" w:space="0" w:color="auto"/>
              <w:right w:val="single" w:sz="4" w:space="0" w:color="auto"/>
            </w:tcBorders>
            <w:vAlign w:val="center"/>
          </w:tcPr>
          <w:p w14:paraId="47D4899A" w14:textId="77777777" w:rsidR="009E6C8E" w:rsidRDefault="00000000">
            <w:pPr>
              <w:widowControl/>
              <w:adjustRightInd w:val="0"/>
              <w:snapToGrid w:val="0"/>
              <w:spacing w:line="400" w:lineRule="exact"/>
              <w:jc w:val="center"/>
              <w:rPr>
                <w:rFonts w:ascii="宋体" w:eastAsia="宋体" w:hAnsi="宋体"/>
                <w:b/>
                <w:bCs/>
                <w:kern w:val="0"/>
                <w:sz w:val="21"/>
                <w:szCs w:val="21"/>
              </w:rPr>
            </w:pPr>
            <w:r>
              <w:rPr>
                <w:rFonts w:ascii="宋体" w:eastAsia="宋体" w:hAnsi="宋体" w:hint="eastAsia"/>
                <w:b/>
                <w:bCs/>
                <w:kern w:val="0"/>
                <w:sz w:val="21"/>
                <w:szCs w:val="21"/>
              </w:rPr>
              <w:t>考核结果</w:t>
            </w:r>
          </w:p>
        </w:tc>
        <w:tc>
          <w:tcPr>
            <w:tcW w:w="1060" w:type="dxa"/>
            <w:tcBorders>
              <w:top w:val="single" w:sz="4" w:space="0" w:color="auto"/>
              <w:left w:val="nil"/>
              <w:bottom w:val="single" w:sz="4" w:space="0" w:color="auto"/>
              <w:right w:val="single" w:sz="4" w:space="0" w:color="auto"/>
            </w:tcBorders>
            <w:vAlign w:val="center"/>
          </w:tcPr>
          <w:p w14:paraId="3FAFAEF7" w14:textId="77777777" w:rsidR="009E6C8E" w:rsidRDefault="00000000">
            <w:pPr>
              <w:widowControl/>
              <w:adjustRightInd w:val="0"/>
              <w:snapToGrid w:val="0"/>
              <w:spacing w:line="400" w:lineRule="exact"/>
              <w:jc w:val="center"/>
              <w:rPr>
                <w:rFonts w:ascii="宋体" w:eastAsia="宋体" w:hAnsi="宋体"/>
                <w:b/>
                <w:bCs/>
                <w:kern w:val="0"/>
                <w:sz w:val="21"/>
                <w:szCs w:val="21"/>
              </w:rPr>
            </w:pPr>
            <w:r>
              <w:rPr>
                <w:rFonts w:ascii="宋体" w:eastAsia="宋体" w:hAnsi="宋体" w:hint="eastAsia"/>
                <w:b/>
                <w:bCs/>
                <w:kern w:val="0"/>
                <w:sz w:val="21"/>
                <w:szCs w:val="21"/>
              </w:rPr>
              <w:t>扣款金额</w:t>
            </w:r>
          </w:p>
        </w:tc>
      </w:tr>
      <w:tr w:rsidR="009E6C8E" w14:paraId="77BFC72F" w14:textId="77777777">
        <w:trPr>
          <w:trHeight w:val="90"/>
          <w:jc w:val="center"/>
        </w:trPr>
        <w:tc>
          <w:tcPr>
            <w:tcW w:w="14170" w:type="dxa"/>
            <w:gridSpan w:val="6"/>
            <w:tcBorders>
              <w:top w:val="single" w:sz="4" w:space="0" w:color="auto"/>
              <w:left w:val="single" w:sz="4" w:space="0" w:color="auto"/>
              <w:bottom w:val="single" w:sz="4" w:space="0" w:color="auto"/>
              <w:right w:val="single" w:sz="4" w:space="0" w:color="auto"/>
            </w:tcBorders>
            <w:vAlign w:val="center"/>
          </w:tcPr>
          <w:p w14:paraId="66B63944" w14:textId="77777777" w:rsidR="009E6C8E" w:rsidRDefault="00000000">
            <w:pPr>
              <w:widowControl/>
              <w:wordWrap w:val="0"/>
              <w:adjustRightInd w:val="0"/>
              <w:snapToGrid w:val="0"/>
              <w:spacing w:line="400" w:lineRule="exact"/>
              <w:jc w:val="right"/>
              <w:rPr>
                <w:rFonts w:ascii="宋体" w:eastAsia="宋体" w:hAnsi="宋体"/>
                <w:b/>
                <w:bCs/>
                <w:kern w:val="0"/>
                <w:sz w:val="21"/>
                <w:szCs w:val="21"/>
              </w:rPr>
            </w:pPr>
            <w:r>
              <w:rPr>
                <w:rFonts w:ascii="宋体" w:eastAsia="宋体" w:hAnsi="宋体" w:hint="eastAsia"/>
                <w:b/>
                <w:bCs/>
                <w:kern w:val="0"/>
                <w:sz w:val="21"/>
                <w:szCs w:val="21"/>
              </w:rPr>
              <w:t xml:space="preserve">日期：                 </w:t>
            </w:r>
          </w:p>
        </w:tc>
      </w:tr>
      <w:tr w:rsidR="009E6C8E" w14:paraId="50240F1C" w14:textId="77777777">
        <w:trPr>
          <w:trHeight w:val="570"/>
          <w:jc w:val="center"/>
        </w:trPr>
        <w:tc>
          <w:tcPr>
            <w:tcW w:w="1130" w:type="dxa"/>
            <w:vMerge w:val="restart"/>
            <w:tcBorders>
              <w:top w:val="nil"/>
              <w:left w:val="single" w:sz="4" w:space="0" w:color="auto"/>
              <w:bottom w:val="single" w:sz="4" w:space="0" w:color="auto"/>
              <w:right w:val="single" w:sz="4" w:space="0" w:color="auto"/>
            </w:tcBorders>
            <w:vAlign w:val="center"/>
          </w:tcPr>
          <w:p w14:paraId="13493BFB" w14:textId="77777777" w:rsidR="009E6C8E" w:rsidRDefault="00000000">
            <w:pPr>
              <w:widowControl/>
              <w:adjustRightInd w:val="0"/>
              <w:snapToGrid w:val="0"/>
              <w:spacing w:line="400" w:lineRule="exact"/>
              <w:rPr>
                <w:rFonts w:ascii="宋体" w:eastAsia="宋体" w:hAnsi="宋体"/>
                <w:kern w:val="0"/>
                <w:sz w:val="21"/>
                <w:szCs w:val="21"/>
              </w:rPr>
            </w:pPr>
            <w:r>
              <w:rPr>
                <w:rFonts w:ascii="宋体" w:eastAsia="宋体" w:hAnsi="宋体" w:hint="eastAsia"/>
                <w:kern w:val="0"/>
                <w:sz w:val="21"/>
                <w:szCs w:val="21"/>
              </w:rPr>
              <w:t>基础管理</w:t>
            </w:r>
          </w:p>
        </w:tc>
        <w:tc>
          <w:tcPr>
            <w:tcW w:w="1080" w:type="dxa"/>
            <w:tcBorders>
              <w:top w:val="nil"/>
              <w:left w:val="nil"/>
              <w:bottom w:val="single" w:sz="4" w:space="0" w:color="auto"/>
              <w:right w:val="single" w:sz="4" w:space="0" w:color="auto"/>
            </w:tcBorders>
            <w:vAlign w:val="center"/>
          </w:tcPr>
          <w:p w14:paraId="7B8EC0DB" w14:textId="77777777" w:rsidR="009E6C8E" w:rsidRDefault="00000000">
            <w:pPr>
              <w:widowControl/>
              <w:adjustRightInd w:val="0"/>
              <w:snapToGrid w:val="0"/>
              <w:spacing w:line="400" w:lineRule="exact"/>
              <w:rPr>
                <w:rFonts w:ascii="宋体" w:eastAsia="宋体" w:hAnsi="宋体"/>
                <w:kern w:val="0"/>
                <w:sz w:val="21"/>
                <w:szCs w:val="21"/>
              </w:rPr>
            </w:pPr>
            <w:r>
              <w:rPr>
                <w:rFonts w:ascii="宋体" w:eastAsia="宋体" w:hAnsi="宋体" w:hint="eastAsia"/>
                <w:kern w:val="0"/>
                <w:sz w:val="21"/>
                <w:szCs w:val="21"/>
              </w:rPr>
              <w:t>数据安全保密</w:t>
            </w:r>
          </w:p>
        </w:tc>
        <w:tc>
          <w:tcPr>
            <w:tcW w:w="5160" w:type="dxa"/>
            <w:tcBorders>
              <w:top w:val="nil"/>
              <w:left w:val="nil"/>
              <w:bottom w:val="single" w:sz="4" w:space="0" w:color="auto"/>
              <w:right w:val="single" w:sz="4" w:space="0" w:color="auto"/>
            </w:tcBorders>
            <w:vAlign w:val="center"/>
          </w:tcPr>
          <w:p w14:paraId="2E898600" w14:textId="77777777" w:rsidR="009E6C8E" w:rsidRDefault="00000000">
            <w:pPr>
              <w:widowControl/>
              <w:adjustRightInd w:val="0"/>
              <w:snapToGrid w:val="0"/>
              <w:spacing w:line="320" w:lineRule="exact"/>
              <w:rPr>
                <w:rFonts w:ascii="宋体" w:eastAsia="宋体" w:hAnsi="宋体" w:cs="宋体"/>
                <w:sz w:val="21"/>
                <w:szCs w:val="21"/>
              </w:rPr>
            </w:pPr>
            <w:r>
              <w:rPr>
                <w:rFonts w:ascii="宋体" w:eastAsia="宋体" w:hAnsi="宋体" w:cs="宋体" w:hint="eastAsia"/>
                <w:sz w:val="21"/>
                <w:szCs w:val="21"/>
              </w:rPr>
              <w:t>严格遵循保密协议之规定，确保系统数据安全，任何数据资料未经使用方许可不得向第三方提供。</w:t>
            </w:r>
          </w:p>
        </w:tc>
        <w:tc>
          <w:tcPr>
            <w:tcW w:w="4680" w:type="dxa"/>
            <w:tcBorders>
              <w:top w:val="nil"/>
              <w:left w:val="nil"/>
              <w:bottom w:val="single" w:sz="4" w:space="0" w:color="auto"/>
              <w:right w:val="single" w:sz="4" w:space="0" w:color="auto"/>
            </w:tcBorders>
            <w:vAlign w:val="center"/>
          </w:tcPr>
          <w:p w14:paraId="6CE66BF7" w14:textId="77777777" w:rsidR="009E6C8E" w:rsidRDefault="00000000">
            <w:pPr>
              <w:widowControl/>
              <w:adjustRightInd w:val="0"/>
              <w:snapToGrid w:val="0"/>
              <w:spacing w:line="320" w:lineRule="exact"/>
              <w:rPr>
                <w:rFonts w:ascii="宋体" w:eastAsia="宋体" w:hAnsi="宋体"/>
                <w:kern w:val="0"/>
                <w:sz w:val="21"/>
                <w:szCs w:val="21"/>
              </w:rPr>
            </w:pPr>
            <w:r>
              <w:rPr>
                <w:rFonts w:ascii="宋体" w:eastAsia="宋体" w:hAnsi="宋体" w:cs="宋体" w:hint="eastAsia"/>
                <w:sz w:val="21"/>
                <w:szCs w:val="21"/>
              </w:rPr>
              <w:t>未履行保密协议之规定，造成信息泄露的，经发现查证一次，扣除租赁费1万元，一年内出现三次以上（含三次）的，每次追加扣除租赁费1万元；造成影响的每次扣除租赁费5万元，一年内出现二次以上（含二次）的，每次追加扣除租赁费5万元；造成严重后果的，除扣除租赁费10万元；信息泄密构成犯罪的，依法追究运维方法律责任。</w:t>
            </w:r>
          </w:p>
        </w:tc>
        <w:tc>
          <w:tcPr>
            <w:tcW w:w="1060" w:type="dxa"/>
            <w:tcBorders>
              <w:top w:val="nil"/>
              <w:left w:val="nil"/>
              <w:bottom w:val="single" w:sz="4" w:space="0" w:color="auto"/>
              <w:right w:val="single" w:sz="4" w:space="0" w:color="auto"/>
            </w:tcBorders>
            <w:vAlign w:val="center"/>
          </w:tcPr>
          <w:p w14:paraId="5EC8C4E3" w14:textId="77777777" w:rsidR="009E6C8E" w:rsidRDefault="00000000">
            <w:pPr>
              <w:widowControl/>
              <w:adjustRightInd w:val="0"/>
              <w:snapToGrid w:val="0"/>
              <w:spacing w:line="400" w:lineRule="exact"/>
              <w:jc w:val="center"/>
              <w:rPr>
                <w:rFonts w:ascii="宋体" w:eastAsia="宋体" w:hAnsi="宋体"/>
                <w:kern w:val="0"/>
                <w:sz w:val="21"/>
                <w:szCs w:val="21"/>
              </w:rPr>
            </w:pPr>
            <w:r>
              <w:rPr>
                <w:rFonts w:ascii="宋体" w:eastAsia="宋体" w:hAnsi="宋体" w:cs="宋体" w:hint="eastAsia"/>
                <w:sz w:val="21"/>
                <w:szCs w:val="21"/>
              </w:rPr>
              <w:t>符合要求</w:t>
            </w:r>
          </w:p>
        </w:tc>
        <w:tc>
          <w:tcPr>
            <w:tcW w:w="1060" w:type="dxa"/>
            <w:tcBorders>
              <w:top w:val="nil"/>
              <w:left w:val="nil"/>
              <w:bottom w:val="single" w:sz="4" w:space="0" w:color="auto"/>
              <w:right w:val="single" w:sz="4" w:space="0" w:color="auto"/>
            </w:tcBorders>
            <w:vAlign w:val="center"/>
          </w:tcPr>
          <w:p w14:paraId="57361081" w14:textId="77777777" w:rsidR="009E6C8E" w:rsidRDefault="00000000">
            <w:pPr>
              <w:widowControl/>
              <w:adjustRightInd w:val="0"/>
              <w:snapToGrid w:val="0"/>
              <w:spacing w:line="400" w:lineRule="exact"/>
              <w:jc w:val="center"/>
              <w:rPr>
                <w:rFonts w:ascii="宋体" w:eastAsia="宋体" w:hAnsi="宋体"/>
                <w:kern w:val="0"/>
                <w:sz w:val="21"/>
                <w:szCs w:val="21"/>
              </w:rPr>
            </w:pPr>
            <w:r>
              <w:rPr>
                <w:rFonts w:ascii="宋体" w:eastAsia="宋体" w:hAnsi="宋体" w:hint="eastAsia"/>
                <w:kern w:val="0"/>
                <w:sz w:val="21"/>
                <w:szCs w:val="21"/>
              </w:rPr>
              <w:t>0</w:t>
            </w:r>
          </w:p>
        </w:tc>
      </w:tr>
      <w:tr w:rsidR="009E6C8E" w14:paraId="02BB4F44" w14:textId="77777777">
        <w:trPr>
          <w:trHeight w:val="570"/>
          <w:jc w:val="center"/>
        </w:trPr>
        <w:tc>
          <w:tcPr>
            <w:tcW w:w="1130" w:type="dxa"/>
            <w:vMerge/>
            <w:tcBorders>
              <w:top w:val="nil"/>
              <w:left w:val="single" w:sz="4" w:space="0" w:color="auto"/>
              <w:bottom w:val="single" w:sz="4" w:space="0" w:color="auto"/>
              <w:right w:val="single" w:sz="4" w:space="0" w:color="auto"/>
            </w:tcBorders>
            <w:vAlign w:val="center"/>
          </w:tcPr>
          <w:p w14:paraId="55FE82C0" w14:textId="77777777" w:rsidR="009E6C8E" w:rsidRDefault="009E6C8E">
            <w:pPr>
              <w:widowControl/>
              <w:adjustRightInd w:val="0"/>
              <w:snapToGrid w:val="0"/>
              <w:spacing w:line="400" w:lineRule="exact"/>
              <w:jc w:val="left"/>
              <w:rPr>
                <w:rFonts w:ascii="宋体" w:eastAsia="宋体" w:hAnsi="宋体"/>
                <w:kern w:val="0"/>
                <w:sz w:val="21"/>
                <w:szCs w:val="21"/>
              </w:rPr>
            </w:pPr>
          </w:p>
        </w:tc>
        <w:tc>
          <w:tcPr>
            <w:tcW w:w="1080" w:type="dxa"/>
            <w:tcBorders>
              <w:top w:val="nil"/>
              <w:left w:val="nil"/>
              <w:bottom w:val="single" w:sz="4" w:space="0" w:color="auto"/>
              <w:right w:val="single" w:sz="4" w:space="0" w:color="auto"/>
            </w:tcBorders>
            <w:vAlign w:val="center"/>
          </w:tcPr>
          <w:p w14:paraId="1FEAE3A2" w14:textId="77777777" w:rsidR="009E6C8E" w:rsidRDefault="00000000">
            <w:pPr>
              <w:widowControl/>
              <w:adjustRightInd w:val="0"/>
              <w:snapToGrid w:val="0"/>
              <w:spacing w:line="400" w:lineRule="exact"/>
              <w:rPr>
                <w:rFonts w:ascii="宋体" w:eastAsia="宋体" w:hAnsi="宋体"/>
                <w:kern w:val="0"/>
                <w:sz w:val="21"/>
                <w:szCs w:val="21"/>
              </w:rPr>
            </w:pPr>
            <w:r>
              <w:rPr>
                <w:rFonts w:ascii="宋体" w:eastAsia="宋体" w:hAnsi="宋体" w:hint="eastAsia"/>
                <w:kern w:val="0"/>
                <w:sz w:val="21"/>
                <w:szCs w:val="21"/>
              </w:rPr>
              <w:t>日常维护及巡检报告</w:t>
            </w:r>
          </w:p>
        </w:tc>
        <w:tc>
          <w:tcPr>
            <w:tcW w:w="5160" w:type="dxa"/>
            <w:tcBorders>
              <w:top w:val="nil"/>
              <w:left w:val="nil"/>
              <w:bottom w:val="single" w:sz="4" w:space="0" w:color="auto"/>
              <w:right w:val="single" w:sz="4" w:space="0" w:color="auto"/>
            </w:tcBorders>
            <w:vAlign w:val="center"/>
          </w:tcPr>
          <w:p w14:paraId="112B7633" w14:textId="77777777" w:rsidR="009E6C8E" w:rsidRDefault="00000000">
            <w:pPr>
              <w:widowControl/>
              <w:adjustRightInd w:val="0"/>
              <w:snapToGrid w:val="0"/>
              <w:spacing w:line="320" w:lineRule="exact"/>
              <w:rPr>
                <w:rFonts w:ascii="宋体" w:eastAsia="宋体" w:hAnsi="宋体"/>
                <w:kern w:val="0"/>
                <w:sz w:val="21"/>
                <w:szCs w:val="21"/>
              </w:rPr>
            </w:pPr>
            <w:r>
              <w:rPr>
                <w:rFonts w:ascii="宋体" w:eastAsia="宋体" w:hAnsi="宋体" w:hint="eastAsia"/>
                <w:kern w:val="0"/>
                <w:sz w:val="21"/>
                <w:szCs w:val="21"/>
              </w:rPr>
              <w:t>每天对前端画面进行一次巡检，并有巡检记录。定期进行镜面清洁，及时进行清理，并有相关记录。</w:t>
            </w:r>
          </w:p>
        </w:tc>
        <w:tc>
          <w:tcPr>
            <w:tcW w:w="4680" w:type="dxa"/>
            <w:tcBorders>
              <w:top w:val="nil"/>
              <w:left w:val="nil"/>
              <w:bottom w:val="single" w:sz="4" w:space="0" w:color="auto"/>
              <w:right w:val="single" w:sz="4" w:space="0" w:color="auto"/>
            </w:tcBorders>
            <w:vAlign w:val="center"/>
          </w:tcPr>
          <w:p w14:paraId="4B624CC8" w14:textId="77777777" w:rsidR="009E6C8E" w:rsidRDefault="00000000">
            <w:pPr>
              <w:widowControl/>
              <w:adjustRightInd w:val="0"/>
              <w:snapToGrid w:val="0"/>
              <w:spacing w:line="320" w:lineRule="exact"/>
              <w:rPr>
                <w:rFonts w:ascii="宋体" w:eastAsia="宋体" w:hAnsi="宋体"/>
                <w:kern w:val="0"/>
                <w:sz w:val="21"/>
                <w:szCs w:val="21"/>
              </w:rPr>
            </w:pPr>
            <w:r>
              <w:rPr>
                <w:rFonts w:ascii="宋体" w:eastAsia="宋体" w:hAnsi="宋体" w:hint="eastAsia"/>
                <w:kern w:val="0"/>
                <w:sz w:val="21"/>
                <w:szCs w:val="21"/>
              </w:rPr>
              <w:t>每日提供日常维护及巡检相关报告给使用方，由张家港市城市管理局进行考核。</w:t>
            </w:r>
          </w:p>
        </w:tc>
        <w:tc>
          <w:tcPr>
            <w:tcW w:w="1060" w:type="dxa"/>
            <w:tcBorders>
              <w:top w:val="nil"/>
              <w:left w:val="nil"/>
              <w:bottom w:val="single" w:sz="4" w:space="0" w:color="auto"/>
              <w:right w:val="single" w:sz="4" w:space="0" w:color="auto"/>
            </w:tcBorders>
            <w:vAlign w:val="center"/>
          </w:tcPr>
          <w:p w14:paraId="15286EB9" w14:textId="77777777" w:rsidR="009E6C8E" w:rsidRDefault="00000000">
            <w:pPr>
              <w:widowControl/>
              <w:adjustRightInd w:val="0"/>
              <w:snapToGrid w:val="0"/>
              <w:spacing w:line="400" w:lineRule="exact"/>
              <w:jc w:val="center"/>
              <w:rPr>
                <w:rFonts w:ascii="宋体" w:eastAsia="宋体" w:hAnsi="宋体"/>
                <w:kern w:val="0"/>
                <w:sz w:val="21"/>
                <w:szCs w:val="21"/>
              </w:rPr>
            </w:pPr>
            <w:r>
              <w:rPr>
                <w:rFonts w:ascii="宋体" w:eastAsia="宋体" w:hAnsi="宋体" w:cs="宋体" w:hint="eastAsia"/>
                <w:sz w:val="21"/>
                <w:szCs w:val="21"/>
              </w:rPr>
              <w:t>符合要求</w:t>
            </w:r>
          </w:p>
        </w:tc>
        <w:tc>
          <w:tcPr>
            <w:tcW w:w="1060" w:type="dxa"/>
            <w:tcBorders>
              <w:top w:val="nil"/>
              <w:left w:val="nil"/>
              <w:bottom w:val="single" w:sz="4" w:space="0" w:color="auto"/>
              <w:right w:val="single" w:sz="4" w:space="0" w:color="auto"/>
            </w:tcBorders>
            <w:vAlign w:val="center"/>
          </w:tcPr>
          <w:p w14:paraId="4B2C6F6C" w14:textId="77777777" w:rsidR="009E6C8E" w:rsidRDefault="00000000">
            <w:pPr>
              <w:widowControl/>
              <w:adjustRightInd w:val="0"/>
              <w:snapToGrid w:val="0"/>
              <w:spacing w:line="400" w:lineRule="exact"/>
              <w:rPr>
                <w:rFonts w:ascii="宋体" w:eastAsia="宋体" w:hAnsi="宋体"/>
                <w:kern w:val="0"/>
                <w:sz w:val="21"/>
                <w:szCs w:val="21"/>
              </w:rPr>
            </w:pPr>
            <w:r>
              <w:rPr>
                <w:rFonts w:ascii="宋体" w:eastAsia="宋体" w:hAnsi="宋体" w:hint="eastAsia"/>
                <w:kern w:val="0"/>
                <w:sz w:val="21"/>
                <w:szCs w:val="21"/>
              </w:rPr>
              <w:t>0</w:t>
            </w:r>
          </w:p>
        </w:tc>
      </w:tr>
      <w:tr w:rsidR="009E6C8E" w14:paraId="48A25C65" w14:textId="77777777">
        <w:trPr>
          <w:trHeight w:val="1440"/>
          <w:jc w:val="center"/>
        </w:trPr>
        <w:tc>
          <w:tcPr>
            <w:tcW w:w="1130" w:type="dxa"/>
            <w:vMerge/>
            <w:tcBorders>
              <w:top w:val="nil"/>
              <w:left w:val="single" w:sz="4" w:space="0" w:color="auto"/>
              <w:bottom w:val="single" w:sz="4" w:space="0" w:color="auto"/>
              <w:right w:val="single" w:sz="4" w:space="0" w:color="auto"/>
            </w:tcBorders>
            <w:vAlign w:val="center"/>
          </w:tcPr>
          <w:p w14:paraId="66DC8CB0" w14:textId="77777777" w:rsidR="009E6C8E" w:rsidRDefault="009E6C8E">
            <w:pPr>
              <w:widowControl/>
              <w:adjustRightInd w:val="0"/>
              <w:snapToGrid w:val="0"/>
              <w:spacing w:line="400" w:lineRule="exact"/>
              <w:rPr>
                <w:rFonts w:ascii="宋体" w:eastAsia="宋体" w:hAnsi="宋体" w:cs="宋体"/>
                <w:sz w:val="21"/>
                <w:szCs w:val="21"/>
              </w:rPr>
            </w:pPr>
          </w:p>
        </w:tc>
        <w:tc>
          <w:tcPr>
            <w:tcW w:w="1080" w:type="dxa"/>
            <w:tcBorders>
              <w:top w:val="nil"/>
              <w:left w:val="nil"/>
              <w:bottom w:val="single" w:sz="4" w:space="0" w:color="auto"/>
              <w:right w:val="single" w:sz="4" w:space="0" w:color="auto"/>
            </w:tcBorders>
            <w:vAlign w:val="center"/>
          </w:tcPr>
          <w:p w14:paraId="360E237E" w14:textId="77777777" w:rsidR="009E6C8E" w:rsidRDefault="00000000">
            <w:pPr>
              <w:widowControl/>
              <w:adjustRightInd w:val="0"/>
              <w:snapToGrid w:val="0"/>
              <w:spacing w:line="400" w:lineRule="exact"/>
              <w:rPr>
                <w:rFonts w:ascii="宋体" w:eastAsia="宋体" w:hAnsi="宋体" w:cs="宋体"/>
                <w:sz w:val="21"/>
                <w:szCs w:val="21"/>
              </w:rPr>
            </w:pPr>
            <w:r>
              <w:rPr>
                <w:rFonts w:ascii="宋体" w:eastAsia="宋体" w:hAnsi="宋体" w:cs="宋体" w:hint="eastAsia"/>
                <w:sz w:val="21"/>
                <w:szCs w:val="21"/>
              </w:rPr>
              <w:t>提交维修报表、数据库备份记录</w:t>
            </w:r>
          </w:p>
        </w:tc>
        <w:tc>
          <w:tcPr>
            <w:tcW w:w="5160" w:type="dxa"/>
            <w:tcBorders>
              <w:top w:val="nil"/>
              <w:left w:val="nil"/>
              <w:bottom w:val="single" w:sz="4" w:space="0" w:color="auto"/>
              <w:right w:val="single" w:sz="4" w:space="0" w:color="auto"/>
            </w:tcBorders>
            <w:vAlign w:val="center"/>
          </w:tcPr>
          <w:p w14:paraId="5774644D" w14:textId="77777777" w:rsidR="009E6C8E" w:rsidRDefault="00000000">
            <w:pPr>
              <w:widowControl/>
              <w:adjustRightInd w:val="0"/>
              <w:snapToGrid w:val="0"/>
              <w:spacing w:line="320" w:lineRule="exact"/>
              <w:rPr>
                <w:rFonts w:ascii="宋体" w:eastAsia="宋体" w:hAnsi="宋体" w:cs="宋体"/>
                <w:sz w:val="21"/>
                <w:szCs w:val="21"/>
              </w:rPr>
            </w:pPr>
            <w:r>
              <w:rPr>
                <w:rFonts w:ascii="宋体" w:eastAsia="宋体" w:hAnsi="宋体" w:cs="宋体" w:hint="eastAsia"/>
                <w:sz w:val="21"/>
                <w:szCs w:val="21"/>
              </w:rPr>
              <w:t>每次维修必须进行详细记录并经使用方确认，每周向使用方报送维修报表；为确保整个系统数据库具有积极有效的备份和恢复机制，每周至少进行一次数据库备份。</w:t>
            </w:r>
          </w:p>
        </w:tc>
        <w:tc>
          <w:tcPr>
            <w:tcW w:w="4680" w:type="dxa"/>
            <w:tcBorders>
              <w:top w:val="nil"/>
              <w:left w:val="nil"/>
              <w:bottom w:val="single" w:sz="4" w:space="0" w:color="auto"/>
              <w:right w:val="single" w:sz="4" w:space="0" w:color="auto"/>
            </w:tcBorders>
            <w:vAlign w:val="center"/>
          </w:tcPr>
          <w:p w14:paraId="2738BB69" w14:textId="77777777" w:rsidR="009E6C8E" w:rsidRDefault="00000000">
            <w:pPr>
              <w:widowControl/>
              <w:adjustRightInd w:val="0"/>
              <w:snapToGrid w:val="0"/>
              <w:spacing w:line="320" w:lineRule="exact"/>
              <w:rPr>
                <w:rFonts w:ascii="宋体" w:eastAsia="宋体" w:hAnsi="宋体" w:cs="宋体"/>
                <w:sz w:val="21"/>
                <w:szCs w:val="21"/>
              </w:rPr>
            </w:pPr>
            <w:r>
              <w:rPr>
                <w:rFonts w:ascii="宋体" w:eastAsia="宋体" w:hAnsi="宋体" w:cs="宋体" w:hint="eastAsia"/>
                <w:sz w:val="21"/>
                <w:szCs w:val="21"/>
              </w:rPr>
              <w:t>对报修内容，对于服务响应时间列表中的服务，超过约定时间视为运维方违约，向使用方交纳违约金（因市政道路建设、供电局停电、恶劣气候原因等不可抗力引起的线路中断除外）。违约金计算方式：维修服务每迟到一次扣1000元，服务缺失三倍扣款。一般服务每迟到一次扣50元，服务缺失三倍扣款。因服务缺失导致出现影响有关部门案件取证的，违约金为每个点位的年租金；</w:t>
            </w:r>
            <w:r>
              <w:rPr>
                <w:rFonts w:ascii="宋体" w:eastAsia="宋体" w:hAnsi="宋体" w:hint="eastAsia"/>
                <w:kern w:val="0"/>
                <w:sz w:val="21"/>
                <w:szCs w:val="21"/>
              </w:rPr>
              <w:t>不按规定时间完成，每发生一次按合同规定进行扣款。</w:t>
            </w:r>
          </w:p>
        </w:tc>
        <w:tc>
          <w:tcPr>
            <w:tcW w:w="1060" w:type="dxa"/>
            <w:tcBorders>
              <w:top w:val="nil"/>
              <w:left w:val="nil"/>
              <w:bottom w:val="single" w:sz="4" w:space="0" w:color="auto"/>
              <w:right w:val="single" w:sz="4" w:space="0" w:color="auto"/>
            </w:tcBorders>
            <w:vAlign w:val="center"/>
          </w:tcPr>
          <w:p w14:paraId="467A7207" w14:textId="77777777" w:rsidR="009E6C8E" w:rsidRDefault="00000000">
            <w:pPr>
              <w:widowControl/>
              <w:adjustRightInd w:val="0"/>
              <w:snapToGrid w:val="0"/>
              <w:spacing w:line="400" w:lineRule="exact"/>
              <w:jc w:val="center"/>
              <w:rPr>
                <w:rFonts w:ascii="宋体" w:eastAsia="宋体" w:hAnsi="宋体" w:cs="宋体"/>
                <w:sz w:val="21"/>
                <w:szCs w:val="21"/>
              </w:rPr>
            </w:pPr>
            <w:r>
              <w:rPr>
                <w:rFonts w:ascii="宋体" w:eastAsia="宋体" w:hAnsi="宋体" w:cs="宋体" w:hint="eastAsia"/>
                <w:sz w:val="21"/>
                <w:szCs w:val="21"/>
              </w:rPr>
              <w:t>符合要求</w:t>
            </w:r>
          </w:p>
        </w:tc>
        <w:tc>
          <w:tcPr>
            <w:tcW w:w="1060" w:type="dxa"/>
            <w:tcBorders>
              <w:top w:val="nil"/>
              <w:left w:val="nil"/>
              <w:bottom w:val="single" w:sz="4" w:space="0" w:color="auto"/>
              <w:right w:val="single" w:sz="4" w:space="0" w:color="auto"/>
            </w:tcBorders>
            <w:vAlign w:val="center"/>
          </w:tcPr>
          <w:p w14:paraId="627549F0" w14:textId="77777777" w:rsidR="009E6C8E" w:rsidRDefault="00000000">
            <w:pPr>
              <w:widowControl/>
              <w:adjustRightInd w:val="0"/>
              <w:snapToGrid w:val="0"/>
              <w:spacing w:line="400" w:lineRule="exact"/>
              <w:rPr>
                <w:rFonts w:ascii="宋体" w:eastAsia="宋体" w:hAnsi="宋体" w:cs="宋体"/>
                <w:sz w:val="21"/>
                <w:szCs w:val="21"/>
              </w:rPr>
            </w:pPr>
            <w:r>
              <w:rPr>
                <w:rFonts w:ascii="宋体" w:eastAsia="宋体" w:hAnsi="宋体" w:cs="宋体" w:hint="eastAsia"/>
                <w:sz w:val="21"/>
                <w:szCs w:val="21"/>
              </w:rPr>
              <w:t>0</w:t>
            </w:r>
          </w:p>
        </w:tc>
      </w:tr>
      <w:tr w:rsidR="009E6C8E" w14:paraId="36FE6281" w14:textId="77777777">
        <w:trPr>
          <w:trHeight w:val="1273"/>
          <w:jc w:val="center"/>
        </w:trPr>
        <w:tc>
          <w:tcPr>
            <w:tcW w:w="1130" w:type="dxa"/>
            <w:vMerge w:val="restart"/>
            <w:tcBorders>
              <w:top w:val="single" w:sz="4" w:space="0" w:color="auto"/>
              <w:left w:val="single" w:sz="4" w:space="0" w:color="auto"/>
              <w:right w:val="single" w:sz="4" w:space="0" w:color="auto"/>
            </w:tcBorders>
            <w:vAlign w:val="center"/>
          </w:tcPr>
          <w:p w14:paraId="17BF713A" w14:textId="77777777" w:rsidR="009E6C8E" w:rsidRDefault="00000000">
            <w:pPr>
              <w:widowControl/>
              <w:adjustRightInd w:val="0"/>
              <w:snapToGrid w:val="0"/>
              <w:spacing w:line="400" w:lineRule="exact"/>
              <w:rPr>
                <w:rFonts w:ascii="宋体" w:eastAsia="宋体" w:hAnsi="宋体" w:cs="宋体"/>
                <w:sz w:val="21"/>
                <w:szCs w:val="21"/>
              </w:rPr>
            </w:pPr>
            <w:r>
              <w:rPr>
                <w:rFonts w:ascii="宋体" w:eastAsia="宋体" w:hAnsi="宋体" w:cs="宋体" w:hint="eastAsia"/>
                <w:sz w:val="21"/>
                <w:szCs w:val="21"/>
              </w:rPr>
              <w:lastRenderedPageBreak/>
              <w:t>质量管理</w:t>
            </w:r>
          </w:p>
        </w:tc>
        <w:tc>
          <w:tcPr>
            <w:tcW w:w="1080" w:type="dxa"/>
            <w:tcBorders>
              <w:top w:val="single" w:sz="4" w:space="0" w:color="auto"/>
              <w:left w:val="nil"/>
              <w:bottom w:val="single" w:sz="4" w:space="0" w:color="auto"/>
              <w:right w:val="single" w:sz="4" w:space="0" w:color="auto"/>
            </w:tcBorders>
            <w:vAlign w:val="center"/>
          </w:tcPr>
          <w:p w14:paraId="26676C14" w14:textId="77777777" w:rsidR="009E6C8E" w:rsidRDefault="00000000">
            <w:pPr>
              <w:widowControl/>
              <w:adjustRightInd w:val="0"/>
              <w:snapToGrid w:val="0"/>
              <w:spacing w:line="400" w:lineRule="exact"/>
              <w:rPr>
                <w:rFonts w:ascii="宋体" w:eastAsia="宋体" w:hAnsi="宋体" w:cs="宋体"/>
                <w:sz w:val="21"/>
                <w:szCs w:val="21"/>
              </w:rPr>
            </w:pPr>
            <w:r>
              <w:rPr>
                <w:rFonts w:ascii="宋体" w:eastAsia="宋体" w:hAnsi="宋体" w:cs="宋体" w:hint="eastAsia"/>
                <w:sz w:val="21"/>
                <w:szCs w:val="21"/>
              </w:rPr>
              <w:t>设备系统完好率</w:t>
            </w:r>
          </w:p>
        </w:tc>
        <w:tc>
          <w:tcPr>
            <w:tcW w:w="5160" w:type="dxa"/>
            <w:tcBorders>
              <w:top w:val="single" w:sz="4" w:space="0" w:color="auto"/>
              <w:left w:val="nil"/>
              <w:bottom w:val="single" w:sz="4" w:space="0" w:color="auto"/>
              <w:right w:val="single" w:sz="4" w:space="0" w:color="auto"/>
            </w:tcBorders>
            <w:vAlign w:val="center"/>
          </w:tcPr>
          <w:p w14:paraId="68AA02F8" w14:textId="77777777" w:rsidR="009E6C8E" w:rsidRDefault="00000000">
            <w:pPr>
              <w:widowControl/>
              <w:adjustRightInd w:val="0"/>
              <w:snapToGrid w:val="0"/>
              <w:spacing w:line="320" w:lineRule="exact"/>
              <w:rPr>
                <w:rFonts w:ascii="宋体" w:eastAsia="宋体" w:hAnsi="宋体" w:cs="宋体"/>
                <w:sz w:val="21"/>
                <w:szCs w:val="21"/>
              </w:rPr>
            </w:pPr>
            <w:r>
              <w:rPr>
                <w:rFonts w:ascii="宋体" w:eastAsia="宋体" w:hAnsi="宋体" w:cs="宋体" w:hint="eastAsia"/>
                <w:sz w:val="21"/>
                <w:szCs w:val="21"/>
              </w:rPr>
              <w:t>确保整个系统设备完好率不低于97%，镜面清洁率达到98%，无遮挡率达到98%。</w:t>
            </w:r>
          </w:p>
        </w:tc>
        <w:tc>
          <w:tcPr>
            <w:tcW w:w="4680" w:type="dxa"/>
            <w:tcBorders>
              <w:top w:val="single" w:sz="4" w:space="0" w:color="auto"/>
              <w:left w:val="nil"/>
              <w:bottom w:val="single" w:sz="4" w:space="0" w:color="auto"/>
              <w:right w:val="single" w:sz="4" w:space="0" w:color="auto"/>
            </w:tcBorders>
            <w:vAlign w:val="center"/>
          </w:tcPr>
          <w:p w14:paraId="5D40DDC7" w14:textId="77777777" w:rsidR="009E6C8E" w:rsidRDefault="00000000">
            <w:pPr>
              <w:widowControl/>
              <w:adjustRightInd w:val="0"/>
              <w:snapToGrid w:val="0"/>
              <w:spacing w:line="320" w:lineRule="exact"/>
              <w:rPr>
                <w:rFonts w:ascii="宋体" w:eastAsia="宋体" w:hAnsi="宋体" w:cs="宋体"/>
                <w:sz w:val="21"/>
                <w:szCs w:val="21"/>
              </w:rPr>
            </w:pPr>
            <w:r>
              <w:rPr>
                <w:rFonts w:ascii="宋体" w:eastAsia="宋体" w:hAnsi="宋体" w:cs="宋体" w:hint="eastAsia"/>
                <w:sz w:val="21"/>
                <w:szCs w:val="21"/>
              </w:rPr>
              <w:t>设备完好率</w:t>
            </w:r>
            <w:r>
              <w:rPr>
                <w:rFonts w:ascii="宋体" w:eastAsia="宋体" w:hAnsi="宋体" w:cs="宋体" w:hint="eastAsia"/>
                <w:sz w:val="21"/>
                <w:szCs w:val="21"/>
                <w:u w:val="single"/>
              </w:rPr>
              <w:t xml:space="preserve">      </w:t>
            </w:r>
            <w:r>
              <w:rPr>
                <w:rFonts w:ascii="宋体" w:eastAsia="宋体" w:hAnsi="宋体" w:cs="宋体" w:hint="eastAsia"/>
                <w:sz w:val="21"/>
                <w:szCs w:val="21"/>
              </w:rPr>
              <w:t>%；（</w:t>
            </w:r>
            <w:r>
              <w:rPr>
                <w:rFonts w:ascii="宋体" w:eastAsia="宋体" w:hAnsi="宋体" w:cs="宋体" w:hint="eastAsia"/>
                <w:color w:val="FF0000"/>
                <w:sz w:val="21"/>
                <w:szCs w:val="21"/>
              </w:rPr>
              <w:t>本月 路不亮，按</w:t>
            </w:r>
            <w:r>
              <w:rPr>
                <w:rFonts w:ascii="宋体" w:eastAsia="宋体" w:hAnsi="宋体" w:cs="宋体"/>
                <w:color w:val="FF0000"/>
                <w:sz w:val="21"/>
                <w:szCs w:val="21"/>
              </w:rPr>
              <w:t>221</w:t>
            </w:r>
            <w:r>
              <w:rPr>
                <w:rFonts w:ascii="宋体" w:eastAsia="宋体" w:hAnsi="宋体" w:cs="宋体" w:hint="eastAsia"/>
                <w:color w:val="FF0000"/>
                <w:sz w:val="21"/>
                <w:szCs w:val="21"/>
              </w:rPr>
              <w:t>元/路/月租赁价计算，扣款 元</w:t>
            </w:r>
            <w:r>
              <w:rPr>
                <w:rFonts w:ascii="宋体" w:eastAsia="宋体" w:hAnsi="宋体" w:cs="宋体" w:hint="eastAsia"/>
                <w:sz w:val="21"/>
                <w:szCs w:val="21"/>
              </w:rPr>
              <w:t>）</w:t>
            </w:r>
          </w:p>
          <w:p w14:paraId="1C88F489" w14:textId="77777777" w:rsidR="009E6C8E" w:rsidRDefault="00000000">
            <w:pPr>
              <w:widowControl/>
              <w:adjustRightInd w:val="0"/>
              <w:snapToGrid w:val="0"/>
              <w:spacing w:line="320" w:lineRule="exact"/>
              <w:rPr>
                <w:rFonts w:ascii="宋体" w:eastAsia="宋体" w:hAnsi="宋体" w:cs="宋体"/>
                <w:sz w:val="21"/>
                <w:szCs w:val="21"/>
              </w:rPr>
            </w:pPr>
            <w:r>
              <w:rPr>
                <w:rFonts w:ascii="宋体" w:eastAsia="宋体" w:hAnsi="宋体" w:cs="宋体" w:hint="eastAsia"/>
                <w:sz w:val="21"/>
                <w:szCs w:val="21"/>
              </w:rPr>
              <w:t>镜面清洁率</w:t>
            </w:r>
            <w:r>
              <w:rPr>
                <w:rFonts w:ascii="宋体" w:eastAsia="宋体" w:hAnsi="宋体" w:cs="宋体" w:hint="eastAsia"/>
                <w:sz w:val="21"/>
                <w:szCs w:val="21"/>
                <w:u w:val="single"/>
              </w:rPr>
              <w:t xml:space="preserve">   </w:t>
            </w:r>
            <w:r>
              <w:rPr>
                <w:rFonts w:ascii="宋体" w:eastAsia="宋体" w:hAnsi="宋体" w:cs="宋体"/>
                <w:sz w:val="21"/>
                <w:szCs w:val="21"/>
                <w:u w:val="single"/>
              </w:rPr>
              <w:t>100</w:t>
            </w:r>
            <w:r>
              <w:rPr>
                <w:rFonts w:ascii="宋体" w:eastAsia="宋体" w:hAnsi="宋体" w:cs="宋体" w:hint="eastAsia"/>
                <w:sz w:val="21"/>
                <w:szCs w:val="21"/>
                <w:u w:val="single"/>
              </w:rPr>
              <w:t xml:space="preserve">   </w:t>
            </w:r>
            <w:r>
              <w:rPr>
                <w:rFonts w:ascii="宋体" w:eastAsia="宋体" w:hAnsi="宋体" w:cs="宋体" w:hint="eastAsia"/>
                <w:sz w:val="21"/>
                <w:szCs w:val="21"/>
              </w:rPr>
              <w:t>%</w:t>
            </w:r>
          </w:p>
          <w:p w14:paraId="4D19EC0F" w14:textId="77777777" w:rsidR="009E6C8E" w:rsidRDefault="00000000">
            <w:pPr>
              <w:widowControl/>
              <w:adjustRightInd w:val="0"/>
              <w:snapToGrid w:val="0"/>
              <w:spacing w:line="320" w:lineRule="exact"/>
              <w:rPr>
                <w:rFonts w:eastAsia="宋体" w:cs="宋体"/>
                <w:sz w:val="21"/>
                <w:szCs w:val="21"/>
              </w:rPr>
            </w:pPr>
            <w:r>
              <w:rPr>
                <w:rFonts w:ascii="宋体" w:eastAsia="宋体" w:hAnsi="宋体" w:cs="宋体" w:hint="eastAsia"/>
                <w:sz w:val="21"/>
                <w:szCs w:val="21"/>
              </w:rPr>
              <w:t>无遮挡率</w:t>
            </w:r>
            <w:r>
              <w:rPr>
                <w:rFonts w:ascii="宋体" w:eastAsia="宋体" w:hAnsi="宋体" w:cs="宋体" w:hint="eastAsia"/>
                <w:sz w:val="21"/>
                <w:szCs w:val="21"/>
                <w:u w:val="single"/>
              </w:rPr>
              <w:t xml:space="preserve">  </w:t>
            </w:r>
            <w:r>
              <w:rPr>
                <w:rFonts w:ascii="宋体" w:eastAsia="宋体" w:hAnsi="宋体" w:cs="宋体"/>
                <w:sz w:val="21"/>
                <w:szCs w:val="21"/>
                <w:u w:val="single"/>
              </w:rPr>
              <w:t>100</w:t>
            </w:r>
            <w:r>
              <w:rPr>
                <w:rFonts w:ascii="宋体" w:eastAsia="宋体" w:hAnsi="宋体" w:cs="宋体" w:hint="eastAsia"/>
                <w:sz w:val="21"/>
                <w:szCs w:val="21"/>
                <w:u w:val="single"/>
              </w:rPr>
              <w:t xml:space="preserve">    </w:t>
            </w:r>
            <w:r>
              <w:rPr>
                <w:rFonts w:ascii="宋体" w:eastAsia="宋体" w:hAnsi="宋体" w:cs="宋体" w:hint="eastAsia"/>
                <w:sz w:val="21"/>
                <w:szCs w:val="21"/>
              </w:rPr>
              <w:t>%</w:t>
            </w:r>
          </w:p>
        </w:tc>
        <w:tc>
          <w:tcPr>
            <w:tcW w:w="1060" w:type="dxa"/>
            <w:tcBorders>
              <w:top w:val="single" w:sz="4" w:space="0" w:color="auto"/>
              <w:left w:val="nil"/>
              <w:bottom w:val="single" w:sz="4" w:space="0" w:color="auto"/>
              <w:right w:val="single" w:sz="4" w:space="0" w:color="auto"/>
            </w:tcBorders>
            <w:vAlign w:val="center"/>
          </w:tcPr>
          <w:p w14:paraId="7681CF71" w14:textId="77777777" w:rsidR="009E6C8E" w:rsidRDefault="00000000">
            <w:pPr>
              <w:widowControl/>
              <w:adjustRightInd w:val="0"/>
              <w:snapToGrid w:val="0"/>
              <w:spacing w:line="400" w:lineRule="exact"/>
              <w:jc w:val="center"/>
            </w:pPr>
            <w:r>
              <w:rPr>
                <w:rFonts w:ascii="宋体" w:eastAsia="宋体" w:hAnsi="宋体" w:cs="宋体" w:hint="eastAsia"/>
                <w:sz w:val="21"/>
                <w:szCs w:val="21"/>
              </w:rPr>
              <w:t>符合要求</w:t>
            </w:r>
          </w:p>
        </w:tc>
        <w:tc>
          <w:tcPr>
            <w:tcW w:w="1060" w:type="dxa"/>
            <w:tcBorders>
              <w:top w:val="single" w:sz="4" w:space="0" w:color="auto"/>
              <w:left w:val="nil"/>
              <w:bottom w:val="single" w:sz="4" w:space="0" w:color="auto"/>
              <w:right w:val="single" w:sz="4" w:space="0" w:color="auto"/>
            </w:tcBorders>
            <w:vAlign w:val="center"/>
          </w:tcPr>
          <w:p w14:paraId="6D0013A4" w14:textId="77777777" w:rsidR="009E6C8E" w:rsidRDefault="00000000">
            <w:pPr>
              <w:widowControl/>
              <w:adjustRightInd w:val="0"/>
              <w:snapToGrid w:val="0"/>
              <w:spacing w:line="400" w:lineRule="exact"/>
              <w:rPr>
                <w:rFonts w:ascii="宋体" w:eastAsia="宋体" w:hAnsi="宋体" w:cs="宋体"/>
                <w:sz w:val="21"/>
                <w:szCs w:val="21"/>
              </w:rPr>
            </w:pPr>
            <w:r>
              <w:rPr>
                <w:rFonts w:ascii="宋体" w:eastAsia="宋体" w:hAnsi="宋体" w:cs="宋体" w:hint="eastAsia"/>
                <w:sz w:val="21"/>
                <w:szCs w:val="21"/>
              </w:rPr>
              <w:t>0</w:t>
            </w:r>
          </w:p>
        </w:tc>
      </w:tr>
      <w:tr w:rsidR="009E6C8E" w14:paraId="3AFD9AA3" w14:textId="77777777">
        <w:trPr>
          <w:trHeight w:val="414"/>
          <w:jc w:val="center"/>
        </w:trPr>
        <w:tc>
          <w:tcPr>
            <w:tcW w:w="1130" w:type="dxa"/>
            <w:vMerge/>
            <w:tcBorders>
              <w:left w:val="single" w:sz="4" w:space="0" w:color="auto"/>
              <w:right w:val="single" w:sz="4" w:space="0" w:color="auto"/>
            </w:tcBorders>
            <w:vAlign w:val="center"/>
          </w:tcPr>
          <w:p w14:paraId="5815C64E" w14:textId="77777777" w:rsidR="009E6C8E" w:rsidRDefault="009E6C8E">
            <w:pPr>
              <w:widowControl/>
              <w:adjustRightInd w:val="0"/>
              <w:snapToGrid w:val="0"/>
              <w:spacing w:line="400" w:lineRule="exact"/>
              <w:rPr>
                <w:rFonts w:ascii="宋体" w:eastAsia="宋体" w:hAnsi="宋体" w:cs="宋体"/>
                <w:sz w:val="21"/>
                <w:szCs w:val="21"/>
              </w:rPr>
            </w:pPr>
          </w:p>
        </w:tc>
        <w:tc>
          <w:tcPr>
            <w:tcW w:w="1080" w:type="dxa"/>
            <w:tcBorders>
              <w:top w:val="single" w:sz="4" w:space="0" w:color="auto"/>
              <w:left w:val="nil"/>
              <w:bottom w:val="single" w:sz="4" w:space="0" w:color="auto"/>
              <w:right w:val="single" w:sz="4" w:space="0" w:color="auto"/>
            </w:tcBorders>
            <w:vAlign w:val="center"/>
          </w:tcPr>
          <w:p w14:paraId="56657733" w14:textId="77777777" w:rsidR="009E6C8E" w:rsidRDefault="00000000">
            <w:pPr>
              <w:widowControl/>
              <w:adjustRightInd w:val="0"/>
              <w:snapToGrid w:val="0"/>
              <w:spacing w:line="400" w:lineRule="exact"/>
              <w:rPr>
                <w:rFonts w:ascii="宋体" w:eastAsia="宋体" w:hAnsi="宋体" w:cs="宋体"/>
                <w:sz w:val="21"/>
                <w:szCs w:val="21"/>
              </w:rPr>
            </w:pPr>
            <w:r>
              <w:rPr>
                <w:rFonts w:ascii="宋体" w:eastAsia="宋体" w:hAnsi="宋体" w:cs="宋体" w:hint="eastAsia"/>
                <w:sz w:val="21"/>
                <w:szCs w:val="21"/>
              </w:rPr>
              <w:t>维护维修响应时间</w:t>
            </w:r>
          </w:p>
        </w:tc>
        <w:tc>
          <w:tcPr>
            <w:tcW w:w="5160" w:type="dxa"/>
            <w:tcBorders>
              <w:top w:val="single" w:sz="4" w:space="0" w:color="auto"/>
              <w:left w:val="nil"/>
              <w:bottom w:val="single" w:sz="4" w:space="0" w:color="auto"/>
              <w:right w:val="single" w:sz="4" w:space="0" w:color="auto"/>
            </w:tcBorders>
            <w:vAlign w:val="center"/>
          </w:tcPr>
          <w:p w14:paraId="0D9AC9B4" w14:textId="77777777" w:rsidR="009E6C8E" w:rsidRDefault="00000000">
            <w:pPr>
              <w:widowControl/>
              <w:adjustRightInd w:val="0"/>
              <w:snapToGrid w:val="0"/>
              <w:spacing w:line="320" w:lineRule="exact"/>
              <w:rPr>
                <w:rFonts w:ascii="宋体" w:eastAsia="宋体" w:hAnsi="宋体" w:cs="宋体"/>
                <w:sz w:val="21"/>
                <w:szCs w:val="21"/>
              </w:rPr>
            </w:pPr>
            <w:r>
              <w:rPr>
                <w:rFonts w:ascii="宋体" w:eastAsia="宋体" w:hAnsi="宋体" w:cs="宋体" w:hint="eastAsia"/>
                <w:sz w:val="21"/>
                <w:szCs w:val="21"/>
              </w:rPr>
              <w:t>1.维修响应及恢复时间要求，当设备及其承载的系统发生故障，运维方应即时响应。同时需满足下列要求：</w:t>
            </w:r>
          </w:p>
          <w:p w14:paraId="0638C0A2" w14:textId="77777777" w:rsidR="009E6C8E" w:rsidRDefault="00000000">
            <w:pPr>
              <w:widowControl/>
              <w:adjustRightInd w:val="0"/>
              <w:snapToGrid w:val="0"/>
              <w:spacing w:line="320" w:lineRule="exact"/>
              <w:rPr>
                <w:rFonts w:ascii="宋体" w:eastAsia="宋体" w:hAnsi="宋体" w:cs="宋体"/>
                <w:sz w:val="21"/>
                <w:szCs w:val="21"/>
              </w:rPr>
            </w:pPr>
            <w:r>
              <w:rPr>
                <w:rFonts w:ascii="宋体" w:eastAsia="宋体" w:hAnsi="宋体" w:cs="宋体" w:hint="eastAsia"/>
                <w:sz w:val="21"/>
                <w:szCs w:val="21"/>
              </w:rPr>
              <w:t>故障导致系统不能运行，应在8小时内恢复系统；</w:t>
            </w:r>
          </w:p>
          <w:p w14:paraId="4A42A9D8" w14:textId="77777777" w:rsidR="009E6C8E" w:rsidRDefault="00000000">
            <w:pPr>
              <w:widowControl/>
              <w:adjustRightInd w:val="0"/>
              <w:snapToGrid w:val="0"/>
              <w:spacing w:line="320" w:lineRule="exact"/>
              <w:rPr>
                <w:rFonts w:ascii="宋体" w:eastAsia="宋体" w:hAnsi="宋体" w:cs="宋体"/>
                <w:sz w:val="21"/>
                <w:szCs w:val="21"/>
              </w:rPr>
            </w:pPr>
            <w:r>
              <w:rPr>
                <w:rFonts w:ascii="宋体" w:eastAsia="宋体" w:hAnsi="宋体" w:cs="宋体" w:hint="eastAsia"/>
                <w:sz w:val="21"/>
                <w:szCs w:val="21"/>
              </w:rPr>
              <w:t>故障发生在室外，则应在12小时内恢复系统；</w:t>
            </w:r>
          </w:p>
          <w:p w14:paraId="7A7A96A3" w14:textId="77777777" w:rsidR="009E6C8E" w:rsidRDefault="00000000">
            <w:pPr>
              <w:widowControl/>
              <w:adjustRightInd w:val="0"/>
              <w:snapToGrid w:val="0"/>
              <w:spacing w:line="320" w:lineRule="exact"/>
              <w:rPr>
                <w:rFonts w:ascii="宋体" w:eastAsia="宋体" w:hAnsi="宋体" w:cs="宋体"/>
                <w:sz w:val="21"/>
                <w:szCs w:val="21"/>
              </w:rPr>
            </w:pPr>
            <w:r>
              <w:rPr>
                <w:rFonts w:ascii="宋体" w:eastAsia="宋体" w:hAnsi="宋体" w:cs="宋体" w:hint="eastAsia"/>
                <w:sz w:val="21"/>
                <w:szCs w:val="21"/>
              </w:rPr>
              <w:t>故障不影响系统运行，则应在48小时内恢复系统；</w:t>
            </w:r>
          </w:p>
          <w:p w14:paraId="4BF1DCE1" w14:textId="77777777" w:rsidR="009E6C8E" w:rsidRDefault="00000000">
            <w:pPr>
              <w:widowControl/>
              <w:adjustRightInd w:val="0"/>
              <w:snapToGrid w:val="0"/>
              <w:spacing w:line="320" w:lineRule="exact"/>
              <w:rPr>
                <w:rFonts w:ascii="宋体" w:eastAsia="宋体" w:hAnsi="宋体" w:cs="宋体"/>
                <w:sz w:val="21"/>
                <w:szCs w:val="21"/>
              </w:rPr>
            </w:pPr>
            <w:r>
              <w:rPr>
                <w:rFonts w:ascii="宋体" w:eastAsia="宋体" w:hAnsi="宋体" w:cs="宋体" w:hint="eastAsia"/>
                <w:sz w:val="21"/>
                <w:szCs w:val="21"/>
              </w:rPr>
              <w:t>故障点在室外并且是由于停电、市政及道路施工、雷暴雨天气、交通事故、被盗及其它不可抗力等事件引起的故障，运维方应在事件结束后，在规定时间内修复；其中涉及需要重新施工的，应在7日内完成，其它情况应在48小时内恢复；</w:t>
            </w:r>
          </w:p>
          <w:p w14:paraId="18B392B6" w14:textId="77777777" w:rsidR="009E6C8E" w:rsidRDefault="00000000">
            <w:pPr>
              <w:widowControl/>
              <w:adjustRightInd w:val="0"/>
              <w:snapToGrid w:val="0"/>
              <w:spacing w:line="320" w:lineRule="exact"/>
              <w:rPr>
                <w:rFonts w:ascii="宋体" w:eastAsia="宋体" w:hAnsi="宋体" w:cs="宋体"/>
                <w:sz w:val="21"/>
                <w:szCs w:val="21"/>
              </w:rPr>
            </w:pPr>
            <w:r>
              <w:rPr>
                <w:rFonts w:ascii="宋体" w:eastAsia="宋体" w:hAnsi="宋体" w:cs="宋体" w:hint="eastAsia"/>
                <w:sz w:val="21"/>
                <w:szCs w:val="21"/>
              </w:rPr>
              <w:t>2.运维方应承担因操作失误而造成故障扩大、数据损坏、误操作等的赔偿和安全责任；</w:t>
            </w:r>
          </w:p>
        </w:tc>
        <w:tc>
          <w:tcPr>
            <w:tcW w:w="4680" w:type="dxa"/>
            <w:tcBorders>
              <w:top w:val="single" w:sz="4" w:space="0" w:color="auto"/>
              <w:left w:val="nil"/>
              <w:bottom w:val="single" w:sz="4" w:space="0" w:color="auto"/>
              <w:right w:val="single" w:sz="4" w:space="0" w:color="auto"/>
            </w:tcBorders>
            <w:vAlign w:val="center"/>
          </w:tcPr>
          <w:p w14:paraId="3C1003F8" w14:textId="77777777" w:rsidR="009E6C8E" w:rsidRDefault="00000000">
            <w:pPr>
              <w:widowControl/>
              <w:adjustRightInd w:val="0"/>
              <w:snapToGrid w:val="0"/>
              <w:spacing w:line="320" w:lineRule="exact"/>
              <w:rPr>
                <w:rFonts w:ascii="宋体" w:eastAsia="宋体" w:hAnsi="宋体" w:cs="宋体"/>
                <w:sz w:val="21"/>
                <w:szCs w:val="21"/>
              </w:rPr>
            </w:pPr>
            <w:r>
              <w:rPr>
                <w:rFonts w:ascii="宋体" w:eastAsia="宋体" w:hAnsi="宋体" w:cs="宋体" w:hint="eastAsia"/>
                <w:sz w:val="21"/>
                <w:szCs w:val="21"/>
              </w:rPr>
              <w:t>未按要求在规定时间内完成前端设备维护、维修、保养的，每个监控点扣除50元；超时完成的，每超出一个维护时限，加扣50元。</w:t>
            </w:r>
          </w:p>
          <w:p w14:paraId="4D750F3E" w14:textId="77777777" w:rsidR="009E6C8E" w:rsidRDefault="00000000">
            <w:pPr>
              <w:widowControl/>
              <w:adjustRightInd w:val="0"/>
              <w:snapToGrid w:val="0"/>
              <w:spacing w:line="320" w:lineRule="exact"/>
              <w:rPr>
                <w:rFonts w:ascii="宋体" w:eastAsia="宋体" w:hAnsi="宋体" w:cs="宋体"/>
                <w:sz w:val="21"/>
                <w:szCs w:val="21"/>
              </w:rPr>
            </w:pPr>
            <w:r>
              <w:rPr>
                <w:rFonts w:ascii="宋体" w:eastAsia="宋体" w:hAnsi="宋体" w:cs="宋体" w:hint="eastAsia"/>
                <w:sz w:val="21"/>
                <w:szCs w:val="21"/>
              </w:rPr>
              <w:t>未按要求在规定时间内完成中心设备、系统、软件维护、维修的，每次扣除该项目当月租赁费用单价的二分之一；超时完成的，每超出一个维护时限，加扣当月租赁费用单价的二分之一。</w:t>
            </w:r>
          </w:p>
        </w:tc>
        <w:tc>
          <w:tcPr>
            <w:tcW w:w="1060" w:type="dxa"/>
            <w:tcBorders>
              <w:top w:val="single" w:sz="4" w:space="0" w:color="auto"/>
              <w:left w:val="nil"/>
              <w:bottom w:val="single" w:sz="4" w:space="0" w:color="auto"/>
              <w:right w:val="single" w:sz="4" w:space="0" w:color="auto"/>
            </w:tcBorders>
            <w:vAlign w:val="center"/>
          </w:tcPr>
          <w:p w14:paraId="1ED6A8AC" w14:textId="77777777" w:rsidR="009E6C8E" w:rsidRDefault="00000000">
            <w:pPr>
              <w:widowControl/>
              <w:adjustRightInd w:val="0"/>
              <w:snapToGrid w:val="0"/>
              <w:spacing w:line="400" w:lineRule="exact"/>
              <w:jc w:val="center"/>
              <w:rPr>
                <w:rFonts w:ascii="宋体" w:eastAsia="宋体" w:hAnsi="宋体" w:cs="宋体"/>
                <w:sz w:val="21"/>
                <w:szCs w:val="21"/>
              </w:rPr>
            </w:pPr>
            <w:r>
              <w:rPr>
                <w:rFonts w:ascii="宋体" w:eastAsia="宋体" w:hAnsi="宋体" w:cs="宋体" w:hint="eastAsia"/>
                <w:sz w:val="21"/>
                <w:szCs w:val="21"/>
              </w:rPr>
              <w:t>符合要求</w:t>
            </w:r>
          </w:p>
        </w:tc>
        <w:tc>
          <w:tcPr>
            <w:tcW w:w="1060" w:type="dxa"/>
            <w:tcBorders>
              <w:top w:val="single" w:sz="4" w:space="0" w:color="auto"/>
              <w:left w:val="nil"/>
              <w:bottom w:val="single" w:sz="4" w:space="0" w:color="auto"/>
              <w:right w:val="single" w:sz="4" w:space="0" w:color="auto"/>
            </w:tcBorders>
            <w:vAlign w:val="center"/>
          </w:tcPr>
          <w:p w14:paraId="2C119E96" w14:textId="77777777" w:rsidR="009E6C8E" w:rsidRDefault="00000000">
            <w:pPr>
              <w:widowControl/>
              <w:adjustRightInd w:val="0"/>
              <w:snapToGrid w:val="0"/>
              <w:spacing w:line="400" w:lineRule="exact"/>
              <w:rPr>
                <w:rFonts w:ascii="宋体" w:eastAsia="宋体" w:hAnsi="宋体" w:cs="宋体"/>
                <w:sz w:val="21"/>
                <w:szCs w:val="21"/>
              </w:rPr>
            </w:pPr>
            <w:r>
              <w:rPr>
                <w:rFonts w:ascii="宋体" w:eastAsia="宋体" w:hAnsi="宋体" w:cs="宋体" w:hint="eastAsia"/>
                <w:sz w:val="21"/>
                <w:szCs w:val="21"/>
              </w:rPr>
              <w:t>0</w:t>
            </w:r>
          </w:p>
        </w:tc>
      </w:tr>
      <w:tr w:rsidR="009E6C8E" w14:paraId="4126471C" w14:textId="77777777">
        <w:trPr>
          <w:trHeight w:val="395"/>
          <w:jc w:val="center"/>
        </w:trPr>
        <w:tc>
          <w:tcPr>
            <w:tcW w:w="1130" w:type="dxa"/>
            <w:vMerge/>
            <w:tcBorders>
              <w:left w:val="single" w:sz="4" w:space="0" w:color="auto"/>
              <w:bottom w:val="single" w:sz="4" w:space="0" w:color="auto"/>
              <w:right w:val="single" w:sz="4" w:space="0" w:color="auto"/>
            </w:tcBorders>
            <w:vAlign w:val="center"/>
          </w:tcPr>
          <w:p w14:paraId="2E223742" w14:textId="77777777" w:rsidR="009E6C8E" w:rsidRDefault="009E6C8E">
            <w:pPr>
              <w:widowControl/>
              <w:adjustRightInd w:val="0"/>
              <w:snapToGrid w:val="0"/>
              <w:spacing w:line="400" w:lineRule="exact"/>
              <w:rPr>
                <w:rFonts w:ascii="宋体" w:eastAsia="宋体" w:hAnsi="宋体" w:cs="宋体"/>
                <w:sz w:val="21"/>
                <w:szCs w:val="21"/>
              </w:rPr>
            </w:pPr>
          </w:p>
        </w:tc>
        <w:tc>
          <w:tcPr>
            <w:tcW w:w="1080" w:type="dxa"/>
            <w:tcBorders>
              <w:top w:val="single" w:sz="4" w:space="0" w:color="auto"/>
              <w:left w:val="nil"/>
              <w:bottom w:val="single" w:sz="4" w:space="0" w:color="auto"/>
              <w:right w:val="single" w:sz="4" w:space="0" w:color="auto"/>
            </w:tcBorders>
            <w:vAlign w:val="center"/>
          </w:tcPr>
          <w:p w14:paraId="71AEA2DC" w14:textId="77777777" w:rsidR="009E6C8E" w:rsidRDefault="00000000">
            <w:pPr>
              <w:widowControl/>
              <w:adjustRightInd w:val="0"/>
              <w:snapToGrid w:val="0"/>
              <w:spacing w:line="400" w:lineRule="exact"/>
              <w:rPr>
                <w:rFonts w:ascii="宋体" w:eastAsia="宋体" w:hAnsi="宋体" w:cs="宋体"/>
                <w:sz w:val="21"/>
                <w:szCs w:val="21"/>
              </w:rPr>
            </w:pPr>
            <w:r>
              <w:rPr>
                <w:rFonts w:ascii="宋体" w:eastAsia="宋体" w:hAnsi="宋体" w:cs="宋体" w:hint="eastAsia"/>
                <w:sz w:val="21"/>
                <w:szCs w:val="21"/>
              </w:rPr>
              <w:t>系统平台</w:t>
            </w:r>
          </w:p>
        </w:tc>
        <w:tc>
          <w:tcPr>
            <w:tcW w:w="5160" w:type="dxa"/>
            <w:tcBorders>
              <w:top w:val="single" w:sz="4" w:space="0" w:color="auto"/>
              <w:left w:val="nil"/>
              <w:bottom w:val="single" w:sz="4" w:space="0" w:color="auto"/>
              <w:right w:val="single" w:sz="4" w:space="0" w:color="auto"/>
            </w:tcBorders>
            <w:vAlign w:val="center"/>
          </w:tcPr>
          <w:p w14:paraId="53AAC17D" w14:textId="77777777" w:rsidR="009E6C8E" w:rsidRDefault="00000000">
            <w:pPr>
              <w:widowControl/>
              <w:adjustRightInd w:val="0"/>
              <w:snapToGrid w:val="0"/>
              <w:spacing w:line="320" w:lineRule="exact"/>
              <w:rPr>
                <w:rFonts w:ascii="宋体" w:eastAsia="宋体" w:hAnsi="宋体" w:cs="宋体"/>
                <w:sz w:val="21"/>
                <w:szCs w:val="21"/>
              </w:rPr>
            </w:pPr>
            <w:r>
              <w:rPr>
                <w:rFonts w:ascii="宋体" w:eastAsia="宋体" w:hAnsi="宋体" w:cs="宋体" w:hint="eastAsia"/>
                <w:sz w:val="21"/>
                <w:szCs w:val="21"/>
              </w:rPr>
              <w:t>按照要求安装前端设备和系统、平台等类软件，提供的视频数据和应用软件应符合实战应用需求。</w:t>
            </w:r>
          </w:p>
        </w:tc>
        <w:tc>
          <w:tcPr>
            <w:tcW w:w="4680" w:type="dxa"/>
            <w:tcBorders>
              <w:top w:val="single" w:sz="4" w:space="0" w:color="auto"/>
              <w:left w:val="nil"/>
              <w:bottom w:val="single" w:sz="4" w:space="0" w:color="auto"/>
              <w:right w:val="single" w:sz="4" w:space="0" w:color="auto"/>
            </w:tcBorders>
            <w:vAlign w:val="center"/>
          </w:tcPr>
          <w:p w14:paraId="58CDC415" w14:textId="77777777" w:rsidR="009E6C8E" w:rsidRDefault="00000000">
            <w:pPr>
              <w:widowControl/>
              <w:adjustRightInd w:val="0"/>
              <w:snapToGrid w:val="0"/>
              <w:spacing w:line="320" w:lineRule="exact"/>
              <w:rPr>
                <w:rFonts w:ascii="宋体" w:eastAsia="宋体" w:hAnsi="宋体" w:cs="宋体"/>
                <w:sz w:val="21"/>
                <w:szCs w:val="21"/>
              </w:rPr>
            </w:pPr>
            <w:r>
              <w:rPr>
                <w:rFonts w:ascii="宋体" w:eastAsia="宋体" w:hAnsi="宋体" w:cs="宋体" w:hint="eastAsia"/>
                <w:sz w:val="21"/>
                <w:szCs w:val="21"/>
              </w:rPr>
              <w:t>如若不符合，每台（套）设备和软件扣租赁费5000元；造成后果的，每台（套）设备和软件扣租赁费5000元。</w:t>
            </w:r>
          </w:p>
        </w:tc>
        <w:tc>
          <w:tcPr>
            <w:tcW w:w="1060" w:type="dxa"/>
            <w:tcBorders>
              <w:top w:val="single" w:sz="4" w:space="0" w:color="auto"/>
              <w:left w:val="nil"/>
              <w:bottom w:val="single" w:sz="4" w:space="0" w:color="auto"/>
              <w:right w:val="single" w:sz="4" w:space="0" w:color="auto"/>
            </w:tcBorders>
            <w:vAlign w:val="center"/>
          </w:tcPr>
          <w:p w14:paraId="68E83424" w14:textId="77777777" w:rsidR="009E6C8E" w:rsidRDefault="00000000">
            <w:pPr>
              <w:widowControl/>
              <w:adjustRightInd w:val="0"/>
              <w:snapToGrid w:val="0"/>
              <w:spacing w:line="400" w:lineRule="exact"/>
              <w:rPr>
                <w:rFonts w:ascii="宋体" w:eastAsia="宋体" w:hAnsi="宋体" w:cs="宋体"/>
                <w:sz w:val="21"/>
                <w:szCs w:val="21"/>
              </w:rPr>
            </w:pPr>
            <w:r>
              <w:rPr>
                <w:rFonts w:ascii="宋体" w:eastAsia="宋体" w:hAnsi="宋体" w:cs="宋体" w:hint="eastAsia"/>
                <w:sz w:val="21"/>
                <w:szCs w:val="21"/>
              </w:rPr>
              <w:t>符合要求</w:t>
            </w:r>
          </w:p>
        </w:tc>
        <w:tc>
          <w:tcPr>
            <w:tcW w:w="1060" w:type="dxa"/>
            <w:tcBorders>
              <w:top w:val="single" w:sz="4" w:space="0" w:color="auto"/>
              <w:left w:val="nil"/>
              <w:bottom w:val="single" w:sz="4" w:space="0" w:color="auto"/>
              <w:right w:val="single" w:sz="4" w:space="0" w:color="auto"/>
            </w:tcBorders>
            <w:vAlign w:val="center"/>
          </w:tcPr>
          <w:p w14:paraId="2F25331A" w14:textId="77777777" w:rsidR="009E6C8E" w:rsidRDefault="009E6C8E">
            <w:pPr>
              <w:widowControl/>
              <w:adjustRightInd w:val="0"/>
              <w:snapToGrid w:val="0"/>
              <w:spacing w:line="400" w:lineRule="exact"/>
              <w:rPr>
                <w:rFonts w:ascii="宋体" w:eastAsia="宋体" w:hAnsi="宋体" w:cs="宋体"/>
                <w:sz w:val="21"/>
                <w:szCs w:val="21"/>
              </w:rPr>
            </w:pPr>
          </w:p>
        </w:tc>
      </w:tr>
      <w:tr w:rsidR="009E6C8E" w14:paraId="12A8B2C4" w14:textId="77777777">
        <w:trPr>
          <w:trHeight w:val="80"/>
          <w:jc w:val="center"/>
        </w:trPr>
        <w:tc>
          <w:tcPr>
            <w:tcW w:w="1130" w:type="dxa"/>
            <w:vMerge/>
            <w:tcBorders>
              <w:top w:val="single" w:sz="4" w:space="0" w:color="auto"/>
              <w:left w:val="single" w:sz="4" w:space="0" w:color="auto"/>
              <w:bottom w:val="single" w:sz="4" w:space="0" w:color="auto"/>
              <w:right w:val="single" w:sz="4" w:space="0" w:color="auto"/>
            </w:tcBorders>
            <w:vAlign w:val="center"/>
          </w:tcPr>
          <w:p w14:paraId="7482CEC4" w14:textId="77777777" w:rsidR="009E6C8E" w:rsidRDefault="009E6C8E">
            <w:pPr>
              <w:widowControl/>
              <w:adjustRightInd w:val="0"/>
              <w:snapToGrid w:val="0"/>
              <w:spacing w:line="400" w:lineRule="exact"/>
              <w:rPr>
                <w:rFonts w:ascii="宋体" w:eastAsia="宋体" w:hAnsi="宋体" w:cs="宋体"/>
                <w:sz w:val="21"/>
                <w:szCs w:val="21"/>
              </w:rPr>
            </w:pPr>
          </w:p>
        </w:tc>
        <w:tc>
          <w:tcPr>
            <w:tcW w:w="1080" w:type="dxa"/>
            <w:tcBorders>
              <w:top w:val="single" w:sz="4" w:space="0" w:color="auto"/>
              <w:left w:val="nil"/>
              <w:bottom w:val="single" w:sz="4" w:space="0" w:color="auto"/>
              <w:right w:val="single" w:sz="4" w:space="0" w:color="auto"/>
            </w:tcBorders>
            <w:vAlign w:val="center"/>
          </w:tcPr>
          <w:p w14:paraId="59432DFC" w14:textId="77777777" w:rsidR="009E6C8E" w:rsidRDefault="00000000">
            <w:pPr>
              <w:widowControl/>
              <w:adjustRightInd w:val="0"/>
              <w:snapToGrid w:val="0"/>
              <w:spacing w:line="400" w:lineRule="exact"/>
              <w:rPr>
                <w:rFonts w:ascii="宋体" w:eastAsia="宋体" w:hAnsi="宋体" w:cs="宋体"/>
                <w:sz w:val="21"/>
                <w:szCs w:val="21"/>
              </w:rPr>
            </w:pPr>
            <w:r>
              <w:rPr>
                <w:rFonts w:ascii="宋体" w:eastAsia="宋体" w:hAnsi="宋体" w:hint="eastAsia"/>
                <w:kern w:val="0"/>
                <w:sz w:val="21"/>
                <w:szCs w:val="21"/>
              </w:rPr>
              <w:t>重大事件、活动的现场保障</w:t>
            </w:r>
          </w:p>
        </w:tc>
        <w:tc>
          <w:tcPr>
            <w:tcW w:w="5160" w:type="dxa"/>
            <w:tcBorders>
              <w:top w:val="single" w:sz="4" w:space="0" w:color="auto"/>
              <w:left w:val="nil"/>
              <w:bottom w:val="single" w:sz="4" w:space="0" w:color="auto"/>
              <w:right w:val="single" w:sz="4" w:space="0" w:color="auto"/>
            </w:tcBorders>
            <w:vAlign w:val="center"/>
          </w:tcPr>
          <w:p w14:paraId="01481543" w14:textId="77777777" w:rsidR="009E6C8E" w:rsidRDefault="00000000">
            <w:pPr>
              <w:widowControl/>
              <w:adjustRightInd w:val="0"/>
              <w:snapToGrid w:val="0"/>
              <w:spacing w:line="320" w:lineRule="exact"/>
              <w:rPr>
                <w:rFonts w:ascii="宋体" w:eastAsia="宋体" w:hAnsi="宋体" w:cs="宋体"/>
                <w:sz w:val="21"/>
                <w:szCs w:val="21"/>
              </w:rPr>
            </w:pPr>
            <w:r>
              <w:rPr>
                <w:rFonts w:ascii="宋体" w:eastAsia="宋体" w:hAnsi="宋体" w:cs="宋体" w:hint="eastAsia"/>
                <w:sz w:val="21"/>
                <w:szCs w:val="21"/>
              </w:rPr>
              <w:t>如遇重大活动和重要保障任务时，接使用方通知时应立即进行巡检和清洁，对系统存在的潜在安全或故障隐患进行分析并提出相应的解决方案加以排除。</w:t>
            </w:r>
          </w:p>
        </w:tc>
        <w:tc>
          <w:tcPr>
            <w:tcW w:w="4680" w:type="dxa"/>
            <w:tcBorders>
              <w:top w:val="single" w:sz="4" w:space="0" w:color="auto"/>
              <w:left w:val="nil"/>
              <w:bottom w:val="single" w:sz="4" w:space="0" w:color="auto"/>
              <w:right w:val="single" w:sz="4" w:space="0" w:color="auto"/>
            </w:tcBorders>
            <w:vAlign w:val="center"/>
          </w:tcPr>
          <w:p w14:paraId="4564505B" w14:textId="77777777" w:rsidR="009E6C8E" w:rsidRDefault="00000000">
            <w:pPr>
              <w:widowControl/>
              <w:adjustRightInd w:val="0"/>
              <w:snapToGrid w:val="0"/>
              <w:spacing w:line="320" w:lineRule="exact"/>
              <w:rPr>
                <w:rFonts w:ascii="宋体" w:eastAsia="宋体" w:hAnsi="宋体" w:cs="宋体"/>
                <w:sz w:val="21"/>
                <w:szCs w:val="21"/>
              </w:rPr>
            </w:pPr>
            <w:r>
              <w:rPr>
                <w:rFonts w:ascii="宋体" w:eastAsia="宋体" w:hAnsi="宋体" w:cs="宋体" w:hint="eastAsia"/>
                <w:sz w:val="21"/>
                <w:szCs w:val="21"/>
              </w:rPr>
              <w:t>未按要求按时完成重大活动和重要保障任务，因运维方主观原因影响安保任务完成的，视情形扣1万元至5万元。</w:t>
            </w:r>
          </w:p>
        </w:tc>
        <w:tc>
          <w:tcPr>
            <w:tcW w:w="1060" w:type="dxa"/>
            <w:tcBorders>
              <w:top w:val="single" w:sz="4" w:space="0" w:color="auto"/>
              <w:left w:val="nil"/>
              <w:bottom w:val="single" w:sz="4" w:space="0" w:color="auto"/>
              <w:right w:val="single" w:sz="4" w:space="0" w:color="auto"/>
            </w:tcBorders>
            <w:vAlign w:val="center"/>
          </w:tcPr>
          <w:p w14:paraId="346B828F" w14:textId="77777777" w:rsidR="009E6C8E" w:rsidRDefault="00000000">
            <w:pPr>
              <w:widowControl/>
              <w:adjustRightInd w:val="0"/>
              <w:snapToGrid w:val="0"/>
              <w:spacing w:line="400" w:lineRule="exact"/>
              <w:jc w:val="center"/>
              <w:rPr>
                <w:rFonts w:ascii="宋体" w:eastAsia="宋体" w:hAnsi="宋体" w:cs="宋体"/>
                <w:sz w:val="21"/>
                <w:szCs w:val="21"/>
              </w:rPr>
            </w:pPr>
            <w:r>
              <w:rPr>
                <w:rFonts w:ascii="宋体" w:eastAsia="宋体" w:hAnsi="宋体" w:cs="宋体" w:hint="eastAsia"/>
                <w:sz w:val="21"/>
                <w:szCs w:val="21"/>
              </w:rPr>
              <w:t>无</w:t>
            </w:r>
          </w:p>
        </w:tc>
        <w:tc>
          <w:tcPr>
            <w:tcW w:w="1060" w:type="dxa"/>
            <w:tcBorders>
              <w:top w:val="single" w:sz="4" w:space="0" w:color="auto"/>
              <w:left w:val="nil"/>
              <w:bottom w:val="single" w:sz="4" w:space="0" w:color="auto"/>
              <w:right w:val="single" w:sz="4" w:space="0" w:color="auto"/>
            </w:tcBorders>
            <w:vAlign w:val="center"/>
          </w:tcPr>
          <w:p w14:paraId="1B7C828A" w14:textId="77777777" w:rsidR="009E6C8E" w:rsidRDefault="009E6C8E">
            <w:pPr>
              <w:widowControl/>
              <w:adjustRightInd w:val="0"/>
              <w:snapToGrid w:val="0"/>
              <w:spacing w:line="400" w:lineRule="exact"/>
              <w:rPr>
                <w:rFonts w:ascii="宋体" w:eastAsia="宋体" w:hAnsi="宋体" w:cs="宋体"/>
                <w:sz w:val="21"/>
                <w:szCs w:val="21"/>
              </w:rPr>
            </w:pPr>
          </w:p>
        </w:tc>
      </w:tr>
      <w:tr w:rsidR="009E6C8E" w14:paraId="79BAF473" w14:textId="77777777">
        <w:trPr>
          <w:trHeight w:val="762"/>
          <w:jc w:val="center"/>
        </w:trPr>
        <w:tc>
          <w:tcPr>
            <w:tcW w:w="1130" w:type="dxa"/>
            <w:tcBorders>
              <w:top w:val="single" w:sz="4" w:space="0" w:color="auto"/>
              <w:left w:val="single" w:sz="4" w:space="0" w:color="auto"/>
              <w:bottom w:val="single" w:sz="4" w:space="0" w:color="auto"/>
              <w:right w:val="single" w:sz="4" w:space="0" w:color="auto"/>
            </w:tcBorders>
            <w:vAlign w:val="center"/>
          </w:tcPr>
          <w:p w14:paraId="6CDEB961" w14:textId="77777777" w:rsidR="009E6C8E" w:rsidRDefault="00000000">
            <w:pPr>
              <w:widowControl/>
              <w:adjustRightInd w:val="0"/>
              <w:snapToGrid w:val="0"/>
              <w:spacing w:line="400" w:lineRule="exact"/>
              <w:rPr>
                <w:rFonts w:ascii="宋体" w:eastAsia="宋体" w:hAnsi="宋体" w:cs="宋体"/>
                <w:sz w:val="21"/>
                <w:szCs w:val="21"/>
              </w:rPr>
            </w:pPr>
            <w:r>
              <w:rPr>
                <w:rFonts w:ascii="宋体" w:eastAsia="宋体" w:hAnsi="宋体" w:cs="宋体" w:hint="eastAsia"/>
                <w:sz w:val="21"/>
                <w:szCs w:val="21"/>
              </w:rPr>
              <w:t>扣款总计</w:t>
            </w:r>
          </w:p>
        </w:tc>
        <w:tc>
          <w:tcPr>
            <w:tcW w:w="13040" w:type="dxa"/>
            <w:gridSpan w:val="5"/>
            <w:tcBorders>
              <w:top w:val="single" w:sz="4" w:space="0" w:color="auto"/>
              <w:left w:val="nil"/>
              <w:bottom w:val="single" w:sz="4" w:space="0" w:color="auto"/>
              <w:right w:val="single" w:sz="4" w:space="0" w:color="auto"/>
            </w:tcBorders>
            <w:vAlign w:val="center"/>
          </w:tcPr>
          <w:p w14:paraId="377AB693" w14:textId="77777777" w:rsidR="009E6C8E" w:rsidRDefault="00000000">
            <w:pPr>
              <w:widowControl/>
              <w:wordWrap w:val="0"/>
              <w:adjustRightInd w:val="0"/>
              <w:snapToGrid w:val="0"/>
              <w:spacing w:line="400" w:lineRule="exact"/>
              <w:ind w:firstLineChars="900" w:firstLine="1890"/>
              <w:rPr>
                <w:rFonts w:ascii="宋体" w:eastAsia="宋体" w:hAnsi="宋体" w:cs="宋体"/>
                <w:sz w:val="21"/>
                <w:szCs w:val="21"/>
              </w:rPr>
            </w:pPr>
            <w:r>
              <w:rPr>
                <w:rFonts w:ascii="宋体" w:eastAsia="宋体" w:hAnsi="宋体" w:cs="宋体" w:hint="eastAsia"/>
                <w:sz w:val="21"/>
                <w:szCs w:val="21"/>
              </w:rPr>
              <w:t xml:space="preserve">金额大写：                          ￥：             </w:t>
            </w:r>
          </w:p>
        </w:tc>
      </w:tr>
      <w:tr w:rsidR="009E6C8E" w14:paraId="114B3B85" w14:textId="77777777">
        <w:trPr>
          <w:trHeight w:val="1920"/>
          <w:jc w:val="center"/>
        </w:trPr>
        <w:tc>
          <w:tcPr>
            <w:tcW w:w="7370" w:type="dxa"/>
            <w:gridSpan w:val="3"/>
            <w:tcBorders>
              <w:top w:val="single" w:sz="4" w:space="0" w:color="auto"/>
              <w:left w:val="single" w:sz="4" w:space="0" w:color="auto"/>
              <w:bottom w:val="single" w:sz="4" w:space="0" w:color="auto"/>
              <w:right w:val="single" w:sz="4" w:space="0" w:color="auto"/>
            </w:tcBorders>
            <w:vAlign w:val="center"/>
          </w:tcPr>
          <w:p w14:paraId="1440D1D2" w14:textId="77777777" w:rsidR="009E6C8E" w:rsidRDefault="009E6C8E">
            <w:pPr>
              <w:widowControl/>
              <w:adjustRightInd w:val="0"/>
              <w:snapToGrid w:val="0"/>
              <w:spacing w:line="320" w:lineRule="exact"/>
              <w:jc w:val="left"/>
              <w:rPr>
                <w:rFonts w:ascii="宋体" w:eastAsia="宋体" w:hAnsi="宋体" w:cs="宋体"/>
                <w:sz w:val="28"/>
                <w:szCs w:val="28"/>
              </w:rPr>
            </w:pPr>
          </w:p>
          <w:p w14:paraId="15BE2A73" w14:textId="6D726189" w:rsidR="009E6C8E" w:rsidRDefault="00000000">
            <w:pPr>
              <w:widowControl/>
              <w:adjustRightInd w:val="0"/>
              <w:snapToGrid w:val="0"/>
              <w:spacing w:line="320" w:lineRule="exact"/>
              <w:jc w:val="left"/>
              <w:rPr>
                <w:rFonts w:ascii="宋体" w:eastAsia="宋体" w:hAnsi="宋体" w:cs="宋体"/>
                <w:sz w:val="28"/>
                <w:szCs w:val="28"/>
              </w:rPr>
            </w:pPr>
            <w:r>
              <w:rPr>
                <w:rFonts w:ascii="宋体" w:eastAsia="宋体" w:hAnsi="宋体" w:cs="宋体" w:hint="eastAsia"/>
                <w:sz w:val="28"/>
                <w:szCs w:val="28"/>
              </w:rPr>
              <w:t xml:space="preserve">（盖章）   </w:t>
            </w:r>
          </w:p>
          <w:p w14:paraId="3B6F4A5B" w14:textId="77777777" w:rsidR="009E6C8E" w:rsidRDefault="00000000">
            <w:pPr>
              <w:widowControl/>
              <w:adjustRightInd w:val="0"/>
              <w:snapToGrid w:val="0"/>
              <w:spacing w:line="320" w:lineRule="exact"/>
              <w:jc w:val="left"/>
              <w:rPr>
                <w:rFonts w:ascii="宋体" w:eastAsia="宋体" w:hAnsi="宋体" w:cs="宋体"/>
                <w:sz w:val="28"/>
                <w:szCs w:val="28"/>
              </w:rPr>
            </w:pPr>
            <w:r>
              <w:rPr>
                <w:rFonts w:ascii="宋体" w:eastAsia="宋体" w:hAnsi="宋体" w:cs="宋体" w:hint="eastAsia"/>
                <w:sz w:val="28"/>
                <w:szCs w:val="28"/>
              </w:rPr>
              <w:t xml:space="preserve">     </w:t>
            </w:r>
          </w:p>
          <w:p w14:paraId="378450F6" w14:textId="77777777" w:rsidR="009E6C8E" w:rsidRDefault="00000000">
            <w:pPr>
              <w:widowControl/>
              <w:adjustRightInd w:val="0"/>
              <w:snapToGrid w:val="0"/>
              <w:spacing w:line="320" w:lineRule="exact"/>
              <w:jc w:val="left"/>
              <w:rPr>
                <w:rFonts w:ascii="宋体" w:eastAsia="宋体" w:hAnsi="宋体" w:cs="宋体"/>
                <w:sz w:val="28"/>
                <w:szCs w:val="28"/>
              </w:rPr>
            </w:pPr>
            <w:r>
              <w:rPr>
                <w:rFonts w:ascii="宋体" w:eastAsia="宋体" w:hAnsi="宋体" w:cs="宋体" w:hint="eastAsia"/>
                <w:sz w:val="28"/>
                <w:szCs w:val="28"/>
              </w:rPr>
              <w:t xml:space="preserve">经办人（签字）：  </w:t>
            </w:r>
          </w:p>
          <w:p w14:paraId="6A22C747" w14:textId="77777777" w:rsidR="009E6C8E" w:rsidRDefault="00000000">
            <w:pPr>
              <w:widowControl/>
              <w:adjustRightInd w:val="0"/>
              <w:snapToGrid w:val="0"/>
              <w:spacing w:line="320" w:lineRule="exact"/>
              <w:jc w:val="left"/>
              <w:rPr>
                <w:rFonts w:ascii="宋体" w:eastAsia="宋体" w:hAnsi="宋体" w:cs="宋体"/>
                <w:sz w:val="28"/>
                <w:szCs w:val="28"/>
              </w:rPr>
            </w:pPr>
            <w:r>
              <w:rPr>
                <w:rFonts w:ascii="宋体" w:eastAsia="宋体" w:hAnsi="宋体" w:cs="宋体" w:hint="eastAsia"/>
                <w:sz w:val="28"/>
                <w:szCs w:val="28"/>
              </w:rPr>
              <w:t xml:space="preserve">      </w:t>
            </w:r>
          </w:p>
          <w:p w14:paraId="5343EDCC" w14:textId="77777777" w:rsidR="009E6C8E" w:rsidRDefault="00000000">
            <w:pPr>
              <w:widowControl/>
              <w:adjustRightInd w:val="0"/>
              <w:snapToGrid w:val="0"/>
              <w:spacing w:line="320" w:lineRule="exact"/>
              <w:jc w:val="left"/>
              <w:rPr>
                <w:rFonts w:ascii="宋体" w:eastAsia="宋体" w:hAnsi="宋体" w:cs="宋体"/>
                <w:sz w:val="28"/>
                <w:szCs w:val="28"/>
              </w:rPr>
            </w:pPr>
            <w:r>
              <w:rPr>
                <w:rFonts w:ascii="宋体" w:eastAsia="宋体" w:hAnsi="宋体" w:cs="宋体" w:hint="eastAsia"/>
                <w:sz w:val="28"/>
                <w:szCs w:val="28"/>
              </w:rPr>
              <w:t xml:space="preserve">日         期：        </w:t>
            </w:r>
          </w:p>
          <w:p w14:paraId="70068060" w14:textId="77777777" w:rsidR="009E6C8E" w:rsidRDefault="009E6C8E">
            <w:pPr>
              <w:pStyle w:val="a0"/>
              <w:ind w:firstLine="560"/>
              <w:rPr>
                <w:rFonts w:eastAsia="宋体" w:cs="宋体"/>
                <w:sz w:val="28"/>
                <w:szCs w:val="28"/>
              </w:rPr>
            </w:pPr>
          </w:p>
        </w:tc>
        <w:tc>
          <w:tcPr>
            <w:tcW w:w="6800" w:type="dxa"/>
            <w:gridSpan w:val="3"/>
            <w:tcBorders>
              <w:top w:val="single" w:sz="4" w:space="0" w:color="auto"/>
              <w:left w:val="single" w:sz="4" w:space="0" w:color="auto"/>
              <w:bottom w:val="single" w:sz="4" w:space="0" w:color="auto"/>
              <w:right w:val="single" w:sz="4" w:space="0" w:color="auto"/>
            </w:tcBorders>
            <w:vAlign w:val="center"/>
          </w:tcPr>
          <w:p w14:paraId="4477D7D7" w14:textId="77777777" w:rsidR="009E6C8E" w:rsidRDefault="009E6C8E">
            <w:pPr>
              <w:widowControl/>
              <w:adjustRightInd w:val="0"/>
              <w:snapToGrid w:val="0"/>
              <w:spacing w:line="320" w:lineRule="exact"/>
              <w:jc w:val="left"/>
              <w:rPr>
                <w:rFonts w:ascii="宋体" w:eastAsia="宋体" w:hAnsi="宋体" w:cs="宋体"/>
                <w:sz w:val="28"/>
                <w:szCs w:val="28"/>
              </w:rPr>
            </w:pPr>
          </w:p>
          <w:p w14:paraId="44A01B69" w14:textId="37150216" w:rsidR="009E6C8E" w:rsidRDefault="00000000">
            <w:pPr>
              <w:widowControl/>
              <w:adjustRightInd w:val="0"/>
              <w:snapToGrid w:val="0"/>
              <w:spacing w:line="320" w:lineRule="exact"/>
              <w:jc w:val="left"/>
              <w:rPr>
                <w:rFonts w:ascii="宋体" w:eastAsia="宋体" w:hAnsi="宋体" w:cs="宋体"/>
                <w:sz w:val="28"/>
                <w:szCs w:val="28"/>
              </w:rPr>
            </w:pPr>
            <w:r>
              <w:rPr>
                <w:rFonts w:ascii="宋体" w:eastAsia="宋体" w:hAnsi="宋体" w:cs="宋体" w:hint="eastAsia"/>
                <w:sz w:val="28"/>
                <w:szCs w:val="28"/>
              </w:rPr>
              <w:t>公司（盖章）</w:t>
            </w:r>
          </w:p>
          <w:p w14:paraId="4D486FD9" w14:textId="77777777" w:rsidR="009E6C8E" w:rsidRDefault="00000000">
            <w:pPr>
              <w:widowControl/>
              <w:adjustRightInd w:val="0"/>
              <w:snapToGrid w:val="0"/>
              <w:spacing w:line="320" w:lineRule="exact"/>
              <w:jc w:val="left"/>
              <w:rPr>
                <w:rFonts w:ascii="宋体" w:eastAsia="宋体" w:hAnsi="宋体" w:cs="宋体"/>
                <w:sz w:val="28"/>
                <w:szCs w:val="28"/>
              </w:rPr>
            </w:pPr>
            <w:r>
              <w:rPr>
                <w:rFonts w:ascii="宋体" w:eastAsia="宋体" w:hAnsi="宋体" w:cs="宋体" w:hint="eastAsia"/>
                <w:sz w:val="28"/>
                <w:szCs w:val="28"/>
              </w:rPr>
              <w:t xml:space="preserve">        </w:t>
            </w:r>
          </w:p>
          <w:p w14:paraId="6EF7B677" w14:textId="77777777" w:rsidR="009E6C8E" w:rsidRDefault="00000000">
            <w:pPr>
              <w:widowControl/>
              <w:adjustRightInd w:val="0"/>
              <w:snapToGrid w:val="0"/>
              <w:spacing w:line="320" w:lineRule="exact"/>
              <w:jc w:val="left"/>
              <w:rPr>
                <w:rFonts w:ascii="宋体" w:eastAsia="宋体" w:hAnsi="宋体" w:cs="宋体"/>
                <w:sz w:val="28"/>
                <w:szCs w:val="28"/>
              </w:rPr>
            </w:pPr>
            <w:r>
              <w:rPr>
                <w:rFonts w:ascii="宋体" w:eastAsia="宋体" w:hAnsi="宋体" w:cs="宋体" w:hint="eastAsia"/>
                <w:sz w:val="28"/>
                <w:szCs w:val="28"/>
              </w:rPr>
              <w:t>经办</w:t>
            </w:r>
            <w:r>
              <w:rPr>
                <w:rFonts w:ascii="宋体" w:eastAsia="宋体" w:hAnsi="宋体" w:cs="宋体"/>
                <w:sz w:val="28"/>
                <w:szCs w:val="28"/>
              </w:rPr>
              <w:t>人</w:t>
            </w:r>
            <w:r>
              <w:rPr>
                <w:rFonts w:ascii="宋体" w:eastAsia="宋体" w:hAnsi="宋体" w:cs="宋体" w:hint="eastAsia"/>
                <w:sz w:val="28"/>
                <w:szCs w:val="28"/>
              </w:rPr>
              <w:t xml:space="preserve">（签字）：        </w:t>
            </w:r>
          </w:p>
          <w:p w14:paraId="301FDCE1" w14:textId="77777777" w:rsidR="009E6C8E" w:rsidRDefault="009E6C8E">
            <w:pPr>
              <w:widowControl/>
              <w:adjustRightInd w:val="0"/>
              <w:snapToGrid w:val="0"/>
              <w:spacing w:line="320" w:lineRule="exact"/>
              <w:jc w:val="left"/>
              <w:rPr>
                <w:rFonts w:ascii="宋体" w:eastAsia="宋体" w:hAnsi="宋体" w:cs="宋体"/>
                <w:sz w:val="28"/>
                <w:szCs w:val="28"/>
              </w:rPr>
            </w:pPr>
          </w:p>
          <w:p w14:paraId="51698212" w14:textId="77777777" w:rsidR="009E6C8E" w:rsidRDefault="00000000">
            <w:pPr>
              <w:widowControl/>
              <w:adjustRightInd w:val="0"/>
              <w:snapToGrid w:val="0"/>
              <w:spacing w:line="320" w:lineRule="exact"/>
              <w:jc w:val="left"/>
              <w:rPr>
                <w:rFonts w:ascii="宋体" w:eastAsia="宋体" w:hAnsi="宋体" w:cs="宋体"/>
                <w:sz w:val="28"/>
                <w:szCs w:val="28"/>
              </w:rPr>
            </w:pPr>
            <w:r>
              <w:rPr>
                <w:rFonts w:ascii="宋体" w:eastAsia="宋体" w:hAnsi="宋体" w:cs="宋体" w:hint="eastAsia"/>
                <w:sz w:val="28"/>
                <w:szCs w:val="28"/>
              </w:rPr>
              <w:t xml:space="preserve">日         期：      </w:t>
            </w:r>
          </w:p>
          <w:p w14:paraId="57AFE0AD" w14:textId="77777777" w:rsidR="009E6C8E" w:rsidRDefault="009E6C8E">
            <w:pPr>
              <w:widowControl/>
              <w:adjustRightInd w:val="0"/>
              <w:snapToGrid w:val="0"/>
              <w:spacing w:line="320" w:lineRule="exact"/>
              <w:jc w:val="left"/>
              <w:rPr>
                <w:rFonts w:ascii="宋体" w:eastAsia="宋体" w:hAnsi="宋体" w:cs="宋体"/>
                <w:sz w:val="28"/>
                <w:szCs w:val="28"/>
              </w:rPr>
            </w:pPr>
          </w:p>
        </w:tc>
      </w:tr>
    </w:tbl>
    <w:p w14:paraId="0E371BA9" w14:textId="77777777" w:rsidR="009E6C8E" w:rsidRDefault="009E6C8E">
      <w:pPr>
        <w:jc w:val="center"/>
        <w:rPr>
          <w:rFonts w:ascii="方正小标宋简体" w:eastAsia="方正小标宋简体" w:hAnsi="方正小标宋简体" w:cs="楷体"/>
          <w:b/>
          <w:bCs/>
          <w:sz w:val="36"/>
          <w:szCs w:val="36"/>
        </w:rPr>
      </w:pPr>
    </w:p>
    <w:p w14:paraId="732CDAAA" w14:textId="77777777" w:rsidR="009E6C8E" w:rsidRDefault="009E6C8E">
      <w:pPr>
        <w:jc w:val="center"/>
        <w:rPr>
          <w:rFonts w:ascii="方正小标宋简体" w:eastAsia="方正小标宋简体" w:hAnsi="方正小标宋简体" w:cs="楷体"/>
          <w:b/>
          <w:bCs/>
          <w:sz w:val="36"/>
          <w:szCs w:val="36"/>
        </w:rPr>
      </w:pPr>
    </w:p>
    <w:p w14:paraId="1ACD9569" w14:textId="77777777" w:rsidR="009E6C8E" w:rsidRDefault="009E6C8E">
      <w:pPr>
        <w:pStyle w:val="a0"/>
        <w:ind w:firstLineChars="0" w:firstLine="0"/>
        <w:rPr>
          <w:rFonts w:eastAsiaTheme="minorEastAsia"/>
        </w:rPr>
      </w:pPr>
    </w:p>
    <w:sectPr w:rsidR="009E6C8E">
      <w:pgSz w:w="16838" w:h="11906" w:orient="landscape"/>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3E6D4" w14:textId="77777777" w:rsidR="00F52517" w:rsidRDefault="00F52517" w:rsidP="00B8662C">
      <w:r>
        <w:separator/>
      </w:r>
    </w:p>
  </w:endnote>
  <w:endnote w:type="continuationSeparator" w:id="0">
    <w:p w14:paraId="05A1834D" w14:textId="77777777" w:rsidR="00F52517" w:rsidRDefault="00F52517" w:rsidP="00B86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FE4FB" w14:textId="77777777" w:rsidR="00F52517" w:rsidRDefault="00F52517" w:rsidP="00B8662C">
      <w:r>
        <w:separator/>
      </w:r>
    </w:p>
  </w:footnote>
  <w:footnote w:type="continuationSeparator" w:id="0">
    <w:p w14:paraId="73250759" w14:textId="77777777" w:rsidR="00F52517" w:rsidRDefault="00F52517" w:rsidP="00B866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BiYjYwNDRjYTZiYmZmMDU1YzNlYzhkY2Y5MGYzMDUifQ=="/>
  </w:docVars>
  <w:rsids>
    <w:rsidRoot w:val="1C9B1A96"/>
    <w:rsid w:val="001B748D"/>
    <w:rsid w:val="001C4AA1"/>
    <w:rsid w:val="001D1FBA"/>
    <w:rsid w:val="001F5754"/>
    <w:rsid w:val="00251007"/>
    <w:rsid w:val="002720A8"/>
    <w:rsid w:val="00445DE0"/>
    <w:rsid w:val="00490CEC"/>
    <w:rsid w:val="004E1687"/>
    <w:rsid w:val="00626079"/>
    <w:rsid w:val="00660E3D"/>
    <w:rsid w:val="009E6C8E"/>
    <w:rsid w:val="00B8662C"/>
    <w:rsid w:val="00BB390C"/>
    <w:rsid w:val="00D85420"/>
    <w:rsid w:val="00DC1B1F"/>
    <w:rsid w:val="00DF5939"/>
    <w:rsid w:val="00E61C41"/>
    <w:rsid w:val="00E76C81"/>
    <w:rsid w:val="00EA2334"/>
    <w:rsid w:val="00F52517"/>
    <w:rsid w:val="00F53908"/>
    <w:rsid w:val="00F61BB3"/>
    <w:rsid w:val="00FE4217"/>
    <w:rsid w:val="0BC42953"/>
    <w:rsid w:val="0C6E2B08"/>
    <w:rsid w:val="0F200962"/>
    <w:rsid w:val="1C9B1A96"/>
    <w:rsid w:val="41235D86"/>
    <w:rsid w:val="446F7ED8"/>
    <w:rsid w:val="44A05E4C"/>
    <w:rsid w:val="54BC6AFB"/>
    <w:rsid w:val="5670139B"/>
    <w:rsid w:val="588F63DC"/>
    <w:rsid w:val="680544B9"/>
    <w:rsid w:val="6DC22E7A"/>
    <w:rsid w:val="757053C7"/>
    <w:rsid w:val="7B5A49B8"/>
    <w:rsid w:val="7DEA2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63D64"/>
  <w15:docId w15:val="{9B451F9A-3753-49BF-96E3-B28420F2F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仿宋_GB2312" w:hAnsi="Times New Roman" w:cs="Times New Roman"/>
      <w:kern w:val="2"/>
      <w:sz w:val="30"/>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autoRedefine/>
    <w:qFormat/>
    <w:pPr>
      <w:spacing w:line="360" w:lineRule="auto"/>
      <w:ind w:firstLineChars="200" w:firstLine="480"/>
      <w:jc w:val="left"/>
    </w:pPr>
    <w:rPr>
      <w:rFonts w:ascii="宋体" w:hAnsi="宋体"/>
      <w:sz w:val="24"/>
    </w:rPr>
  </w:style>
  <w:style w:type="paragraph" w:styleId="a4">
    <w:name w:val="footer"/>
    <w:basedOn w:val="a"/>
    <w:link w:val="a5"/>
    <w:autoRedefine/>
    <w:qFormat/>
    <w:pPr>
      <w:tabs>
        <w:tab w:val="center" w:pos="4153"/>
        <w:tab w:val="right" w:pos="8306"/>
      </w:tabs>
      <w:snapToGrid w:val="0"/>
      <w:jc w:val="left"/>
    </w:pPr>
    <w:rPr>
      <w:sz w:val="18"/>
      <w:szCs w:val="18"/>
    </w:rPr>
  </w:style>
  <w:style w:type="paragraph" w:styleId="a6">
    <w:name w:val="header"/>
    <w:basedOn w:val="a"/>
    <w:link w:val="a7"/>
    <w:autoRedefine/>
    <w:qFormat/>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autoRedefine/>
    <w:qFormat/>
    <w:rPr>
      <w:rFonts w:ascii="Times New Roman" w:eastAsia="仿宋_GB2312" w:hAnsi="Times New Roman" w:cs="Times New Roman"/>
      <w:kern w:val="2"/>
      <w:sz w:val="18"/>
      <w:szCs w:val="18"/>
    </w:rPr>
  </w:style>
  <w:style w:type="character" w:customStyle="1" w:styleId="a5">
    <w:name w:val="页脚 字符"/>
    <w:basedOn w:val="a1"/>
    <w:link w:val="a4"/>
    <w:autoRedefine/>
    <w:qFormat/>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嗯.ღ</dc:creator>
  <cp:lastModifiedBy>晓臣 徐</cp:lastModifiedBy>
  <cp:revision>2</cp:revision>
  <cp:lastPrinted>2024-02-22T01:37:00Z</cp:lastPrinted>
  <dcterms:created xsi:type="dcterms:W3CDTF">2024-04-19T02:00:00Z</dcterms:created>
  <dcterms:modified xsi:type="dcterms:W3CDTF">2024-04-19T02:00:00Z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0E248F44E0474EEEBD53F9EB05D061A7_13</vt:lpwstr>
  </property>
</Properties>
</file>