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rPr>
          <w:rFonts w:hint="eastAsia" w:ascii="宋体" w:hAnsi="宋体"/>
          <w:spacing w:val="20"/>
        </w:rPr>
      </w:pPr>
      <w:r>
        <w:rPr>
          <w:rFonts w:hint="eastAsia" w:ascii="宋体" w:hAnsi="宋体"/>
          <w:spacing w:val="20"/>
        </w:rPr>
      </w:r>
      <w:r/>
    </w:p>
    <w:p>
      <w:pPr>
        <w:pStyle w:val="829"/>
        <w:jc w:val="center"/>
        <w:rPr>
          <w:rFonts w:hint="eastAsia" w:ascii="宋体" w:hAnsi="宋体"/>
          <w:spacing w:val="20"/>
        </w:rPr>
      </w:pPr>
      <w:r>
        <w:rPr>
          <w:rFonts w:hint="eastAsia" w:ascii="宋体" w:hAnsi="宋体"/>
          <w:spacing w:val="20"/>
        </w:rPr>
      </w:r>
      <w:r/>
    </w:p>
    <w:p>
      <w:pPr>
        <w:pStyle w:val="829"/>
        <w:jc w:val="center"/>
        <w:rPr>
          <w:rFonts w:hint="eastAsia" w:ascii="宋体" w:hAnsi="宋体"/>
          <w:spacing w:val="20"/>
        </w:rPr>
      </w:pPr>
      <w:r>
        <w:rPr>
          <w:rFonts w:hint="eastAsia" w:ascii="宋体" w:hAnsi="宋体"/>
          <w:spacing w:val="20"/>
        </w:rPr>
      </w:r>
      <w:r/>
    </w:p>
    <w:p>
      <w:pPr>
        <w:pStyle w:val="829"/>
        <w:jc w:val="center"/>
        <w:rPr>
          <w:rFonts w:hint="eastAsia" w:ascii="宋体" w:hAnsi="宋体"/>
          <w:b/>
          <w:sz w:val="84"/>
          <w:szCs w:val="84"/>
        </w:rPr>
      </w:pPr>
      <w:r>
        <w:rPr>
          <w:rFonts w:hint="eastAsia" w:ascii="宋体" w:hAnsi="宋体"/>
          <w:b/>
          <w:sz w:val="84"/>
          <w:szCs w:val="84"/>
        </w:rPr>
        <w:t xml:space="preserve">苏州市政府采购</w:t>
      </w:r>
      <w:r>
        <w:rPr>
          <w:rFonts w:hint="eastAsia" w:ascii="宋体" w:hAnsi="宋体"/>
          <w:b/>
          <w:sz w:val="84"/>
          <w:szCs w:val="84"/>
        </w:rPr>
      </w:r>
      <w:r/>
    </w:p>
    <w:p>
      <w:pPr>
        <w:pStyle w:val="829"/>
        <w:jc w:val="center"/>
        <w:rPr>
          <w:rFonts w:hint="eastAsia" w:ascii="宋体" w:hAnsi="宋体"/>
          <w:b/>
          <w:sz w:val="72"/>
        </w:rPr>
      </w:pPr>
      <w:r>
        <w:rPr>
          <w:rFonts w:hint="eastAsia" w:ascii="宋体" w:hAnsi="宋体"/>
          <w:b/>
          <w:sz w:val="72"/>
        </w:rPr>
      </w:r>
      <w:r/>
    </w:p>
    <w:p>
      <w:pPr>
        <w:pStyle w:val="829"/>
        <w:jc w:val="center"/>
        <w:rPr>
          <w:rFonts w:hint="eastAsia" w:ascii="宋体" w:hAnsi="宋体"/>
          <w:sz w:val="84"/>
          <w:szCs w:val="84"/>
        </w:rPr>
      </w:pPr>
      <w:r>
        <w:rPr>
          <w:rFonts w:hint="eastAsia" w:ascii="宋体" w:hAnsi="宋体"/>
          <w:b/>
          <w:sz w:val="84"/>
          <w:szCs w:val="84"/>
        </w:rPr>
        <w:t xml:space="preserve">竞争性磋商采购文件</w:t>
      </w:r>
      <w:r>
        <w:rPr>
          <w:rFonts w:hint="eastAsia" w:ascii="宋体" w:hAnsi="宋体"/>
          <w:sz w:val="84"/>
          <w:szCs w:val="84"/>
        </w:rPr>
      </w:r>
      <w:r/>
    </w:p>
    <w:p>
      <w:pPr>
        <w:pStyle w:val="829"/>
        <w:rPr>
          <w:rFonts w:hint="eastAsia" w:ascii="宋体" w:hAnsi="宋体"/>
        </w:rPr>
      </w:pPr>
      <w:r>
        <w:rPr>
          <w:rFonts w:hint="eastAsia" w:ascii="宋体" w:hAnsi="宋体"/>
        </w:rPr>
      </w:r>
      <w:r/>
    </w:p>
    <w:p>
      <w:pPr>
        <w:pStyle w:val="829"/>
        <w:rPr>
          <w:rFonts w:hint="eastAsia" w:ascii="宋体" w:hAnsi="宋体"/>
        </w:rPr>
      </w:pPr>
      <w:r>
        <w:rPr>
          <w:rFonts w:hint="eastAsia" w:ascii="宋体" w:hAnsi="宋体"/>
        </w:rPr>
      </w:r>
      <w:r/>
    </w:p>
    <w:p>
      <w:pPr>
        <w:pStyle w:val="829"/>
        <w:rPr>
          <w:rFonts w:hint="eastAsia" w:ascii="宋体" w:hAnsi="宋体"/>
        </w:rPr>
      </w:pPr>
      <w:r>
        <w:rPr>
          <w:rFonts w:hint="eastAsia" w:ascii="宋体" w:hAnsi="宋体"/>
        </w:rPr>
      </w:r>
      <w:r/>
    </w:p>
    <w:p>
      <w:pPr>
        <w:pStyle w:val="829"/>
        <w:rPr>
          <w:rFonts w:hint="eastAsia" w:ascii="宋体" w:hAnsi="宋体"/>
        </w:rPr>
      </w:pPr>
      <w:r>
        <w:rPr>
          <w:rFonts w:hint="eastAsia" w:ascii="宋体" w:hAnsi="宋体"/>
        </w:rPr>
      </w:r>
      <w:r/>
    </w:p>
    <w:p>
      <w:pPr>
        <w:pStyle w:val="829"/>
        <w:rPr>
          <w:rFonts w:hint="eastAsia" w:ascii="宋体" w:hAnsi="宋体"/>
        </w:rPr>
      </w:pPr>
      <w:r>
        <w:rPr>
          <w:rFonts w:hint="eastAsia" w:ascii="宋体" w:hAnsi="宋体"/>
        </w:rPr>
      </w:r>
      <w:r/>
    </w:p>
    <w:p>
      <w:pPr>
        <w:pStyle w:val="829"/>
        <w:rPr>
          <w:rFonts w:hint="eastAsia" w:ascii="宋体" w:hAnsi="宋体"/>
        </w:rPr>
      </w:pPr>
      <w:r>
        <w:rPr>
          <w:rFonts w:hint="eastAsia" w:ascii="宋体" w:hAnsi="宋体"/>
        </w:rPr>
      </w:r>
      <w:r/>
    </w:p>
    <w:p>
      <w:pPr>
        <w:pStyle w:val="829"/>
        <w:ind w:firstLine="904"/>
        <w:spacing w:line="480" w:lineRule="auto"/>
        <w:rPr>
          <w:rFonts w:hint="eastAsia" w:ascii="宋体" w:hAnsi="宋体"/>
          <w:b/>
          <w:sz w:val="30"/>
        </w:rPr>
      </w:pPr>
      <w:r>
        <w:rPr>
          <w:rFonts w:hint="eastAsia" w:ascii="宋体" w:hAnsi="宋体"/>
          <w:b/>
          <w:sz w:val="30"/>
        </w:rPr>
        <w:t xml:space="preserve">采购编号：JSZC-320506-SJDX-C2025-0023号</w:t>
      </w:r>
      <w:r>
        <w:rPr>
          <w:rFonts w:hint="eastAsia" w:ascii="宋体" w:hAnsi="宋体"/>
          <w:b/>
          <w:sz w:val="30"/>
        </w:rPr>
      </w:r>
      <w:r/>
    </w:p>
    <w:p>
      <w:pPr>
        <w:pStyle w:val="829"/>
        <w:ind w:firstLine="904"/>
        <w:spacing w:line="480" w:lineRule="auto"/>
        <w:rPr>
          <w:rFonts w:hint="eastAsia" w:ascii="宋体" w:hAnsi="宋体"/>
          <w:b/>
          <w:sz w:val="30"/>
        </w:rPr>
      </w:pPr>
      <w:r>
        <w:rPr>
          <w:rFonts w:hint="eastAsia" w:ascii="宋体" w:hAnsi="宋体"/>
          <w:b/>
          <w:sz w:val="30"/>
        </w:rPr>
        <w:t xml:space="preserve">采购项目：食堂管理（人员）服务</w:t>
      </w:r>
      <w:r>
        <w:rPr>
          <w:rFonts w:hint="eastAsia" w:ascii="宋体" w:hAnsi="宋体"/>
          <w:b/>
          <w:sz w:val="30"/>
        </w:rPr>
      </w:r>
      <w:r/>
    </w:p>
    <w:p>
      <w:pPr>
        <w:pStyle w:val="829"/>
        <w:ind w:firstLine="904"/>
        <w:spacing w:line="480" w:lineRule="auto"/>
        <w:rPr>
          <w:rFonts w:hint="eastAsia" w:ascii="宋体" w:hAnsi="宋体"/>
          <w:b/>
          <w:sz w:val="30"/>
        </w:rPr>
      </w:pPr>
      <w:r>
        <w:rPr>
          <w:rFonts w:hint="eastAsia" w:ascii="宋体" w:hAnsi="宋体"/>
          <w:b/>
          <w:sz w:val="30"/>
        </w:rPr>
        <w:t xml:space="preserve">采购单位：苏州市吴中人民医院</w:t>
      </w:r>
      <w:r>
        <w:rPr>
          <w:rFonts w:hint="eastAsia" w:ascii="宋体" w:hAnsi="宋体"/>
          <w:b/>
          <w:sz w:val="30"/>
        </w:rPr>
      </w:r>
      <w:r/>
    </w:p>
    <w:p>
      <w:pPr>
        <w:pStyle w:val="829"/>
        <w:ind w:firstLine="904"/>
        <w:spacing w:line="480" w:lineRule="auto"/>
        <w:rPr>
          <w:rFonts w:hint="eastAsia" w:ascii="宋体" w:hAnsi="宋体"/>
          <w:b/>
          <w:sz w:val="30"/>
        </w:rPr>
      </w:pPr>
      <w:r>
        <w:rPr>
          <w:rFonts w:hint="eastAsia" w:ascii="宋体" w:hAnsi="宋体"/>
          <w:b/>
          <w:sz w:val="30"/>
        </w:rPr>
        <w:t xml:space="preserve">采购类别：服务类</w:t>
      </w:r>
      <w:r>
        <w:rPr>
          <w:rFonts w:hint="eastAsia" w:ascii="宋体" w:hAnsi="宋体"/>
          <w:b/>
          <w:sz w:val="30"/>
        </w:rPr>
      </w:r>
      <w:r/>
    </w:p>
    <w:p>
      <w:pPr>
        <w:pStyle w:val="829"/>
        <w:ind w:right="-159" w:firstLine="1440"/>
        <w:spacing w:line="300" w:lineRule="auto"/>
        <w:rPr>
          <w:rFonts w:hint="eastAsia" w:ascii="宋体" w:hAnsi="宋体"/>
          <w:b/>
          <w:sz w:val="30"/>
        </w:rPr>
      </w:pPr>
      <w:r>
        <w:rPr>
          <w:rFonts w:hint="eastAsia" w:ascii="宋体" w:hAnsi="宋体"/>
          <w:sz w:val="30"/>
        </w:rPr>
        <w:t xml:space="preserve">                                        </w:t>
      </w:r>
      <w:r>
        <w:rPr>
          <w:rFonts w:hint="eastAsia" w:ascii="宋体" w:hAnsi="宋体"/>
          <w:b/>
          <w:sz w:val="30"/>
        </w:rPr>
      </w:r>
      <w:r/>
    </w:p>
    <w:p>
      <w:pPr>
        <w:ind w:firstLine="1656"/>
        <w:spacing w:line="360" w:lineRule="auto"/>
        <w:rPr>
          <w:rFonts w:hint="eastAsia" w:ascii="宋体" w:hAnsi="宋体"/>
          <w:b/>
          <w:bCs/>
          <w:sz w:val="30"/>
          <w:szCs w:val="30"/>
        </w:rPr>
      </w:pPr>
      <w:r>
        <w:rPr>
          <w:rFonts w:hint="eastAsia" w:ascii="宋体" w:hAnsi="宋体"/>
          <w:b/>
          <w:sz w:val="30"/>
        </w:rPr>
      </w:r>
      <w:r>
        <w:rPr>
          <w:rFonts w:hint="eastAsia" w:ascii="宋体" w:hAnsi="宋体"/>
          <w:b/>
          <w:sz w:val="30"/>
        </w:rPr>
      </w:r>
    </w:p>
    <w:p>
      <w:pPr>
        <w:pStyle w:val="829"/>
        <w:ind w:firstLine="1656"/>
        <w:spacing w:line="360" w:lineRule="auto"/>
        <w:rPr>
          <w:rFonts w:hint="eastAsia" w:ascii="宋体" w:hAnsi="宋体"/>
          <w:b/>
          <w:bCs/>
          <w:sz w:val="30"/>
          <w:szCs w:val="30"/>
        </w:rPr>
      </w:pPr>
      <w:r>
        <w:rPr>
          <w:rFonts w:hint="eastAsia" w:ascii="宋体" w:hAnsi="宋体"/>
          <w:b/>
          <w:sz w:val="30"/>
        </w:rPr>
      </w:r>
      <w:r/>
    </w:p>
    <w:p>
      <w:pPr>
        <w:pStyle w:val="829"/>
        <w:ind w:firstLine="1656"/>
        <w:jc w:val="center"/>
        <w:spacing w:line="360" w:lineRule="auto"/>
        <w:rPr>
          <w:rFonts w:hint="eastAsia" w:ascii="宋体" w:hAnsi="宋体"/>
          <w:b/>
          <w:sz w:val="30"/>
        </w:rPr>
      </w:pPr>
      <w:r>
        <w:rPr>
          <w:rFonts w:hint="eastAsia" w:ascii="宋体" w:hAnsi="宋体"/>
          <w:b/>
          <w:sz w:val="30"/>
        </w:rPr>
      </w:r>
      <w:r/>
    </w:p>
    <w:p>
      <w:pPr>
        <w:pStyle w:val="829"/>
        <w:jc w:val="center"/>
        <w:spacing w:line="360" w:lineRule="auto"/>
        <w:rPr>
          <w:rFonts w:hint="eastAsia" w:ascii="宋体" w:hAnsi="宋体"/>
          <w:b/>
          <w:sz w:val="30"/>
        </w:rPr>
      </w:pPr>
      <w:r>
        <w:rPr>
          <w:rFonts w:hint="eastAsia" w:ascii="宋体" w:hAnsi="宋体"/>
          <w:b/>
          <w:sz w:val="30"/>
        </w:rPr>
        <w:t xml:space="preserve">嘉德信工程管理(苏州)有限公司</w:t>
      </w:r>
      <w:r>
        <w:rPr>
          <w:rFonts w:hint="eastAsia" w:ascii="宋体" w:hAnsi="宋体"/>
          <w:b/>
          <w:sz w:val="30"/>
        </w:rPr>
      </w:r>
      <w:r/>
    </w:p>
    <w:p>
      <w:pPr>
        <w:pStyle w:val="829"/>
        <w:jc w:val="center"/>
        <w:spacing w:line="360" w:lineRule="auto"/>
        <w:rPr>
          <w:rFonts w:hint="eastAsia" w:ascii="宋体" w:hAnsi="宋体"/>
          <w:b/>
          <w:sz w:val="32"/>
        </w:rPr>
      </w:pPr>
      <w:r>
        <w:rPr>
          <w:rFonts w:hint="eastAsia" w:ascii="宋体" w:hAnsi="宋体"/>
          <w:b/>
          <w:sz w:val="30"/>
        </w:rPr>
        <w:t xml:space="preserve">二〇二五年十月</w:t>
      </w:r>
      <w:r>
        <w:rPr>
          <w:rFonts w:hint="eastAsia" w:ascii="宋体" w:hAnsi="宋体"/>
          <w:b/>
          <w:sz w:val="32"/>
        </w:rPr>
      </w:r>
      <w:r/>
    </w:p>
    <w:p>
      <w:pPr>
        <w:pStyle w:val="829"/>
        <w:ind w:firstLine="3012"/>
        <w:spacing w:line="360" w:lineRule="auto"/>
        <w:rPr>
          <w:rFonts w:hint="eastAsia" w:ascii="宋体" w:hAnsi="宋体"/>
          <w:b/>
          <w:sz w:val="30"/>
        </w:rPr>
      </w:pPr>
      <w:r>
        <w:rPr>
          <w:rFonts w:hint="eastAsia" w:ascii="宋体" w:hAnsi="宋体"/>
          <w:b/>
          <w:sz w:val="30"/>
        </w:rPr>
      </w:r>
      <w:r/>
    </w:p>
    <w:p>
      <w:pPr>
        <w:pStyle w:val="829"/>
      </w:pPr>
      <w:r/>
      <w:r/>
    </w:p>
    <w:p>
      <w:pPr>
        <w:pStyle w:val="829"/>
      </w:pPr>
      <w:r/>
      <w:r/>
    </w:p>
    <w:p>
      <w:pPr>
        <w:pStyle w:val="829"/>
      </w:pPr>
      <w:r>
        <w:br w:type="page" w:clear="all"/>
      </w:r>
      <w:r/>
    </w:p>
    <w:p>
      <w:pPr>
        <w:pStyle w:val="829"/>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rPr>
          <w:rFonts w:ascii="黑体" w:eastAsia="黑体"/>
          <w:b/>
          <w:sz w:val="52"/>
          <w:szCs w:val="52"/>
        </w:rPr>
      </w:r>
      <w:r/>
    </w:p>
    <w:p>
      <w:pPr>
        <w:pStyle w:val="829"/>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829"/>
        <w:tabs>
          <w:tab w:val="left" w:pos="315" w:leader="none"/>
          <w:tab w:val="center" w:pos="4153" w:leader="none"/>
        </w:tabs>
        <w:rPr>
          <w:rFonts w:ascii="黑体" w:eastAsia="黑体"/>
          <w:sz w:val="44"/>
          <w:szCs w:val="44"/>
        </w:rPr>
      </w:pPr>
      <w:r>
        <w:rPr>
          <w:rFonts w:hint="eastAsia" w:ascii="黑体" w:eastAsia="黑体"/>
          <w:sz w:val="44"/>
          <w:szCs w:val="44"/>
        </w:rPr>
        <w:t xml:space="preserve">一、磋商采购公告</w:t>
      </w:r>
      <w:r>
        <w:rPr>
          <w:rFonts w:ascii="黑体" w:eastAsia="黑体"/>
          <w:sz w:val="44"/>
          <w:szCs w:val="44"/>
        </w:rPr>
      </w:r>
      <w:r/>
    </w:p>
    <w:p>
      <w:pPr>
        <w:pStyle w:val="829"/>
        <w:tabs>
          <w:tab w:val="left" w:pos="315" w:leader="none"/>
          <w:tab w:val="center" w:pos="4153" w:leader="none"/>
        </w:tabs>
        <w:rPr>
          <w:rFonts w:hint="eastAsia" w:ascii="黑体" w:eastAsia="黑体"/>
          <w:sz w:val="44"/>
          <w:szCs w:val="44"/>
        </w:rPr>
      </w:pPr>
      <w:r>
        <w:rPr>
          <w:rFonts w:hint="eastAsia" w:ascii="黑体" w:eastAsia="黑体"/>
          <w:sz w:val="44"/>
          <w:szCs w:val="44"/>
        </w:rPr>
        <w:t xml:space="preserve">二、采购文件</w:t>
      </w:r>
      <w:r>
        <w:rPr>
          <w:rFonts w:hint="eastAsia" w:ascii="黑体" w:eastAsia="黑体"/>
          <w:sz w:val="44"/>
          <w:szCs w:val="44"/>
        </w:rPr>
      </w:r>
      <w:r/>
    </w:p>
    <w:p>
      <w:pPr>
        <w:pStyle w:val="829"/>
        <w:tabs>
          <w:tab w:val="left" w:pos="315" w:leader="none"/>
          <w:tab w:val="center" w:pos="4153" w:leader="none"/>
        </w:tabs>
        <w:rPr>
          <w:rFonts w:ascii="黑体" w:eastAsia="黑体"/>
          <w:sz w:val="44"/>
          <w:szCs w:val="44"/>
        </w:rPr>
      </w:pPr>
      <w:r>
        <w:rPr>
          <w:rFonts w:hint="eastAsia" w:ascii="黑体" w:eastAsia="黑体"/>
          <w:sz w:val="44"/>
          <w:szCs w:val="44"/>
        </w:rPr>
        <w:t xml:space="preserve">三、评审方法及评分标准</w:t>
      </w:r>
      <w:r>
        <w:rPr>
          <w:rFonts w:ascii="黑体" w:eastAsia="黑体"/>
          <w:sz w:val="44"/>
          <w:szCs w:val="44"/>
        </w:rPr>
      </w:r>
      <w:r/>
    </w:p>
    <w:p>
      <w:pPr>
        <w:pStyle w:val="829"/>
        <w:tabs>
          <w:tab w:val="left" w:pos="315" w:leader="none"/>
          <w:tab w:val="center" w:pos="4153" w:leader="none"/>
        </w:tabs>
        <w:rPr>
          <w:rFonts w:ascii="黑体" w:eastAsia="黑体"/>
          <w:sz w:val="44"/>
          <w:szCs w:val="44"/>
        </w:rPr>
      </w:pPr>
      <w:r>
        <w:rPr>
          <w:rFonts w:hint="eastAsia" w:ascii="黑体" w:eastAsia="黑体"/>
          <w:sz w:val="44"/>
          <w:szCs w:val="44"/>
        </w:rPr>
        <w:t xml:space="preserve">四、合同主要条款及格式</w:t>
      </w:r>
      <w:r>
        <w:rPr>
          <w:rFonts w:ascii="黑体" w:eastAsia="黑体"/>
          <w:sz w:val="44"/>
          <w:szCs w:val="44"/>
        </w:rPr>
      </w:r>
      <w:r/>
    </w:p>
    <w:p>
      <w:pPr>
        <w:pStyle w:val="829"/>
        <w:tabs>
          <w:tab w:val="left" w:pos="315" w:leader="none"/>
          <w:tab w:val="center" w:pos="4153" w:leader="none"/>
        </w:tabs>
        <w:rPr>
          <w:rFonts w:ascii="黑体" w:eastAsia="黑体"/>
          <w:sz w:val="44"/>
          <w:szCs w:val="44"/>
        </w:rPr>
      </w:pPr>
      <w:r>
        <w:rPr>
          <w:rFonts w:hint="eastAsia" w:ascii="黑体" w:eastAsia="黑体"/>
          <w:sz w:val="44"/>
          <w:szCs w:val="44"/>
        </w:rPr>
        <w:t xml:space="preserve">五、磋商响应文件格式</w:t>
      </w:r>
      <w:r>
        <w:rPr>
          <w:rFonts w:ascii="黑体" w:eastAsia="黑体"/>
          <w:sz w:val="44"/>
          <w:szCs w:val="44"/>
        </w:rPr>
      </w:r>
      <w:r/>
    </w:p>
    <w:p>
      <w:pPr>
        <w:pStyle w:val="829"/>
      </w:pPr>
      <w:r/>
      <w:r/>
    </w:p>
    <w:p>
      <w:pPr>
        <w:pStyle w:val="829"/>
        <w:jc w:val="center"/>
        <w:rPr>
          <w:rFonts w:ascii="sans-serif" w:hAnsi="sans-serif" w:eastAsia="sans-serif" w:cs="sans-serif"/>
        </w:rPr>
      </w:pPr>
      <w:r>
        <w:br w:type="page" w:clear="all"/>
      </w:r>
      <w:r>
        <w:rPr>
          <w:rStyle w:val="846"/>
          <w:rFonts w:hint="eastAsia" w:ascii="宋体" w:hAnsi="宋体" w:cs="宋体"/>
          <w:sz w:val="43"/>
          <w:szCs w:val="43"/>
        </w:rPr>
        <w:t xml:space="preserve">第一章 磋商公告</w:t>
      </w:r>
      <w:r>
        <w:rPr>
          <w:rFonts w:ascii="sans-serif" w:hAnsi="sans-serif" w:eastAsia="sans-serif" w:cs="sans-serif"/>
        </w:rPr>
      </w:r>
      <w:r/>
    </w:p>
    <w:p>
      <w:pPr>
        <w:pStyle w:val="829"/>
        <w:ind w:firstLine="480"/>
        <w:jc w:val="left"/>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rPr>
          <w:rFonts w:hint="eastAsia" w:ascii="宋体" w:hAnsi="宋体" w:cs="宋体"/>
          <w:sz w:val="24"/>
        </w:rPr>
      </w:r>
      <w:r/>
    </w:p>
    <w:p>
      <w:pPr>
        <w:pStyle w:val="829"/>
        <w:ind w:firstLine="480"/>
        <w:jc w:val="left"/>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食堂管理（人员）服务采购项目的潜在供应商应在苏采云政府采购一体化平台系统获取采购文件，并于</w:t>
      </w:r>
      <w:r>
        <w:rPr>
          <w:rFonts w:hint="eastAsia" w:ascii="宋体" w:hAnsi="宋体" w:cs="宋体"/>
          <w:sz w:val="24"/>
          <w:lang w:eastAsia="zh-CN"/>
        </w:rPr>
        <w:t xml:space="preserve">2025-10-28 14:30</w:t>
      </w:r>
      <w:r>
        <w:rPr>
          <w:rFonts w:hint="eastAsia" w:ascii="宋体" w:hAnsi="宋体" w:cs="宋体"/>
          <w:bCs/>
          <w:sz w:val="24"/>
        </w:rPr>
        <w:t xml:space="preserve">（北京时间）前提交响应文件</w:t>
      </w:r>
      <w:r>
        <w:rPr>
          <w:rFonts w:hint="eastAsia" w:ascii="宋体" w:hAnsi="宋体" w:cs="宋体"/>
          <w:sz w:val="24"/>
        </w:rPr>
        <w:t xml:space="preserve">。</w:t>
      </w:r>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一、项目基本情况</w:t>
      </w:r>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项目编号：JSZC-320506-SJDX-C2025-0023号</w:t>
      </w:r>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项目名称：食堂管理（人员）服务</w:t>
      </w:r>
      <w:r>
        <w:rPr>
          <w:rFonts w:hint="eastAsia" w:ascii="宋体" w:hAnsi="宋体" w:cs="宋体"/>
          <w:sz w:val="24"/>
        </w:rPr>
      </w:r>
      <w:r/>
    </w:p>
    <w:p>
      <w:pPr>
        <w:pStyle w:val="829"/>
        <w:ind w:firstLine="480"/>
        <w:rPr>
          <w:rFonts w:hint="eastAsia" w:ascii="宋体" w:hAnsi="宋体" w:cs="宋体"/>
          <w:sz w:val="24"/>
          <w:highlight w:val="none"/>
        </w:rPr>
      </w:pPr>
      <w:r>
        <w:rPr>
          <w:rFonts w:hint="eastAsia" w:ascii="宋体" w:hAnsi="宋体" w:cs="宋体"/>
          <w:sz w:val="24"/>
        </w:rPr>
        <w:t xml:space="preserve">采购方式：竞争性磋</w:t>
      </w:r>
      <w:r>
        <w:rPr>
          <w:rFonts w:hint="eastAsia" w:ascii="宋体" w:hAnsi="宋体" w:cs="宋体"/>
          <w:sz w:val="24"/>
          <w:highlight w:val="none"/>
        </w:rPr>
        <w:t xml:space="preserve">商</w:t>
      </w:r>
      <w:r>
        <w:rPr>
          <w:rFonts w:hint="eastAsia" w:ascii="宋体" w:hAnsi="宋体" w:cs="宋体"/>
          <w:sz w:val="24"/>
          <w:highlight w:val="none"/>
        </w:rPr>
      </w:r>
      <w:r/>
    </w:p>
    <w:p>
      <w:pPr>
        <w:pStyle w:val="829"/>
        <w:ind w:firstLine="480"/>
        <w:rPr>
          <w:rFonts w:hint="eastAsia" w:ascii="宋体" w:hAnsi="宋体" w:cs="宋体"/>
          <w:sz w:val="24"/>
          <w:highlight w:val="none"/>
        </w:rPr>
      </w:pPr>
      <w:r>
        <w:rPr>
          <w:rFonts w:hint="eastAsia" w:ascii="宋体" w:hAnsi="宋体" w:cs="宋体"/>
          <w:sz w:val="24"/>
          <w:highlight w:val="none"/>
        </w:rPr>
        <w:t xml:space="preserve">预算金额：贰佰肆拾玖万捌仟元整（￥2498000.00元）</w:t>
      </w:r>
      <w:r>
        <w:rPr>
          <w:rFonts w:hint="eastAsia" w:ascii="宋体" w:hAnsi="宋体" w:cs="宋体"/>
          <w:sz w:val="24"/>
          <w:highlight w:val="none"/>
        </w:rPr>
      </w:r>
      <w:r/>
    </w:p>
    <w:p>
      <w:pPr>
        <w:pStyle w:val="829"/>
        <w:ind w:firstLine="480"/>
        <w:rPr>
          <w:rFonts w:hint="eastAsia" w:ascii="宋体" w:hAnsi="宋体" w:cs="宋体"/>
          <w:sz w:val="24"/>
          <w:highlight w:val="none"/>
        </w:rPr>
      </w:pPr>
      <w:r>
        <w:rPr>
          <w:rFonts w:hint="eastAsia" w:ascii="宋体" w:hAnsi="宋体" w:cs="宋体"/>
          <w:sz w:val="24"/>
          <w:highlight w:val="none"/>
        </w:rPr>
        <w:t xml:space="preserve">最高限价：贰佰肆拾玖万捌仟元整（￥2498000.00元）</w:t>
      </w:r>
      <w:r>
        <w:rPr>
          <w:rFonts w:hint="eastAsia" w:ascii="宋体" w:hAnsi="宋体" w:cs="宋体"/>
          <w:sz w:val="24"/>
          <w:highlight w:val="none"/>
        </w:rPr>
      </w:r>
      <w:r/>
    </w:p>
    <w:p>
      <w:pPr>
        <w:pStyle w:val="829"/>
        <w:ind w:firstLine="480"/>
        <w:rPr>
          <w:rFonts w:hint="eastAsia" w:ascii="宋体" w:hAnsi="宋体" w:cs="宋体"/>
          <w:bCs/>
          <w:sz w:val="24"/>
          <w:highlight w:val="none"/>
        </w:rPr>
      </w:pPr>
      <w:r>
        <w:rPr>
          <w:rFonts w:hint="eastAsia" w:ascii="宋体" w:hAnsi="宋体" w:cs="宋体"/>
          <w:bCs/>
          <w:sz w:val="24"/>
          <w:highlight w:val="none"/>
        </w:rPr>
        <w:t xml:space="preserve">采购需求：</w:t>
      </w:r>
      <w:r>
        <w:rPr>
          <w:rFonts w:hint="eastAsia" w:ascii="宋体" w:hAnsi="宋体" w:cs="宋体"/>
          <w:bCs/>
          <w:sz w:val="24"/>
          <w:highlight w:val="none"/>
        </w:rPr>
      </w:r>
      <w:r/>
    </w:p>
    <w:p>
      <w:pPr>
        <w:pStyle w:val="829"/>
        <w:ind w:firstLine="480"/>
        <w:rPr>
          <w:rFonts w:hint="eastAsia" w:ascii="宋体" w:hAnsi="宋体" w:cs="宋体"/>
          <w:sz w:val="24"/>
          <w:highlight w:val="none"/>
        </w:rPr>
      </w:pPr>
      <w:r>
        <w:rPr>
          <w:rFonts w:hint="eastAsia" w:ascii="宋体" w:hAnsi="宋体" w:cs="宋体"/>
          <w:sz w:val="24"/>
        </w:rPr>
        <w:t xml:space="preserve">主要服务于本院职工和病人的一日三餐，职工餐包含：中式快餐，面食类，点心类；病人餐包含：中式快餐</w:t>
      </w:r>
      <w:r>
        <w:rPr>
          <w:rFonts w:hint="eastAsia" w:ascii="宋体" w:hAnsi="宋体" w:cs="宋体"/>
          <w:sz w:val="24"/>
          <w:highlight w:val="none"/>
        </w:rPr>
        <w:t xml:space="preserve">，面食，点心，营养汤，及病人营养餐，月子餐等等，不供应烟酒。</w:t>
      </w:r>
      <w:r>
        <w:rPr>
          <w:rFonts w:hint="eastAsia" w:ascii="宋体" w:hAnsi="宋体" w:cs="宋体"/>
          <w:sz w:val="24"/>
          <w:highlight w:val="none"/>
        </w:rPr>
      </w:r>
      <w:r/>
    </w:p>
    <w:p>
      <w:pPr>
        <w:pStyle w:val="829"/>
        <w:ind w:firstLine="480"/>
        <w:rPr>
          <w:rFonts w:hint="eastAsia" w:ascii="宋体" w:hAnsi="宋体" w:cs="宋体"/>
          <w:bCs/>
          <w:sz w:val="24"/>
          <w:highlight w:val="none"/>
        </w:rPr>
      </w:pPr>
      <w:r>
        <w:rPr>
          <w:rFonts w:hint="eastAsia" w:ascii="宋体" w:hAnsi="宋体" w:cs="宋体"/>
          <w:bCs/>
          <w:sz w:val="24"/>
          <w:highlight w:val="none"/>
        </w:rPr>
        <w:t xml:space="preserve">合同履行期限：两年。具体以合同签定时间为准。</w:t>
      </w:r>
      <w:r>
        <w:rPr>
          <w:rFonts w:hint="eastAsia" w:ascii="宋体" w:hAnsi="宋体" w:cs="宋体"/>
          <w:bCs/>
          <w:sz w:val="24"/>
          <w:highlight w:val="none"/>
        </w:rPr>
      </w:r>
      <w:r/>
    </w:p>
    <w:p>
      <w:pPr>
        <w:pStyle w:val="829"/>
        <w:ind w:firstLine="480"/>
        <w:rPr>
          <w:rFonts w:hint="eastAsia" w:ascii="宋体" w:hAnsi="宋体" w:cs="宋体"/>
          <w:bCs/>
          <w:sz w:val="24"/>
          <w:highlight w:val="none"/>
        </w:rPr>
      </w:pPr>
      <w:r>
        <w:rPr>
          <w:rFonts w:hint="eastAsia" w:ascii="宋体" w:hAnsi="宋体" w:cs="宋体"/>
          <w:bCs/>
          <w:sz w:val="24"/>
          <w:highlight w:val="none"/>
        </w:rPr>
        <w:t xml:space="preserve">本项目不接受联合体响应。</w:t>
      </w:r>
      <w:bookmarkStart w:id="0" w:name="_Toc28359013"/>
      <w:r/>
      <w:bookmarkStart w:id="1" w:name="_Toc28359090"/>
      <w:r/>
      <w:bookmarkStart w:id="2" w:name="_Toc35393799"/>
      <w:r/>
      <w:bookmarkStart w:id="3" w:name="_Toc35393630"/>
      <w:r>
        <w:rPr>
          <w:rFonts w:hint="eastAsia" w:ascii="宋体" w:hAnsi="宋体" w:cs="宋体"/>
          <w:bCs/>
          <w:sz w:val="24"/>
          <w:highlight w:val="none"/>
        </w:rPr>
      </w:r>
      <w:r/>
    </w:p>
    <w:p>
      <w:pPr>
        <w:pStyle w:val="829"/>
        <w:ind w:firstLine="480"/>
        <w:rPr>
          <w:rFonts w:hint="eastAsia" w:ascii="宋体" w:hAnsi="宋体" w:cs="宋体"/>
          <w:sz w:val="24"/>
        </w:rPr>
      </w:pPr>
      <w:r>
        <w:rPr>
          <w:rFonts w:hint="eastAsia" w:ascii="宋体" w:hAnsi="宋体" w:cs="宋体"/>
          <w:bCs/>
          <w:sz w:val="24"/>
        </w:rPr>
        <w:t xml:space="preserve">二、申请人的资格要求：</w:t>
      </w:r>
      <w:bookmarkEnd w:id="0"/>
      <w:r/>
      <w:bookmarkEnd w:id="1"/>
      <w:r/>
      <w:bookmarkEnd w:id="2"/>
      <w:r/>
      <w:bookmarkEnd w:id="3"/>
      <w:r>
        <w:rPr>
          <w:rFonts w:hint="eastAsia" w:ascii="宋体" w:hAnsi="宋体" w:cs="宋体"/>
          <w:sz w:val="24"/>
        </w:rPr>
      </w:r>
      <w:r/>
    </w:p>
    <w:p>
      <w:pPr>
        <w:pStyle w:val="829"/>
        <w:ind w:firstLine="480"/>
        <w:rPr>
          <w:rFonts w:hint="eastAsia" w:ascii="宋体" w:hAnsi="宋体" w:cs="宋体"/>
          <w:bCs/>
          <w:sz w:val="24"/>
        </w:rPr>
      </w:pPr>
      <w:r>
        <w:rPr>
          <w:rFonts w:hint="eastAsia" w:ascii="宋体" w:hAnsi="宋体" w:cs="宋体"/>
          <w:bCs/>
          <w:sz w:val="24"/>
        </w:rPr>
        <w:t xml:space="preserve">（一）满足《中华人民共和国政府采购法》第二十二条规定：</w:t>
      </w:r>
      <w:r>
        <w:rPr>
          <w:rFonts w:hint="eastAsia" w:ascii="宋体" w:hAnsi="宋体" w:cs="宋体"/>
          <w:bCs/>
          <w:sz w:val="24"/>
        </w:rPr>
      </w:r>
      <w:r/>
    </w:p>
    <w:p>
      <w:pPr>
        <w:pStyle w:val="829"/>
        <w:ind w:firstLine="480"/>
        <w:rPr>
          <w:rFonts w:hint="eastAsia" w:ascii="宋体" w:hAnsi="宋体" w:cs="宋体"/>
          <w:sz w:val="24"/>
        </w:rPr>
      </w:pPr>
      <w:r>
        <w:rPr>
          <w:rFonts w:hint="eastAsia" w:ascii="宋体" w:hAnsi="宋体" w:cs="宋体"/>
          <w:sz w:val="24"/>
        </w:rPr>
        <w:t xml:space="preserve">1.法人或者其他组织的营业执照等证明文件，自然人的身份证明。</w:t>
      </w:r>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2.上一年度的财务状况报告（成立年限不足1年的提供资信证明）。</w:t>
      </w:r>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3.依法缴纳税收和社会保障资金的相关材料。</w:t>
      </w:r>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4.具备履行合同所必需的设备和专业技术能力的书面声明。</w:t>
      </w:r>
      <w:r>
        <w:rPr>
          <w:rFonts w:hint="eastAsia" w:ascii="宋体" w:hAnsi="宋体" w:cs="宋体"/>
          <w:sz w:val="24"/>
        </w:rPr>
      </w:r>
      <w:r/>
    </w:p>
    <w:p>
      <w:pPr>
        <w:pStyle w:val="829"/>
        <w:ind w:firstLine="480"/>
        <w:rPr>
          <w:rFonts w:hint="eastAsia" w:ascii="宋体" w:hAnsi="宋体" w:cs="宋体"/>
          <w:bCs/>
          <w:sz w:val="24"/>
        </w:rPr>
      </w:pPr>
      <w:r>
        <w:rPr>
          <w:rFonts w:hint="eastAsia" w:ascii="宋体" w:hAnsi="宋体" w:cs="宋体"/>
          <w:sz w:val="24"/>
        </w:rPr>
        <w:t xml:space="preserve">5.参加政府采购活动前3年内在经营活动中没有重大违法记录的书面声明。</w:t>
      </w:r>
      <w:r>
        <w:rPr>
          <w:rFonts w:hint="eastAsia" w:ascii="宋体" w:hAnsi="宋体" w:cs="宋体"/>
          <w:bCs/>
          <w:sz w:val="24"/>
        </w:rPr>
      </w:r>
      <w:r/>
    </w:p>
    <w:p>
      <w:pPr>
        <w:pStyle w:val="829"/>
        <w:ind w:firstLine="480"/>
        <w:rPr>
          <w:rFonts w:hint="eastAsia" w:ascii="宋体" w:hAnsi="宋体" w:cs="宋体"/>
          <w:bCs/>
          <w:sz w:val="24"/>
        </w:rPr>
      </w:pPr>
      <w:r>
        <w:rPr>
          <w:rFonts w:hint="eastAsia" w:ascii="宋体" w:hAnsi="宋体" w:cs="宋体"/>
          <w:sz w:val="24"/>
        </w:rPr>
        <w:t xml:space="preserve">（二）落实政府采购政策需满足的资格要求</w:t>
      </w:r>
      <w:r>
        <w:rPr>
          <w:rFonts w:hint="eastAsia" w:ascii="宋体" w:hAnsi="宋体" w:cs="宋体"/>
          <w:bCs/>
          <w:sz w:val="24"/>
        </w:rPr>
        <w:t xml:space="preserve">：</w:t>
      </w:r>
      <w:r>
        <w:rPr>
          <w:rFonts w:hint="eastAsia" w:ascii="宋体" w:hAnsi="宋体" w:cs="宋体"/>
          <w:bCs/>
          <w:sz w:val="24"/>
        </w:rPr>
      </w:r>
      <w:r/>
    </w:p>
    <w:p>
      <w:pPr>
        <w:pStyle w:val="829"/>
        <w:ind w:firstLine="480"/>
        <w:rPr>
          <w:rFonts w:hint="eastAsia" w:ascii="宋体" w:hAnsi="宋体" w:cs="宋体"/>
          <w:bCs/>
          <w:sz w:val="24"/>
          <w:highlight w:val="none"/>
        </w:rPr>
      </w:pPr>
      <w:r>
        <w:rPr>
          <w:rFonts w:hint="eastAsia" w:ascii="宋体" w:hAnsi="宋体" w:cs="宋体"/>
          <w:sz w:val="24"/>
        </w:rPr>
        <w:t xml:space="preserve">根据《政府采购促进中小企业发展管理办法》</w:t>
      </w:r>
      <w:r>
        <w:rPr>
          <w:rFonts w:hint="eastAsia" w:ascii="宋体" w:hAnsi="宋体" w:cs="宋体"/>
          <w:sz w:val="24"/>
          <w:highlight w:val="none"/>
        </w:rPr>
        <w:t xml:space="preserve">的相关规定，本项目专门面向中小企业，所属行业为餐饮业，供应商应为中小微企业或监狱企业或残疾人福利性单位。</w:t>
      </w:r>
      <w:r>
        <w:rPr>
          <w:rFonts w:hint="eastAsia" w:ascii="宋体" w:hAnsi="宋体" w:cs="宋体"/>
          <w:bCs/>
          <w:sz w:val="24"/>
          <w:highlight w:val="none"/>
        </w:rPr>
      </w:r>
      <w:r/>
    </w:p>
    <w:p>
      <w:pPr>
        <w:pStyle w:val="829"/>
        <w:ind w:firstLine="480"/>
        <w:rPr>
          <w:rFonts w:ascii="宋体" w:hAnsi="宋体" w:cs="宋体"/>
          <w:bCs/>
          <w:sz w:val="24"/>
          <w:highlight w:val="none"/>
        </w:rPr>
      </w:pPr>
      <w:r/>
      <w:bookmarkStart w:id="4" w:name="_Toc35393800"/>
      <w:r/>
      <w:bookmarkStart w:id="5" w:name="_Toc35393631"/>
      <w:r>
        <w:rPr>
          <w:rFonts w:hint="eastAsia" w:ascii="宋体" w:hAnsi="宋体" w:cs="宋体"/>
          <w:sz w:val="24"/>
          <w:highlight w:val="none"/>
        </w:rPr>
        <w:t xml:space="preserve">（三）本项目的特定资格要求：</w:t>
      </w:r>
      <w:r>
        <w:rPr>
          <w:rFonts w:ascii="宋体" w:hAnsi="宋体" w:cs="宋体"/>
          <w:bCs/>
          <w:sz w:val="24"/>
          <w:highlight w:val="none"/>
        </w:rPr>
        <w:t xml:space="preserve"> </w:t>
      </w:r>
      <w:r>
        <w:rPr>
          <w:rFonts w:ascii="宋体" w:hAnsi="宋体" w:cs="宋体"/>
          <w:bCs/>
          <w:sz w:val="24"/>
          <w:highlight w:val="none"/>
        </w:rPr>
      </w:r>
      <w:r/>
    </w:p>
    <w:p>
      <w:pPr>
        <w:pStyle w:val="829"/>
        <w:ind w:firstLine="480"/>
        <w:rPr>
          <w:rFonts w:hint="eastAsia" w:ascii="宋体" w:hAnsi="宋体" w:cs="宋体"/>
          <w:bCs/>
          <w:sz w:val="24"/>
          <w:highlight w:val="none"/>
        </w:rPr>
      </w:pPr>
      <w:r>
        <w:rPr>
          <w:rFonts w:hint="eastAsia" w:ascii="宋体" w:hAnsi="宋体" w:cs="宋体"/>
          <w:bCs/>
          <w:sz w:val="24"/>
          <w:highlight w:val="none"/>
        </w:rPr>
        <w:t xml:space="preserve">1.资质：无</w:t>
      </w:r>
      <w:r>
        <w:rPr>
          <w:rFonts w:hint="eastAsia" w:ascii="宋体" w:hAnsi="宋体" w:cs="宋体"/>
          <w:bCs/>
          <w:sz w:val="24"/>
          <w:highlight w:val="none"/>
        </w:rPr>
      </w:r>
      <w:r/>
    </w:p>
    <w:p>
      <w:pPr>
        <w:pStyle w:val="829"/>
        <w:ind w:firstLine="480"/>
        <w:rPr>
          <w:rFonts w:hint="eastAsia" w:ascii="宋体" w:hAnsi="宋体" w:cs="宋体"/>
          <w:bCs/>
          <w:sz w:val="24"/>
        </w:rPr>
      </w:pPr>
      <w:r>
        <w:rPr>
          <w:rFonts w:hint="eastAsia" w:ascii="宋体" w:hAnsi="宋体" w:cs="宋体"/>
          <w:bCs/>
          <w:sz w:val="24"/>
        </w:rPr>
        <w:t xml:space="preserve">2.未被“信用中国”网站（www.creditchina.gov.cn）列入失信被执行人、重大税收违法案件当事人名单、政府采购严重失信行为记录名单。</w:t>
      </w:r>
      <w:r>
        <w:rPr>
          <w:rFonts w:hint="eastAsia" w:ascii="宋体" w:hAnsi="宋体" w:cs="宋体"/>
          <w:bCs/>
          <w:sz w:val="24"/>
        </w:rPr>
      </w:r>
      <w:r/>
    </w:p>
    <w:p>
      <w:pPr>
        <w:pStyle w:val="829"/>
        <w:ind w:firstLine="480"/>
        <w:rPr>
          <w:rFonts w:hint="eastAsia" w:ascii="宋体" w:hAnsi="宋体" w:cs="宋体"/>
          <w:bCs/>
          <w:sz w:val="24"/>
        </w:rPr>
      </w:pPr>
      <w:r>
        <w:rPr>
          <w:rFonts w:hint="eastAsia" w:ascii="宋体" w:hAnsi="宋体" w:cs="宋体"/>
          <w:bCs/>
          <w:sz w:val="24"/>
        </w:rPr>
        <w:t xml:space="preserve">3.注：</w:t>
      </w:r>
      <w:r>
        <w:rPr>
          <w:rFonts w:hint="eastAsia" w:ascii="宋体" w:hAnsi="宋体" w:cs="宋体"/>
          <w:bCs/>
          <w:sz w:val="24"/>
        </w:rPr>
      </w:r>
      <w:r/>
    </w:p>
    <w:p>
      <w:pPr>
        <w:pStyle w:val="829"/>
        <w:ind w:firstLine="480"/>
        <w:rPr>
          <w:rFonts w:hint="eastAsia" w:ascii="宋体" w:hAnsi="宋体" w:cs="宋体"/>
          <w:bCs/>
          <w:sz w:val="24"/>
        </w:rPr>
      </w:pPr>
      <w:r>
        <w:rPr>
          <w:rFonts w:hint="eastAsia" w:ascii="宋体" w:hAnsi="宋体" w:cs="宋体"/>
          <w:bCs/>
          <w:sz w:val="24"/>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bCs/>
          <w:sz w:val="24"/>
        </w:rPr>
      </w:r>
      <w:r/>
    </w:p>
    <w:p>
      <w:pPr>
        <w:pStyle w:val="829"/>
        <w:ind w:firstLine="480"/>
        <w:rPr>
          <w:rFonts w:hint="eastAsia" w:ascii="宋体" w:hAnsi="宋体" w:cs="宋体"/>
          <w:sz w:val="24"/>
        </w:rPr>
      </w:pPr>
      <w:r>
        <w:rPr>
          <w:rFonts w:hint="eastAsia" w:ascii="宋体" w:hAnsi="宋体" w:cs="宋体"/>
          <w:bCs/>
          <w:sz w:val="24"/>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sz w:val="24"/>
        </w:rPr>
      </w:r>
      <w:r/>
    </w:p>
    <w:p>
      <w:pPr>
        <w:pStyle w:val="829"/>
        <w:ind w:firstLine="482"/>
        <w:rPr>
          <w:rFonts w:hint="eastAsia" w:ascii="宋体" w:hAnsi="宋体" w:cs="宋体"/>
          <w:b/>
          <w:sz w:val="24"/>
        </w:rPr>
      </w:pPr>
      <w:r/>
      <w:bookmarkEnd w:id="4"/>
      <w:r/>
      <w:bookmarkEnd w:id="5"/>
      <w:r>
        <w:rPr>
          <w:rFonts w:hint="eastAsia" w:ascii="宋体" w:hAnsi="宋体" w:cs="宋体"/>
          <w:b/>
          <w:sz w:val="24"/>
        </w:rPr>
        <w:t xml:space="preserve">三、获取采购文件</w:t>
      </w:r>
      <w:r>
        <w:rPr>
          <w:rFonts w:hint="eastAsia" w:ascii="宋体" w:hAnsi="宋体" w:cs="宋体"/>
          <w:b/>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时间：自采购文件公告发布之日起5个工作日</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地点：苏采云政府采购一体化平台系统 </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方式：自行下载 </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售价：0.00元 </w:t>
      </w:r>
      <w:r>
        <w:rPr>
          <w:rFonts w:hint="eastAsia" w:ascii="宋体" w:hAnsi="宋体" w:cs="宋体"/>
          <w:sz w:val="24"/>
        </w:rPr>
      </w:r>
      <w:r/>
    </w:p>
    <w:p>
      <w:pPr>
        <w:pStyle w:val="829"/>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四、响应文件提交</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截止时间：</w:t>
      </w:r>
      <w:r>
        <w:rPr>
          <w:rFonts w:hint="eastAsia" w:ascii="宋体" w:hAnsi="宋体" w:cs="宋体"/>
          <w:sz w:val="24"/>
          <w:lang w:eastAsia="zh-CN"/>
        </w:rPr>
        <w:t xml:space="preserve">2025-10-28 14:30</w:t>
      </w:r>
      <w:r>
        <w:rPr>
          <w:rFonts w:hint="eastAsia" w:ascii="宋体" w:hAnsi="宋体" w:cs="宋体"/>
          <w:sz w:val="24"/>
        </w:rPr>
        <w:t xml:space="preserve">（北京时间）</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地点：苏采云系统 </w:t>
      </w:r>
      <w:r>
        <w:rPr>
          <w:rFonts w:hint="eastAsia" w:ascii="宋体" w:hAnsi="宋体" w:cs="宋体"/>
          <w:sz w:val="24"/>
        </w:rPr>
      </w:r>
      <w:r/>
    </w:p>
    <w:p>
      <w:pPr>
        <w:pStyle w:val="829"/>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五、开启</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时间：</w:t>
      </w:r>
      <w:r>
        <w:rPr>
          <w:rFonts w:hint="eastAsia" w:ascii="宋体" w:hAnsi="宋体" w:cs="宋体"/>
          <w:sz w:val="24"/>
          <w:lang w:eastAsia="zh-CN"/>
        </w:rPr>
        <w:t xml:space="preserve">2025-10-28 14:30</w:t>
      </w:r>
      <w:r>
        <w:rPr>
          <w:rFonts w:hint="eastAsia" w:ascii="宋体" w:hAnsi="宋体" w:cs="宋体"/>
          <w:sz w:val="24"/>
        </w:rPr>
        <w:t xml:space="preserve">（北京时间）</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地点：苏州市市辖区【平泷路】谈判采购文件递交室  </w:t>
      </w:r>
      <w:r>
        <w:rPr>
          <w:rFonts w:hint="eastAsia" w:ascii="宋体" w:hAnsi="宋体" w:cs="宋体"/>
          <w:sz w:val="24"/>
        </w:rPr>
      </w:r>
      <w:r/>
    </w:p>
    <w:p>
      <w:pPr>
        <w:pStyle w:val="829"/>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六、公告期限</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自本公告发布之日起3个工作日。</w:t>
      </w:r>
      <w:r>
        <w:rPr>
          <w:rFonts w:hint="eastAsia" w:ascii="宋体" w:hAnsi="宋体" w:cs="宋体"/>
          <w:sz w:val="24"/>
        </w:rPr>
      </w:r>
      <w:r/>
    </w:p>
    <w:p>
      <w:pPr>
        <w:pStyle w:val="829"/>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七、其他补充事宜</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1.报名方式（网上报名）：</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1.1申领CA证书</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w:t>
      </w:r>
      <w:r>
        <w:rPr>
          <w:rFonts w:hint="eastAsia" w:ascii="宋体" w:hAnsi="宋体" w:cs="宋体"/>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1.2登录报名：</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2.采购文件获取方式：供应商在苏采云政府采购一体化平台系统内下载。</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3.制作、提交电子响应文件：</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在系统操作过程中如有疑问，请按以下方式联系：</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注册咨询：18261002950；</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CA技术咨询电话：400-608-6099；</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签章使用问题：025-83633811、025-83633812、15380932027、15371015030；</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系统使用指导与咨询：联系电话：18261002950；QQ：3048755361、1315179389、895706745。</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本项目采用电子投标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4.开标方式：不见面开标，供应商登录“苏采</w:t>
      </w:r>
      <w:r>
        <w:rPr>
          <w:rFonts w:hint="eastAsia" w:ascii="宋体" w:hAnsi="宋体" w:cs="宋体"/>
          <w:sz w:val="24"/>
        </w:rPr>
        <w:t xml:space="preserve">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sz w:val="24"/>
        </w:rPr>
      </w:r>
      <w:r/>
    </w:p>
    <w:p>
      <w:pPr>
        <w:pStyle w:val="829"/>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5.政府采购监管部门监督电话：0512-65283947。</w:t>
      </w:r>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6.本次采购的有关信息将在中国政府采购网、江苏省政府采购网、苏州政府采购网上发布，敬请留意；有关该采购项目的澄清、修正及成交等信息亦在以上网站发布，敬请留意。</w:t>
      </w:r>
      <w:bookmarkStart w:id="6" w:name="_Toc35393805"/>
      <w:r/>
      <w:bookmarkStart w:id="7" w:name="_Toc35393636"/>
      <w:r/>
      <w:bookmarkStart w:id="8" w:name="_Toc28359018"/>
      <w:r/>
      <w:bookmarkStart w:id="9" w:name="_Toc28359095"/>
      <w:r/>
      <w:bookmarkStart w:id="10" w:name="_Toc28359096"/>
      <w:r/>
      <w:bookmarkStart w:id="11" w:name="_Toc28359019"/>
      <w:r/>
      <w:bookmarkStart w:id="12" w:name="_Toc35393806"/>
      <w:r/>
      <w:bookmarkStart w:id="13" w:name="_Toc35393637"/>
      <w:r>
        <w:rPr>
          <w:rFonts w:hint="eastAsia" w:ascii="宋体" w:hAnsi="宋体" w:cs="宋体"/>
          <w:sz w:val="24"/>
        </w:rPr>
      </w:r>
      <w:r/>
    </w:p>
    <w:p>
      <w:pPr>
        <w:pStyle w:val="829"/>
        <w:ind w:firstLine="482"/>
        <w:rPr>
          <w:rFonts w:hint="eastAsia" w:ascii="宋体" w:hAnsi="宋体" w:cs="宋体"/>
          <w:b/>
          <w:sz w:val="24"/>
        </w:rPr>
      </w:pPr>
      <w:r>
        <w:rPr>
          <w:rFonts w:hint="eastAsia" w:ascii="宋体" w:hAnsi="宋体" w:cs="宋体"/>
          <w:b/>
          <w:bCs/>
          <w:sz w:val="24"/>
        </w:rPr>
        <w:t xml:space="preserve">八、凡对本次采购提出询问，请按以下方式联系。</w:t>
      </w:r>
      <w:bookmarkEnd w:id="6"/>
      <w:r/>
      <w:bookmarkEnd w:id="7"/>
      <w:r/>
      <w:bookmarkEnd w:id="8"/>
      <w:r/>
      <w:bookmarkEnd w:id="9"/>
      <w:r>
        <w:rPr>
          <w:rFonts w:hint="eastAsia" w:ascii="宋体" w:hAnsi="宋体" w:cs="宋体"/>
          <w:b/>
          <w:sz w:val="24"/>
        </w:rPr>
      </w:r>
      <w:r/>
    </w:p>
    <w:p>
      <w:pPr>
        <w:pStyle w:val="829"/>
        <w:ind w:firstLine="480"/>
        <w:rPr>
          <w:rFonts w:hint="eastAsia" w:ascii="宋体" w:hAnsi="宋体" w:cs="宋体"/>
          <w:sz w:val="24"/>
        </w:rPr>
      </w:pPr>
      <w:r>
        <w:rPr>
          <w:rFonts w:hint="eastAsia" w:ascii="宋体" w:hAnsi="宋体" w:cs="宋体"/>
          <w:bCs/>
          <w:sz w:val="24"/>
        </w:rPr>
        <w:t xml:space="preserve">1.采购单位信息</w:t>
      </w:r>
      <w:bookmarkEnd w:id="10"/>
      <w:r/>
      <w:bookmarkEnd w:id="11"/>
      <w:r/>
      <w:bookmarkEnd w:id="12"/>
      <w:r/>
      <w:bookmarkEnd w:id="13"/>
      <w:r>
        <w:rPr>
          <w:rFonts w:hint="eastAsia" w:ascii="宋体" w:hAnsi="宋体" w:cs="宋体"/>
          <w:sz w:val="24"/>
        </w:rPr>
      </w:r>
      <w:r/>
    </w:p>
    <w:p>
      <w:pPr>
        <w:pStyle w:val="829"/>
        <w:ind w:firstLine="480"/>
        <w:rPr>
          <w:rFonts w:hint="eastAsia" w:ascii="宋体" w:hAnsi="宋体" w:cs="宋体"/>
          <w:bCs/>
          <w:sz w:val="24"/>
        </w:rPr>
      </w:pPr>
      <w:r/>
      <w:bookmarkStart w:id="14" w:name="_Toc35393638"/>
      <w:r/>
      <w:bookmarkStart w:id="15" w:name="_Toc35393807"/>
      <w:r/>
      <w:bookmarkStart w:id="16" w:name="_Toc28359020"/>
      <w:r/>
      <w:bookmarkStart w:id="17" w:name="_Toc28359097"/>
      <w:r>
        <w:rPr>
          <w:rFonts w:hint="eastAsia" w:ascii="宋体" w:hAnsi="宋体" w:cs="宋体"/>
          <w:bCs/>
          <w:sz w:val="24"/>
        </w:rPr>
        <w:t xml:space="preserve">名    称：苏州市吴中人民医院</w:t>
      </w:r>
      <w:r>
        <w:rPr>
          <w:rFonts w:hint="eastAsia" w:ascii="宋体" w:hAnsi="宋体" w:cs="宋体"/>
          <w:bCs/>
          <w:sz w:val="24"/>
        </w:rPr>
      </w:r>
      <w:r/>
    </w:p>
    <w:p>
      <w:pPr>
        <w:pStyle w:val="829"/>
        <w:ind w:firstLine="480"/>
        <w:rPr>
          <w:rFonts w:hint="eastAsia" w:ascii="宋体" w:hAnsi="宋体" w:cs="宋体"/>
          <w:sz w:val="24"/>
        </w:rPr>
      </w:pPr>
      <w:r>
        <w:rPr>
          <w:rFonts w:hint="eastAsia" w:ascii="宋体" w:hAnsi="宋体" w:cs="宋体"/>
          <w:bCs/>
          <w:sz w:val="24"/>
        </w:rPr>
        <w:t xml:space="preserve">地    址：</w:t>
      </w:r>
      <w:r>
        <w:rPr>
          <w:rFonts w:hint="eastAsia" w:ascii="宋体" w:hAnsi="宋体" w:cs="宋体"/>
          <w:sz w:val="24"/>
        </w:rPr>
        <w:t xml:space="preserve">苏州市吴中区东吴北路61号</w:t>
      </w:r>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联系人：周一纯</w:t>
      </w:r>
      <w:r>
        <w:rPr>
          <w:rFonts w:hint="eastAsia" w:ascii="宋体" w:hAnsi="宋体" w:cs="宋体"/>
          <w:sz w:val="24"/>
        </w:rPr>
      </w:r>
      <w:r/>
    </w:p>
    <w:p>
      <w:pPr>
        <w:ind w:firstLine="480"/>
        <w:rPr>
          <w:rFonts w:hint="eastAsia" w:ascii="宋体" w:hAnsi="宋体" w:cs="宋体"/>
          <w:bCs/>
          <w:sz w:val="24"/>
        </w:rPr>
      </w:pPr>
      <w:r>
        <w:rPr>
          <w:rFonts w:hint="eastAsia" w:ascii="宋体" w:hAnsi="宋体" w:cs="宋体"/>
          <w:sz w:val="24"/>
        </w:rPr>
        <w:t xml:space="preserve">联系电话：05</w:t>
      </w:r>
      <w:r>
        <w:rPr>
          <w:rFonts w:hint="eastAsia" w:ascii="宋体" w:hAnsi="宋体" w:cs="宋体"/>
          <w:sz w:val="24"/>
          <w:szCs w:val="24"/>
        </w:rPr>
        <w:t xml:space="preserve">12-</w:t>
      </w:r>
      <w:r>
        <w:rPr>
          <w:rFonts w:hint="eastAsia" w:ascii="宋体" w:hAnsi="宋体" w:cs="宋体"/>
          <w:sz w:val="24"/>
          <w:szCs w:val="24"/>
        </w:rPr>
        <w:t xml:space="preserve">65686268</w:t>
      </w:r>
      <w:r>
        <w:rPr>
          <w:rFonts w:hint="eastAsia" w:ascii="宋体" w:hAnsi="宋体" w:cs="宋体"/>
          <w:sz w:val="24"/>
          <w:szCs w:val="24"/>
        </w:rPr>
      </w:r>
      <w:r/>
    </w:p>
    <w:p>
      <w:pPr>
        <w:pStyle w:val="829"/>
        <w:ind w:firstLine="480"/>
        <w:rPr>
          <w:rFonts w:hint="eastAsia" w:ascii="宋体" w:hAnsi="宋体" w:cs="宋体"/>
          <w:sz w:val="24"/>
        </w:rPr>
      </w:pPr>
      <w:r>
        <w:rPr>
          <w:rFonts w:hint="eastAsia" w:ascii="宋体" w:hAnsi="宋体" w:cs="宋体"/>
          <w:bCs/>
          <w:sz w:val="24"/>
        </w:rPr>
        <w:t xml:space="preserve">2.采购代理机构信息</w:t>
      </w:r>
      <w:bookmarkEnd w:id="14"/>
      <w:r/>
      <w:bookmarkEnd w:id="15"/>
      <w:r/>
      <w:bookmarkEnd w:id="16"/>
      <w:r/>
      <w:bookmarkEnd w:id="17"/>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名    称：嘉德信工程管理(苏州)有限公司</w:t>
      </w:r>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地　　址：苏州市吴中区苏蠡路81号苏蠡商务大厦1308室</w:t>
      </w:r>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联系方式：0512-67216121</w:t>
      </w:r>
      <w:bookmarkStart w:id="18" w:name="_Toc35393808"/>
      <w:r/>
      <w:bookmarkStart w:id="19" w:name="_Toc35393639"/>
      <w:r/>
      <w:bookmarkStart w:id="20" w:name="_Toc28359021"/>
      <w:r/>
      <w:bookmarkStart w:id="21" w:name="_Toc28359098"/>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bCs/>
          <w:sz w:val="24"/>
        </w:rPr>
        <w:t xml:space="preserve">3.项目联系方式</w:t>
      </w:r>
      <w:bookmarkEnd w:id="18"/>
      <w:r/>
      <w:bookmarkEnd w:id="19"/>
      <w:r/>
      <w:bookmarkEnd w:id="20"/>
      <w:r/>
      <w:bookmarkEnd w:id="21"/>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项目联系人：顾王旭、郑冬</w:t>
      </w:r>
      <w:r>
        <w:rPr>
          <w:rFonts w:hint="eastAsia" w:ascii="宋体" w:hAnsi="宋体" w:cs="宋体"/>
          <w:sz w:val="24"/>
        </w:rPr>
      </w:r>
      <w:r/>
    </w:p>
    <w:p>
      <w:pPr>
        <w:pStyle w:val="829"/>
        <w:ind w:firstLine="480"/>
        <w:rPr>
          <w:rFonts w:hint="eastAsia" w:ascii="宋体" w:hAnsi="宋体" w:cs="宋体"/>
          <w:sz w:val="24"/>
        </w:rPr>
      </w:pPr>
      <w:r>
        <w:rPr>
          <w:rFonts w:hint="eastAsia" w:ascii="宋体" w:hAnsi="宋体" w:cs="宋体"/>
          <w:sz w:val="24"/>
        </w:rPr>
        <w:t xml:space="preserve">电　　 话：0512-67216121</w:t>
      </w:r>
      <w:r>
        <w:rPr>
          <w:rFonts w:hint="eastAsia" w:ascii="宋体" w:hAnsi="宋体" w:cs="宋体"/>
          <w:sz w:val="24"/>
        </w:rPr>
      </w:r>
      <w:r/>
    </w:p>
    <w:p>
      <w:pPr>
        <w:pStyle w:val="829"/>
        <w:ind w:firstLine="480"/>
        <w:jc w:val="right"/>
        <w:rPr>
          <w:rFonts w:hint="eastAsia" w:ascii="宋体" w:hAnsi="宋体" w:cs="宋体"/>
          <w:sz w:val="24"/>
        </w:rPr>
      </w:pPr>
      <w:r>
        <w:rPr>
          <w:rFonts w:hint="eastAsia" w:ascii="宋体" w:hAnsi="宋体" w:cs="宋体"/>
          <w:sz w:val="24"/>
        </w:rPr>
      </w:r>
      <w:r/>
    </w:p>
    <w:p>
      <w:pPr>
        <w:pStyle w:val="829"/>
        <w:jc w:val="center"/>
        <w:rPr>
          <w:rFonts w:hint="eastAsia" w:ascii="sans-serif" w:hAnsi="sans-serif" w:cs="sans-serif"/>
        </w:rPr>
      </w:pPr>
      <w:r>
        <w:br w:type="page" w:clear="all"/>
      </w:r>
      <w:r>
        <w:rPr>
          <w:rStyle w:val="846"/>
          <w:rFonts w:hint="eastAsia" w:ascii="宋体" w:hAnsi="宋体" w:cs="宋体"/>
          <w:sz w:val="43"/>
          <w:szCs w:val="43"/>
        </w:rPr>
        <w:t xml:space="preserve">第二章  采购文件</w:t>
      </w:r>
      <w:r>
        <w:rPr>
          <w:rFonts w:hint="eastAsia" w:ascii="sans-serif" w:hAnsi="sans-serif" w:cs="sans-serif"/>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受苏州市吴中人民医院的委托，嘉德信工程管理(苏州)有限公司对其所需采购的食堂管理（人员）服务在国内组织竞争性磋商采购。欢迎符合磋商采购文件资格条件的各供应商前来参加磋商。</w:t>
      </w:r>
      <w:r>
        <w:rPr>
          <w:rFonts w:hint="eastAsia" w:ascii="宋体" w:hAnsi="宋体" w:cs="宋体"/>
          <w:szCs w:val="21"/>
        </w:rPr>
      </w:r>
      <w:r/>
    </w:p>
    <w:p>
      <w:pPr>
        <w:pStyle w:val="829"/>
        <w:ind w:firstLine="422"/>
        <w:spacing w:line="360" w:lineRule="auto"/>
        <w:widowControl/>
        <w:rPr>
          <w:rFonts w:hint="eastAsia" w:ascii="宋体" w:hAnsi="宋体" w:cs="宋体"/>
          <w:szCs w:val="21"/>
        </w:rPr>
      </w:pPr>
      <w:r/>
      <w:bookmarkStart w:id="22" w:name="_Toc204052981"/>
      <w:r>
        <w:rPr>
          <w:rFonts w:hint="eastAsia" w:ascii="宋体" w:hAnsi="宋体" w:cs="宋体"/>
          <w:b/>
          <w:bCs/>
          <w:szCs w:val="21"/>
        </w:rPr>
        <w:t xml:space="preserve">一、采购编号：</w:t>
      </w:r>
      <w:r>
        <w:rPr>
          <w:rFonts w:hint="eastAsia" w:ascii="宋体" w:hAnsi="宋体" w:cs="宋体"/>
          <w:szCs w:val="21"/>
        </w:rPr>
        <w:t xml:space="preserve">JSZC-320506-SJDX-C2025-0023号</w:t>
      </w:r>
      <w:r>
        <w:rPr>
          <w:rFonts w:hint="eastAsia" w:ascii="宋体" w:hAnsi="宋体" w:cs="宋体"/>
          <w:szCs w:val="21"/>
        </w:rPr>
      </w:r>
      <w:r/>
    </w:p>
    <w:p>
      <w:pPr>
        <w:pStyle w:val="829"/>
        <w:ind w:firstLine="422"/>
        <w:spacing w:line="360" w:lineRule="auto"/>
        <w:widowControl/>
        <w:rPr>
          <w:rFonts w:hint="eastAsia" w:ascii="宋体" w:hAnsi="宋体" w:cs="宋体"/>
          <w:szCs w:val="21"/>
        </w:rPr>
      </w:pPr>
      <w:r>
        <w:rPr>
          <w:rFonts w:hint="eastAsia" w:ascii="宋体" w:hAnsi="宋体" w:cs="宋体"/>
          <w:b/>
          <w:bCs/>
          <w:szCs w:val="21"/>
        </w:rPr>
        <w:t xml:space="preserve">二、采购内容：</w:t>
      </w:r>
      <w:r>
        <w:rPr>
          <w:rFonts w:hint="eastAsia" w:ascii="宋体" w:hAnsi="宋体" w:cs="宋体"/>
          <w:szCs w:val="21"/>
        </w:rPr>
        <w:t xml:space="preserve">食堂管理（人员）服务</w:t>
      </w:r>
      <w:r>
        <w:rPr>
          <w:rFonts w:hint="eastAsia" w:ascii="宋体" w:hAnsi="宋体" w:cs="宋体"/>
          <w:szCs w:val="21"/>
        </w:rPr>
      </w:r>
      <w:r/>
    </w:p>
    <w:p>
      <w:pPr>
        <w:pStyle w:val="829"/>
        <w:ind w:firstLine="422"/>
        <w:spacing w:line="360" w:lineRule="auto"/>
        <w:widowControl/>
        <w:rPr>
          <w:rFonts w:hint="eastAsia" w:ascii="宋体" w:hAnsi="宋体" w:cs="宋体"/>
          <w:szCs w:val="21"/>
        </w:rPr>
      </w:pPr>
      <w:r>
        <w:rPr>
          <w:rFonts w:hint="eastAsia" w:ascii="宋体" w:hAnsi="宋体" w:cs="宋体"/>
          <w:b/>
          <w:bCs/>
          <w:szCs w:val="21"/>
        </w:rPr>
        <w:t xml:space="preserve">三、采购方式：</w:t>
      </w:r>
      <w:r>
        <w:rPr>
          <w:rFonts w:hint="eastAsia" w:ascii="宋体" w:hAnsi="宋体" w:cs="宋体"/>
          <w:szCs w:val="21"/>
        </w:rPr>
        <w:t xml:space="preserve">竞争性磋商</w:t>
      </w:r>
      <w:r>
        <w:rPr>
          <w:rFonts w:hint="eastAsia" w:ascii="宋体" w:hAnsi="宋体" w:cs="宋体"/>
          <w:szCs w:val="21"/>
        </w:rPr>
      </w:r>
      <w:r/>
    </w:p>
    <w:p>
      <w:pPr>
        <w:pStyle w:val="829"/>
        <w:ind w:firstLine="422"/>
        <w:spacing w:line="360" w:lineRule="auto"/>
        <w:widowControl/>
        <w:rPr>
          <w:rFonts w:hint="eastAsia" w:ascii="宋体" w:hAnsi="宋体" w:cs="宋体"/>
          <w:szCs w:val="21"/>
        </w:rPr>
      </w:pPr>
      <w:r>
        <w:rPr>
          <w:rFonts w:hint="eastAsia" w:ascii="宋体" w:hAnsi="宋体" w:cs="宋体"/>
          <w:b/>
          <w:bCs/>
          <w:szCs w:val="21"/>
        </w:rPr>
        <w:t xml:space="preserve">四、采购预算：</w:t>
      </w:r>
      <w:r>
        <w:rPr>
          <w:rFonts w:hint="eastAsia" w:ascii="宋体" w:hAnsi="宋体" w:cs="宋体"/>
          <w:szCs w:val="21"/>
        </w:rPr>
        <w:t xml:space="preserve">贰佰肆拾玖万捌仟元整（￥2498000.00元）</w:t>
      </w:r>
      <w:r>
        <w:rPr>
          <w:rFonts w:hint="eastAsia" w:ascii="宋体" w:hAnsi="宋体" w:cs="宋体"/>
          <w:szCs w:val="21"/>
        </w:rPr>
      </w:r>
      <w:r/>
    </w:p>
    <w:p>
      <w:pPr>
        <w:pStyle w:val="832"/>
        <w:ind w:firstLine="845"/>
        <w:rPr>
          <w:rFonts w:hint="eastAsia" w:ascii="宋体" w:hAnsi="宋体" w:cs="宋体"/>
          <w:sz w:val="21"/>
          <w:szCs w:val="21"/>
        </w:rPr>
      </w:pPr>
      <w:r>
        <w:rPr>
          <w:rFonts w:hint="eastAsia" w:ascii="宋体" w:hAnsi="宋体" w:cs="宋体"/>
          <w:b/>
          <w:bCs/>
          <w:sz w:val="21"/>
          <w:szCs w:val="21"/>
        </w:rPr>
        <w:t xml:space="preserve">最高限价：</w:t>
      </w:r>
      <w:r>
        <w:rPr>
          <w:rFonts w:hint="eastAsia" w:ascii="宋体" w:hAnsi="宋体" w:cs="宋体"/>
          <w:sz w:val="21"/>
          <w:szCs w:val="21"/>
        </w:rPr>
        <w:t xml:space="preserve">贰佰肆拾玖万捌仟元整（￥2498000.00元）</w:t>
      </w:r>
      <w:r>
        <w:rPr>
          <w:rFonts w:hint="eastAsia" w:ascii="宋体" w:hAnsi="宋体" w:cs="宋体"/>
          <w:sz w:val="21"/>
          <w:szCs w:val="21"/>
        </w:rPr>
      </w:r>
      <w:r/>
    </w:p>
    <w:p>
      <w:pPr>
        <w:pStyle w:val="829"/>
        <w:ind w:firstLine="422"/>
        <w:spacing w:line="360" w:lineRule="auto"/>
        <w:widowControl/>
        <w:rPr>
          <w:rFonts w:hint="eastAsia" w:ascii="宋体" w:hAnsi="宋体" w:cs="宋体"/>
          <w:b/>
          <w:bCs/>
          <w:szCs w:val="21"/>
        </w:rPr>
      </w:pPr>
      <w:r>
        <w:rPr>
          <w:rFonts w:hint="eastAsia" w:ascii="宋体" w:hAnsi="宋体" w:cs="宋体"/>
          <w:b/>
          <w:bCs/>
          <w:szCs w:val="21"/>
        </w:rPr>
        <w:t xml:space="preserve">五、</w:t>
      </w:r>
      <w:bookmarkStart w:id="23" w:name="_Toc79750287"/>
      <w:r>
        <w:rPr>
          <w:rFonts w:hint="eastAsia" w:ascii="宋体" w:hAnsi="宋体" w:cs="宋体"/>
          <w:b/>
          <w:bCs/>
          <w:szCs w:val="21"/>
        </w:rPr>
        <w:t xml:space="preserve">采购需求：</w:t>
      </w:r>
      <w:r>
        <w:rPr>
          <w:rFonts w:hint="eastAsia" w:ascii="宋体" w:hAnsi="宋体" w:cs="宋体"/>
          <w:b/>
          <w:bCs/>
          <w:szCs w:val="21"/>
        </w:rPr>
      </w:r>
      <w:r/>
    </w:p>
    <w:p>
      <w:pPr>
        <w:pStyle w:val="829"/>
        <w:ind w:firstLine="422"/>
        <w:spacing w:line="400" w:lineRule="exact"/>
        <w:rPr>
          <w:rFonts w:hint="eastAsia" w:ascii="宋体" w:hAnsi="宋体" w:cs="宋体"/>
          <w:b/>
          <w:szCs w:val="21"/>
        </w:rPr>
      </w:pPr>
      <w:r/>
      <w:bookmarkEnd w:id="23"/>
      <w:r>
        <w:rPr>
          <w:rFonts w:hint="eastAsia" w:ascii="宋体" w:hAnsi="宋体" w:cs="宋体"/>
          <w:b/>
          <w:szCs w:val="21"/>
        </w:rPr>
        <w:t xml:space="preserve">（一）项目地点：</w:t>
      </w:r>
      <w:r>
        <w:rPr>
          <w:rFonts w:hint="eastAsia" w:ascii="宋体" w:hAnsi="宋体" w:cs="宋体"/>
          <w:b/>
          <w:szCs w:val="21"/>
        </w:rPr>
      </w:r>
      <w:r/>
    </w:p>
    <w:p>
      <w:pPr>
        <w:pStyle w:val="829"/>
        <w:ind w:firstLine="420"/>
        <w:spacing w:line="400" w:lineRule="exact"/>
        <w:rPr>
          <w:rFonts w:hint="eastAsia" w:ascii="宋体" w:hAnsi="宋体" w:cs="宋体"/>
          <w:bCs/>
          <w:szCs w:val="21"/>
        </w:rPr>
      </w:pPr>
      <w:r>
        <w:rPr>
          <w:rFonts w:hint="eastAsia" w:ascii="宋体" w:hAnsi="宋体" w:cs="宋体"/>
          <w:bCs/>
          <w:szCs w:val="21"/>
        </w:rPr>
        <w:t xml:space="preserve">苏州市吴中区东吴北路61号住院处旁边病员食堂1000余平方米、职工食堂1000余平方米。</w:t>
      </w:r>
      <w:r>
        <w:rPr>
          <w:rFonts w:hint="eastAsia" w:ascii="宋体" w:hAnsi="宋体" w:cs="宋体"/>
          <w:bCs/>
          <w:szCs w:val="21"/>
        </w:rPr>
      </w:r>
      <w:r/>
    </w:p>
    <w:p>
      <w:pPr>
        <w:pStyle w:val="829"/>
        <w:ind w:firstLine="422"/>
        <w:spacing w:line="400" w:lineRule="exact"/>
        <w:rPr>
          <w:rFonts w:hint="eastAsia" w:ascii="宋体" w:hAnsi="宋体" w:cs="宋体"/>
          <w:b/>
          <w:szCs w:val="21"/>
        </w:rPr>
      </w:pPr>
      <w:r>
        <w:rPr>
          <w:rFonts w:hint="eastAsia" w:ascii="宋体" w:hAnsi="宋体" w:cs="宋体"/>
          <w:b/>
          <w:szCs w:val="21"/>
        </w:rPr>
        <w:t xml:space="preserve">（二）服务情况：</w:t>
      </w:r>
      <w:r>
        <w:rPr>
          <w:rFonts w:hint="eastAsia" w:ascii="宋体" w:hAnsi="宋体" w:cs="宋体"/>
          <w:b/>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苏州市吴中人民医院建筑面积9.2万平米，目前开放开放床位580张，在职职工1006人。每天就餐人数约800人。当前早餐约有100人就餐，午餐约有600人就餐，晚餐约有100人就餐。早餐6时00分-8时30分，午餐10时30分-12时30分，晚餐16时30分-18时30分。</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2、主要服务于本院职工和病人的一日三餐，职工餐包含：中式快餐，面食类，点心类；病人餐包含：中式快餐，面食，点心，营养汤，及病人营养餐，月子餐等等，不供应烟酒。</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3、病员食堂</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面向病人及其家属提供米、面主食，各种菜肴、风味小吃、病员营养餐，不得经营酒和香烟。所有项目需经采购单位审核批准。</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4、职工食堂</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面向职工、保洁人员、进修人员、研究生、规培生提供餐饮服务，兼顾医院对外内部分餐饮招待服务。</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5、提供全年无假日的餐饮服务。</w:t>
      </w:r>
      <w:r>
        <w:rPr>
          <w:rFonts w:hint="eastAsia" w:ascii="宋体" w:hAnsi="宋体" w:cs="宋体"/>
          <w:szCs w:val="21"/>
        </w:rPr>
      </w:r>
      <w:r/>
    </w:p>
    <w:p>
      <w:pPr>
        <w:pStyle w:val="829"/>
        <w:ind w:firstLine="422"/>
        <w:spacing w:line="360" w:lineRule="auto"/>
        <w:rPr>
          <w:rFonts w:hint="eastAsia" w:ascii="宋体" w:hAnsi="宋体" w:cs="宋体"/>
          <w:b/>
          <w:bCs/>
          <w:szCs w:val="21"/>
        </w:rPr>
      </w:pPr>
      <w:r>
        <w:rPr>
          <w:rFonts w:hint="eastAsia" w:ascii="宋体" w:hAnsi="宋体" w:cs="宋体"/>
          <w:b/>
          <w:bCs/>
          <w:szCs w:val="21"/>
        </w:rPr>
        <w:t xml:space="preserve">（三）人员配备：</w:t>
      </w:r>
      <w:r>
        <w:rPr>
          <w:rFonts w:hint="eastAsia" w:ascii="宋体" w:hAnsi="宋体" w:cs="宋体"/>
          <w:b/>
          <w:bCs/>
          <w:szCs w:val="21"/>
        </w:rPr>
      </w:r>
      <w:r/>
    </w:p>
    <w:tbl>
      <w:tblPr>
        <w:tblW w:w="0" w:type="auto"/>
        <w:tblInd w:w="5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1740"/>
        <w:gridCol w:w="750"/>
        <w:gridCol w:w="4703"/>
      </w:tblGrid>
      <w:tr>
        <w:trPr/>
        <w:tc>
          <w:tcPr>
            <w:tcW w:w="650"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序号</w:t>
            </w:r>
            <w:r>
              <w:rPr>
                <w:rStyle w:val="863"/>
                <w:rFonts w:hint="eastAsia" w:ascii="宋体" w:hAnsi="宋体" w:cs="宋体"/>
                <w:szCs w:val="21"/>
              </w:rPr>
            </w:r>
            <w:r/>
          </w:p>
        </w:tc>
        <w:tc>
          <w:tcPr>
            <w:tcW w:w="174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人员及职务</w:t>
            </w:r>
            <w:r>
              <w:rPr>
                <w:rFonts w:hint="eastAsia" w:ascii="宋体" w:hAnsi="宋体" w:cs="宋体"/>
                <w:b/>
                <w:bCs/>
                <w:szCs w:val="21"/>
              </w:rPr>
            </w:r>
            <w:r/>
          </w:p>
        </w:tc>
        <w:tc>
          <w:tcPr>
            <w:tcW w:w="75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数量</w:t>
            </w:r>
            <w:r>
              <w:rPr>
                <w:rFonts w:hint="eastAsia" w:ascii="宋体" w:hAnsi="宋体" w:cs="宋体"/>
                <w:b/>
                <w:bCs/>
                <w:szCs w:val="21"/>
              </w:rPr>
            </w:r>
            <w:r/>
          </w:p>
        </w:tc>
        <w:tc>
          <w:tcPr>
            <w:tcW w:w="4703"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备注</w:t>
            </w:r>
            <w:r>
              <w:rPr>
                <w:rStyle w:val="863"/>
                <w:rFonts w:hint="eastAsia" w:ascii="宋体" w:hAnsi="宋体" w:cs="宋体"/>
                <w:szCs w:val="21"/>
              </w:rPr>
            </w:r>
            <w:r/>
          </w:p>
        </w:tc>
      </w:tr>
      <w:tr>
        <w:trPr/>
        <w:tc>
          <w:tcPr>
            <w:tcW w:w="650"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1</w:t>
            </w:r>
            <w:r>
              <w:rPr>
                <w:rStyle w:val="863"/>
                <w:rFonts w:hint="eastAsia" w:ascii="宋体" w:hAnsi="宋体" w:cs="宋体"/>
                <w:szCs w:val="21"/>
              </w:rPr>
            </w:r>
            <w:r/>
          </w:p>
        </w:tc>
        <w:tc>
          <w:tcPr>
            <w:tcW w:w="174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现场经理</w:t>
            </w:r>
            <w:r>
              <w:rPr>
                <w:rFonts w:hint="eastAsia" w:ascii="宋体" w:hAnsi="宋体" w:cs="宋体"/>
                <w:b/>
                <w:bCs/>
                <w:szCs w:val="21"/>
              </w:rPr>
            </w:r>
            <w:r/>
          </w:p>
        </w:tc>
        <w:tc>
          <w:tcPr>
            <w:tcW w:w="75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1</w:t>
            </w:r>
            <w:r>
              <w:rPr>
                <w:rFonts w:hint="eastAsia" w:ascii="宋体" w:hAnsi="宋体" w:cs="宋体"/>
                <w:b/>
                <w:bCs/>
                <w:szCs w:val="21"/>
              </w:rPr>
            </w:r>
            <w:r/>
          </w:p>
        </w:tc>
        <w:tc>
          <w:tcPr>
            <w:tcW w:w="4703" w:type="dxa"/>
            <w:vAlign w:val="center"/>
            <w:textDirection w:val="lrTb"/>
            <w:noWrap w:val="false"/>
          </w:tcPr>
          <w:p>
            <w:pPr>
              <w:pStyle w:val="829"/>
              <w:spacing w:line="360" w:lineRule="auto"/>
              <w:rPr>
                <w:rStyle w:val="863"/>
                <w:rFonts w:hint="eastAsia" w:ascii="宋体" w:hAnsi="宋体" w:cs="宋体"/>
                <w:szCs w:val="21"/>
              </w:rPr>
            </w:pPr>
            <w:r>
              <w:rPr>
                <w:rStyle w:val="863"/>
                <w:rFonts w:hint="eastAsia" w:ascii="宋体" w:hAnsi="宋体" w:cs="宋体"/>
                <w:bCs/>
                <w:szCs w:val="21"/>
              </w:rPr>
              <w:t xml:space="preserve">有效期内的健康证，掌握管理基本知识，了解财务管理和食品安全、消防安全知识，熟知有关法律法规能够积极协助采购单位工作，能够带领食堂工作人员提供高质量服务。</w:t>
            </w:r>
            <w:r>
              <w:rPr>
                <w:rStyle w:val="863"/>
                <w:rFonts w:hint="eastAsia" w:ascii="宋体" w:hAnsi="宋体" w:cs="宋体"/>
                <w:szCs w:val="21"/>
              </w:rPr>
            </w:r>
            <w:r/>
          </w:p>
        </w:tc>
      </w:tr>
      <w:tr>
        <w:trPr/>
        <w:tc>
          <w:tcPr>
            <w:tcW w:w="650"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2</w:t>
            </w:r>
            <w:r>
              <w:rPr>
                <w:rStyle w:val="863"/>
                <w:rFonts w:hint="eastAsia" w:ascii="宋体" w:hAnsi="宋体" w:cs="宋体"/>
                <w:szCs w:val="21"/>
              </w:rPr>
            </w:r>
            <w:r/>
          </w:p>
        </w:tc>
        <w:tc>
          <w:tcPr>
            <w:tcW w:w="174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厨师长</w:t>
            </w:r>
            <w:r>
              <w:rPr>
                <w:rFonts w:hint="eastAsia" w:ascii="宋体" w:hAnsi="宋体" w:cs="宋体"/>
                <w:b/>
                <w:bCs/>
                <w:szCs w:val="21"/>
              </w:rPr>
            </w:r>
            <w:r/>
          </w:p>
        </w:tc>
        <w:tc>
          <w:tcPr>
            <w:tcW w:w="75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1</w:t>
            </w:r>
            <w:r>
              <w:rPr>
                <w:rFonts w:hint="eastAsia" w:ascii="宋体" w:hAnsi="宋体" w:cs="宋体"/>
                <w:b/>
                <w:bCs/>
                <w:szCs w:val="21"/>
              </w:rPr>
            </w:r>
            <w:r/>
          </w:p>
        </w:tc>
        <w:tc>
          <w:tcPr>
            <w:tcW w:w="4703" w:type="dxa"/>
            <w:vAlign w:val="center"/>
            <w:textDirection w:val="lrTb"/>
            <w:noWrap w:val="false"/>
          </w:tcPr>
          <w:p>
            <w:pPr>
              <w:pStyle w:val="829"/>
              <w:spacing w:line="360" w:lineRule="auto"/>
              <w:rPr>
                <w:rStyle w:val="863"/>
                <w:rFonts w:hint="eastAsia" w:ascii="宋体" w:hAnsi="宋体" w:cs="宋体"/>
                <w:szCs w:val="21"/>
              </w:rPr>
            </w:pPr>
            <w:r>
              <w:rPr>
                <w:rFonts w:hint="eastAsia" w:hAnsi="宋体" w:cs="宋体"/>
                <w:szCs w:val="21"/>
              </w:rPr>
              <w:t xml:space="preserve">有效期内的健康证；</w:t>
            </w:r>
            <w:r>
              <w:rPr>
                <w:rStyle w:val="863"/>
                <w:rFonts w:hint="eastAsia" w:ascii="宋体" w:hAnsi="宋体" w:cs="宋体"/>
                <w:bCs/>
                <w:szCs w:val="21"/>
              </w:rPr>
              <w:t xml:space="preserve">指挥所有厨房工作，管理厨房职工；负责保持并不断提高食品质量和餐饮特色。</w:t>
            </w:r>
            <w:r>
              <w:rPr>
                <w:rStyle w:val="863"/>
                <w:rFonts w:hint="eastAsia" w:ascii="宋体" w:hAnsi="宋体" w:cs="宋体"/>
                <w:szCs w:val="21"/>
              </w:rPr>
            </w:r>
            <w:r/>
          </w:p>
        </w:tc>
      </w:tr>
      <w:tr>
        <w:trPr/>
        <w:tc>
          <w:tcPr>
            <w:tcW w:w="650"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3</w:t>
            </w:r>
            <w:r>
              <w:rPr>
                <w:rStyle w:val="863"/>
                <w:rFonts w:hint="eastAsia" w:ascii="宋体" w:hAnsi="宋体" w:cs="宋体"/>
                <w:szCs w:val="21"/>
              </w:rPr>
            </w:r>
            <w:r/>
          </w:p>
        </w:tc>
        <w:tc>
          <w:tcPr>
            <w:tcW w:w="174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仓库保管员</w:t>
            </w:r>
            <w:r>
              <w:rPr>
                <w:rFonts w:hint="eastAsia" w:ascii="宋体" w:hAnsi="宋体" w:cs="宋体"/>
                <w:b/>
                <w:bCs/>
                <w:szCs w:val="21"/>
              </w:rPr>
            </w:r>
            <w:r/>
          </w:p>
        </w:tc>
        <w:tc>
          <w:tcPr>
            <w:tcW w:w="75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1</w:t>
            </w:r>
            <w:r>
              <w:rPr>
                <w:rFonts w:hint="eastAsia" w:ascii="宋体" w:hAnsi="宋体" w:cs="宋体"/>
                <w:b/>
                <w:bCs/>
                <w:szCs w:val="21"/>
              </w:rPr>
            </w:r>
            <w:r/>
          </w:p>
        </w:tc>
        <w:tc>
          <w:tcPr>
            <w:tcW w:w="4703" w:type="dxa"/>
            <w:vAlign w:val="center"/>
            <w:textDirection w:val="lrTb"/>
            <w:noWrap w:val="false"/>
          </w:tcPr>
          <w:p>
            <w:pPr>
              <w:pStyle w:val="829"/>
              <w:spacing w:line="360" w:lineRule="auto"/>
              <w:rPr>
                <w:rStyle w:val="863"/>
                <w:rFonts w:ascii="宋体" w:hAnsi="宋体" w:cs="宋体"/>
                <w:szCs w:val="21"/>
              </w:rPr>
            </w:pPr>
            <w:r>
              <w:rPr>
                <w:rFonts w:hint="eastAsia" w:hAnsi="宋体" w:cs="宋体"/>
                <w:szCs w:val="21"/>
              </w:rPr>
              <w:t xml:space="preserve">有效期内的健康证，</w:t>
            </w:r>
            <w:r>
              <w:rPr>
                <w:rStyle w:val="863"/>
                <w:rFonts w:hint="eastAsia" w:ascii="宋体" w:hAnsi="宋体" w:cs="宋体"/>
                <w:bCs/>
                <w:szCs w:val="21"/>
              </w:rPr>
              <w:t xml:space="preserve">具有胜任岗位能力</w:t>
            </w:r>
            <w:r>
              <w:rPr>
                <w:rStyle w:val="863"/>
                <w:rFonts w:ascii="宋体" w:hAnsi="宋体" w:cs="宋体"/>
                <w:szCs w:val="21"/>
              </w:rPr>
            </w:r>
            <w:r/>
          </w:p>
        </w:tc>
      </w:tr>
      <w:tr>
        <w:trPr/>
        <w:tc>
          <w:tcPr>
            <w:tcW w:w="650"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4</w:t>
            </w:r>
            <w:r>
              <w:rPr>
                <w:rStyle w:val="863"/>
                <w:rFonts w:hint="eastAsia" w:ascii="宋体" w:hAnsi="宋体" w:cs="宋体"/>
                <w:szCs w:val="21"/>
              </w:rPr>
            </w:r>
            <w:r/>
          </w:p>
        </w:tc>
        <w:tc>
          <w:tcPr>
            <w:tcW w:w="174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中餐厨师</w:t>
            </w:r>
            <w:r>
              <w:rPr>
                <w:rFonts w:hint="eastAsia" w:ascii="宋体" w:hAnsi="宋体" w:cs="宋体"/>
                <w:b/>
                <w:bCs/>
                <w:szCs w:val="21"/>
              </w:rPr>
            </w:r>
            <w:r/>
          </w:p>
        </w:tc>
        <w:tc>
          <w:tcPr>
            <w:tcW w:w="75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3</w:t>
            </w:r>
            <w:r>
              <w:rPr>
                <w:rFonts w:hint="eastAsia" w:ascii="宋体" w:hAnsi="宋体" w:cs="宋体"/>
                <w:b/>
                <w:bCs/>
                <w:szCs w:val="21"/>
              </w:rPr>
            </w:r>
            <w:r/>
          </w:p>
        </w:tc>
        <w:tc>
          <w:tcPr>
            <w:tcW w:w="4703" w:type="dxa"/>
            <w:vAlign w:val="center"/>
            <w:textDirection w:val="lrTb"/>
            <w:noWrap w:val="false"/>
          </w:tcPr>
          <w:p>
            <w:pPr>
              <w:pStyle w:val="829"/>
              <w:spacing w:line="360" w:lineRule="auto"/>
              <w:rPr>
                <w:rStyle w:val="863"/>
                <w:rFonts w:hint="eastAsia" w:ascii="宋体" w:hAnsi="宋体" w:cs="宋体"/>
                <w:szCs w:val="21"/>
              </w:rPr>
            </w:pPr>
            <w:r>
              <w:rPr>
                <w:rFonts w:hint="eastAsia" w:hAnsi="宋体" w:cs="宋体"/>
                <w:szCs w:val="21"/>
              </w:rPr>
              <w:t xml:space="preserve">有效期内的健康证，</w:t>
            </w:r>
            <w:r>
              <w:rPr>
                <w:rStyle w:val="863"/>
                <w:rFonts w:hint="eastAsia" w:ascii="宋体" w:hAnsi="宋体" w:cs="宋体"/>
                <w:bCs/>
                <w:szCs w:val="21"/>
              </w:rPr>
              <w:t xml:space="preserve">能配合厨师长工作计划和岗位安排，重点对菜品质量、品种等方面有较好的把握。</w:t>
            </w:r>
            <w:r>
              <w:rPr>
                <w:rStyle w:val="863"/>
                <w:rFonts w:hint="eastAsia" w:ascii="宋体" w:hAnsi="宋体" w:cs="宋体"/>
                <w:szCs w:val="21"/>
              </w:rPr>
            </w:r>
            <w:r/>
          </w:p>
        </w:tc>
      </w:tr>
      <w:tr>
        <w:trPr/>
        <w:tc>
          <w:tcPr>
            <w:tcW w:w="650"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5</w:t>
            </w:r>
            <w:r>
              <w:rPr>
                <w:rStyle w:val="863"/>
                <w:rFonts w:hint="eastAsia" w:ascii="宋体" w:hAnsi="宋体" w:cs="宋体"/>
                <w:szCs w:val="21"/>
              </w:rPr>
            </w:r>
            <w:r/>
          </w:p>
        </w:tc>
        <w:tc>
          <w:tcPr>
            <w:tcW w:w="174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面点大师傅</w:t>
            </w:r>
            <w:r>
              <w:rPr>
                <w:rFonts w:hint="eastAsia" w:ascii="宋体" w:hAnsi="宋体" w:cs="宋体"/>
                <w:b/>
                <w:bCs/>
                <w:szCs w:val="21"/>
              </w:rPr>
            </w:r>
            <w:r/>
          </w:p>
        </w:tc>
        <w:tc>
          <w:tcPr>
            <w:tcW w:w="75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1</w:t>
            </w:r>
            <w:r>
              <w:rPr>
                <w:rFonts w:hint="eastAsia" w:ascii="宋体" w:hAnsi="宋体" w:cs="宋体"/>
                <w:b/>
                <w:bCs/>
                <w:szCs w:val="21"/>
              </w:rPr>
            </w:r>
            <w:r/>
          </w:p>
        </w:tc>
        <w:tc>
          <w:tcPr>
            <w:tcW w:w="4703" w:type="dxa"/>
            <w:vAlign w:val="center"/>
            <w:textDirection w:val="lrTb"/>
            <w:noWrap w:val="false"/>
          </w:tcPr>
          <w:p>
            <w:pPr>
              <w:pStyle w:val="829"/>
              <w:spacing w:line="360" w:lineRule="auto"/>
              <w:rPr>
                <w:rStyle w:val="863"/>
                <w:rFonts w:hint="eastAsia" w:ascii="宋体" w:hAnsi="宋体" w:cs="宋体"/>
                <w:szCs w:val="21"/>
              </w:rPr>
            </w:pPr>
            <w:r>
              <w:rPr>
                <w:rFonts w:hint="eastAsia" w:hAnsi="宋体" w:cs="宋体"/>
                <w:szCs w:val="21"/>
              </w:rPr>
              <w:t xml:space="preserve">有效期内的健康证，</w:t>
            </w:r>
            <w:r>
              <w:rPr>
                <w:rStyle w:val="863"/>
                <w:rFonts w:hint="eastAsia" w:ascii="宋体" w:hAnsi="宋体" w:cs="宋体"/>
                <w:bCs/>
                <w:szCs w:val="21"/>
              </w:rPr>
              <w:t xml:space="preserve">具有胜任岗位能力</w:t>
            </w:r>
            <w:r>
              <w:rPr>
                <w:rStyle w:val="863"/>
                <w:rFonts w:hint="eastAsia" w:ascii="宋体" w:hAnsi="宋体" w:cs="宋体"/>
                <w:szCs w:val="21"/>
              </w:rPr>
            </w:r>
            <w:r/>
          </w:p>
        </w:tc>
      </w:tr>
      <w:tr>
        <w:trPr/>
        <w:tc>
          <w:tcPr>
            <w:tcW w:w="650"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6</w:t>
            </w:r>
            <w:r>
              <w:rPr>
                <w:rStyle w:val="863"/>
                <w:rFonts w:hint="eastAsia" w:ascii="宋体" w:hAnsi="宋体" w:cs="宋体"/>
                <w:szCs w:val="21"/>
              </w:rPr>
            </w:r>
            <w:r/>
          </w:p>
        </w:tc>
        <w:tc>
          <w:tcPr>
            <w:tcW w:w="174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面点小师傅</w:t>
            </w:r>
            <w:r>
              <w:rPr>
                <w:rFonts w:hint="eastAsia" w:ascii="宋体" w:hAnsi="宋体" w:cs="宋体"/>
                <w:b/>
                <w:bCs/>
                <w:szCs w:val="21"/>
              </w:rPr>
            </w:r>
            <w:r/>
          </w:p>
        </w:tc>
        <w:tc>
          <w:tcPr>
            <w:tcW w:w="75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1</w:t>
            </w:r>
            <w:r>
              <w:rPr>
                <w:rFonts w:hint="eastAsia" w:ascii="宋体" w:hAnsi="宋体" w:cs="宋体"/>
                <w:b/>
                <w:bCs/>
                <w:szCs w:val="21"/>
              </w:rPr>
            </w:r>
            <w:r/>
          </w:p>
        </w:tc>
        <w:tc>
          <w:tcPr>
            <w:tcW w:w="4703" w:type="dxa"/>
            <w:vAlign w:val="center"/>
            <w:textDirection w:val="lrTb"/>
            <w:noWrap w:val="false"/>
          </w:tcPr>
          <w:p>
            <w:pPr>
              <w:pStyle w:val="829"/>
              <w:spacing w:line="360" w:lineRule="auto"/>
              <w:rPr>
                <w:rStyle w:val="863"/>
                <w:rFonts w:hint="eastAsia" w:ascii="宋体" w:hAnsi="宋体" w:cs="宋体"/>
                <w:szCs w:val="21"/>
              </w:rPr>
            </w:pPr>
            <w:r>
              <w:rPr>
                <w:rFonts w:hint="eastAsia" w:hAnsi="宋体" w:cs="宋体"/>
                <w:szCs w:val="21"/>
              </w:rPr>
              <w:t xml:space="preserve">有效期内的健康证，</w:t>
            </w:r>
            <w:r>
              <w:rPr>
                <w:rStyle w:val="863"/>
                <w:rFonts w:hint="eastAsia" w:ascii="宋体" w:hAnsi="宋体" w:cs="宋体"/>
                <w:bCs/>
                <w:szCs w:val="21"/>
              </w:rPr>
              <w:t xml:space="preserve">具有胜任岗位能力</w:t>
            </w:r>
            <w:r>
              <w:rPr>
                <w:rStyle w:val="863"/>
                <w:rFonts w:hint="eastAsia" w:ascii="宋体" w:hAnsi="宋体" w:cs="宋体"/>
                <w:szCs w:val="21"/>
              </w:rPr>
            </w:r>
            <w:r/>
          </w:p>
        </w:tc>
      </w:tr>
      <w:tr>
        <w:trPr>
          <w:trHeight w:val="90"/>
        </w:trPr>
        <w:tc>
          <w:tcPr>
            <w:tcW w:w="650"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7</w:t>
            </w:r>
            <w:r>
              <w:rPr>
                <w:rStyle w:val="863"/>
                <w:rFonts w:hint="eastAsia" w:ascii="宋体" w:hAnsi="宋体" w:cs="宋体"/>
                <w:szCs w:val="21"/>
              </w:rPr>
            </w:r>
            <w:r/>
          </w:p>
        </w:tc>
        <w:tc>
          <w:tcPr>
            <w:tcW w:w="174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风味小吃师傅</w:t>
            </w:r>
            <w:r>
              <w:rPr>
                <w:rFonts w:hint="eastAsia" w:ascii="宋体" w:hAnsi="宋体" w:cs="宋体"/>
                <w:b/>
                <w:bCs/>
                <w:szCs w:val="21"/>
              </w:rPr>
            </w:r>
            <w:r/>
          </w:p>
        </w:tc>
        <w:tc>
          <w:tcPr>
            <w:tcW w:w="75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1</w:t>
            </w:r>
            <w:r>
              <w:rPr>
                <w:rFonts w:hint="eastAsia" w:ascii="宋体" w:hAnsi="宋体" w:cs="宋体"/>
                <w:b/>
                <w:bCs/>
                <w:szCs w:val="21"/>
              </w:rPr>
            </w:r>
            <w:r/>
          </w:p>
        </w:tc>
        <w:tc>
          <w:tcPr>
            <w:tcW w:w="4703" w:type="dxa"/>
            <w:vAlign w:val="center"/>
            <w:textDirection w:val="lrTb"/>
            <w:noWrap w:val="false"/>
          </w:tcPr>
          <w:p>
            <w:pPr>
              <w:pStyle w:val="829"/>
              <w:spacing w:line="360" w:lineRule="auto"/>
              <w:rPr>
                <w:rStyle w:val="863"/>
                <w:rFonts w:hint="eastAsia" w:ascii="宋体" w:hAnsi="宋体" w:cs="宋体"/>
                <w:szCs w:val="21"/>
              </w:rPr>
            </w:pPr>
            <w:r>
              <w:rPr>
                <w:rFonts w:hint="eastAsia" w:hAnsi="宋体" w:cs="宋体"/>
                <w:szCs w:val="21"/>
              </w:rPr>
              <w:t xml:space="preserve">有效期内的健康证，</w:t>
            </w:r>
            <w:r>
              <w:rPr>
                <w:rStyle w:val="863"/>
                <w:rFonts w:hint="eastAsia" w:ascii="宋体" w:hAnsi="宋体" w:cs="宋体"/>
                <w:bCs/>
                <w:szCs w:val="21"/>
              </w:rPr>
              <w:t xml:space="preserve">具有胜任岗位能力</w:t>
            </w:r>
            <w:r>
              <w:rPr>
                <w:rStyle w:val="863"/>
                <w:rFonts w:hint="eastAsia" w:ascii="宋体" w:hAnsi="宋体" w:cs="宋体"/>
                <w:szCs w:val="21"/>
              </w:rPr>
            </w:r>
            <w:r/>
          </w:p>
        </w:tc>
      </w:tr>
      <w:tr>
        <w:trPr/>
        <w:tc>
          <w:tcPr>
            <w:tcW w:w="650"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8</w:t>
            </w:r>
            <w:r>
              <w:rPr>
                <w:rStyle w:val="863"/>
                <w:rFonts w:hint="eastAsia" w:ascii="宋体" w:hAnsi="宋体" w:cs="宋体"/>
                <w:szCs w:val="21"/>
              </w:rPr>
            </w:r>
            <w:r/>
          </w:p>
        </w:tc>
        <w:tc>
          <w:tcPr>
            <w:tcW w:w="174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蒸饭师傅</w:t>
            </w:r>
            <w:r>
              <w:rPr>
                <w:rFonts w:hint="eastAsia" w:ascii="宋体" w:hAnsi="宋体" w:cs="宋体"/>
                <w:b/>
                <w:bCs/>
                <w:szCs w:val="21"/>
              </w:rPr>
            </w:r>
            <w:r/>
          </w:p>
        </w:tc>
        <w:tc>
          <w:tcPr>
            <w:tcW w:w="75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1</w:t>
            </w:r>
            <w:r>
              <w:rPr>
                <w:rFonts w:hint="eastAsia" w:ascii="宋体" w:hAnsi="宋体" w:cs="宋体"/>
                <w:b/>
                <w:bCs/>
                <w:szCs w:val="21"/>
              </w:rPr>
            </w:r>
            <w:r/>
          </w:p>
        </w:tc>
        <w:tc>
          <w:tcPr>
            <w:tcW w:w="4703" w:type="dxa"/>
            <w:vAlign w:val="center"/>
            <w:textDirection w:val="lrTb"/>
            <w:noWrap w:val="false"/>
          </w:tcPr>
          <w:p>
            <w:pPr>
              <w:pStyle w:val="829"/>
              <w:spacing w:line="360" w:lineRule="auto"/>
              <w:rPr>
                <w:rStyle w:val="863"/>
                <w:rFonts w:hint="eastAsia" w:ascii="宋体" w:hAnsi="宋体" w:cs="宋体"/>
                <w:szCs w:val="21"/>
              </w:rPr>
            </w:pPr>
            <w:r>
              <w:rPr>
                <w:rFonts w:hint="eastAsia" w:hAnsi="宋体" w:cs="宋体"/>
                <w:szCs w:val="21"/>
              </w:rPr>
              <w:t xml:space="preserve">有效期内的健康证，</w:t>
            </w:r>
            <w:r>
              <w:rPr>
                <w:rStyle w:val="863"/>
                <w:rFonts w:hint="eastAsia" w:ascii="宋体" w:hAnsi="宋体" w:cs="宋体"/>
                <w:bCs/>
                <w:szCs w:val="21"/>
              </w:rPr>
              <w:t xml:space="preserve">具有胜任岗位能力</w:t>
            </w:r>
            <w:r>
              <w:rPr>
                <w:rStyle w:val="863"/>
                <w:rFonts w:hint="eastAsia" w:ascii="宋体" w:hAnsi="宋体" w:cs="宋体"/>
                <w:szCs w:val="21"/>
              </w:rPr>
            </w:r>
            <w:r/>
          </w:p>
        </w:tc>
      </w:tr>
      <w:tr>
        <w:trPr/>
        <w:tc>
          <w:tcPr>
            <w:tcW w:w="650"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9</w:t>
            </w:r>
            <w:r>
              <w:rPr>
                <w:rStyle w:val="863"/>
                <w:rFonts w:hint="eastAsia" w:ascii="宋体" w:hAnsi="宋体" w:cs="宋体"/>
                <w:szCs w:val="21"/>
              </w:rPr>
            </w:r>
            <w:r/>
          </w:p>
        </w:tc>
        <w:tc>
          <w:tcPr>
            <w:tcW w:w="174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切菜分餐员</w:t>
            </w:r>
            <w:r>
              <w:rPr>
                <w:rFonts w:hint="eastAsia" w:ascii="宋体" w:hAnsi="宋体" w:cs="宋体"/>
                <w:b/>
                <w:bCs/>
                <w:szCs w:val="21"/>
              </w:rPr>
            </w:r>
            <w:r/>
          </w:p>
        </w:tc>
        <w:tc>
          <w:tcPr>
            <w:tcW w:w="75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3</w:t>
            </w:r>
            <w:r>
              <w:rPr>
                <w:rFonts w:hint="eastAsia" w:ascii="宋体" w:hAnsi="宋体" w:cs="宋体"/>
                <w:b/>
                <w:bCs/>
                <w:szCs w:val="21"/>
              </w:rPr>
            </w:r>
            <w:r/>
          </w:p>
        </w:tc>
        <w:tc>
          <w:tcPr>
            <w:tcW w:w="4703" w:type="dxa"/>
            <w:vAlign w:val="center"/>
            <w:textDirection w:val="lrTb"/>
            <w:noWrap w:val="false"/>
          </w:tcPr>
          <w:p>
            <w:pPr>
              <w:pStyle w:val="829"/>
              <w:spacing w:line="360" w:lineRule="auto"/>
              <w:rPr>
                <w:rStyle w:val="863"/>
                <w:rFonts w:hint="eastAsia" w:ascii="宋体" w:hAnsi="宋体" w:cs="宋体"/>
                <w:szCs w:val="21"/>
              </w:rPr>
            </w:pPr>
            <w:r>
              <w:rPr>
                <w:rFonts w:hint="eastAsia" w:hAnsi="宋体" w:cs="宋体"/>
                <w:szCs w:val="21"/>
              </w:rPr>
              <w:t xml:space="preserve">有效期内的健康证，</w:t>
            </w:r>
            <w:r>
              <w:rPr>
                <w:rStyle w:val="863"/>
                <w:rFonts w:hint="eastAsia" w:ascii="宋体" w:hAnsi="宋体" w:cs="宋体"/>
                <w:bCs/>
                <w:szCs w:val="21"/>
              </w:rPr>
              <w:t xml:space="preserve">具有胜任岗位能力</w:t>
            </w:r>
            <w:r>
              <w:rPr>
                <w:rStyle w:val="863"/>
                <w:rFonts w:hint="eastAsia" w:ascii="宋体" w:hAnsi="宋体" w:cs="宋体"/>
                <w:szCs w:val="21"/>
              </w:rPr>
            </w:r>
            <w:r/>
          </w:p>
        </w:tc>
      </w:tr>
      <w:tr>
        <w:trPr/>
        <w:tc>
          <w:tcPr>
            <w:tcW w:w="650"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10</w:t>
            </w:r>
            <w:r>
              <w:rPr>
                <w:rStyle w:val="863"/>
                <w:rFonts w:hint="eastAsia" w:ascii="宋体" w:hAnsi="宋体" w:cs="宋体"/>
                <w:szCs w:val="21"/>
              </w:rPr>
            </w:r>
            <w:r/>
          </w:p>
        </w:tc>
        <w:tc>
          <w:tcPr>
            <w:tcW w:w="174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送餐员</w:t>
            </w:r>
            <w:r>
              <w:rPr>
                <w:rFonts w:hint="eastAsia" w:ascii="宋体" w:hAnsi="宋体" w:cs="宋体"/>
                <w:b/>
                <w:bCs/>
                <w:szCs w:val="21"/>
              </w:rPr>
            </w:r>
            <w:r/>
          </w:p>
        </w:tc>
        <w:tc>
          <w:tcPr>
            <w:tcW w:w="75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2</w:t>
            </w:r>
            <w:r>
              <w:rPr>
                <w:rFonts w:hint="eastAsia" w:ascii="宋体" w:hAnsi="宋体" w:cs="宋体"/>
                <w:b/>
                <w:bCs/>
                <w:szCs w:val="21"/>
              </w:rPr>
            </w:r>
            <w:r/>
          </w:p>
        </w:tc>
        <w:tc>
          <w:tcPr>
            <w:tcW w:w="4703" w:type="dxa"/>
            <w:vAlign w:val="center"/>
            <w:textDirection w:val="lrTb"/>
            <w:noWrap w:val="false"/>
          </w:tcPr>
          <w:p>
            <w:pPr>
              <w:pStyle w:val="829"/>
              <w:spacing w:line="360" w:lineRule="auto"/>
              <w:rPr>
                <w:rStyle w:val="863"/>
                <w:rFonts w:hint="eastAsia" w:ascii="宋体" w:hAnsi="宋体" w:cs="宋体"/>
                <w:szCs w:val="21"/>
              </w:rPr>
            </w:pPr>
            <w:r>
              <w:rPr>
                <w:rFonts w:hint="eastAsia" w:hAnsi="宋体" w:cs="宋体"/>
                <w:szCs w:val="21"/>
              </w:rPr>
              <w:t xml:space="preserve">有效期内的健康证，</w:t>
            </w:r>
            <w:r>
              <w:rPr>
                <w:rStyle w:val="863"/>
                <w:rFonts w:hint="eastAsia" w:ascii="宋体" w:hAnsi="宋体" w:cs="宋体"/>
                <w:bCs/>
                <w:szCs w:val="21"/>
              </w:rPr>
              <w:t xml:space="preserve">具有胜任岗位能力</w:t>
            </w:r>
            <w:r>
              <w:rPr>
                <w:rStyle w:val="863"/>
                <w:rFonts w:hint="eastAsia" w:ascii="宋体" w:hAnsi="宋体" w:cs="宋体"/>
                <w:szCs w:val="21"/>
              </w:rPr>
            </w:r>
            <w:r/>
          </w:p>
        </w:tc>
      </w:tr>
      <w:tr>
        <w:trPr/>
        <w:tc>
          <w:tcPr>
            <w:tcW w:w="650" w:type="dxa"/>
            <w:vAlign w:val="center"/>
            <w:textDirection w:val="lrTb"/>
            <w:noWrap w:val="false"/>
          </w:tcPr>
          <w:p>
            <w:pPr>
              <w:pStyle w:val="829"/>
              <w:jc w:val="center"/>
              <w:spacing w:line="360" w:lineRule="auto"/>
              <w:rPr>
                <w:rStyle w:val="863"/>
                <w:rFonts w:hint="eastAsia" w:ascii="宋体" w:hAnsi="宋体" w:cs="宋体"/>
                <w:szCs w:val="21"/>
              </w:rPr>
            </w:pPr>
            <w:r>
              <w:rPr>
                <w:rStyle w:val="863"/>
                <w:rFonts w:hint="eastAsia" w:ascii="宋体" w:hAnsi="宋体" w:cs="宋体"/>
                <w:szCs w:val="21"/>
              </w:rPr>
              <w:t xml:space="preserve">11</w:t>
            </w:r>
            <w:r>
              <w:rPr>
                <w:rStyle w:val="863"/>
                <w:rFonts w:hint="eastAsia" w:ascii="宋体" w:hAnsi="宋体" w:cs="宋体"/>
                <w:szCs w:val="21"/>
              </w:rPr>
            </w:r>
            <w:r/>
          </w:p>
        </w:tc>
        <w:tc>
          <w:tcPr>
            <w:tcW w:w="174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洗消保洁员</w:t>
            </w:r>
            <w:r>
              <w:rPr>
                <w:rFonts w:hint="eastAsia" w:ascii="宋体" w:hAnsi="宋体" w:cs="宋体"/>
                <w:b/>
                <w:bCs/>
                <w:szCs w:val="21"/>
              </w:rPr>
            </w:r>
            <w:r/>
          </w:p>
        </w:tc>
        <w:tc>
          <w:tcPr>
            <w:tcW w:w="750" w:type="dxa"/>
            <w:vAlign w:val="center"/>
            <w:textDirection w:val="lrTb"/>
            <w:noWrap w:val="false"/>
          </w:tcPr>
          <w:p>
            <w:pPr>
              <w:pStyle w:val="829"/>
              <w:jc w:val="center"/>
              <w:spacing w:line="360" w:lineRule="auto"/>
              <w:rPr>
                <w:rFonts w:hint="eastAsia" w:ascii="宋体" w:hAnsi="宋体" w:cs="宋体"/>
                <w:b/>
                <w:bCs/>
                <w:szCs w:val="21"/>
              </w:rPr>
            </w:pPr>
            <w:r>
              <w:rPr>
                <w:rStyle w:val="863"/>
                <w:rFonts w:hint="eastAsia" w:ascii="宋体" w:hAnsi="宋体" w:cs="宋体"/>
                <w:szCs w:val="21"/>
              </w:rPr>
              <w:t xml:space="preserve">3</w:t>
            </w:r>
            <w:r>
              <w:rPr>
                <w:rFonts w:hint="eastAsia" w:ascii="宋体" w:hAnsi="宋体" w:cs="宋体"/>
                <w:b/>
                <w:bCs/>
                <w:szCs w:val="21"/>
              </w:rPr>
            </w:r>
            <w:r/>
          </w:p>
        </w:tc>
        <w:tc>
          <w:tcPr>
            <w:tcW w:w="4703" w:type="dxa"/>
            <w:vAlign w:val="center"/>
            <w:textDirection w:val="lrTb"/>
            <w:noWrap w:val="false"/>
          </w:tcPr>
          <w:p>
            <w:pPr>
              <w:pStyle w:val="829"/>
              <w:jc w:val="left"/>
              <w:spacing w:line="360" w:lineRule="auto"/>
              <w:rPr>
                <w:rStyle w:val="863"/>
                <w:rFonts w:hint="eastAsia" w:ascii="宋体" w:hAnsi="宋体" w:cs="宋体"/>
                <w:szCs w:val="21"/>
              </w:rPr>
            </w:pPr>
            <w:r>
              <w:rPr>
                <w:rFonts w:hint="eastAsia" w:hAnsi="宋体" w:cs="宋体"/>
                <w:szCs w:val="21"/>
              </w:rPr>
              <w:t xml:space="preserve">有效期内的健康证，</w:t>
            </w:r>
            <w:r>
              <w:rPr>
                <w:rStyle w:val="863"/>
                <w:rFonts w:hint="eastAsia" w:ascii="宋体" w:hAnsi="宋体" w:cs="宋体"/>
                <w:bCs/>
                <w:szCs w:val="21"/>
              </w:rPr>
              <w:t xml:space="preserve">有较好的整理归纳和沟通的能力。</w:t>
            </w:r>
            <w:r>
              <w:rPr>
                <w:rStyle w:val="863"/>
                <w:rFonts w:hint="eastAsia" w:ascii="宋体" w:hAnsi="宋体" w:cs="宋体"/>
                <w:szCs w:val="21"/>
              </w:rPr>
            </w:r>
            <w:r/>
          </w:p>
        </w:tc>
      </w:tr>
      <w:tr>
        <w:trPr/>
        <w:tc>
          <w:tcPr>
            <w:gridSpan w:val="4"/>
            <w:tcW w:w="7843" w:type="dxa"/>
            <w:vAlign w:val="center"/>
            <w:textDirection w:val="lrTb"/>
            <w:noWrap w:val="false"/>
          </w:tcPr>
          <w:p>
            <w:pPr>
              <w:pStyle w:val="829"/>
              <w:spacing w:line="360" w:lineRule="auto"/>
              <w:rPr>
                <w:rStyle w:val="863"/>
                <w:rFonts w:hint="eastAsia" w:ascii="宋体" w:hAnsi="宋体" w:cs="宋体"/>
                <w:szCs w:val="21"/>
              </w:rPr>
            </w:pPr>
            <w:r>
              <w:rPr>
                <w:rStyle w:val="863"/>
                <w:rFonts w:hint="eastAsia" w:ascii="宋体" w:hAnsi="宋体" w:cs="宋体"/>
                <w:szCs w:val="21"/>
              </w:rPr>
              <w:t xml:space="preserve">合计：18人</w:t>
            </w:r>
            <w:r>
              <w:rPr>
                <w:rStyle w:val="863"/>
                <w:rFonts w:hint="eastAsia" w:ascii="宋体" w:hAnsi="宋体" w:cs="宋体"/>
                <w:szCs w:val="21"/>
              </w:rPr>
            </w:r>
            <w:r/>
          </w:p>
        </w:tc>
      </w:tr>
    </w:tbl>
    <w:p>
      <w:pPr>
        <w:pStyle w:val="829"/>
        <w:ind w:firstLine="420"/>
        <w:spacing w:line="400" w:lineRule="exact"/>
        <w:rPr>
          <w:rFonts w:hint="eastAsia" w:ascii="宋体" w:hAnsi="宋体" w:cs="宋体"/>
          <w:szCs w:val="21"/>
        </w:rPr>
      </w:pPr>
      <w:r>
        <w:rPr>
          <w:rFonts w:hint="eastAsia" w:ascii="宋体" w:hAnsi="宋体" w:cs="宋体"/>
          <w:szCs w:val="21"/>
        </w:rPr>
        <w:t xml:space="preserve">1、服务人员：男女不限，学历不限，五官端正，身体健康，持有健康证，</w:t>
      </w:r>
      <w:r>
        <w:rPr>
          <w:rFonts w:hint="eastAsia" w:ascii="宋体" w:hAnsi="宋体" w:cs="宋体"/>
          <w:bCs/>
          <w:szCs w:val="21"/>
        </w:rPr>
        <w:t xml:space="preserve">统一服装，注重个人形象。</w:t>
      </w:r>
      <w:r>
        <w:rPr>
          <w:rFonts w:hint="eastAsia" w:ascii="宋体" w:hAnsi="宋体" w:cs="宋体"/>
          <w:szCs w:val="21"/>
        </w:rPr>
        <w:t xml:space="preserve">无不良嗜好，工作勤奋，吃苦耐劳，业务素质好。具有厨师证优先。</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2、上述人员配置为最低人数，实际配置由供应商根据采购文件要求结合现场踏勘情况后自行考虑，并在响应文件中详细说明。</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3、所有食堂工作人员必须到采购单位备案，提供健康证明。更换、补充人员必须经过备案。</w:t>
      </w:r>
      <w:r>
        <w:rPr>
          <w:rFonts w:hint="eastAsia" w:ascii="宋体" w:hAnsi="宋体" w:cs="宋体"/>
          <w:szCs w:val="21"/>
        </w:rPr>
      </w:r>
      <w:r/>
    </w:p>
    <w:p>
      <w:pPr>
        <w:pStyle w:val="829"/>
        <w:ind w:firstLine="422"/>
        <w:spacing w:line="400" w:lineRule="exact"/>
        <w:rPr>
          <w:rFonts w:hint="eastAsia" w:ascii="宋体" w:hAnsi="宋体" w:cs="宋体"/>
          <w:b/>
          <w:bCs/>
          <w:szCs w:val="21"/>
        </w:rPr>
      </w:pPr>
      <w:r>
        <w:rPr>
          <w:rFonts w:hint="eastAsia" w:ascii="宋体" w:hAnsi="宋体" w:cs="宋体"/>
          <w:b/>
          <w:bCs/>
          <w:szCs w:val="21"/>
        </w:rPr>
        <w:t xml:space="preserve">（四）服务要求：</w:t>
      </w:r>
      <w:r>
        <w:rPr>
          <w:rFonts w:hint="eastAsia" w:ascii="宋体" w:hAnsi="宋体" w:cs="宋体"/>
          <w:b/>
          <w:bCs/>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1、用餐方式：1.堂食、2.打包外带。</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2、供应商负责食堂项目全面运营管理，涵盖加工、烹饪，人员工资、保险管理、食堂区域的清洁和管理等全面内容。</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3、供应商需严格遵守食品安全、消防安全、安全生产等法律法规，遵守采购单位各项规章制度。</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4、供应商可根据采购单位的用餐及服务需求合理配置，但必须保质保量完成采购单位的用餐需求。</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5、所有管理和工作人员须语言文明、服务态度好，积极配合采购单位的管理及安排。成交供应商应保持员工队伍相对稳定，员工工作熟练，公司内部有岗前培训制度，从业人员100%经过岗前培训，合格才上岗。</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6、所有服务人员必须经过卫生知识、安全规范培训和考核等。</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7、检查食品质量，变质食品不下锅、不蒸煮、不烘烤。</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8、根据用餐人数有计划的准备饭菜。</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9、全面检查菜肴的质量，减少并杜绝不符合规格、质量要求的成品和半成品。</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10、虚心听取用餐人员的意见和要求，不断提高饭菜的质量，满足采购单位的需求。</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11、对原材料做好质量、数量、发霉变质食品处理等验收记录。腐败变质、发霉、生虫、有毒、有害、掺杂掺假食品不使用和加工。</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12、检查所使用食品有无合格证和检疫证明。记录妥善保存以备检查。</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13、禁止直接用手拿取食物及相关物品。</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14、按采购单位要求，使用环保安全的餐具，按时保质保量完成配送餐服务。</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15、餐盘、餐具煮沸消毒30分钟，并做好消毒记录。</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16、工作人员用餐习惯，负责回收餐具，不得乱扔乱放，剩饭剩菜要及时运走，保证采购方场地清洁。</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17、卫生问题导致人员食物中毒等，成交供应商需要承担相应责任。</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18、必须确保按要求配备人员，人员数量不可减少。若未按要求配置或减少人员，采购单位将按人员比例在当月劳务费中扣除。</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19、做好食堂管理档案管理工作。</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20、主动做好食堂的节能降耗工作。</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21、做好服务范围内的资产保管和维护工作。</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22、做好各类应急预案工作。</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23、积极服从和努力完成采购单位交办的其他工作。</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24、做好餐厨垃圾分类及清运。收集分类清运按照采购单位要求，每日不少于一次。清运结束后垃圾桶应及时复位、摆放整齐，保持垃圾桶四周地面环境干净整洁，并清洗干净垃圾桶。</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25、对各类厨房设备做到勤保养勤维护；各种餐具用品做到卫生、洁净、消毒；餐室（厨房）无蝇、无虫。</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26、餐厅、厨房卫生：每天对餐厅、厨房地面清扫保洁二次，确保地面无灰尘、无油腻、无水渍。对厨房操作间进行不定时清洗保洁，确保整洁。餐桌椅除日常的卫生清洁外，每月用冼洁精清冼一次。保持餐桌椅的整齐摆放。</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27、清冼就餐用具：按卫生标准程序对餐具进行清冼、擦干、排放整齐，定期进行消毒。</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28、清冼：根据当天就餐需要，对鲜活食品斩杀、荤菜清冼、蔬菜的摘菜、清冼。确保蔬菜无杂物、无污物、无病虫等。</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29、就餐按时不误饭，伙食调剂恰当，味道可口，品种花色多样。</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30、做好每日留样，留样时间不得少于48小时。</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31、上班时必须穿戴工作服，衣帽整洁，勤冼勤换。</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32、树立服务意识，服务态度要热情周到，不与用餐人员争吵。</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33、讲究个人卫生，勤剪指甲，洗理头发，有健康合格证。</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34、就餐期间成交单位管理人员要协调好食堂内部事务，负责打菜的职工要固定窗口，打饭菜数量要符合规定，人员配备充足，保证打饭快速有序。要根据就餐情况及时调配饭菜,如有饭菜不足情况要及时采取措施。</w:t>
      </w:r>
      <w:r>
        <w:rPr>
          <w:rFonts w:hint="eastAsia" w:ascii="宋体" w:hAnsi="宋体" w:cs="宋体"/>
          <w:szCs w:val="21"/>
        </w:rPr>
      </w:r>
      <w:r/>
    </w:p>
    <w:p>
      <w:pPr>
        <w:pStyle w:val="829"/>
        <w:ind w:firstLine="422"/>
        <w:spacing w:line="400" w:lineRule="exact"/>
        <w:rPr>
          <w:rFonts w:hint="eastAsia" w:ascii="宋体" w:hAnsi="宋体" w:cs="宋体"/>
          <w:b/>
          <w:bCs/>
          <w:szCs w:val="21"/>
        </w:rPr>
      </w:pPr>
      <w:r>
        <w:rPr>
          <w:rFonts w:hint="eastAsia" w:ascii="宋体" w:hAnsi="宋体" w:cs="宋体"/>
          <w:b/>
          <w:bCs/>
          <w:szCs w:val="21"/>
        </w:rPr>
        <w:t xml:space="preserve">（五）采购单位负责事项：</w:t>
      </w:r>
      <w:r>
        <w:rPr>
          <w:rFonts w:hint="eastAsia" w:ascii="宋体" w:hAnsi="宋体" w:cs="宋体"/>
          <w:b/>
          <w:bCs/>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1、采购单位按食堂现状提供炉灶、蒸饭设备、餐桌餐椅、餐具等设备。</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2、采购单位支付日常水、电、煤气提供及日常水、电、煤气费用。</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3、采购单位承担食堂设备维护及维修费用。</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4、打包盒（食品包装材料不得使用泡沫类制品，需符合国家规范的）。</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5、清洁消耗品。</w:t>
      </w:r>
      <w:r>
        <w:rPr>
          <w:rFonts w:hint="eastAsia" w:ascii="宋体" w:hAnsi="宋体" w:cs="宋体"/>
          <w:szCs w:val="21"/>
        </w:rPr>
      </w:r>
      <w:r/>
    </w:p>
    <w:p>
      <w:pPr>
        <w:pStyle w:val="829"/>
        <w:ind w:firstLine="422"/>
        <w:spacing w:line="400" w:lineRule="exact"/>
        <w:rPr>
          <w:rFonts w:hint="eastAsia" w:ascii="宋体" w:hAnsi="宋体" w:cs="宋体"/>
          <w:b/>
          <w:bCs/>
          <w:szCs w:val="21"/>
        </w:rPr>
      </w:pPr>
      <w:r>
        <w:rPr>
          <w:rFonts w:hint="eastAsia" w:ascii="宋体" w:hAnsi="宋体" w:cs="宋体"/>
          <w:b/>
          <w:bCs/>
          <w:szCs w:val="21"/>
        </w:rPr>
        <w:t xml:space="preserve">（六）考核标准</w:t>
      </w:r>
      <w:r>
        <w:rPr>
          <w:rFonts w:hint="eastAsia" w:ascii="宋体" w:hAnsi="宋体" w:cs="宋体"/>
          <w:b/>
          <w:bCs/>
          <w:szCs w:val="21"/>
        </w:rPr>
      </w:r>
      <w:r/>
    </w:p>
    <w:tbl>
      <w:tblPr>
        <w:tblW w:w="4659" w:type="pct"/>
        <w:tblInd w:w="4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3511"/>
        <w:gridCol w:w="2640"/>
        <w:gridCol w:w="891"/>
      </w:tblGrid>
      <w:tr>
        <w:trPr>
          <w:trHeight w:val="23"/>
          <w:tblHeader/>
        </w:trPr>
        <w:tc>
          <w:tcPr>
            <w:gridSpan w:val="2"/>
            <w:tcW w:w="4410" w:type="dxa"/>
            <w:vAlign w:val="center"/>
            <w:textDirection w:val="lrTb"/>
            <w:noWrap w:val="false"/>
          </w:tcPr>
          <w:p>
            <w:pPr>
              <w:pStyle w:val="829"/>
              <w:jc w:val="center"/>
              <w:spacing w:line="400" w:lineRule="exact"/>
              <w:rPr>
                <w:rFonts w:hint="eastAsia" w:ascii="宋体" w:hAnsi="宋体" w:cs="宋体"/>
                <w:szCs w:val="21"/>
              </w:rPr>
            </w:pPr>
            <w:r>
              <w:rPr>
                <w:rFonts w:hint="eastAsia" w:ascii="宋体" w:hAnsi="宋体" w:cs="宋体"/>
                <w:szCs w:val="21"/>
              </w:rPr>
              <w:t xml:space="preserve">检查考核项目</w:t>
            </w:r>
            <w:r>
              <w:rPr>
                <w:rFonts w:hint="eastAsia" w:ascii="宋体" w:hAnsi="宋体" w:cs="宋体"/>
                <w:szCs w:val="21"/>
              </w:rPr>
            </w:r>
            <w:r/>
          </w:p>
        </w:tc>
        <w:tc>
          <w:tcPr>
            <w:tcW w:w="1662" w:type="dxa"/>
            <w:vAlign w:val="center"/>
            <w:textDirection w:val="lrTb"/>
            <w:noWrap w:val="false"/>
          </w:tcPr>
          <w:p>
            <w:pPr>
              <w:pStyle w:val="829"/>
              <w:jc w:val="center"/>
              <w:spacing w:line="400" w:lineRule="exact"/>
              <w:rPr>
                <w:rFonts w:hint="eastAsia" w:ascii="宋体" w:hAnsi="宋体" w:cs="宋体"/>
                <w:szCs w:val="21"/>
              </w:rPr>
            </w:pPr>
            <w:r>
              <w:rPr>
                <w:rFonts w:hint="eastAsia" w:ascii="宋体" w:hAnsi="宋体" w:cs="宋体"/>
                <w:szCs w:val="21"/>
              </w:rPr>
              <w:t xml:space="preserve">扣分标准</w:t>
            </w:r>
            <w:r>
              <w:rPr>
                <w:rFonts w:hint="eastAsia" w:ascii="宋体" w:hAnsi="宋体" w:cs="宋体"/>
                <w:szCs w:val="21"/>
              </w:rPr>
            </w:r>
            <w:r/>
          </w:p>
        </w:tc>
        <w:tc>
          <w:tcPr>
            <w:tcW w:w="561"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基本分</w:t>
            </w:r>
            <w:r>
              <w:rPr>
                <w:rFonts w:hint="eastAsia" w:ascii="宋体" w:hAnsi="宋体" w:cs="宋体"/>
                <w:szCs w:val="21"/>
              </w:rPr>
            </w:r>
            <w:r/>
          </w:p>
        </w:tc>
      </w:tr>
      <w:tr>
        <w:trPr>
          <w:trHeight w:val="23"/>
        </w:trPr>
        <w:tc>
          <w:tcPr>
            <w:tcW w:w="566" w:type="dxa"/>
            <w:vAlign w:val="center"/>
            <w:vMerge w:val="restart"/>
            <w:textDirection w:val="lrTb"/>
            <w:noWrap w:val="false"/>
          </w:tcPr>
          <w:p>
            <w:pPr>
              <w:pStyle w:val="829"/>
              <w:jc w:val="center"/>
              <w:spacing w:line="400" w:lineRule="exact"/>
              <w:rPr>
                <w:rFonts w:hint="eastAsia" w:ascii="宋体" w:hAnsi="宋体" w:cs="宋体"/>
                <w:szCs w:val="21"/>
              </w:rPr>
            </w:pPr>
            <w:r>
              <w:rPr>
                <w:rFonts w:hint="eastAsia" w:ascii="宋体" w:hAnsi="宋体" w:cs="宋体"/>
                <w:szCs w:val="21"/>
              </w:rPr>
              <w:t xml:space="preserve">厨房间环境卫生</w:t>
            </w: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1、地面、下水道、明沟积有污水、污物</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2、墙壁、门窗、天花板有积尘、油污、蜘蛛网和涂层脱落</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3、有关设备、设施、用具没有保持卫生清洁</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4、厨房内垃圾桶没有及时加盖</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5、地面、灶台、厨具卫生保洁没有按规定每天定时清洗</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6、冷库没有按要求做到专人负责保管、使用及定时清洗</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7、无关人员进入厨房间</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restart"/>
            <w:textDirection w:val="lrTb"/>
            <w:noWrap w:val="false"/>
          </w:tcPr>
          <w:p>
            <w:pPr>
              <w:pStyle w:val="829"/>
              <w:jc w:val="center"/>
              <w:spacing w:line="400" w:lineRule="exact"/>
              <w:rPr>
                <w:rFonts w:hint="eastAsia" w:ascii="宋体" w:hAnsi="宋体" w:cs="宋体"/>
                <w:szCs w:val="21"/>
              </w:rPr>
            </w:pPr>
            <w:r>
              <w:rPr>
                <w:rFonts w:hint="eastAsia" w:ascii="宋体" w:hAnsi="宋体" w:cs="宋体"/>
                <w:szCs w:val="21"/>
              </w:rPr>
              <w:t xml:space="preserve">粗加工、配菜、烹调卫生</w:t>
            </w: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1、荤、素食品没有按要求做到分池（定位）清洗</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2、清洗后的食品接触地面</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3、加工生、熟食品的刀、砧板及盛器没有分开</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4、配菜没有做到科学合理色、香、味俱全</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5、食物加工未熟的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6、菜肴里或汤里、米饭里发现有杂物</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发现一次扣1分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3分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7、各种盛调味品的容器没有按要求做到及时定期清洗</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8、每天配菜的数量不满足就餐人数需求</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发现一次扣1分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9、要提倡节约不浪费，发现无故浪费</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发现一次扣1分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10、食堂没有按规定要求建立卫生台帐</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发现一次扣1分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restart"/>
            <w:textDirection w:val="lrTb"/>
            <w:noWrap w:val="false"/>
          </w:tcPr>
          <w:p>
            <w:pPr>
              <w:pStyle w:val="829"/>
              <w:jc w:val="center"/>
              <w:spacing w:line="400" w:lineRule="exact"/>
              <w:rPr>
                <w:rFonts w:hint="eastAsia" w:ascii="宋体" w:hAnsi="宋体" w:cs="宋体"/>
                <w:szCs w:val="21"/>
              </w:rPr>
            </w:pPr>
            <w:r>
              <w:rPr>
                <w:rFonts w:hint="eastAsia" w:ascii="宋体" w:hAnsi="宋体" w:cs="宋体"/>
                <w:szCs w:val="21"/>
              </w:rPr>
              <w:t xml:space="preserve">个人卫生及要求</w:t>
            </w: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1、员工的健康证和卫生知识培训合格证没有在有效期内，发现过期还在使用</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发现一次扣1分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2、要求定期对员工进行培训，新上岗的员工要求做到先培训后上岗，发现未经培训直接上岗</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3、员工上班时间不能留长指甲、涂指甲油、戴戒指，经检查发现存在问题</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4、员工上班时间没有按要求穿戴工作服、衣帽、穿戴不整洁或穿拖鞋上班</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5、员工戴的工作帽没有按要求遮盖全部头发</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6、发现上班时间工作人员在工作区内吸烟、吃零食</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7、售饭菜时员工未按要求戴一次性手套及一次性口罩的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8、当班时串岗或擅自离岗的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9、工作时间看小说、杂志、打电话聊天，擅自换班、调班</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10、检查发现人数未按响应书承诺到岗的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11、食堂工作人员将就餐人员遗失在餐厅的物品占为己有的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12、主管及员工的职责、制度没有上墙，没有严格按照职责、制度规定办事</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13、违反操作规程，故意损坏公共财物设备、工具造成经济损失的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restart"/>
            <w:textDirection w:val="lrTb"/>
            <w:noWrap w:val="false"/>
          </w:tcPr>
          <w:p>
            <w:pPr>
              <w:pStyle w:val="829"/>
              <w:jc w:val="center"/>
              <w:spacing w:line="400" w:lineRule="exact"/>
              <w:rPr>
                <w:rFonts w:hint="eastAsia" w:ascii="宋体" w:hAnsi="宋体" w:cs="宋体"/>
                <w:szCs w:val="21"/>
              </w:rPr>
            </w:pPr>
            <w:r>
              <w:rPr>
                <w:rFonts w:hint="eastAsia" w:ascii="宋体" w:hAnsi="宋体" w:cs="宋体"/>
                <w:szCs w:val="21"/>
              </w:rPr>
              <w:t xml:space="preserve">服务以及菜肴质量</w:t>
            </w: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1、服务人员未能做到热情周到，微笑服务，语言规范，文明礼貌</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2、餐台没有保持整洁卫生，饭菜供应、碗筷补充不及时</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3分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ind w:left="210" w:hanging="210"/>
              <w:spacing w:line="400" w:lineRule="exact"/>
              <w:rPr>
                <w:rFonts w:hint="eastAsia" w:ascii="宋体" w:hAnsi="宋体" w:cs="宋体"/>
                <w:szCs w:val="21"/>
              </w:rPr>
            </w:pPr>
            <w:r>
              <w:rPr>
                <w:rFonts w:hint="eastAsia" w:ascii="宋体" w:hAnsi="宋体" w:cs="宋体"/>
                <w:szCs w:val="21"/>
              </w:rPr>
              <w:t xml:space="preserve">3、就餐期间服务人员没有做好巡查，没有及时打扫餐桌和补充桌上调料、牙签、餐巾纸等</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4、没有全程控制菜肴主、辅料及制作过程安全卫生，因食物引起不良反应</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5、菜肴不新鲜，色泽、口味不好，有过期及腐烂变质的食物</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发现一次扣1分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6、菜肴花色没有及时更新，一周内出现3次以上完全相同品种菜肴；没有根据季节调整菜肴</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restart"/>
            <w:textDirection w:val="lrTb"/>
            <w:noWrap w:val="false"/>
          </w:tcPr>
          <w:p>
            <w:pPr>
              <w:pStyle w:val="829"/>
              <w:jc w:val="center"/>
              <w:spacing w:line="400" w:lineRule="exact"/>
              <w:rPr>
                <w:rFonts w:hint="eastAsia" w:ascii="宋体" w:hAnsi="宋体" w:cs="宋体"/>
                <w:szCs w:val="21"/>
              </w:rPr>
            </w:pPr>
            <w:r>
              <w:rPr>
                <w:rFonts w:hint="eastAsia" w:ascii="宋体" w:hAnsi="宋体" w:cs="宋体"/>
                <w:szCs w:val="21"/>
              </w:rPr>
              <w:t xml:space="preserve">食品采购与贮存</w:t>
            </w: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1、食品出入库未按要求由专人负责验收、登记的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2、如验收时发现食品质量有问题或超过保质期，没有及时反映或隐瞒</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3、使用超过保质期的食品的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4、库房内食品没有做到分类、分架、离地、离墙整齐堆放</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5、将食品与有毒有害物品存放在同一场所的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发现一次扣1分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6、冰箱、冰柜内食品生熟混放</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发现一次扣1分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7、冰箱、冰柜没有正常运转，造成食品腐烂，造成损失的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8、仓库未按规定专人负责保管，建立台帐报表</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restart"/>
            <w:textDirection w:val="lrTb"/>
            <w:noWrap w:val="false"/>
          </w:tcPr>
          <w:p>
            <w:pPr>
              <w:pStyle w:val="829"/>
              <w:jc w:val="center"/>
              <w:spacing w:line="400" w:lineRule="exact"/>
              <w:rPr>
                <w:rFonts w:hint="eastAsia" w:ascii="宋体" w:hAnsi="宋体" w:cs="宋体"/>
                <w:szCs w:val="21"/>
              </w:rPr>
            </w:pPr>
            <w:r>
              <w:rPr>
                <w:rFonts w:hint="eastAsia" w:ascii="宋体" w:hAnsi="宋体" w:cs="宋体"/>
                <w:szCs w:val="21"/>
              </w:rPr>
              <w:t xml:space="preserve">餐具、餐厅卫生</w:t>
            </w: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1、餐具使用前没有做好清洗、消毒工作，直接使用</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2、清洗、消毒餐具的水及水池与其它混用的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3、消毒后的餐饮具没按要求存放在保洁柜里的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4、保洁柜没有保持清洁，或堆放其它杂物</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5、放餐饮具的保洁柜没有及时关门</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6、用餐环境没有保持清洁、卫生，有异味、苍蝇、蚊虫，天花板有蜘蛛网</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7、餐桌上摆放的餐饮用具不清洁光亮，有污迹</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8、餐桌没有随时打扫、清理</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9、备餐柜内不卫生，有异味、有杂物的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10、餐桌上摆放的调味品没有根据用量要求定期更换、清理</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11、盛放筷子、汤勺的容器不清洁卫生，有油污</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12、发现快餐盘、碗、筷子、汤勺等上面有油污、杂物的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发现一次扣0.2分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restart"/>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节能管理</w:t>
            </w: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1、完成所承担服务区域的全年节电、节水、节气等节能指标</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一项未达标扣1分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3分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2、制订年度工作目标，工作计划、具体实施方案</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缺一项扣0.5分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3、加强节能管理，制定实施切实可行的节能措施，提高用能效率，促进节能规定落到实处</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措施落实不到位酌情况予以扣分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4、提出技改方案，协助采购单位做好各项节能项目的改造，并完成技改前后能耗对比图表</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缺一项扣0.5分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vMerge w:val="continue"/>
            <w:textDirection w:val="lrTb"/>
            <w:noWrap w:val="false"/>
          </w:tcPr>
          <w:p>
            <w:pPr>
              <w:pStyle w:val="829"/>
              <w:spacing w:line="400" w:lineRule="exact"/>
              <w:rPr>
                <w:rFonts w:hint="eastAsia" w:ascii="宋体" w:hAnsi="宋体" w:cs="宋体"/>
                <w:szCs w:val="21"/>
              </w:rPr>
            </w:pP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5、每周不少于4次的节能巡查，及时做好巡查记录；不定期抽查</w:t>
            </w:r>
            <w:r>
              <w:rPr>
                <w:rFonts w:hint="eastAsia" w:ascii="宋体" w:hAnsi="宋体" w:cs="宋体"/>
                <w:szCs w:val="21"/>
              </w:rPr>
            </w:r>
            <w:r/>
          </w:p>
        </w:tc>
        <w:tc>
          <w:tcPr>
            <w:tcW w:w="1662"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缺一次扣0.2分</w:t>
            </w:r>
            <w:r>
              <w:rPr>
                <w:rFonts w:hint="eastAsia" w:ascii="宋体" w:hAnsi="宋体" w:cs="宋体"/>
                <w:szCs w:val="21"/>
              </w:rPr>
            </w:r>
            <w:r/>
          </w:p>
        </w:tc>
        <w:tc>
          <w:tcPr>
            <w:tcW w:w="561" w:type="dxa"/>
            <w:vAlign w:val="center"/>
            <w:textDirection w:val="lrTb"/>
            <w:noWrap w:val="false"/>
          </w:tcPr>
          <w:p>
            <w:pPr>
              <w:pStyle w:val="829"/>
              <w:ind w:right="-466"/>
              <w:spacing w:line="400" w:lineRule="exact"/>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23"/>
        </w:trPr>
        <w:tc>
          <w:tcPr>
            <w:tcW w:w="566" w:type="dxa"/>
            <w:vAlign w:val="center"/>
            <w:textDirection w:val="lrTb"/>
            <w:noWrap w:val="false"/>
          </w:tcPr>
          <w:p>
            <w:pPr>
              <w:pStyle w:val="829"/>
              <w:jc w:val="center"/>
              <w:spacing w:line="400" w:lineRule="exact"/>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rPr>
            </w:r>
            <w:r/>
          </w:p>
        </w:tc>
        <w:tc>
          <w:tcPr>
            <w:tcW w:w="2210"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认真做好食品卫生保障工作，确保早餐、中餐、接待餐等的安全卫生。</w:t>
            </w:r>
            <w:r>
              <w:rPr>
                <w:rFonts w:hint="eastAsia" w:ascii="宋体" w:hAnsi="宋体" w:cs="宋体"/>
                <w:szCs w:val="21"/>
              </w:rPr>
            </w:r>
            <w:r/>
          </w:p>
        </w:tc>
        <w:tc>
          <w:tcPr>
            <w:tcW w:w="1662" w:type="dxa"/>
            <w:vAlign w:val="center"/>
            <w:textDirection w:val="lrTb"/>
            <w:noWrap w:val="false"/>
          </w:tcPr>
          <w:p>
            <w:pPr>
              <w:pStyle w:val="829"/>
              <w:spacing w:line="400" w:lineRule="exact"/>
              <w:rPr>
                <w:rFonts w:hint="eastAsia" w:ascii="宋体" w:hAnsi="宋体" w:cs="宋体"/>
                <w:szCs w:val="21"/>
              </w:rPr>
            </w:pPr>
            <w:r>
              <w:rPr>
                <w:rFonts w:hint="eastAsia" w:ascii="宋体" w:hAnsi="宋体" w:cs="宋体"/>
                <w:szCs w:val="21"/>
              </w:rPr>
              <w:t xml:space="preserve">如出现食品安全卫生问题的，情节轻微的按每起1000元承担违约责任，并扣3分；出现食品中毒等严重食品安全卫生问题的按0.3-1万元的标准承担违约责任，并扣除5-10分；一年内出现食品安全卫生问题3次以上，出现食品中毒5人以上，一次性扣除2万元，造成严重后果及社会影响的，采购单位有权无条件解除与成交单位所签订的服务合同。（上述承担违约责任的费用采购单位直接从服务费中扣除）</w:t>
            </w:r>
            <w:r>
              <w:rPr>
                <w:rFonts w:hint="eastAsia" w:ascii="宋体" w:hAnsi="宋体" w:cs="宋体"/>
                <w:szCs w:val="21"/>
              </w:rPr>
            </w:r>
            <w:r/>
          </w:p>
        </w:tc>
        <w:tc>
          <w:tcPr>
            <w:tcW w:w="561" w:type="dxa"/>
            <w:vAlign w:val="center"/>
            <w:textDirection w:val="lrTb"/>
            <w:noWrap w:val="false"/>
          </w:tcPr>
          <w:p>
            <w:pPr>
              <w:pStyle w:val="829"/>
              <w:ind w:firstLine="315"/>
              <w:spacing w:line="400" w:lineRule="exac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tc>
      </w:tr>
    </w:tbl>
    <w:p>
      <w:pPr>
        <w:pStyle w:val="835"/>
        <w:ind w:firstLine="420"/>
        <w:spacing w:after="0" w:line="360" w:lineRule="auto"/>
        <w:rPr>
          <w:rFonts w:hint="eastAsia" w:ascii="宋体" w:hAnsi="宋体" w:cs="宋体"/>
          <w:highlight w:val="none"/>
        </w:rPr>
      </w:pPr>
      <w:r>
        <w:rPr>
          <w:rFonts w:hint="eastAsia" w:ascii="宋体" w:hAnsi="宋体" w:cs="宋体"/>
          <w:szCs w:val="21"/>
          <w:highlight w:val="none"/>
        </w:rPr>
        <w:t xml:space="preserve">注：综合考核90分及以上为优秀，全额支付当月考核费用；80分（含）至90为良好，扣当月度考核费的5%；60分（含）至80分为合格，扣当月度考核费的10%，60分以下，采购单位有权终止或解除合同。</w:t>
      </w:r>
      <w:r>
        <w:rPr>
          <w:rFonts w:hint="eastAsia" w:ascii="宋体" w:hAnsi="宋体" w:cs="宋体"/>
          <w:highlight w:val="none"/>
        </w:rPr>
      </w:r>
      <w:r/>
    </w:p>
    <w:p>
      <w:pPr>
        <w:pStyle w:val="829"/>
        <w:ind w:firstLine="422"/>
        <w:spacing w:line="360" w:lineRule="auto"/>
        <w:widowControl/>
        <w:rPr>
          <w:rFonts w:hint="eastAsia" w:ascii="宋体" w:hAnsi="宋体" w:cs="宋体"/>
          <w:b/>
          <w:szCs w:val="21"/>
        </w:rPr>
      </w:pPr>
      <w:r>
        <w:rPr>
          <w:rFonts w:hint="eastAsia" w:ascii="宋体" w:hAnsi="宋体" w:cs="宋体"/>
          <w:b/>
          <w:szCs w:val="21"/>
        </w:rPr>
        <w:t xml:space="preserve">六、对响应单位的其他要求：</w:t>
      </w:r>
      <w:r>
        <w:rPr>
          <w:rFonts w:hint="eastAsia" w:ascii="宋体" w:hAnsi="宋体" w:cs="宋体"/>
          <w:b/>
          <w:szCs w:val="21"/>
        </w:rPr>
      </w:r>
      <w:r/>
    </w:p>
    <w:p>
      <w:pPr>
        <w:pStyle w:val="829"/>
        <w:ind w:firstLine="420"/>
        <w:spacing w:line="360" w:lineRule="auto"/>
        <w:widowControl/>
        <w:rPr>
          <w:rFonts w:hint="eastAsia" w:ascii="宋体" w:hAnsi="宋体" w:cs="宋体"/>
          <w:szCs w:val="21"/>
        </w:rPr>
      </w:pPr>
      <w:r/>
      <w:bookmarkEnd w:id="22"/>
      <w:r>
        <w:rPr>
          <w:rFonts w:hint="eastAsia" w:ascii="宋体" w:hAnsi="宋体" w:cs="宋体"/>
          <w:szCs w:val="21"/>
        </w:rPr>
        <w:t xml:space="preserve">1、响应单位须为本项目配备的所有服务人员按规定缴纳社会保险及人身意外险，若工作人员在服务期间内出现的工伤及其他意外事故，均由响应单位自行负责，采购单位不承担任何责任。</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2、响应单位必须遵守《中华人民共和国劳动法》的规定，为采购单位提供的服务人员如遇到工资纠纷问题由响应单位自行解决。每天及双休日因工作而产生的加班费用，高温津贴，均由成交单位向服务人员支付，含在响应总报价中。</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3、本次采购活动不接受联合报价及分包、转包。</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4、应保持人员稳定，建立服务档案。</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5、提出项目服务过程中的其他合理建议。</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6、成交单位对服务缺陷不予更正，采购单位有权另请其他单位更正，所发生的费用在服务费中扣除。</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7、如遇采购单位有重大基建等特殊情况（工作量减少或增加幅度较大时），采购单位将提前三个月告知乙方，合同内容经双方协商调整。</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8、响应单位自行至采购单位进行现场勘察，对有关现场和周围环境自行进行了解，熟知采购单位对服务的实际需求，以获取编制响应文件和签署合同所需的资料合理进行报价。勘察现场所发生的费用由响应单位自己承担。</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9、服务期间如发生火灾，发现不及时，处置程序不正确而造成火灾扩大蔓延或人员伤亡的,由响应单位承担全部法律责任及经济赔偿责任。</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10、接受医院管理部门对医院日常工作的监督和管理。按照考核标准，以抽查和发现相结合的方法进行。院方将指定部门进行每月不少于一次的抽查。依据考核细则进行扣分，下达书面扣分通知书，并可附带提供证言、照片、监控记录、刷卡记录等。扣分记录计入考核细则表中。结果与服务费支付挂钩。</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11、响应单位所提供的服务应能够至少达到以上要求，否则视为非实质性响应。成交单位必须承诺采购文件中提出的全部要求，如果其中某些条款不响应时，应在响应文件中逐条列出，未列出的视同响应。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宋体" w:hAnsi="宋体" w:cs="宋体"/>
          <w:szCs w:val="21"/>
        </w:rPr>
      </w:r>
      <w:r/>
    </w:p>
    <w:p>
      <w:pPr>
        <w:pStyle w:val="829"/>
        <w:ind w:firstLine="422"/>
        <w:spacing w:line="360" w:lineRule="auto"/>
        <w:widowControl/>
        <w:rPr>
          <w:rFonts w:hint="eastAsia" w:ascii="宋体" w:hAnsi="宋体" w:cs="宋体"/>
          <w:b/>
          <w:bCs/>
          <w:szCs w:val="21"/>
        </w:rPr>
      </w:pPr>
      <w:r>
        <w:rPr>
          <w:rFonts w:hint="eastAsia" w:ascii="宋体" w:hAnsi="宋体" w:cs="宋体"/>
          <w:b/>
          <w:bCs/>
          <w:szCs w:val="21"/>
        </w:rPr>
        <w:t xml:space="preserve">七、磋商响应文件的组成及要求：</w:t>
      </w:r>
      <w:r>
        <w:rPr>
          <w:rFonts w:hint="eastAsia" w:ascii="宋体" w:hAnsi="宋体" w:cs="宋体"/>
          <w:b/>
          <w:bCs/>
          <w:szCs w:val="21"/>
        </w:rPr>
      </w:r>
      <w:r/>
    </w:p>
    <w:p>
      <w:pPr>
        <w:pStyle w:val="829"/>
        <w:ind w:firstLine="420"/>
        <w:spacing w:line="360" w:lineRule="auto"/>
        <w:widowControl/>
        <w:tabs>
          <w:tab w:val="left" w:pos="3000" w:leader="none"/>
        </w:tabs>
        <w:rPr>
          <w:rFonts w:hint="eastAsia" w:ascii="宋体" w:hAnsi="宋体" w:cs="宋体"/>
          <w:szCs w:val="21"/>
        </w:rPr>
      </w:pPr>
      <w:r>
        <w:rPr>
          <w:rFonts w:hint="eastAsia" w:ascii="宋体" w:hAnsi="宋体" w:cs="宋体"/>
          <w:szCs w:val="21"/>
        </w:rPr>
        <w:t xml:space="preserve">（一）磋商响应文件的文件组成：</w:t>
      </w:r>
      <w:r>
        <w:rPr>
          <w:rFonts w:hint="eastAsia" w:ascii="宋体" w:hAnsi="宋体" w:cs="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1、《响应保证承诺书》；</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2、响应第一次报价表；</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3、磋商响应声明；</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4、响应单位有效的《法人营业执照》副本扫描件；</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5、法定代表人授权委托书、法定代表人及授权委托人身份证等证件的扫描件；</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6、响应单位情况表；</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7、服务方案，包括但不限于：</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（1）服务要求偏离表及实施组织方案；</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（2）服务承诺；</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（3）对本次响应的详细说明（响应单位视各自的情况自行编制）；</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（4）其他资料（响应单位认为必要的其他资料）。</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8、《商务条款偏离表》；</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9、类似项目业绩一览表（若有）；</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10、磋商供应商证明其满足磋商供应商资格条件以及采购文件中要求的证书、证明、文件等必须提供的资料，包括但不限于：</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（1）关于资格证明文件的声明函；</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（2）财务状况报告（上一年度的财务状况报告（成立年限不足1年的提供资信证明））；</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（3）依法缴纳税收和社会保障资金的相关材料；</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（4）具备履行合同所必需的设备和专业技术能力的书面声明；</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（5）参加政府采购活动前3年内在经营活动中没有重大违法记录的书面声明；</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（6）证明其满足磋商供应商资格条件的其他材料。</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11、中小企业声明函/残疾人福利性单位声明函/监狱企业的证明文件（本项目专门面向中小企业采购，须提供本项任一材料，否则视为不实质性响应）； </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12、响应单位与其他单位存在控股、管理关系情况表；</w:t>
      </w:r>
      <w:r>
        <w:rPr>
          <w:rFonts w:hint="eastAsia" w:ascii="宋体" w:hAnsi="宋体"/>
          <w:szCs w:val="21"/>
        </w:rPr>
      </w:r>
      <w:r/>
    </w:p>
    <w:p>
      <w:pPr>
        <w:pStyle w:val="829"/>
        <w:ind w:firstLine="420"/>
        <w:spacing w:line="360" w:lineRule="auto"/>
        <w:tabs>
          <w:tab w:val="left" w:pos="3000" w:leader="none"/>
        </w:tabs>
        <w:rPr>
          <w:rFonts w:hint="eastAsia" w:ascii="宋体" w:hAnsi="宋体"/>
          <w:szCs w:val="21"/>
        </w:rPr>
      </w:pPr>
      <w:r>
        <w:rPr>
          <w:rFonts w:hint="eastAsia" w:ascii="宋体" w:hAnsi="宋体"/>
          <w:szCs w:val="21"/>
        </w:rPr>
        <w:t xml:space="preserve">13、采购文件及格式附件要求提供的其他资料。</w:t>
      </w:r>
      <w:r>
        <w:rPr>
          <w:rFonts w:hint="eastAsia" w:ascii="宋体" w:hAnsi="宋体"/>
          <w:szCs w:val="21"/>
        </w:rPr>
      </w:r>
      <w:r/>
    </w:p>
    <w:p>
      <w:pPr>
        <w:pStyle w:val="829"/>
        <w:ind w:firstLine="420"/>
        <w:spacing w:line="360" w:lineRule="auto"/>
        <w:widowControl/>
        <w:tabs>
          <w:tab w:val="left" w:pos="3000" w:leader="none"/>
        </w:tabs>
        <w:rPr>
          <w:rFonts w:hint="eastAsia" w:ascii="宋体" w:hAnsi="宋体" w:cs="宋体"/>
          <w:szCs w:val="21"/>
        </w:rPr>
      </w:pPr>
      <w:r>
        <w:rPr>
          <w:rFonts w:hint="eastAsia" w:ascii="宋体" w:hAnsi="宋体" w:cs="宋体"/>
          <w:szCs w:val="21"/>
        </w:rPr>
        <w:t xml:space="preserve">（二）文件要求：</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szCs w:val="21"/>
        </w:rPr>
      </w:r>
      <w:r/>
    </w:p>
    <w:p>
      <w:pPr>
        <w:pStyle w:val="829"/>
        <w:ind w:firstLine="422"/>
        <w:spacing w:line="360" w:lineRule="auto"/>
        <w:widowControl/>
        <w:rPr>
          <w:rFonts w:hint="eastAsia" w:ascii="宋体" w:hAnsi="宋体" w:cs="宋体"/>
          <w:b/>
          <w:szCs w:val="21"/>
        </w:rPr>
      </w:pPr>
      <w:r>
        <w:rPr>
          <w:rFonts w:hint="eastAsia" w:ascii="宋体" w:hAnsi="宋体" w:cs="宋体"/>
          <w:b/>
          <w:szCs w:val="21"/>
        </w:rPr>
        <w:t xml:space="preserve">八、磋商采购程序及方式：</w:t>
      </w:r>
      <w:r>
        <w:rPr>
          <w:rFonts w:hint="eastAsia" w:ascii="宋体" w:hAnsi="宋体" w:cs="宋体"/>
          <w:b/>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2、“苏采云”系统将自动开启各供应商的响应文件。</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3、供应商在响应文件开启过程中涉及到的响应文件解密、结果确认等工作，应按照《操作手册》规定执行。</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4、供应商如果对响应文件开启过程和开启记录有疑义，应当根据《操作手册》规定提出，未提出的，视同认可开启结果。</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szCs w:val="21"/>
        </w:rPr>
      </w:r>
      <w:r/>
    </w:p>
    <w:p>
      <w:pPr>
        <w:pStyle w:val="829"/>
        <w:ind w:firstLine="422"/>
        <w:spacing w:line="360" w:lineRule="auto"/>
        <w:widowControl/>
        <w:rPr>
          <w:rFonts w:hint="eastAsia" w:ascii="宋体" w:hAnsi="宋体" w:cs="宋体"/>
          <w:szCs w:val="21"/>
        </w:rPr>
      </w:pPr>
      <w:r>
        <w:rPr>
          <w:rFonts w:hint="eastAsia" w:ascii="宋体" w:hAnsi="宋体" w:cs="宋体"/>
          <w:b/>
          <w:bCs/>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响应文件，并加盖CA电子公章。    </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Cs w:val="21"/>
        </w:rPr>
      </w:r>
      <w:r/>
    </w:p>
    <w:p>
      <w:pPr>
        <w:pStyle w:val="829"/>
        <w:ind w:firstLine="422"/>
        <w:spacing w:line="360" w:lineRule="auto"/>
        <w:widowControl/>
        <w:rPr>
          <w:rFonts w:hint="eastAsia" w:ascii="宋体" w:hAnsi="宋体" w:cs="宋体"/>
          <w:b/>
          <w:bCs/>
          <w:szCs w:val="21"/>
        </w:rPr>
      </w:pPr>
      <w:r>
        <w:rPr>
          <w:rFonts w:hint="eastAsia" w:ascii="宋体" w:hAnsi="宋体" w:cs="宋体"/>
          <w:b/>
          <w:bCs/>
          <w:szCs w:val="21"/>
        </w:rPr>
        <w:t xml:space="preserve">本项目采用线上二次报价：</w:t>
      </w:r>
      <w:r>
        <w:rPr>
          <w:rFonts w:hint="eastAsia" w:ascii="宋体" w:hAnsi="宋体" w:cs="宋体"/>
          <w:b/>
          <w:bCs/>
          <w:szCs w:val="21"/>
        </w:rPr>
      </w:r>
      <w:r/>
    </w:p>
    <w:p>
      <w:pPr>
        <w:pStyle w:val="829"/>
        <w:ind w:firstLine="422"/>
        <w:spacing w:line="360" w:lineRule="auto"/>
        <w:widowControl/>
        <w:rPr>
          <w:rFonts w:hint="eastAsia" w:ascii="宋体" w:hAnsi="宋体" w:cs="宋体"/>
          <w:b/>
          <w:bCs/>
          <w:szCs w:val="21"/>
        </w:rPr>
      </w:pPr>
      <w:r>
        <w:rPr>
          <w:rFonts w:hint="eastAsia" w:ascii="宋体" w:hAnsi="宋体" w:cs="宋体"/>
          <w:b/>
          <w:bCs/>
          <w:szCs w:val="21"/>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bCs/>
          <w:szCs w:val="21"/>
        </w:rPr>
      </w:r>
      <w:r/>
    </w:p>
    <w:p>
      <w:pPr>
        <w:pStyle w:val="829"/>
        <w:ind w:firstLine="422"/>
        <w:spacing w:line="360" w:lineRule="auto"/>
        <w:widowControl/>
        <w:rPr>
          <w:rFonts w:hint="eastAsia" w:ascii="宋体" w:hAnsi="宋体" w:cs="宋体"/>
          <w:szCs w:val="21"/>
        </w:rPr>
      </w:pPr>
      <w:r>
        <w:rPr>
          <w:rFonts w:hint="eastAsia" w:ascii="宋体" w:hAnsi="宋体" w:cs="宋体"/>
          <w:b/>
          <w:bCs/>
          <w:szCs w:val="21"/>
        </w:rPr>
        <w:t xml:space="preserve">进入项目评审流程后，建议各供应商法定代表人或授权委托人始终保持通讯顺畅，时刻关注不见面开标大厅，不离开不见面开标大厅。</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已提交响应文件的供应商，在提交最后报价之前，可以根据磋商情况退出磋商，并在“苏采云”系统中提交“退出磋商函”并加盖CA电子公章。</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12、磋商小组根据磋商成交原则确定成交供应商，并将结果通知所有参加磋商的供应商。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13、磋商小组在评审报告中将响应文件满足采购文件全部实质性要求且按评审因素的量化指标评审得分前三位的供应商推荐为成交候选供应商，根据委托代理协议内容，由采购单位授权磋商小组直接确定成交供应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14、由采购单位根据磋商成交原则确定成交供应商。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15、如磋商过程中出现本磋商采购文件及评标办法未尽事宜，由磋商小组根据有关法律、法规讨论决定。</w:t>
      </w:r>
      <w:r>
        <w:rPr>
          <w:rFonts w:hint="eastAsia" w:ascii="宋体" w:hAnsi="宋体" w:cs="宋体"/>
          <w:szCs w:val="21"/>
        </w:rPr>
      </w:r>
      <w:r/>
    </w:p>
    <w:p>
      <w:pPr>
        <w:pStyle w:val="829"/>
        <w:ind w:firstLine="422"/>
        <w:spacing w:line="360" w:lineRule="auto"/>
        <w:widowControl/>
        <w:tabs>
          <w:tab w:val="left" w:pos="2870" w:leader="none"/>
        </w:tabs>
        <w:rPr>
          <w:rFonts w:hint="eastAsia" w:ascii="宋体" w:hAnsi="宋体" w:cs="宋体"/>
          <w:b/>
          <w:bCs/>
          <w:szCs w:val="21"/>
        </w:rPr>
      </w:pPr>
      <w:r>
        <w:rPr>
          <w:rFonts w:hint="eastAsia" w:ascii="宋体" w:hAnsi="宋体" w:cs="宋体"/>
          <w:b/>
          <w:bCs/>
          <w:szCs w:val="21"/>
        </w:rPr>
        <w:t xml:space="preserve">九、磋商小组</w:t>
      </w:r>
      <w:r>
        <w:rPr>
          <w:rFonts w:hint="eastAsia" w:ascii="宋体" w:hAnsi="宋体" w:cs="宋体"/>
          <w:b/>
          <w:bCs/>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1、磋商小组由磋商采购单位依法组建，由采购单位代表、评审专家组成。</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2、磋商小组负责具体的磋商事务，并独立履行以下职责：</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2.1确认磋商采购文件；</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2.2审查供应商的响应文件并作出评价；</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2.3要求供应商解释或者澄清其响应文件；</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2.4从符合响应资格条件的供应商名单中确定的供应商参加磋商；</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2.5按照采购单位委托确定成交供应商；</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2.6告知采购单位、采购代理机构在评审过程中发现的供应商的违法违规行为。</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3、磋商小组成员应当履行下列义务：</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3.1遵纪守法，客观、公正、廉洁地履行职责；</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3.2按照采购文件的规定独立进行评审，对个人的评审意见承担法律责任；</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3.3对磋商过程和结果，以及磋商供应商的商业秘密保密；</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3.4参与评审报告的起草；</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3.5配合采购单位、采购代理机构答复磋商供应商提出的质疑；</w:t>
      </w:r>
      <w:r>
        <w:rPr>
          <w:rFonts w:hint="eastAsia" w:ascii="宋体" w:hAnsi="宋体" w:cs="宋体"/>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3.6配合财政部门的投诉处理和监督检查工作。</w:t>
      </w:r>
      <w:r>
        <w:rPr>
          <w:rFonts w:hint="eastAsia" w:ascii="宋体" w:hAnsi="宋体" w:cs="宋体"/>
          <w:szCs w:val="21"/>
        </w:rPr>
      </w:r>
      <w:r/>
    </w:p>
    <w:p>
      <w:pPr>
        <w:pStyle w:val="829"/>
        <w:ind w:firstLine="422"/>
        <w:spacing w:line="360" w:lineRule="auto"/>
        <w:widowControl/>
        <w:tabs>
          <w:tab w:val="left" w:pos="2870" w:leader="none"/>
        </w:tabs>
        <w:rPr>
          <w:rFonts w:hint="eastAsia" w:ascii="宋体" w:hAnsi="宋体" w:cs="宋体"/>
          <w:b/>
          <w:bCs/>
          <w:szCs w:val="21"/>
        </w:rPr>
      </w:pPr>
      <w:r>
        <w:rPr>
          <w:rFonts w:hint="eastAsia" w:ascii="宋体" w:hAnsi="宋体" w:cs="宋体"/>
          <w:b/>
          <w:bCs/>
          <w:szCs w:val="21"/>
        </w:rPr>
        <w:t xml:space="preserve">十、评审内容的保密</w:t>
      </w:r>
      <w:r>
        <w:rPr>
          <w:rFonts w:hint="eastAsia" w:ascii="宋体" w:hAnsi="宋体" w:cs="宋体"/>
          <w:b/>
          <w:bCs/>
          <w:szCs w:val="21"/>
        </w:rPr>
      </w:r>
      <w:r/>
    </w:p>
    <w:p>
      <w:pPr>
        <w:pStyle w:val="829"/>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szCs w:val="21"/>
        </w:rPr>
      </w:r>
      <w:r/>
    </w:p>
    <w:p>
      <w:pPr>
        <w:pStyle w:val="829"/>
        <w:ind w:firstLine="420"/>
        <w:spacing w:line="360" w:lineRule="auto"/>
        <w:widowControl/>
        <w:rPr>
          <w:rFonts w:hint="eastAsia" w:ascii="宋体" w:hAnsi="宋体" w:cs="宋体"/>
          <w:b/>
          <w:szCs w:val="21"/>
        </w:rPr>
      </w:pPr>
      <w:r>
        <w:rPr>
          <w:rFonts w:hint="eastAsia" w:ascii="宋体" w:hAnsi="宋体" w:cs="宋体"/>
          <w:szCs w:val="21"/>
        </w:rPr>
        <w:t xml:space="preserve">2、在磋商响应文件的审查、澄清、评价以及授予合同的过程中，磋商供应商对磋商采购单位和磋商小组施加影响的任何行为，都将被取消其成交资格。</w:t>
      </w:r>
      <w:r>
        <w:rPr>
          <w:rFonts w:hint="eastAsia" w:ascii="宋体" w:hAnsi="宋体" w:cs="宋体"/>
          <w:b/>
          <w:szCs w:val="21"/>
        </w:rPr>
      </w:r>
      <w:r/>
    </w:p>
    <w:p>
      <w:pPr>
        <w:pStyle w:val="829"/>
        <w:ind w:firstLine="422"/>
        <w:spacing w:line="360" w:lineRule="auto"/>
        <w:widowControl/>
        <w:rPr>
          <w:rFonts w:hint="eastAsia" w:ascii="宋体" w:hAnsi="宋体" w:cs="宋体"/>
          <w:b/>
          <w:bCs/>
          <w:szCs w:val="21"/>
        </w:rPr>
      </w:pPr>
      <w:r>
        <w:rPr>
          <w:rFonts w:hint="eastAsia" w:ascii="宋体" w:hAnsi="宋体" w:cs="宋体"/>
          <w:b/>
          <w:bCs/>
          <w:szCs w:val="21"/>
        </w:rPr>
        <w:t xml:space="preserve">十一、说明和释义</w:t>
      </w:r>
      <w:r>
        <w:rPr>
          <w:rFonts w:hint="eastAsia" w:ascii="宋体" w:hAnsi="宋体" w:cs="宋体"/>
          <w:b/>
          <w:bCs/>
          <w:szCs w:val="21"/>
        </w:rPr>
      </w:r>
      <w:r/>
    </w:p>
    <w:p>
      <w:pPr>
        <w:pStyle w:val="829"/>
        <w:ind w:firstLine="422"/>
        <w:spacing w:line="360" w:lineRule="auto"/>
        <w:widowControl/>
        <w:rPr>
          <w:rFonts w:hint="eastAsia" w:ascii="宋体" w:hAnsi="宋体" w:cs="宋体"/>
          <w:b/>
          <w:bCs/>
          <w:szCs w:val="21"/>
        </w:rPr>
      </w:pPr>
      <w:r>
        <w:rPr>
          <w:rFonts w:hint="eastAsia" w:ascii="宋体" w:hAnsi="宋体" w:cs="宋体"/>
          <w:b/>
          <w:bCs/>
          <w:szCs w:val="21"/>
        </w:rPr>
        <w:t xml:space="preserve">1、说明</w:t>
      </w:r>
      <w:r>
        <w:rPr>
          <w:rFonts w:hint="eastAsia" w:ascii="宋体" w:hAnsi="宋体" w:cs="宋体"/>
          <w:b/>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1.1本采购文件仅适用于嘉德信工程管理(苏州)有限公司组织的采购活动。</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1.2本次采购活动及因本次采购产生的合同受中国法律制约和保护。</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1.3本采购文件的解释权属于嘉德信工程管理(苏州)有限公司。</w:t>
      </w:r>
      <w:r>
        <w:rPr>
          <w:rFonts w:hint="eastAsia" w:ascii="宋体" w:hAnsi="宋体" w:cs="宋体"/>
          <w:bCs/>
          <w:szCs w:val="21"/>
        </w:rPr>
      </w:r>
      <w:r/>
    </w:p>
    <w:p>
      <w:pPr>
        <w:pStyle w:val="829"/>
        <w:ind w:firstLine="422"/>
        <w:spacing w:line="360" w:lineRule="auto"/>
        <w:widowControl/>
        <w:rPr>
          <w:rFonts w:hint="eastAsia" w:ascii="宋体" w:hAnsi="宋体" w:cs="宋体"/>
          <w:b/>
          <w:bCs/>
          <w:szCs w:val="21"/>
        </w:rPr>
      </w:pPr>
      <w:r>
        <w:rPr>
          <w:rFonts w:hint="eastAsia" w:ascii="宋体" w:hAnsi="宋体" w:cs="宋体"/>
          <w:b/>
          <w:bCs/>
          <w:szCs w:val="21"/>
        </w:rPr>
        <w:t xml:space="preserve">2、词语释义</w:t>
      </w:r>
      <w:r>
        <w:rPr>
          <w:rFonts w:hint="eastAsia" w:ascii="宋体" w:hAnsi="宋体" w:cs="宋体"/>
          <w:b/>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2.1采购代理机构：具体组织实施采购活动的法人。</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2.2响应人：经认定有资格响应采购，参加竞争的法人、其他组织或者自然人。</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2.3响应：响应单位根据采购代理机构发布的采购文件，编制响应文件并按规定磋商采购的行为。</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2.5甲方（采购单位）：合同中明确规定的实际购买货物和服务的法人或其他组织和自然人（采购单位）。</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2.6乙方（供应商）：合同中规定的向采购单位提供货物和服务的法人或其他组织和自然人（成交人）。</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2.7货物：系指乙方按采购文件规定，应向甲方提供的一切货物、备品、备件、工具、手册及其它有关技术资料和材料。</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2.9知识产权：指专利权、商标权、著作权等无形财产专有权的统称。</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2.10天：日历日。</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2.11交付地点：合同中明确约定的乙方提交的货物和服务最终到达地点。</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2.12合同价款：根据合同规定，乙方在正确地履行合同义务后甲方应支付乙方的价款。</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2.13产地：货物开采、生长、生产、最终制造、加工或提供服务的来源地。</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2.14不可抗力：不能预见、不能避免并且不能克服的客观情况。</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2.15实质响应：满足有关本次采购标的、数量、质量、价款或者报酬、履行期限、履行地点和方式、违约责任和解决争议方法等要求。</w:t>
      </w:r>
      <w:r>
        <w:rPr>
          <w:rFonts w:hint="eastAsia" w:ascii="宋体" w:hAnsi="宋体" w:cs="宋体"/>
          <w:bCs/>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2.16进口产品：通过中国海关报关验放进入中国境内且产自关境外的产品。</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2.17书面形式：指书面文字、合同书、信件和传真等可以有形地表现所载内容的形式。</w:t>
      </w:r>
      <w:r>
        <w:rPr>
          <w:rFonts w:hint="eastAsia" w:ascii="宋体" w:hAnsi="宋体" w:cs="宋体"/>
          <w:szCs w:val="21"/>
        </w:rPr>
      </w:r>
      <w:r/>
    </w:p>
    <w:p>
      <w:pPr>
        <w:pStyle w:val="829"/>
        <w:ind w:firstLine="422"/>
        <w:spacing w:line="360" w:lineRule="auto"/>
        <w:widowControl/>
        <w:rPr>
          <w:rFonts w:hint="eastAsia" w:ascii="宋体" w:hAnsi="宋体" w:cs="宋体"/>
          <w:b/>
          <w:szCs w:val="21"/>
        </w:rPr>
      </w:pPr>
      <w:r>
        <w:rPr>
          <w:rFonts w:hint="eastAsia" w:ascii="宋体" w:hAnsi="宋体" w:cs="宋体"/>
          <w:b/>
          <w:szCs w:val="21"/>
        </w:rPr>
        <w:t xml:space="preserve">3、响应文件计量单位和使用文字</w:t>
      </w:r>
      <w:r>
        <w:rPr>
          <w:rFonts w:hint="eastAsia" w:ascii="宋体" w:hAnsi="宋体" w:cs="宋体"/>
          <w:b/>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3.1响应文件中所使用的计量单位，除采购文件中有特殊要求外，均应使用中华人民共和国法定计量单位。</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cs="宋体"/>
          <w:szCs w:val="21"/>
        </w:rPr>
      </w:r>
      <w:r/>
    </w:p>
    <w:p>
      <w:pPr>
        <w:pStyle w:val="829"/>
        <w:ind w:firstLine="422"/>
        <w:spacing w:line="360" w:lineRule="auto"/>
        <w:widowControl/>
        <w:rPr>
          <w:rFonts w:hint="eastAsia" w:ascii="宋体" w:hAnsi="宋体" w:cs="宋体"/>
          <w:b/>
          <w:szCs w:val="21"/>
        </w:rPr>
      </w:pPr>
      <w:r>
        <w:rPr>
          <w:rFonts w:hint="eastAsia" w:ascii="宋体" w:hAnsi="宋体" w:cs="宋体"/>
          <w:b/>
          <w:szCs w:val="21"/>
        </w:rPr>
        <w:t xml:space="preserve">4、响应文件的修改和撤回</w:t>
      </w:r>
      <w:r>
        <w:rPr>
          <w:rFonts w:hint="eastAsia" w:ascii="宋体" w:hAnsi="宋体" w:cs="宋体"/>
          <w:b/>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4.1响应单位在提交响应文件后可对其响应文件进行修改或撤回，但采购代理机构须在响应截止时间之前收到该修改的书面通知或在截止时间前收到该撤回的书面通知。</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4.2响应单位在响应截止时间前，可以对所递交的响应文件进行补充、修改或者撤回。补充、修改的内容应当按照采购文件要求签署、盖章后，作为响应文件的组成部分。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4.3撤回投标应以书面的形式在响应截止时间前通知采购代理机构。该书面撤回通知应由响应单位法定代表人或授权委托人签署并加盖响应单位单位公章。撤回投标的时间以书面撤回通知送达采购代理机构或邮电到达日戳为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4.4评审后响应单位不得撤销投标。</w:t>
      </w:r>
      <w:r>
        <w:rPr>
          <w:rFonts w:hint="eastAsia" w:ascii="宋体" w:hAnsi="宋体" w:cs="宋体"/>
          <w:szCs w:val="21"/>
        </w:rPr>
      </w:r>
      <w:r/>
    </w:p>
    <w:p>
      <w:pPr>
        <w:pStyle w:val="829"/>
        <w:ind w:firstLine="422"/>
        <w:spacing w:line="360" w:lineRule="auto"/>
        <w:widowControl/>
        <w:rPr>
          <w:rFonts w:hint="eastAsia" w:ascii="宋体" w:hAnsi="宋体" w:cs="宋体"/>
          <w:bCs/>
          <w:szCs w:val="21"/>
        </w:rPr>
      </w:pPr>
      <w:r>
        <w:rPr>
          <w:rFonts w:hint="eastAsia" w:ascii="宋体" w:hAnsi="宋体" w:cs="宋体"/>
          <w:b/>
          <w:szCs w:val="21"/>
        </w:rPr>
        <w:t xml:space="preserve">5、</w:t>
      </w:r>
      <w:r>
        <w:rPr>
          <w:rFonts w:hint="eastAsia" w:ascii="宋体" w:hAnsi="宋体" w:cs="宋体"/>
          <w:bCs/>
          <w:szCs w:val="21"/>
        </w:rPr>
        <w:t xml:space="preserve">磋商小组将对确定为实质上响应的响应文件进行审核，看其是否有计算上或累加上的算术错误，修正错误的原则如下：</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5.1报价表内容与响应文件中明细内容不一致时的，以报价表为准；</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5.2报价的大写金额与小写金额不一致的，以大写金额为准；</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5.4对不同文字文本响应文件的解释发生异议的，以中文文本为准；</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5.5响应单位不同意以上修正，则其响应文件将被拒绝。</w:t>
      </w:r>
      <w:r>
        <w:rPr>
          <w:rFonts w:hint="eastAsia" w:ascii="宋体" w:hAnsi="宋体" w:cs="宋体"/>
          <w:bCs/>
          <w:szCs w:val="21"/>
        </w:rPr>
      </w:r>
      <w:r/>
    </w:p>
    <w:p>
      <w:pPr>
        <w:pStyle w:val="829"/>
        <w:ind w:firstLine="422"/>
        <w:spacing w:line="360" w:lineRule="auto"/>
        <w:widowControl/>
        <w:rPr>
          <w:rFonts w:hint="eastAsia" w:ascii="宋体" w:hAnsi="宋体" w:cs="宋体"/>
          <w:b/>
          <w:szCs w:val="21"/>
        </w:rPr>
      </w:pPr>
      <w:r>
        <w:rPr>
          <w:rFonts w:hint="eastAsia" w:ascii="宋体" w:hAnsi="宋体" w:cs="宋体"/>
          <w:b/>
          <w:szCs w:val="21"/>
        </w:rPr>
        <w:t xml:space="preserve">6、磋商说明：</w:t>
      </w:r>
      <w:r>
        <w:rPr>
          <w:rFonts w:hint="eastAsia" w:ascii="宋体" w:hAnsi="宋体" w:cs="宋体"/>
          <w:b/>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（1）不符合供应商资格要求，资格审查未通过的，响应无效；</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（2）一次报价或最终报价超过采购预算、最高限价的，响应均无效；</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（3）不实质性响应采购文件的，响应无效；</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（4）响应文件密封和签署不符合要求的，响应文件将被拒绝；</w:t>
      </w:r>
      <w:r>
        <w:rPr>
          <w:rFonts w:hint="eastAsia" w:ascii="宋体" w:hAnsi="宋体" w:cs="宋体"/>
          <w:bCs/>
          <w:szCs w:val="21"/>
        </w:rPr>
      </w:r>
      <w:r/>
    </w:p>
    <w:p>
      <w:pPr>
        <w:pStyle w:val="829"/>
        <w:ind w:firstLine="420"/>
        <w:spacing w:line="360" w:lineRule="auto"/>
        <w:widowControl/>
        <w:rPr>
          <w:rFonts w:hint="eastAsia" w:ascii="宋体" w:hAnsi="宋体" w:cs="宋体"/>
          <w:bCs/>
          <w:szCs w:val="21"/>
        </w:rPr>
      </w:pPr>
      <w:r>
        <w:rPr>
          <w:rFonts w:hint="eastAsia" w:ascii="宋体" w:hAnsi="宋体" w:cs="宋体"/>
          <w:bCs/>
          <w:szCs w:val="21"/>
        </w:rPr>
        <w:t xml:space="preserve">（5）不同响应文件制作机器码一致，涉及响应单位的响应文件均为响应无效。</w:t>
      </w:r>
      <w:r>
        <w:rPr>
          <w:rFonts w:hint="eastAsia" w:ascii="宋体" w:hAnsi="宋体" w:cs="宋体"/>
          <w:bCs/>
          <w:szCs w:val="21"/>
        </w:rPr>
      </w:r>
      <w:r/>
    </w:p>
    <w:p>
      <w:pPr>
        <w:pStyle w:val="829"/>
        <w:ind w:firstLine="422"/>
        <w:spacing w:line="360" w:lineRule="auto"/>
        <w:widowControl/>
        <w:rPr>
          <w:rFonts w:hint="eastAsia" w:ascii="宋体" w:hAnsi="宋体" w:cs="宋体"/>
          <w:b/>
          <w:szCs w:val="21"/>
        </w:rPr>
      </w:pPr>
      <w:r>
        <w:rPr>
          <w:rFonts w:hint="eastAsia" w:ascii="宋体" w:hAnsi="宋体" w:cs="宋体"/>
          <w:b/>
          <w:szCs w:val="21"/>
        </w:rPr>
        <w:t xml:space="preserve">7、成交单位的确认</w:t>
      </w:r>
      <w:r>
        <w:rPr>
          <w:rFonts w:hint="eastAsia" w:ascii="宋体" w:hAnsi="宋体" w:cs="宋体"/>
          <w:b/>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7.1磋商小组按采购文件规定的评审方法和标准进行详细评审后，根据采购单位授权直接确定成交单位。</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7.2经磋商小组评审并确定成交单位后，采购代理机构将在规定的时间内将成交结果在政府采购管理部门指定媒体上予以公示。成交公告期限为自成交公告发布之日起一个工作日。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7.4供应商有违反政府采购法律法规规定的成交无效情形的，成交无效。</w:t>
      </w:r>
      <w:r>
        <w:rPr>
          <w:rFonts w:hint="eastAsia" w:ascii="宋体" w:hAnsi="宋体" w:cs="宋体"/>
          <w:szCs w:val="21"/>
        </w:rPr>
      </w:r>
      <w:r/>
    </w:p>
    <w:p>
      <w:pPr>
        <w:pStyle w:val="829"/>
        <w:ind w:firstLine="422"/>
        <w:spacing w:line="360" w:lineRule="auto"/>
        <w:widowControl/>
        <w:rPr>
          <w:rFonts w:hint="eastAsia" w:ascii="宋体" w:hAnsi="宋体" w:cs="宋体"/>
          <w:b/>
          <w:szCs w:val="21"/>
        </w:rPr>
      </w:pPr>
      <w:r>
        <w:rPr>
          <w:rFonts w:hint="eastAsia" w:ascii="宋体" w:hAnsi="宋体" w:cs="宋体"/>
          <w:b/>
          <w:szCs w:val="21"/>
        </w:rPr>
        <w:t xml:space="preserve">8、合同授予标准</w:t>
      </w:r>
      <w:r>
        <w:rPr>
          <w:rFonts w:hint="eastAsia" w:ascii="宋体" w:hAnsi="宋体" w:cs="宋体"/>
          <w:b/>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8.1采购单位将把合同授予其响应文件在实质上响应采购文件规定评选出的成交单位。确定为成交单位的必须具有实施本合同的能力和资源。</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829"/>
        <w:ind w:firstLine="422"/>
        <w:spacing w:line="360" w:lineRule="auto"/>
        <w:widowControl/>
        <w:rPr>
          <w:rFonts w:hint="eastAsia" w:ascii="宋体" w:hAnsi="宋体" w:cs="宋体"/>
          <w:b/>
          <w:szCs w:val="21"/>
        </w:rPr>
      </w:pPr>
      <w:r>
        <w:rPr>
          <w:rFonts w:hint="eastAsia" w:ascii="宋体" w:hAnsi="宋体" w:cs="宋体"/>
          <w:b/>
          <w:szCs w:val="21"/>
        </w:rPr>
        <w:t xml:space="preserve">9、成交通知书</w:t>
      </w:r>
      <w:r>
        <w:rPr>
          <w:rFonts w:hint="eastAsia" w:ascii="宋体" w:hAnsi="宋体" w:cs="宋体"/>
          <w:b/>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9.1确定出成交单位后，采购代理机构将以书面形式向成交人发出成交通知书。</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9.2成交通知书将成为合同的组成部分。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9.3采购单位对未成交人不承担解释未成交原因的义务。</w:t>
      </w:r>
      <w:r>
        <w:rPr>
          <w:rFonts w:hint="eastAsia" w:ascii="宋体" w:hAnsi="宋体" w:cs="宋体"/>
          <w:szCs w:val="21"/>
        </w:rPr>
      </w:r>
      <w:r/>
    </w:p>
    <w:p>
      <w:pPr>
        <w:pStyle w:val="829"/>
        <w:ind w:firstLine="422"/>
        <w:spacing w:line="360" w:lineRule="auto"/>
        <w:widowControl/>
        <w:rPr>
          <w:rFonts w:hint="eastAsia" w:ascii="宋体" w:hAnsi="宋体" w:cs="宋体"/>
          <w:b/>
          <w:szCs w:val="21"/>
        </w:rPr>
      </w:pPr>
      <w:r>
        <w:rPr>
          <w:rFonts w:hint="eastAsia" w:ascii="宋体" w:hAnsi="宋体" w:cs="宋体"/>
          <w:b/>
          <w:szCs w:val="21"/>
        </w:rPr>
        <w:t xml:space="preserve">10、未成交通知书</w:t>
      </w:r>
      <w:r>
        <w:rPr>
          <w:rFonts w:hint="eastAsia" w:ascii="宋体" w:hAnsi="宋体" w:cs="宋体"/>
          <w:b/>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szCs w:val="21"/>
        </w:rPr>
      </w:r>
      <w:r/>
    </w:p>
    <w:p>
      <w:pPr>
        <w:pStyle w:val="829"/>
        <w:ind w:firstLine="422"/>
        <w:spacing w:line="360" w:lineRule="auto"/>
        <w:widowControl/>
        <w:rPr>
          <w:rFonts w:hint="eastAsia" w:ascii="宋体" w:hAnsi="宋体" w:cs="宋体"/>
          <w:b/>
          <w:szCs w:val="21"/>
        </w:rPr>
      </w:pPr>
      <w:r>
        <w:rPr>
          <w:rFonts w:hint="eastAsia" w:ascii="宋体" w:hAnsi="宋体" w:cs="宋体"/>
          <w:b/>
          <w:szCs w:val="21"/>
        </w:rPr>
        <w:t xml:space="preserve">11、合同的签订</w:t>
      </w:r>
      <w:r>
        <w:rPr>
          <w:rFonts w:hint="eastAsia" w:ascii="宋体" w:hAnsi="宋体" w:cs="宋体"/>
          <w:b/>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11.1成交单位应按自成交通知书发出之日起30日内（有最近规定按最近规定），由（法定代表人或授权委托人）与采购单位代表签订合同。否则按放弃成交权处理。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11.2签订合同及合同条款应以采购文件和成交单位的响应文件及其澄清文件为依据。</w:t>
      </w:r>
      <w:r>
        <w:rPr>
          <w:rFonts w:hint="eastAsia" w:ascii="宋体" w:hAnsi="宋体" w:cs="宋体"/>
          <w:szCs w:val="21"/>
        </w:rPr>
      </w:r>
      <w:r/>
    </w:p>
    <w:p>
      <w:pPr>
        <w:pStyle w:val="829"/>
        <w:ind w:firstLine="420"/>
        <w:spacing w:line="360" w:lineRule="auto"/>
        <w:widowControl/>
        <w:rPr>
          <w:rFonts w:hint="eastAsia" w:ascii="宋体" w:hAnsi="宋体" w:cs="宋体"/>
          <w:b/>
          <w:bCs/>
          <w:szCs w:val="21"/>
        </w:rPr>
      </w:pPr>
      <w:r>
        <w:rPr>
          <w:rFonts w:hint="eastAsia" w:ascii="宋体" w:hAnsi="宋体" w:cs="宋体"/>
          <w:szCs w:val="21"/>
        </w:rPr>
        <w:t xml:space="preserve">11.3成交单位拒绝与采购单位签订合同的，采购单位可以按照评审报告推荐的成交候选人名单排序，确定下一候选人为成交单位，也可以重新开展政府采购活动。</w:t>
      </w:r>
      <w:r>
        <w:rPr>
          <w:rFonts w:hint="eastAsia" w:ascii="宋体" w:hAnsi="宋体" w:cs="宋体"/>
          <w:b/>
          <w:bCs/>
          <w:szCs w:val="21"/>
        </w:rPr>
      </w:r>
      <w:r/>
    </w:p>
    <w:p>
      <w:pPr>
        <w:pStyle w:val="829"/>
        <w:ind w:firstLine="422"/>
        <w:spacing w:line="360" w:lineRule="auto"/>
        <w:widowControl/>
        <w:rPr>
          <w:rFonts w:hint="eastAsia" w:ascii="宋体" w:hAnsi="宋体" w:cs="宋体"/>
          <w:b/>
          <w:bCs/>
          <w:szCs w:val="21"/>
        </w:rPr>
      </w:pPr>
      <w:r>
        <w:rPr>
          <w:rFonts w:hint="eastAsia" w:ascii="宋体" w:hAnsi="宋体" w:cs="宋体"/>
          <w:b/>
          <w:bCs/>
          <w:szCs w:val="21"/>
        </w:rPr>
        <w:t xml:space="preserve">十二、关于磋商的有关说明：</w:t>
      </w:r>
      <w:r>
        <w:rPr>
          <w:rFonts w:hint="eastAsia" w:ascii="宋体" w:hAnsi="宋体" w:cs="宋体"/>
          <w:b/>
          <w:bCs/>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1、报价要求：</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（1）以人民币报价；并须按附表格式进行报价；</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（2）本次磋商的最终报价为本项目的总报价。</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（3）本次磋商在磋商过程中的最终报价与首次报价之比，所下降（上浮）的百分比与单价下降（上浮）百分比相同。</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（4）本项目只允许有一个报价。任何有选择的报价将不予接受。</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单位有权另请其他单位更正。</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2、磋商保证金：本项目无需保证金，但须提交《响应保证承诺书》</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3、成交服务费：在领取成交通知书时按预算金额100万部分1.5%；100-500万部分1.1%收取，即31478元向采购代理机构支付服务费。（含在响应报价中）</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服务费交纳账户：嘉德信工程管理(苏州)有限公司</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账号：32250199759100001169</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开户行：中国建设银行股份有限公司苏州吴中经济开发区支行</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4、履约保证金：无</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5、质疑</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质疑的提出和答复、投诉的提起和处理须按《政府采购质疑和投诉办法》（中华人民共和国财政部令第94号）相关规定执行。</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（1）质疑的提出</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1）提出质疑的供应商应当是参与所质疑项目采购活动的供应商。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3）供应商认为采购文件、采购过程、成交或者成交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4）供应商提出质疑应当提交质疑函和必要的证明材料。质疑函应当包括下列内容：</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4.1供应商的姓名或者名称、地址、邮编、联系人及联系电话；</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4.2质疑项目的名称、编号；</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4.3具体、明确的质疑事项和与质疑事项相关的请求；</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4.4事实依据；</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4.5必要的法律依据；</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4.6提出质疑的日期。</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7）以联合体形式参加采购活动的，其投诉应当由组成联合体的所有供应商共同提出。</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（2）质疑的受理与答复</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1）采购单位负责供应商质疑答复。采购单位委托采购代理机构采购的，采购代理机构在委托授权范围内作出答复。</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2）质疑函由采购代理机构办理签收手续。</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3）质疑函接收单位信息：</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质疑函与供应商参加投标确认函须以当面递交等法定途径送达[当场送达或邮寄方式（如是邮寄质疑函要结清快递费，否则拒收）]。</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联系部门：嘉德信工程管理(苏州)有限公司</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通讯地址：苏州市吴中区苏蠡路81号苏蠡商务大厦1308室</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联系人：顾王旭；联系方式：0512-67216121</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4）采购单位、采购代理机构应当在收到质疑函后7个工作日内作出答复，并以书面形式通知质疑供应商和其他有关供应商。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6）采购单位、采购代理机构处理的其他要求按《政府采购质疑和投诉办法》（中华人民共和国财政部令第94号）相关规定执行。</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6、响应单位必须承诺磋商采购文件中提出的全部要求；如果以其中某些条款不响应时，应在文件中逐条列出，未列出的视同响应。</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7、磋商响应文件以中文资料为准。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8、磋商采购文件、响应文件和报价文件是合同的不可分割的部分。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9、其他优惠条件，请予以书面说明。</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10、出现下列情形之一的，将终止磋商采购活动：</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（1）因情况变化，不再符合规定的竞争性磋商采购方式适用情形的；</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（2）出现影响采购公正的违法、违规行为的；</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11、知识产权：</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szCs w:val="21"/>
        </w:rPr>
      </w:r>
      <w:r/>
    </w:p>
    <w:p>
      <w:pPr>
        <w:pStyle w:val="829"/>
        <w:ind w:firstLine="420"/>
        <w:jc w:val="left"/>
        <w:spacing w:line="360" w:lineRule="auto"/>
        <w:widowControl/>
      </w:pPr>
      <w:r>
        <w:rPr>
          <w:rFonts w:hint="eastAsia" w:ascii="宋体" w:hAnsi="宋体" w:cs="宋体"/>
          <w:szCs w:val="21"/>
        </w:rPr>
        <w:t xml:space="preserve">12、凡涉及磋商采购文件的补充说明和修改，均以苏州市政府采购网发布的通知为准。</w:t>
      </w:r>
      <w:r>
        <w:rPr>
          <w:rStyle w:val="846"/>
          <w:rFonts w:ascii="sans-serif" w:hAnsi="sans-serif" w:eastAsia="sans-serif" w:cs="sans-serif"/>
          <w:b w:val="0"/>
        </w:rPr>
      </w:r>
      <w:r/>
    </w:p>
    <w:p>
      <w:pPr>
        <w:ind w:firstLine="420"/>
        <w:jc w:val="center"/>
        <w:spacing w:line="360" w:lineRule="auto"/>
        <w:widowControl/>
        <w:rPr>
          <w:rStyle w:val="846"/>
          <w:rFonts w:ascii="sans-serif" w:hAnsi="sans-serif" w:eastAsia="sans-serif" w:cs="sans-serif"/>
          <w:b w:val="0"/>
          <w:bCs w:val="0"/>
        </w:rPr>
      </w:pPr>
      <w:r>
        <w:br w:type="page" w:clear="all"/>
      </w:r>
      <w:r>
        <w:rPr>
          <w:rStyle w:val="846"/>
          <w:rFonts w:hint="eastAsia" w:ascii="宋体" w:hAnsi="宋体" w:cs="宋体"/>
          <w:sz w:val="43"/>
          <w:szCs w:val="43"/>
        </w:rPr>
        <w:t xml:space="preserve">第三章 评审方法及评分标准</w:t>
      </w:r>
      <w:r/>
    </w:p>
    <w:p>
      <w:pPr>
        <w:pStyle w:val="829"/>
        <w:ind w:firstLine="422"/>
        <w:spacing w:line="360" w:lineRule="auto"/>
        <w:widowControl/>
        <w:tabs>
          <w:tab w:val="left" w:pos="2870" w:leader="none"/>
        </w:tabs>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1、本次磋商采用综合评分法，即在响应文件满足采购文件全部实质性要求且按评审因素的量化指标评审得分最高的供应商为成交候选供应商。采购单位书面授权磋商小组直接确定成交供应商。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rPr>
          <w:rFonts w:hint="eastAsia" w:ascii="宋体" w:hAnsi="宋体" w:cs="宋体"/>
          <w:szCs w:val="21"/>
        </w:rPr>
      </w:r>
      <w:r/>
    </w:p>
    <w:p>
      <w:pPr>
        <w:pStyle w:val="829"/>
        <w:ind w:firstLine="420"/>
        <w:spacing w:line="360" w:lineRule="auto"/>
        <w:widowControl/>
        <w:rPr>
          <w:rFonts w:hint="eastAsia" w:ascii="宋体" w:hAnsi="宋体" w:cs="宋体"/>
          <w:szCs w:val="21"/>
        </w:rPr>
      </w:pPr>
      <w:r>
        <w:rPr>
          <w:rFonts w:hint="eastAsia" w:ascii="宋体" w:hAnsi="宋体" w:cs="宋体"/>
          <w:szCs w:val="21"/>
        </w:rPr>
        <w:t xml:space="preserve">4、如出现综合得分最高的响应单位有两个或两个以上的，以报价较低者优先作为成交单位；如果报价也相同的，则由磋商小组投票方式确定成交单位。</w:t>
      </w:r>
      <w:r>
        <w:rPr>
          <w:rFonts w:hint="eastAsia" w:ascii="宋体" w:hAnsi="宋体" w:cs="宋体"/>
          <w:szCs w:val="21"/>
        </w:rPr>
      </w:r>
      <w:r/>
    </w:p>
    <w:p>
      <w:pPr>
        <w:pStyle w:val="829"/>
        <w:ind w:firstLine="422"/>
        <w:spacing w:line="360" w:lineRule="auto"/>
        <w:widowControl/>
        <w:tabs>
          <w:tab w:val="left" w:pos="2870" w:leader="none"/>
        </w:tabs>
        <w:rPr>
          <w:rFonts w:hint="eastAsia" w:ascii="宋体" w:hAnsi="宋体" w:cs="宋体"/>
          <w:b/>
          <w:bCs/>
          <w:szCs w:val="21"/>
        </w:rPr>
      </w:pPr>
      <w:r>
        <w:rPr>
          <w:rFonts w:hint="eastAsia" w:ascii="宋体" w:hAnsi="宋体" w:cs="宋体"/>
          <w:b/>
          <w:bCs/>
          <w:szCs w:val="21"/>
        </w:rPr>
        <w:t xml:space="preserve">二、评分标准：</w:t>
      </w:r>
      <w:r>
        <w:rPr>
          <w:rFonts w:hint="eastAsia" w:ascii="宋体" w:hAnsi="宋体" w:cs="宋体"/>
          <w:b/>
          <w:bCs/>
          <w:szCs w:val="21"/>
        </w:rPr>
      </w:r>
      <w:r/>
    </w:p>
    <w:p>
      <w:pPr>
        <w:pStyle w:val="829"/>
        <w:ind w:firstLine="422"/>
        <w:spacing w:line="360" w:lineRule="auto"/>
        <w:widowControl/>
        <w:rPr>
          <w:rFonts w:ascii="宋体" w:hAnsi="宋体" w:cs="宋体"/>
          <w:b/>
          <w:szCs w:val="21"/>
        </w:rPr>
      </w:pPr>
      <w:r>
        <w:rPr>
          <w:rFonts w:hint="eastAsia" w:ascii="宋体" w:hAnsi="宋体" w:cs="宋体"/>
          <w:b/>
          <w:szCs w:val="21"/>
        </w:rPr>
        <w:t xml:space="preserve">（一）投标报价：（10分）</w:t>
      </w:r>
      <w:r>
        <w:rPr>
          <w:rFonts w:ascii="宋体" w:hAnsi="宋体" w:cs="宋体"/>
          <w:b/>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1、价格分统一采用低价优先法计算，即满足采购文件要求且最后最低的报价为评审基准价（须未超过采购预算价），其价格分为满分10分。其他响应单位的价格分统一按照下列公式计算：</w:t>
      </w:r>
      <w:r>
        <w:rPr>
          <w:rFonts w:hint="eastAsia" w:ascii="宋体" w:hAnsi="宋体" w:cs="宋体"/>
          <w:bCs/>
          <w:szCs w:val="21"/>
        </w:rPr>
      </w:r>
      <w:r/>
    </w:p>
    <w:p>
      <w:pPr>
        <w:pStyle w:val="829"/>
        <w:ind w:firstLine="420"/>
        <w:spacing w:line="360" w:lineRule="auto"/>
        <w:rPr>
          <w:rFonts w:hint="eastAsia"/>
        </w:rPr>
      </w:pPr>
      <w:r>
        <w:rPr>
          <w:rFonts w:hint="eastAsia" w:ascii="宋体" w:hAnsi="宋体" w:cs="宋体"/>
          <w:bCs/>
          <w:szCs w:val="21"/>
        </w:rPr>
        <w:t xml:space="preserve">磋商报价得分=（磋商基准价/最后磋商报价）×价格权值（本项目为10%）×100，小数点后保留两位。</w:t>
      </w:r>
      <w:r>
        <w:rPr>
          <w:rFonts w:hint="eastAsia"/>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磋商供应商自行消化，如漏项构成未实质性响应采购文件要求的，将不得成交。</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3、促进残疾人就业</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对于残疾人福利性单位视为小型、微型企业的。</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4、监狱企业</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监狱企业在响应文件中提供由省级以上监狱管理局、戒毒管理局（含新疆生产建设兵团）出具的属于监狱企业的证明文件。</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对于监狱企业视同小型、微型企业的。</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5、中小企业</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根据财政部、工业和信息化部关于印发《政府采购促进中小企业发展管理办法》的通知规定：</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（3）若供应商提供的《中小企业声明函》为虚假声明则视同提供虚假材料，按政府采购相关规定处理并报请政府监管部门给予行政处罚。</w:t>
      </w:r>
      <w:r>
        <w:rPr>
          <w:rFonts w:hint="eastAsia" w:ascii="宋体" w:hAnsi="宋体" w:cs="宋体"/>
          <w:bCs/>
          <w:szCs w:val="21"/>
        </w:rPr>
      </w:r>
      <w:r/>
    </w:p>
    <w:p>
      <w:pPr>
        <w:pStyle w:val="829"/>
        <w:ind w:firstLine="422"/>
        <w:spacing w:line="360" w:lineRule="auto"/>
        <w:rPr>
          <w:rFonts w:hint="eastAsia" w:ascii="宋体" w:hAnsi="宋体" w:cs="宋体"/>
          <w:b/>
          <w:szCs w:val="21"/>
        </w:rPr>
      </w:pPr>
      <w:r>
        <w:rPr>
          <w:rFonts w:hint="eastAsia" w:ascii="宋体" w:hAnsi="宋体" w:cs="宋体"/>
          <w:b/>
          <w:szCs w:val="21"/>
        </w:rPr>
        <w:t xml:space="preserve">本项目专门面向中小企业采购，不再执行价格评审优惠的扶持政策。</w:t>
      </w:r>
      <w:r>
        <w:rPr>
          <w:rFonts w:hint="eastAsia" w:ascii="宋体" w:hAnsi="宋体" w:cs="宋体"/>
          <w:b/>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6、节能产品和环境标志产品（注：本项目为服务类采购项目，不涉及节能产品、环境标志产品。）</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7、信用记录</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信用记录的使用规则：评标委员会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（一）政府采购严重违法记录，即响应单位被全国各级财政部门列入“政府采购严重违法失信行为记录名单”，且在处罚有效期内的。</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（二）财政部门与法院、工商、税务等部门联合惩戒的失信信息，包括：</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（1）被列入失信被执行人名单；</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（2）被列入重大税收违法案件当事人名单；</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上述的第（二）项的失信信息应通过“信用中国”网的“失信被执行人”、“重大税收违法案件当事人名单”、“企业经营异常名录”予以查询。</w:t>
      </w:r>
      <w:r>
        <w:rPr>
          <w:rFonts w:hint="eastAsia" w:ascii="宋体" w:hAnsi="宋体" w:cs="宋体"/>
          <w:bCs/>
          <w:szCs w:val="21"/>
        </w:rPr>
      </w:r>
      <w:r/>
    </w:p>
    <w:p>
      <w:pPr>
        <w:pStyle w:val="829"/>
        <w:ind w:firstLine="420"/>
        <w:spacing w:line="360" w:lineRule="auto"/>
        <w:rPr>
          <w:rFonts w:hint="eastAsia" w:ascii="宋体" w:hAnsi="宋体" w:cs="宋体"/>
          <w:bCs/>
          <w:szCs w:val="21"/>
        </w:rPr>
      </w:pPr>
      <w:r>
        <w:rPr>
          <w:rFonts w:hint="eastAsia" w:ascii="宋体" w:hAnsi="宋体" w:cs="宋体"/>
          <w:bCs/>
          <w:szCs w:val="21"/>
        </w:rPr>
        <w:t xml:space="preserve">对存在失信信息的供应商，评审小组应填写《苏州市级政府采购供应商失信信息确认函》，由失信供应商确认。同时，采购代理机构工作人员应根据评审小组确认的失信信息，按规定登陆到来源网站页面进行复核并打印，作为证据留存。</w:t>
      </w:r>
      <w:r>
        <w:rPr>
          <w:rFonts w:hint="eastAsia" w:ascii="宋体" w:hAnsi="宋体" w:cs="宋体"/>
          <w:bCs/>
          <w:szCs w:val="21"/>
        </w:rPr>
      </w:r>
      <w:r/>
    </w:p>
    <w:p>
      <w:pPr>
        <w:pStyle w:val="829"/>
        <w:ind w:firstLine="420"/>
        <w:spacing w:line="360" w:lineRule="auto"/>
        <w:rPr>
          <w:rFonts w:hint="eastAsia" w:ascii="宋体" w:hAnsi="宋体" w:cs="宋体"/>
          <w:szCs w:val="21"/>
        </w:rPr>
      </w:pPr>
      <w:r>
        <w:rPr>
          <w:rFonts w:hint="eastAsia" w:ascii="宋体" w:hAnsi="宋体" w:cs="宋体"/>
          <w:bCs/>
          <w:szCs w:val="21"/>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rPr>
          <w:rFonts w:hint="eastAsia" w:ascii="宋体" w:hAnsi="宋体" w:cs="宋体"/>
          <w:szCs w:val="21"/>
        </w:rPr>
      </w:r>
      <w:r/>
    </w:p>
    <w:p>
      <w:pPr>
        <w:pStyle w:val="829"/>
        <w:ind w:firstLine="422"/>
        <w:spacing w:line="360" w:lineRule="auto"/>
        <w:rPr>
          <w:rFonts w:hint="eastAsia" w:ascii="宋体" w:hAnsi="宋体" w:cs="宋体"/>
          <w:b/>
          <w:bCs/>
        </w:rPr>
      </w:pPr>
      <w:r>
        <w:rPr>
          <w:rFonts w:hint="eastAsia" w:ascii="宋体" w:hAnsi="宋体" w:cs="宋体"/>
          <w:b/>
          <w:bCs/>
        </w:rPr>
        <w:t xml:space="preserve">（二）技术部分（90分）</w:t>
      </w:r>
      <w:r>
        <w:rPr>
          <w:rFonts w:hint="eastAsia" w:ascii="宋体" w:hAnsi="宋体" w:cs="宋体"/>
          <w:b/>
          <w:bCs/>
        </w:rPr>
      </w:r>
      <w:r/>
    </w:p>
    <w:p>
      <w:pPr>
        <w:pStyle w:val="849"/>
        <w:ind w:firstLine="420"/>
        <w:rPr>
          <w:rFonts w:hint="eastAsia" w:hAnsi="宋体" w:cs="宋体"/>
          <w:sz w:val="21"/>
          <w:szCs w:val="21"/>
        </w:rPr>
      </w:pPr>
      <w:r>
        <w:rPr>
          <w:rFonts w:hint="eastAsia" w:hAnsi="宋体" w:cs="宋体"/>
          <w:sz w:val="21"/>
          <w:szCs w:val="21"/>
        </w:rPr>
        <w:t xml:space="preserve">1、针对本项目的食堂现场管理计划、目标方案：措施完善，程序规范，有完善细致的食堂现场管理计划、目标方案明确的得8分；方案考虑较细致，能满足项目实施需要的得6分；措施简单，基本能满足项目实施需要的得4分；方案提供不全的得2分；未提供的不得分。</w:t>
      </w:r>
      <w:r>
        <w:rPr>
          <w:rFonts w:hint="eastAsia" w:hAnsi="宋体" w:cs="宋体"/>
          <w:sz w:val="21"/>
          <w:szCs w:val="21"/>
        </w:rPr>
      </w:r>
      <w:r/>
    </w:p>
    <w:p>
      <w:pPr>
        <w:pStyle w:val="849"/>
        <w:ind w:firstLine="420"/>
        <w:rPr>
          <w:rFonts w:hint="eastAsia" w:hAnsi="宋体" w:cs="宋体"/>
          <w:sz w:val="21"/>
          <w:szCs w:val="21"/>
        </w:rPr>
      </w:pPr>
      <w:r>
        <w:rPr>
          <w:rFonts w:hint="eastAsia" w:hAnsi="宋体" w:cs="宋体"/>
          <w:sz w:val="21"/>
          <w:szCs w:val="21"/>
        </w:rPr>
        <w:t xml:space="preserve">2、针对本项目的质量管理制度：各项管理规章制定完善，制度架构科学合理，措施有效扎实，管理责任清晰的得6分；具备一定管理规章，制度制定较为科学合理的得4分；规章制度较为简单，基本能满足项目实施需要的得2分；未提供的不得分。</w:t>
      </w:r>
      <w:r>
        <w:rPr>
          <w:rFonts w:hint="eastAsia" w:hAnsi="宋体" w:cs="宋体"/>
          <w:sz w:val="21"/>
          <w:szCs w:val="21"/>
        </w:rPr>
      </w:r>
      <w:r/>
    </w:p>
    <w:p>
      <w:pPr>
        <w:pStyle w:val="849"/>
        <w:ind w:firstLine="420"/>
        <w:rPr>
          <w:rFonts w:hint="eastAsia" w:hAnsi="宋体" w:cs="宋体"/>
          <w:sz w:val="21"/>
          <w:szCs w:val="21"/>
        </w:rPr>
      </w:pPr>
      <w:r>
        <w:rPr>
          <w:rFonts w:hint="eastAsia" w:hAnsi="宋体" w:cs="宋体"/>
          <w:sz w:val="21"/>
          <w:szCs w:val="21"/>
        </w:rPr>
        <w:t xml:space="preserve">3、食品卫生安全保障方案：方案详细完整、针对性强、合理可行、措施得力、流程规范有条理得6分；方案略简、基本合理可行、流程较规范有条理的得4分；方案有所欠缺的得1分；未提供的不得分。</w:t>
      </w:r>
      <w:r>
        <w:rPr>
          <w:rFonts w:hint="eastAsia" w:hAnsi="宋体" w:cs="宋体"/>
          <w:sz w:val="21"/>
          <w:szCs w:val="21"/>
        </w:rPr>
      </w:r>
      <w:r/>
    </w:p>
    <w:p>
      <w:pPr>
        <w:pStyle w:val="849"/>
        <w:ind w:firstLine="420"/>
        <w:rPr>
          <w:rFonts w:hint="eastAsia" w:hAnsi="宋体" w:cs="宋体"/>
          <w:sz w:val="21"/>
          <w:szCs w:val="21"/>
        </w:rPr>
      </w:pPr>
      <w:r>
        <w:rPr>
          <w:rFonts w:hint="eastAsia" w:hAnsi="宋体" w:cs="宋体"/>
          <w:sz w:val="21"/>
          <w:szCs w:val="21"/>
        </w:rPr>
        <w:t xml:space="preserve">4、与各方的交接、协调沟通方案：概述详细，方案考虑周全等得6分；概述较为详细，方案考虑较细致，能满足项目实施需要的得4分；措施简单，基本能满足项目实施需要的得1分；未提供的不得分。</w:t>
      </w:r>
      <w:r>
        <w:rPr>
          <w:rFonts w:hint="eastAsia" w:hAnsi="宋体" w:cs="宋体"/>
          <w:sz w:val="21"/>
          <w:szCs w:val="21"/>
        </w:rPr>
      </w:r>
      <w:r/>
    </w:p>
    <w:p>
      <w:pPr>
        <w:pStyle w:val="849"/>
        <w:ind w:firstLine="420"/>
        <w:rPr>
          <w:rFonts w:hint="eastAsia" w:hAnsi="宋体" w:cs="宋体"/>
          <w:sz w:val="21"/>
          <w:szCs w:val="21"/>
        </w:rPr>
      </w:pPr>
      <w:r>
        <w:rPr>
          <w:rFonts w:hint="eastAsia" w:hAnsi="宋体" w:cs="宋体"/>
          <w:sz w:val="21"/>
          <w:szCs w:val="21"/>
        </w:rPr>
        <w:t xml:space="preserve">5、食堂节能节约计划和管理措施方案：方案针对性强，实施可行性强的得6分；方案描述较为简单，可行性一般的得4分；方案描述简单，可行性差的得2分；未提供的不得分。</w:t>
      </w:r>
      <w:r>
        <w:rPr>
          <w:rFonts w:hint="eastAsia" w:hAnsi="宋体" w:cs="宋体"/>
          <w:sz w:val="21"/>
          <w:szCs w:val="21"/>
        </w:rPr>
      </w:r>
      <w:r/>
    </w:p>
    <w:p>
      <w:pPr>
        <w:pStyle w:val="849"/>
        <w:ind w:firstLine="420"/>
        <w:rPr>
          <w:rFonts w:hint="eastAsia" w:hAnsi="宋体" w:cs="宋体"/>
          <w:sz w:val="21"/>
          <w:szCs w:val="21"/>
        </w:rPr>
      </w:pPr>
      <w:r>
        <w:rPr>
          <w:rFonts w:hint="eastAsia" w:hAnsi="宋体" w:cs="宋体"/>
          <w:sz w:val="21"/>
          <w:szCs w:val="21"/>
        </w:rPr>
        <w:t xml:space="preserve">6、激励机制、监督机制、自我约束机制和信息反馈渠道：激励机制、监督机制、自我约束机制和信息反馈渠道完整、合理、可行的得6分；激励机制、监督机制、自我约束机制和信息反馈渠道较完整、较可行的得4分；激励机制、监督机制、自我约束机制和信息反馈渠道基本完整合理、尚可行的得2分；激励机制、监督机制、自我约束机制和信息反馈渠道一般的得1分；不提供不得分。</w:t>
      </w:r>
      <w:r>
        <w:rPr>
          <w:rFonts w:hint="eastAsia" w:hAnsi="宋体" w:cs="宋体"/>
          <w:sz w:val="21"/>
          <w:szCs w:val="21"/>
        </w:rPr>
      </w:r>
      <w:r/>
    </w:p>
    <w:p>
      <w:pPr>
        <w:pStyle w:val="849"/>
        <w:ind w:firstLine="420"/>
        <w:rPr>
          <w:rFonts w:hint="eastAsia" w:hAnsi="宋体" w:cs="宋体"/>
          <w:sz w:val="21"/>
          <w:szCs w:val="21"/>
        </w:rPr>
      </w:pPr>
      <w:r>
        <w:rPr>
          <w:rFonts w:hint="eastAsia" w:hAnsi="宋体" w:cs="宋体"/>
          <w:sz w:val="21"/>
          <w:szCs w:val="21"/>
        </w:rPr>
        <w:t xml:space="preserve">7、食堂资产管理措施方案：方案明确、针对性强，实施操作可行性强的得5分；方案描述较为简单，可行性一般的得3分；方案描述简单，可行性差的得1分；未提供的不得分。 </w:t>
      </w:r>
      <w:r>
        <w:rPr>
          <w:rFonts w:hint="eastAsia" w:hAnsi="宋体" w:cs="宋体"/>
          <w:sz w:val="21"/>
          <w:szCs w:val="21"/>
        </w:rPr>
      </w:r>
      <w:r/>
    </w:p>
    <w:p>
      <w:pPr>
        <w:pStyle w:val="849"/>
        <w:ind w:firstLine="420"/>
        <w:rPr>
          <w:rFonts w:hint="eastAsia" w:hAnsi="宋体" w:cs="宋体"/>
          <w:sz w:val="21"/>
          <w:szCs w:val="21"/>
        </w:rPr>
      </w:pPr>
      <w:r>
        <w:rPr>
          <w:rFonts w:hint="eastAsia" w:hAnsi="宋体" w:cs="宋体"/>
          <w:sz w:val="21"/>
          <w:szCs w:val="21"/>
        </w:rPr>
        <w:t xml:space="preserve">8、针对本项目紧急情况制定的应急预案等，评审小组对响应单位制定的食物中毒应急、投诉处理等预案：针对可发生的各类重大紧急情况考虑分析全面，应急预案制定有针对性，方案实施可行性强的得6分；具备各类应急预案，方案较为完整，总体安排可行的得4分；具有应急预案，方案描述较为简单，可行性一般的得2分；未提供不得分。</w:t>
      </w:r>
      <w:r>
        <w:rPr>
          <w:rFonts w:hint="eastAsia" w:hAnsi="宋体" w:cs="宋体"/>
          <w:sz w:val="21"/>
          <w:szCs w:val="21"/>
        </w:rPr>
      </w:r>
      <w:r/>
    </w:p>
    <w:p>
      <w:pPr>
        <w:pStyle w:val="849"/>
        <w:ind w:firstLine="420"/>
        <w:rPr>
          <w:rFonts w:hint="eastAsia" w:hAnsi="宋体" w:cs="宋体"/>
          <w:sz w:val="21"/>
          <w:szCs w:val="21"/>
        </w:rPr>
      </w:pPr>
      <w:r>
        <w:rPr>
          <w:rFonts w:hint="eastAsia" w:hAnsi="宋体" w:cs="宋体"/>
          <w:sz w:val="21"/>
          <w:szCs w:val="21"/>
        </w:rPr>
        <w:t xml:space="preserve">9、环境卫生管理方案：就餐现场，人员卫生，环境卫生，垃圾处理方案等。方案科学合理的得6分；方案较科学合理的得4分；方案欠缺的得1分；不提供不得分。</w:t>
      </w:r>
      <w:r>
        <w:rPr>
          <w:rFonts w:hint="eastAsia" w:hAnsi="宋体" w:cs="宋体"/>
          <w:sz w:val="21"/>
          <w:szCs w:val="21"/>
        </w:rPr>
      </w:r>
      <w:r/>
    </w:p>
    <w:p>
      <w:pPr>
        <w:pStyle w:val="849"/>
        <w:ind w:firstLine="420"/>
        <w:rPr>
          <w:rFonts w:hint="eastAsia" w:hAnsi="宋体" w:cs="宋体"/>
          <w:sz w:val="21"/>
          <w:szCs w:val="21"/>
        </w:rPr>
      </w:pPr>
      <w:r>
        <w:rPr>
          <w:rFonts w:hint="eastAsia" w:hAnsi="宋体" w:cs="宋体"/>
          <w:sz w:val="21"/>
          <w:szCs w:val="21"/>
        </w:rPr>
        <w:t xml:space="preserve">10、餐厨垃圾分类及清运服务：方案详细具体、合理可行的得6分；方案略简、基本合理可行的得4分；方案欠缺的得2分；未提供不得分。</w:t>
      </w:r>
      <w:r>
        <w:rPr>
          <w:rFonts w:hint="eastAsia" w:hAnsi="宋体" w:cs="宋体"/>
          <w:sz w:val="21"/>
          <w:szCs w:val="21"/>
        </w:rPr>
      </w:r>
      <w:r/>
    </w:p>
    <w:p>
      <w:pPr>
        <w:pStyle w:val="849"/>
        <w:ind w:firstLine="420"/>
        <w:rPr>
          <w:rFonts w:hint="eastAsia" w:hAnsi="宋体" w:cs="宋体"/>
          <w:sz w:val="21"/>
          <w:szCs w:val="21"/>
        </w:rPr>
      </w:pPr>
      <w:r>
        <w:rPr>
          <w:rFonts w:hint="eastAsia" w:hAnsi="宋体" w:cs="宋体"/>
          <w:sz w:val="21"/>
          <w:szCs w:val="21"/>
        </w:rPr>
        <w:t xml:space="preserve">11、配备人员具有职业厨师证（西式烹调师、中式烹调师、中式面点师、西式面点师），每提供一个得2分，最高10分。</w:t>
      </w:r>
      <w:r>
        <w:rPr>
          <w:rFonts w:hint="eastAsia" w:hAnsi="宋体" w:cs="宋体"/>
          <w:sz w:val="21"/>
          <w:szCs w:val="21"/>
        </w:rPr>
      </w:r>
      <w:r/>
    </w:p>
    <w:p>
      <w:pPr>
        <w:pStyle w:val="849"/>
        <w:ind w:firstLine="420"/>
        <w:rPr>
          <w:rFonts w:hint="eastAsia" w:hAnsi="宋体" w:cs="宋体"/>
          <w:sz w:val="21"/>
          <w:szCs w:val="21"/>
        </w:rPr>
      </w:pPr>
      <w:r>
        <w:rPr>
          <w:rFonts w:hint="eastAsia" w:hAnsi="宋体" w:cs="宋体"/>
          <w:sz w:val="21"/>
          <w:szCs w:val="21"/>
        </w:rPr>
        <w:t xml:space="preserve">12、2021年1月1日至今（以合同签订时间为准）承担过的类似业绩，每提供一个得2分，最高10分。</w:t>
      </w:r>
      <w:r>
        <w:rPr>
          <w:rFonts w:hint="eastAsia" w:hAnsi="宋体" w:cs="宋体"/>
          <w:sz w:val="21"/>
          <w:szCs w:val="21"/>
        </w:rPr>
      </w:r>
      <w:r/>
    </w:p>
    <w:p>
      <w:pPr>
        <w:pStyle w:val="849"/>
        <w:ind w:firstLine="420"/>
        <w:rPr>
          <w:rFonts w:hAnsi="宋体" w:cs="宋体"/>
          <w:sz w:val="21"/>
          <w:szCs w:val="21"/>
        </w:rPr>
      </w:pPr>
      <w:r>
        <w:rPr>
          <w:rFonts w:hint="eastAsia" w:hAnsi="宋体" w:cs="宋体"/>
          <w:sz w:val="21"/>
          <w:szCs w:val="21"/>
        </w:rPr>
        <w:t xml:space="preserve">13、响应单位具有有效期内的质量管理体系认证、环境管理体系认证、职业健康安全管理体系认证证书，并提供国家市场监督管理总局全国认证认可信息公共服务平台的查询信息截图，每提供1份证书得3分，最高得9分。</w:t>
      </w:r>
      <w:r>
        <w:rPr>
          <w:rFonts w:hAnsi="宋体" w:cs="宋体"/>
          <w:sz w:val="21"/>
          <w:szCs w:val="21"/>
        </w:rPr>
      </w:r>
      <w:r/>
    </w:p>
    <w:p>
      <w:pPr>
        <w:pStyle w:val="829"/>
        <w:spacing w:line="360" w:lineRule="auto"/>
        <w:rPr>
          <w:rFonts w:hint="eastAsia" w:ascii="宋体" w:hAnsi="宋体" w:cs="宋体"/>
          <w:szCs w:val="21"/>
        </w:rPr>
      </w:pPr>
      <w:r>
        <w:rPr>
          <w:rFonts w:hint="eastAsia" w:ascii="宋体" w:hAnsi="宋体" w:cs="宋体"/>
          <w:b/>
          <w:szCs w:val="21"/>
        </w:rPr>
        <w:t xml:space="preserve">注：</w:t>
      </w:r>
      <w:r>
        <w:rPr>
          <w:rFonts w:hint="eastAsia" w:ascii="宋体" w:hAnsi="宋体" w:cs="宋体"/>
          <w:szCs w:val="21"/>
        </w:rPr>
        <w:t xml:space="preserve">1、付款方式、合同履行期限如有负偏离的不得成交。</w:t>
      </w:r>
      <w:r>
        <w:rPr>
          <w:rFonts w:hint="eastAsia" w:ascii="宋体" w:hAnsi="宋体" w:cs="宋体"/>
          <w:szCs w:val="21"/>
        </w:rPr>
      </w:r>
      <w:r/>
    </w:p>
    <w:p>
      <w:pPr>
        <w:pStyle w:val="829"/>
        <w:ind w:firstLine="420"/>
        <w:jc w:val="left"/>
        <w:spacing w:line="360" w:lineRule="auto"/>
        <w:rPr>
          <w:rFonts w:hint="eastAsia" w:ascii="宋体" w:hAnsi="宋体" w:cs="宋体"/>
          <w:szCs w:val="21"/>
        </w:rPr>
      </w:pPr>
      <w:r>
        <w:rPr>
          <w:rFonts w:hint="eastAsia" w:ascii="宋体" w:hAnsi="宋体" w:cs="宋体"/>
          <w:szCs w:val="21"/>
        </w:rPr>
        <w:t xml:space="preserve">2、针对评分标准中评分的每一条，响应单位均应提供相关资料并作出相应说明供评委评判，不提供相关资料的视为不具备该项得分的条件。</w:t>
      </w:r>
      <w:r>
        <w:rPr>
          <w:rFonts w:hint="eastAsia" w:ascii="宋体" w:hAnsi="宋体" w:cs="宋体"/>
          <w:szCs w:val="21"/>
        </w:rPr>
      </w:r>
      <w:r/>
    </w:p>
    <w:p>
      <w:pPr>
        <w:pStyle w:val="829"/>
      </w:pPr>
      <w:r/>
      <w:r/>
    </w:p>
    <w:p>
      <w:pPr>
        <w:pStyle w:val="829"/>
      </w:pPr>
      <w:r>
        <w:br w:type="page" w:clear="all"/>
      </w:r>
      <w:r/>
    </w:p>
    <w:p>
      <w:pPr>
        <w:pStyle w:val="844"/>
        <w:jc w:val="center"/>
        <w:spacing w:before="75" w:beforeAutospacing="0" w:after="75" w:afterAutospacing="0"/>
        <w:widowControl/>
        <w:rPr>
          <w:rStyle w:val="846"/>
          <w:rFonts w:ascii="宋体" w:hAnsi="宋体" w:cs="宋体"/>
          <w:sz w:val="43"/>
          <w:szCs w:val="43"/>
        </w:rPr>
      </w:pPr>
      <w:r>
        <w:rPr>
          <w:rStyle w:val="846"/>
          <w:rFonts w:hint="eastAsia" w:ascii="宋体" w:hAnsi="宋体" w:cs="宋体"/>
          <w:sz w:val="43"/>
          <w:szCs w:val="43"/>
        </w:rPr>
        <w:t xml:space="preserve">第四章  合同主要条款及格式</w:t>
      </w:r>
      <w:r>
        <w:rPr>
          <w:rStyle w:val="846"/>
          <w:rFonts w:ascii="宋体" w:hAnsi="宋体" w:cs="宋体"/>
          <w:sz w:val="43"/>
          <w:szCs w:val="43"/>
        </w:rPr>
      </w:r>
      <w:r/>
    </w:p>
    <w:p>
      <w:pPr>
        <w:pStyle w:val="829"/>
        <w:ind w:firstLine="420"/>
        <w:spacing w:line="360" w:lineRule="auto"/>
        <w:rPr>
          <w:rFonts w:hint="eastAsia" w:ascii="宋体" w:hAnsi="宋体" w:cs="宋体"/>
          <w:szCs w:val="21"/>
          <w:u w:val="single"/>
        </w:rPr>
      </w:pPr>
      <w:r>
        <w:rPr>
          <w:rFonts w:hint="eastAsia" w:ascii="宋体" w:hAnsi="宋体" w:cs="宋体"/>
          <w:szCs w:val="21"/>
        </w:rPr>
        <w:t xml:space="preserve">甲方（需方）：</w:t>
      </w:r>
      <w:r>
        <w:rPr>
          <w:rFonts w:hint="eastAsia" w:ascii="宋体" w:hAnsi="宋体" w:cs="宋体"/>
          <w:szCs w:val="21"/>
          <w:u w:val="single"/>
        </w:rPr>
        <w:t xml:space="preserve">                       </w:t>
      </w:r>
      <w:r>
        <w:rPr>
          <w:rFonts w:hint="eastAsia" w:ascii="宋体" w:hAnsi="宋体" w:cs="宋体"/>
          <w:szCs w:val="21"/>
        </w:rPr>
        <w:t xml:space="preserve">（以下简称甲方）</w:t>
      </w:r>
      <w:r>
        <w:rPr>
          <w:rFonts w:hint="eastAsia" w:ascii="宋体" w:hAnsi="宋体" w:cs="宋体"/>
          <w:szCs w:val="21"/>
          <w:u w:val="single"/>
        </w:rPr>
      </w:r>
      <w:r/>
    </w:p>
    <w:p>
      <w:pPr>
        <w:pStyle w:val="829"/>
        <w:ind w:firstLine="420"/>
        <w:spacing w:line="360" w:lineRule="auto"/>
        <w:rPr>
          <w:rFonts w:hint="eastAsia" w:ascii="宋体" w:hAnsi="宋体" w:cs="宋体"/>
          <w:szCs w:val="21"/>
        </w:rPr>
      </w:pPr>
      <w:r>
        <w:rPr>
          <w:rFonts w:hint="eastAsia" w:ascii="宋体" w:hAnsi="宋体" w:cs="宋体"/>
          <w:szCs w:val="21"/>
        </w:rPr>
        <w:t xml:space="preserve">乙方（供方）：</w:t>
      </w:r>
      <w:r>
        <w:rPr>
          <w:rFonts w:hint="eastAsia" w:ascii="宋体" w:hAnsi="宋体" w:cs="宋体"/>
          <w:szCs w:val="21"/>
          <w:u w:val="single"/>
        </w:rPr>
        <w:t xml:space="preserve">                        </w:t>
      </w:r>
      <w:r>
        <w:rPr>
          <w:rFonts w:hint="eastAsia" w:ascii="宋体" w:hAnsi="宋体" w:cs="宋体"/>
          <w:szCs w:val="21"/>
        </w:rPr>
        <w:t xml:space="preserve">（以下简称乙方）</w:t>
      </w:r>
      <w:r>
        <w:rPr>
          <w:rFonts w:hint="eastAsia" w:ascii="宋体" w:hAnsi="宋体" w:cs="宋体"/>
          <w:szCs w:val="21"/>
        </w:rPr>
      </w:r>
      <w:r/>
    </w:p>
    <w:p>
      <w:pPr>
        <w:pStyle w:val="829"/>
        <w:ind w:firstLine="420"/>
        <w:spacing w:line="360" w:lineRule="auto"/>
        <w:rPr>
          <w:rFonts w:hint="eastAsia" w:ascii="宋体" w:hAnsi="宋体" w:cs="宋体"/>
          <w:szCs w:val="21"/>
        </w:rPr>
      </w:pPr>
      <w:r>
        <w:rPr>
          <w:rFonts w:hint="eastAsia" w:ascii="宋体" w:hAnsi="宋体" w:cs="宋体"/>
          <w:szCs w:val="21"/>
        </w:rPr>
        <w:t xml:space="preserve">根据苏州市政府采购编号</w:t>
      </w:r>
      <w:r>
        <w:rPr>
          <w:rFonts w:hint="eastAsia" w:ascii="宋体" w:hAnsi="宋体" w:cs="宋体"/>
          <w:szCs w:val="21"/>
          <w:u w:val="single"/>
        </w:rPr>
        <w:t xml:space="preserve">           </w:t>
      </w:r>
      <w:r>
        <w:rPr>
          <w:rFonts w:hint="eastAsia" w:ascii="宋体" w:hAnsi="宋体" w:cs="宋体"/>
          <w:szCs w:val="21"/>
        </w:rPr>
        <w:t xml:space="preserve">号采购文件及该文件的磋商响应文件和成交通知书，甲乙双方就此次成交的</w:t>
      </w:r>
      <w:r>
        <w:rPr>
          <w:rFonts w:hint="eastAsia" w:ascii="宋体" w:hAnsi="宋体" w:cs="宋体"/>
          <w:szCs w:val="21"/>
          <w:u w:val="single"/>
        </w:rPr>
        <w:t xml:space="preserve">          </w:t>
      </w:r>
      <w:r>
        <w:rPr>
          <w:rFonts w:hint="eastAsia" w:ascii="宋体" w:hAnsi="宋体" w:cs="宋体"/>
          <w:szCs w:val="21"/>
        </w:rPr>
        <w:t xml:space="preserve">购销事宜，签订本合同书。</w:t>
      </w:r>
      <w:r>
        <w:rPr>
          <w:rFonts w:hint="eastAsia" w:ascii="宋体" w:hAnsi="宋体" w:cs="宋体"/>
          <w:szCs w:val="21"/>
        </w:rPr>
      </w:r>
      <w:r/>
    </w:p>
    <w:p>
      <w:pPr>
        <w:pStyle w:val="829"/>
        <w:ind w:firstLine="422"/>
        <w:spacing w:line="360" w:lineRule="auto"/>
        <w:tabs>
          <w:tab w:val="left" w:pos="540" w:leader="none"/>
        </w:tabs>
        <w:rPr>
          <w:rFonts w:hint="eastAsia" w:ascii="宋体" w:hAnsi="宋体" w:cs="宋体"/>
          <w:b/>
          <w:szCs w:val="21"/>
        </w:rPr>
      </w:pPr>
      <w:r>
        <w:rPr>
          <w:rFonts w:hint="eastAsia" w:ascii="宋体" w:hAnsi="宋体" w:cs="宋体"/>
          <w:b/>
          <w:szCs w:val="21"/>
        </w:rPr>
        <w:t xml:space="preserve">一、合同内容：</w:t>
      </w:r>
      <w:r>
        <w:rPr>
          <w:rFonts w:hint="eastAsia" w:ascii="宋体" w:hAnsi="宋体" w:cs="宋体"/>
          <w:b/>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1、乙方负责</w:t>
      </w:r>
      <w:r>
        <w:rPr>
          <w:rFonts w:hint="eastAsia" w:ascii="宋体" w:hAnsi="宋体" w:cs="宋体"/>
          <w:szCs w:val="21"/>
          <w:u w:val="single"/>
        </w:rPr>
        <w:t xml:space="preserve">               </w:t>
      </w:r>
      <w:r>
        <w:rPr>
          <w:rFonts w:hint="eastAsia" w:ascii="宋体" w:hAnsi="宋体" w:cs="宋体"/>
          <w:szCs w:val="21"/>
        </w:rPr>
        <w:t xml:space="preserve">的服务工作。</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2、合同履行期限：两年，</w:t>
      </w:r>
      <w:r>
        <w:rPr>
          <w:rFonts w:hint="eastAsia" w:ascii="宋体" w:hAnsi="宋体" w:cs="宋体"/>
          <w:szCs w:val="21"/>
          <w:u w:val="single"/>
        </w:rPr>
        <w:t xml:space="preserve">20   年   月  日</w:t>
      </w:r>
      <w:r>
        <w:rPr>
          <w:rFonts w:hint="eastAsia" w:ascii="宋体" w:hAnsi="宋体" w:cs="宋体"/>
          <w:szCs w:val="21"/>
        </w:rPr>
        <w:t xml:space="preserve">至</w:t>
      </w:r>
      <w:r>
        <w:rPr>
          <w:rFonts w:hint="eastAsia" w:ascii="宋体" w:hAnsi="宋体" w:cs="宋体"/>
          <w:szCs w:val="21"/>
          <w:u w:val="single"/>
        </w:rPr>
        <w:t xml:space="preserve">20   年   月  日</w:t>
      </w:r>
      <w:r>
        <w:rPr>
          <w:rFonts w:hint="eastAsia" w:ascii="宋体" w:hAnsi="宋体" w:cs="宋体"/>
          <w:szCs w:val="21"/>
        </w:rPr>
        <w:t xml:space="preserve">止。</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3、下列文件为本合同不可分割部分：</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（1）磋商采购文件及其附件；</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（2）磋商响应书；</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（3）乙方在采购过程中所作的其它承诺、声明、书面澄清等；</w:t>
      </w:r>
      <w:r>
        <w:rPr>
          <w:rFonts w:hint="eastAsia" w:ascii="宋体" w:hAnsi="宋体" w:cs="宋体"/>
          <w:szCs w:val="21"/>
        </w:rPr>
      </w:r>
      <w:r/>
    </w:p>
    <w:p>
      <w:pPr>
        <w:pStyle w:val="829"/>
        <w:ind w:firstLine="420"/>
        <w:spacing w:line="360" w:lineRule="auto"/>
        <w:tabs>
          <w:tab w:val="left" w:pos="540" w:leader="none"/>
          <w:tab w:val="left" w:pos="2742" w:leader="none"/>
        </w:tabs>
        <w:rPr>
          <w:rFonts w:hint="eastAsia" w:ascii="宋体" w:hAnsi="宋体" w:cs="宋体"/>
          <w:szCs w:val="21"/>
        </w:rPr>
      </w:pPr>
      <w:r>
        <w:rPr>
          <w:rFonts w:hint="eastAsia" w:ascii="宋体" w:hAnsi="宋体" w:cs="宋体"/>
          <w:szCs w:val="21"/>
        </w:rPr>
        <w:t xml:space="preserve">（4）成交通知书；</w:t>
      </w:r>
      <w:r>
        <w:rPr>
          <w:rFonts w:hint="eastAsia" w:ascii="宋体" w:hAnsi="宋体" w:cs="宋体"/>
          <w:szCs w:val="21"/>
        </w:rPr>
      </w:r>
      <w:r/>
    </w:p>
    <w:p>
      <w:pPr>
        <w:pStyle w:val="829"/>
        <w:ind w:firstLine="420"/>
        <w:spacing w:line="360" w:lineRule="auto"/>
        <w:tabs>
          <w:tab w:val="left" w:pos="540" w:leader="none"/>
          <w:tab w:val="left" w:pos="2742" w:leader="none"/>
        </w:tabs>
        <w:rPr>
          <w:rFonts w:hint="eastAsia" w:ascii="宋体" w:hAnsi="宋体" w:cs="宋体"/>
          <w:szCs w:val="21"/>
        </w:rPr>
      </w:pPr>
      <w:r>
        <w:rPr>
          <w:rFonts w:hint="eastAsia" w:ascii="宋体" w:hAnsi="宋体" w:cs="宋体"/>
          <w:szCs w:val="21"/>
        </w:rPr>
        <w:t xml:space="preserve">（5）补充通知（若有）。</w:t>
      </w:r>
      <w:r>
        <w:rPr>
          <w:rFonts w:hint="eastAsia" w:ascii="宋体" w:hAnsi="宋体" w:cs="宋体"/>
          <w:szCs w:val="21"/>
        </w:rPr>
        <w:tab/>
      </w:r>
      <w:r>
        <w:rPr>
          <w:rFonts w:hint="eastAsia" w:ascii="宋体" w:hAnsi="宋体" w:cs="宋体"/>
          <w:szCs w:val="21"/>
        </w:rPr>
      </w:r>
      <w:r/>
    </w:p>
    <w:p>
      <w:pPr>
        <w:pStyle w:val="829"/>
        <w:ind w:firstLine="422"/>
        <w:spacing w:line="360" w:lineRule="auto"/>
        <w:tabs>
          <w:tab w:val="left" w:pos="540" w:leader="none"/>
        </w:tabs>
        <w:rPr>
          <w:rFonts w:hint="eastAsia" w:ascii="宋体" w:hAnsi="宋体" w:cs="宋体"/>
          <w:szCs w:val="21"/>
        </w:rPr>
      </w:pPr>
      <w:r>
        <w:rPr>
          <w:rFonts w:hint="eastAsia" w:ascii="宋体" w:hAnsi="宋体" w:cs="宋体"/>
          <w:b/>
          <w:szCs w:val="21"/>
        </w:rPr>
        <w:t xml:space="preserve">二、服务范围及要求：</w:t>
      </w:r>
      <w:r>
        <w:rPr>
          <w:rFonts w:hint="eastAsia" w:ascii="宋体" w:hAnsi="宋体" w:cs="宋体"/>
          <w:szCs w:val="21"/>
        </w:rPr>
        <w:t xml:space="preserve">详见磋商采购文件。</w:t>
      </w:r>
      <w:r>
        <w:rPr>
          <w:rFonts w:hint="eastAsia" w:ascii="宋体" w:hAnsi="宋体" w:cs="宋体"/>
          <w:szCs w:val="21"/>
        </w:rPr>
      </w:r>
      <w:r/>
    </w:p>
    <w:p>
      <w:pPr>
        <w:pStyle w:val="829"/>
        <w:ind w:firstLine="422"/>
        <w:spacing w:line="360" w:lineRule="auto"/>
        <w:tabs>
          <w:tab w:val="left" w:pos="540" w:leader="none"/>
        </w:tabs>
        <w:rPr>
          <w:rFonts w:hint="eastAsia" w:ascii="宋体" w:hAnsi="宋体" w:cs="宋体"/>
          <w:b/>
          <w:szCs w:val="21"/>
          <w:highlight w:val="none"/>
        </w:rPr>
      </w:pPr>
      <w:r>
        <w:rPr>
          <w:rFonts w:hint="eastAsia" w:ascii="宋体" w:hAnsi="宋体" w:cs="宋体"/>
          <w:b/>
          <w:szCs w:val="21"/>
        </w:rPr>
        <w:t xml:space="preserve">三、合同价格支付</w:t>
      </w:r>
      <w:r>
        <w:rPr>
          <w:rFonts w:hint="eastAsia" w:ascii="宋体" w:hAnsi="宋体" w:cs="宋体"/>
          <w:b/>
          <w:szCs w:val="21"/>
          <w:highlight w:val="none"/>
        </w:rPr>
      </w:r>
      <w:r/>
    </w:p>
    <w:p>
      <w:pPr>
        <w:pStyle w:val="82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1、合同价格按此次成交价执行，合同金额：</w:t>
      </w:r>
      <w:r>
        <w:rPr>
          <w:rFonts w:hint="eastAsia" w:ascii="宋体" w:hAnsi="宋体" w:cs="宋体"/>
          <w:b/>
          <w:bCs/>
          <w:szCs w:val="21"/>
          <w:highlight w:val="none"/>
          <w:u w:val="single"/>
        </w:rPr>
        <w:t xml:space="preserve">人民币大写   元</w:t>
      </w:r>
      <w:r>
        <w:rPr>
          <w:rFonts w:hint="eastAsia" w:ascii="宋体" w:hAnsi="宋体" w:cs="宋体"/>
          <w:szCs w:val="21"/>
          <w:highlight w:val="none"/>
        </w:rPr>
        <w:t xml:space="preserve">。合同金额包括但不限于人工（包括工资、奖金、社保、加班费等费用）、服装、胸卡、通讯、保险、各种税费、利润及合同包含的所有风险、责任等的费用。同时，除非合同条款中另有规定，否则，乙方所报价格在合同实施期间不因市场变化因素而变动。</w:t>
      </w:r>
      <w:r>
        <w:rPr>
          <w:rFonts w:hint="eastAsia" w:ascii="宋体" w:hAnsi="宋体" w:cs="宋体"/>
          <w:szCs w:val="21"/>
          <w:highlight w:val="none"/>
        </w:rPr>
      </w:r>
      <w:r/>
    </w:p>
    <w:p>
      <w:pPr>
        <w:pStyle w:val="82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2、付款步骤：</w:t>
      </w:r>
      <w:r>
        <w:rPr>
          <w:rFonts w:hint="eastAsia" w:ascii="宋体" w:hAnsi="宋体" w:cs="宋体"/>
          <w:szCs w:val="21"/>
          <w:highlight w:val="none"/>
        </w:rPr>
      </w:r>
      <w:r/>
    </w:p>
    <w:p>
      <w:pPr>
        <w:pStyle w:val="82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合同签订生效后，待整个服务项目所需设备、人员全部到位，按月支付服务费。每月经考核合格后10个日历日内支付上月服务费。综合考核90分及以上为优秀，全额支付当月考核费用；80分（含）至90为良好，扣当月度考核费的5%；60分（含）至80分为合格，扣当月度考核费的10%，60分以下，采购单位有权终止或解除合同。</w:t>
      </w:r>
      <w:r>
        <w:rPr>
          <w:rFonts w:hint="eastAsia" w:ascii="宋体" w:hAnsi="宋体" w:cs="宋体"/>
          <w:szCs w:val="21"/>
          <w:highlight w:val="none"/>
        </w:rPr>
      </w:r>
      <w:r/>
    </w:p>
    <w:p>
      <w:pPr>
        <w:pStyle w:val="829"/>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乙方要求付款应提供以下资料：</w:t>
      </w:r>
      <w:r>
        <w:rPr>
          <w:rFonts w:hint="eastAsia" w:ascii="宋体" w:hAnsi="宋体" w:cs="宋体"/>
          <w:szCs w:val="21"/>
          <w:highlight w:val="none"/>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（1）合格的发票。</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（2）考核表。</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（3）其他（如有）。</w:t>
      </w:r>
      <w:r>
        <w:rPr>
          <w:rFonts w:hint="eastAsia" w:ascii="宋体" w:hAnsi="宋体" w:cs="宋体"/>
          <w:szCs w:val="21"/>
        </w:rPr>
      </w:r>
      <w:r/>
    </w:p>
    <w:p>
      <w:pPr>
        <w:pStyle w:val="829"/>
        <w:ind w:firstLine="420"/>
        <w:spacing w:line="360" w:lineRule="auto"/>
        <w:rPr>
          <w:rFonts w:hint="eastAsia" w:ascii="宋体" w:hAnsi="宋体" w:cs="宋体"/>
          <w:szCs w:val="21"/>
        </w:rPr>
      </w:pPr>
      <w:r>
        <w:rPr>
          <w:rFonts w:hint="eastAsia" w:ascii="宋体" w:hAnsi="宋体" w:cs="宋体"/>
          <w:szCs w:val="21"/>
        </w:rPr>
        <w:t xml:space="preserve">4、支付方式：银行转账。</w:t>
      </w:r>
      <w:r>
        <w:rPr>
          <w:rFonts w:hint="eastAsia" w:ascii="宋体" w:hAnsi="宋体" w:cs="宋体"/>
          <w:szCs w:val="21"/>
        </w:rPr>
      </w:r>
      <w:r/>
    </w:p>
    <w:p>
      <w:pPr>
        <w:pStyle w:val="829"/>
        <w:ind w:firstLine="422"/>
        <w:spacing w:line="360" w:lineRule="auto"/>
        <w:tabs>
          <w:tab w:val="left" w:pos="432" w:leader="none"/>
        </w:tabs>
        <w:rPr>
          <w:rFonts w:ascii="宋体" w:hAnsi="宋体"/>
          <w:b/>
          <w:szCs w:val="21"/>
        </w:rPr>
      </w:pPr>
      <w:r>
        <w:rPr>
          <w:rFonts w:hint="eastAsia" w:ascii="宋体" w:hAnsi="宋体" w:cs="宋体"/>
          <w:b/>
          <w:szCs w:val="21"/>
        </w:rPr>
        <w:t xml:space="preserve">四、</w:t>
      </w:r>
      <w:r>
        <w:rPr>
          <w:rFonts w:hint="eastAsia" w:ascii="宋体" w:hAnsi="宋体"/>
          <w:b/>
          <w:bCs/>
          <w:szCs w:val="21"/>
          <w:lang w:val="zh-CN"/>
        </w:rPr>
        <w:t xml:space="preserve">甲乙双方责任及义务：</w:t>
      </w:r>
      <w:r>
        <w:rPr>
          <w:rFonts w:ascii="宋体" w:hAnsi="宋体"/>
          <w:b/>
          <w:szCs w:val="21"/>
        </w:rPr>
      </w:r>
      <w:r/>
    </w:p>
    <w:p>
      <w:pPr>
        <w:pStyle w:val="829"/>
        <w:ind w:firstLine="420"/>
        <w:spacing w:line="400" w:lineRule="exact"/>
        <w:tabs>
          <w:tab w:val="left" w:pos="432" w:leader="none"/>
        </w:tabs>
        <w:rPr>
          <w:rFonts w:hint="eastAsia" w:ascii="宋体" w:hAnsi="宋体"/>
          <w:bCs/>
          <w:szCs w:val="21"/>
          <w:lang w:val="zh-CN"/>
        </w:rPr>
      </w:pPr>
      <w:r>
        <w:rPr>
          <w:rFonts w:hint="eastAsia" w:ascii="宋体" w:hAnsi="宋体"/>
          <w:bCs/>
          <w:szCs w:val="21"/>
          <w:lang w:val="zh-CN"/>
        </w:rPr>
        <w:t xml:space="preserve">1、甲方责任及义务：</w:t>
      </w:r>
      <w:r>
        <w:rPr>
          <w:rFonts w:hint="eastAsia" w:ascii="宋体" w:hAnsi="宋体"/>
          <w:bCs/>
          <w:szCs w:val="21"/>
          <w:lang w:val="zh-CN"/>
        </w:rPr>
      </w:r>
      <w:r/>
    </w:p>
    <w:p>
      <w:pPr>
        <w:pStyle w:val="829"/>
        <w:ind w:firstLine="420"/>
        <w:spacing w:line="400" w:lineRule="exact"/>
        <w:tabs>
          <w:tab w:val="left" w:pos="432" w:leader="none"/>
        </w:tabs>
        <w:rPr>
          <w:rFonts w:hint="eastAsia" w:ascii="宋体" w:hAnsi="宋体"/>
          <w:bCs/>
          <w:szCs w:val="21"/>
          <w:lang w:val="zh-CN"/>
        </w:rPr>
      </w:pPr>
      <w:r>
        <w:rPr>
          <w:rFonts w:hint="eastAsia" w:ascii="宋体" w:hAnsi="宋体"/>
          <w:bCs/>
          <w:szCs w:val="21"/>
          <w:lang w:val="zh-CN"/>
        </w:rPr>
        <w:t xml:space="preserve">（1）为乙方提供所需相关的工具，材料，并指定专人作为甲方联系人予以协调工作。加强与乙方勾通，交流情况，互通信息。</w:t>
      </w:r>
      <w:r>
        <w:rPr>
          <w:rFonts w:hint="eastAsia" w:ascii="宋体" w:hAnsi="宋体"/>
          <w:bCs/>
          <w:szCs w:val="21"/>
          <w:lang w:val="zh-CN"/>
        </w:rPr>
      </w:r>
      <w:r/>
    </w:p>
    <w:p>
      <w:pPr>
        <w:pStyle w:val="829"/>
        <w:ind w:firstLine="420"/>
        <w:spacing w:line="400" w:lineRule="exact"/>
        <w:tabs>
          <w:tab w:val="left" w:pos="432" w:leader="none"/>
        </w:tabs>
        <w:rPr>
          <w:rFonts w:hint="eastAsia" w:ascii="宋体" w:hAnsi="宋体"/>
          <w:bCs/>
          <w:szCs w:val="21"/>
          <w:lang w:val="zh-CN"/>
        </w:rPr>
      </w:pPr>
      <w:r>
        <w:rPr>
          <w:rFonts w:hint="eastAsia" w:ascii="宋体" w:hAnsi="宋体"/>
          <w:bCs/>
          <w:szCs w:val="21"/>
          <w:lang w:val="zh-CN"/>
        </w:rPr>
        <w:t xml:space="preserve">（2）甲方应教育所属人员尊重乙方工作人员的劳动成果，积极配合乙方工作人员履行好合同所规定的职责和义务。对甲方人员因使用设备、器材、器械不当而造成的损失与乙方无关。</w:t>
      </w:r>
      <w:r>
        <w:rPr>
          <w:rFonts w:hint="eastAsia" w:ascii="宋体" w:hAnsi="宋体"/>
          <w:bCs/>
          <w:szCs w:val="21"/>
          <w:lang w:val="zh-CN"/>
        </w:rPr>
      </w:r>
      <w:r/>
    </w:p>
    <w:p>
      <w:pPr>
        <w:pStyle w:val="829"/>
        <w:ind w:firstLine="420"/>
        <w:spacing w:line="400" w:lineRule="exact"/>
        <w:tabs>
          <w:tab w:val="left" w:pos="432" w:leader="none"/>
        </w:tabs>
        <w:rPr>
          <w:rFonts w:hint="eastAsia" w:ascii="宋体" w:hAnsi="宋体"/>
          <w:bCs/>
          <w:szCs w:val="21"/>
          <w:lang w:val="zh-CN"/>
        </w:rPr>
      </w:pPr>
      <w:r>
        <w:rPr>
          <w:rFonts w:hint="eastAsia" w:ascii="宋体" w:hAnsi="宋体"/>
          <w:bCs/>
          <w:szCs w:val="21"/>
          <w:lang w:val="zh-CN"/>
        </w:rPr>
        <w:t xml:space="preserve">（3）定期组织对乙方服务质量的考核、收集意见和建议，并将结果及时通报乙方。</w:t>
      </w:r>
      <w:r>
        <w:rPr>
          <w:rFonts w:hint="eastAsia" w:ascii="宋体" w:hAnsi="宋体"/>
          <w:bCs/>
          <w:szCs w:val="21"/>
          <w:lang w:val="zh-CN"/>
        </w:rPr>
      </w:r>
      <w:r/>
    </w:p>
    <w:p>
      <w:pPr>
        <w:pStyle w:val="829"/>
        <w:ind w:firstLine="420"/>
        <w:spacing w:line="400" w:lineRule="exact"/>
        <w:tabs>
          <w:tab w:val="left" w:pos="432" w:leader="none"/>
        </w:tabs>
        <w:rPr>
          <w:rFonts w:hint="eastAsia" w:ascii="宋体" w:hAnsi="宋体"/>
          <w:bCs/>
          <w:szCs w:val="21"/>
          <w:lang w:val="zh-CN"/>
        </w:rPr>
      </w:pPr>
      <w:r>
        <w:rPr>
          <w:rFonts w:hint="eastAsia" w:ascii="宋体" w:hAnsi="宋体"/>
          <w:bCs/>
          <w:szCs w:val="21"/>
          <w:lang w:val="zh-CN"/>
        </w:rPr>
        <w:t xml:space="preserve">（4）协助做好与新旧管理公司的业务交接事宜。</w:t>
      </w:r>
      <w:r>
        <w:rPr>
          <w:rFonts w:hint="eastAsia" w:ascii="宋体" w:hAnsi="宋体"/>
          <w:bCs/>
          <w:szCs w:val="21"/>
          <w:lang w:val="zh-CN"/>
        </w:rPr>
      </w:r>
      <w:r/>
    </w:p>
    <w:p>
      <w:pPr>
        <w:pStyle w:val="829"/>
        <w:ind w:firstLine="420"/>
        <w:spacing w:line="400" w:lineRule="exact"/>
        <w:tabs>
          <w:tab w:val="left" w:pos="432" w:leader="none"/>
        </w:tabs>
        <w:rPr>
          <w:rFonts w:hint="eastAsia" w:ascii="宋体" w:hAnsi="宋体"/>
          <w:bCs/>
          <w:szCs w:val="21"/>
          <w:lang w:val="zh-CN"/>
        </w:rPr>
      </w:pPr>
      <w:r>
        <w:rPr>
          <w:rFonts w:hint="eastAsia" w:ascii="宋体" w:hAnsi="宋体"/>
          <w:bCs/>
          <w:szCs w:val="21"/>
          <w:lang w:val="zh-CN"/>
        </w:rPr>
        <w:t xml:space="preserve">2、乙方责任及义务：</w:t>
      </w:r>
      <w:r>
        <w:rPr>
          <w:rFonts w:hint="eastAsia" w:ascii="宋体" w:hAnsi="宋体"/>
          <w:bCs/>
          <w:szCs w:val="21"/>
          <w:lang w:val="zh-CN"/>
        </w:rPr>
      </w:r>
      <w:r/>
    </w:p>
    <w:p>
      <w:pPr>
        <w:pStyle w:val="829"/>
        <w:ind w:firstLine="420"/>
        <w:spacing w:line="400" w:lineRule="exact"/>
        <w:tabs>
          <w:tab w:val="left" w:pos="432" w:leader="none"/>
        </w:tabs>
        <w:rPr>
          <w:rFonts w:hint="eastAsia" w:ascii="宋体" w:hAnsi="宋体"/>
          <w:bCs/>
          <w:szCs w:val="21"/>
          <w:lang w:val="zh-CN"/>
        </w:rPr>
      </w:pPr>
      <w:r>
        <w:rPr>
          <w:rFonts w:hint="eastAsia" w:ascii="宋体" w:hAnsi="宋体"/>
          <w:bCs/>
          <w:szCs w:val="21"/>
          <w:lang w:val="zh-CN"/>
        </w:rPr>
        <w:t xml:space="preserve">（1）乙方须按照采购文件要求实施项目，履行承诺，保证质量。</w:t>
      </w:r>
      <w:r>
        <w:rPr>
          <w:rFonts w:hint="eastAsia" w:ascii="宋体" w:hAnsi="宋体"/>
          <w:bCs/>
          <w:szCs w:val="21"/>
          <w:lang w:val="zh-CN"/>
        </w:rPr>
      </w:r>
      <w:r/>
    </w:p>
    <w:p>
      <w:pPr>
        <w:pStyle w:val="829"/>
        <w:ind w:firstLine="420"/>
        <w:spacing w:line="400" w:lineRule="exact"/>
        <w:tabs>
          <w:tab w:val="left" w:pos="432" w:leader="none"/>
        </w:tabs>
        <w:rPr>
          <w:rFonts w:hint="eastAsia" w:ascii="宋体" w:hAnsi="宋体"/>
          <w:bCs/>
          <w:szCs w:val="21"/>
          <w:lang w:val="zh-CN"/>
        </w:rPr>
      </w:pPr>
      <w:r>
        <w:rPr>
          <w:rFonts w:hint="eastAsia" w:ascii="宋体" w:hAnsi="宋体"/>
          <w:bCs/>
          <w:szCs w:val="21"/>
          <w:lang w:val="zh-CN"/>
        </w:rPr>
        <w:t xml:space="preserve">（2）乙方须将自身响应文件中拟配备或承诺配备的人员派驻到项目现场，开展服务。</w:t>
      </w:r>
      <w:r>
        <w:rPr>
          <w:rFonts w:hint="eastAsia" w:ascii="宋体" w:hAnsi="宋体"/>
          <w:bCs/>
          <w:szCs w:val="21"/>
          <w:lang w:val="zh-CN"/>
        </w:rPr>
      </w:r>
      <w:r/>
    </w:p>
    <w:p>
      <w:pPr>
        <w:pStyle w:val="829"/>
        <w:ind w:firstLine="420"/>
        <w:spacing w:line="400" w:lineRule="exact"/>
        <w:tabs>
          <w:tab w:val="left" w:pos="432" w:leader="none"/>
        </w:tabs>
        <w:rPr>
          <w:rFonts w:hint="eastAsia" w:ascii="宋体" w:hAnsi="宋体"/>
          <w:bCs/>
          <w:szCs w:val="21"/>
          <w:lang w:val="zh-CN"/>
        </w:rPr>
      </w:pPr>
      <w:r>
        <w:rPr>
          <w:rFonts w:hint="eastAsia" w:ascii="宋体" w:hAnsi="宋体"/>
          <w:bCs/>
          <w:szCs w:val="21"/>
          <w:lang w:val="zh-CN"/>
        </w:rPr>
        <w:t xml:space="preserve">（3）乙方应经常对员工进行岗位职责和安全教育、加强岗位责任考核。因乙方管理不当、员工违规操作、疏忽大意或未能履行本合同下项义务而引发安全事故（如火灾、食物中毒、人身伤害等），造成甲方或第三方人身、财产损失的，乙方应承担全部赔偿责任。</w:t>
      </w:r>
      <w:r>
        <w:rPr>
          <w:rFonts w:hint="eastAsia" w:ascii="宋体" w:hAnsi="宋体"/>
          <w:bCs/>
          <w:szCs w:val="21"/>
          <w:lang w:val="zh-CN"/>
        </w:rPr>
      </w:r>
      <w:r/>
    </w:p>
    <w:p>
      <w:pPr>
        <w:pStyle w:val="829"/>
        <w:ind w:firstLine="420"/>
        <w:spacing w:line="400" w:lineRule="exact"/>
        <w:tabs>
          <w:tab w:val="left" w:pos="432" w:leader="none"/>
        </w:tabs>
        <w:rPr>
          <w:rFonts w:hint="eastAsia" w:ascii="宋体" w:hAnsi="宋体"/>
          <w:bCs/>
          <w:szCs w:val="21"/>
          <w:lang w:val="zh-CN"/>
        </w:rPr>
      </w:pPr>
      <w:r>
        <w:rPr>
          <w:rFonts w:hint="eastAsia" w:ascii="宋体" w:hAnsi="宋体"/>
          <w:bCs/>
          <w:szCs w:val="21"/>
          <w:lang w:val="zh-CN"/>
        </w:rPr>
        <w:t xml:space="preserve">（4）乙方应定期对员工进行消防培训、安全教育及演练。（符合甲方消防、安全生产的相关规章制度）</w:t>
      </w:r>
      <w:r>
        <w:rPr>
          <w:rFonts w:hint="eastAsia" w:ascii="宋体" w:hAnsi="宋体"/>
          <w:bCs/>
          <w:szCs w:val="21"/>
          <w:lang w:val="zh-CN"/>
        </w:rPr>
      </w:r>
      <w:r/>
    </w:p>
    <w:p>
      <w:pPr>
        <w:pStyle w:val="829"/>
        <w:ind w:firstLine="420"/>
        <w:spacing w:line="400" w:lineRule="exact"/>
        <w:tabs>
          <w:tab w:val="left" w:pos="432" w:leader="none"/>
        </w:tabs>
        <w:rPr>
          <w:rFonts w:hint="eastAsia" w:ascii="宋体" w:hAnsi="宋体"/>
          <w:bCs/>
          <w:szCs w:val="21"/>
          <w:lang w:val="zh-CN"/>
        </w:rPr>
      </w:pPr>
      <w:r>
        <w:rPr>
          <w:rFonts w:hint="eastAsia" w:ascii="宋体" w:hAnsi="宋体"/>
          <w:bCs/>
          <w:szCs w:val="21"/>
          <w:lang w:val="zh-CN"/>
        </w:rPr>
        <w:t xml:space="preserve">（5）在项目实施过程中，如发现乙方提供虚假资料或信息，甲方有权立即解除合同，并由乙方承担违约责任和相关损失。</w:t>
      </w:r>
      <w:r>
        <w:rPr>
          <w:rFonts w:hint="eastAsia" w:ascii="宋体" w:hAnsi="宋体"/>
          <w:bCs/>
          <w:szCs w:val="21"/>
          <w:lang w:val="zh-CN"/>
        </w:rPr>
      </w:r>
      <w:r/>
    </w:p>
    <w:p>
      <w:pPr>
        <w:pStyle w:val="829"/>
        <w:ind w:firstLine="420"/>
        <w:spacing w:line="400" w:lineRule="exact"/>
        <w:tabs>
          <w:tab w:val="left" w:pos="432" w:leader="none"/>
        </w:tabs>
        <w:rPr>
          <w:rFonts w:hint="eastAsia" w:ascii="宋体" w:hAnsi="宋体" w:cs="宋体"/>
          <w:szCs w:val="21"/>
          <w:lang w:val="zh-CN"/>
        </w:rPr>
      </w:pPr>
      <w:r>
        <w:rPr>
          <w:rFonts w:hint="eastAsia" w:ascii="宋体" w:hAnsi="宋体"/>
          <w:bCs/>
          <w:szCs w:val="21"/>
          <w:lang w:val="zh-CN"/>
        </w:rPr>
        <w:t xml:space="preserve">（6）双方应对在合同签订、履行过程中知悉的对方不公开信息予以保密，且该保密义务不因合同解除或履行完毕而终止。</w:t>
      </w:r>
      <w:r>
        <w:rPr>
          <w:rFonts w:hint="eastAsia" w:ascii="宋体" w:hAnsi="宋体" w:cs="宋体"/>
          <w:szCs w:val="21"/>
          <w:lang w:val="zh-CN"/>
        </w:rPr>
      </w:r>
      <w:r/>
    </w:p>
    <w:p>
      <w:pPr>
        <w:pStyle w:val="829"/>
        <w:ind w:firstLine="422"/>
        <w:spacing w:line="400" w:lineRule="exact"/>
        <w:rPr>
          <w:rFonts w:hint="eastAsia" w:ascii="宋体" w:hAnsi="宋体" w:cs="宋体"/>
          <w:b/>
          <w:szCs w:val="21"/>
        </w:rPr>
      </w:pPr>
      <w:r>
        <w:rPr>
          <w:rFonts w:hint="eastAsia" w:ascii="宋体" w:hAnsi="宋体" w:cs="宋体"/>
          <w:b/>
          <w:szCs w:val="21"/>
        </w:rPr>
        <w:t xml:space="preserve">五、违约责任</w:t>
      </w:r>
      <w:r>
        <w:rPr>
          <w:rFonts w:hint="eastAsia" w:ascii="宋体" w:hAnsi="宋体" w:cs="宋体"/>
          <w:b/>
          <w:szCs w:val="21"/>
        </w:rPr>
      </w:r>
      <w:r/>
    </w:p>
    <w:p>
      <w:pPr>
        <w:pStyle w:val="829"/>
        <w:ind w:firstLine="420"/>
        <w:spacing w:line="400" w:lineRule="exact"/>
        <w:tabs>
          <w:tab w:val="left" w:pos="432" w:leader="none"/>
        </w:tabs>
        <w:rPr>
          <w:rFonts w:hint="eastAsia" w:ascii="宋体" w:hAnsi="宋体" w:cs="宋体"/>
          <w:szCs w:val="21"/>
        </w:rPr>
      </w:pPr>
      <w:r>
        <w:rPr>
          <w:rFonts w:hint="eastAsia" w:ascii="宋体" w:hAnsi="宋体" w:cs="宋体"/>
          <w:szCs w:val="21"/>
        </w:rPr>
        <w:t xml:space="preserve">1、违约责任</w:t>
      </w:r>
      <w:r>
        <w:rPr>
          <w:rFonts w:hint="eastAsia" w:ascii="宋体" w:hAnsi="宋体" w:cs="宋体"/>
          <w:szCs w:val="21"/>
        </w:rPr>
      </w:r>
      <w:r/>
    </w:p>
    <w:p>
      <w:pPr>
        <w:pStyle w:val="829"/>
        <w:ind w:firstLine="420"/>
        <w:spacing w:line="400" w:lineRule="exact"/>
        <w:tabs>
          <w:tab w:val="left" w:pos="432" w:leader="none"/>
        </w:tabs>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rPr>
          <w:rFonts w:hint="eastAsia" w:ascii="宋体" w:hAnsi="宋体" w:cs="宋体"/>
          <w:szCs w:val="21"/>
        </w:rPr>
      </w:r>
      <w:r/>
    </w:p>
    <w:p>
      <w:pPr>
        <w:pStyle w:val="829"/>
        <w:ind w:firstLine="420"/>
        <w:spacing w:line="400" w:lineRule="exact"/>
        <w:tabs>
          <w:tab w:val="left" w:pos="432" w:leader="none"/>
        </w:tabs>
        <w:rPr>
          <w:rFonts w:hint="eastAsia" w:ascii="宋体" w:hAnsi="宋体" w:cs="宋体"/>
          <w:szCs w:val="21"/>
        </w:rPr>
      </w:pPr>
      <w:r>
        <w:rPr>
          <w:rFonts w:hint="eastAsia" w:ascii="宋体" w:hAnsi="宋体" w:cs="宋体"/>
          <w:szCs w:val="21"/>
        </w:rPr>
        <w:t xml:space="preserve">2、甲方违约责任</w:t>
      </w:r>
      <w:r>
        <w:rPr>
          <w:rFonts w:hint="eastAsia" w:ascii="宋体" w:hAnsi="宋体" w:cs="宋体"/>
          <w:szCs w:val="21"/>
        </w:rPr>
      </w:r>
      <w:r/>
    </w:p>
    <w:p>
      <w:pPr>
        <w:pStyle w:val="829"/>
        <w:ind w:firstLine="420"/>
        <w:spacing w:line="400" w:lineRule="exact"/>
        <w:tabs>
          <w:tab w:val="left" w:pos="432" w:leader="none"/>
        </w:tabs>
        <w:rPr>
          <w:rFonts w:hint="eastAsia" w:ascii="宋体" w:hAnsi="宋体" w:cs="宋体"/>
          <w:szCs w:val="21"/>
        </w:rPr>
      </w:pPr>
      <w:r>
        <w:rPr>
          <w:rFonts w:hint="eastAsia" w:ascii="宋体" w:hAnsi="宋体" w:cs="宋体"/>
          <w:szCs w:val="21"/>
        </w:rPr>
        <w:t xml:space="preserve">（1）在合同生效后，甲方要求解除合同的，应向乙方偿付合同总价款1%的违约金，违约金不足以补偿损失的，乙方有权要求甲方补足。</w:t>
      </w:r>
      <w:r>
        <w:rPr>
          <w:rFonts w:hint="eastAsia" w:ascii="宋体" w:hAnsi="宋体" w:cs="宋体"/>
          <w:szCs w:val="21"/>
        </w:rPr>
      </w:r>
      <w:r/>
    </w:p>
    <w:p>
      <w:pPr>
        <w:pStyle w:val="829"/>
        <w:ind w:firstLine="420"/>
        <w:spacing w:line="400" w:lineRule="exact"/>
        <w:tabs>
          <w:tab w:val="left" w:pos="432" w:leader="none"/>
        </w:tabs>
        <w:rPr>
          <w:rFonts w:hint="eastAsia" w:ascii="宋体" w:hAnsi="宋体" w:cs="宋体"/>
          <w:szCs w:val="21"/>
        </w:rPr>
      </w:pPr>
      <w:r>
        <w:rPr>
          <w:rFonts w:hint="eastAsia" w:ascii="宋体" w:hAnsi="宋体" w:cs="宋体"/>
          <w:szCs w:val="21"/>
        </w:rPr>
        <w:t xml:space="preserve">（2）甲方逾期付款的应按照逾期付款金额的每天万分之四支付逾期付款违约金。</w:t>
      </w:r>
      <w:r>
        <w:rPr>
          <w:rFonts w:hint="eastAsia" w:ascii="宋体" w:hAnsi="宋体" w:cs="宋体"/>
          <w:szCs w:val="21"/>
        </w:rPr>
      </w:r>
      <w:r/>
    </w:p>
    <w:p>
      <w:pPr>
        <w:pStyle w:val="829"/>
        <w:ind w:firstLine="420"/>
        <w:spacing w:line="400" w:lineRule="exact"/>
        <w:tabs>
          <w:tab w:val="left" w:pos="432" w:leader="none"/>
        </w:tabs>
        <w:rPr>
          <w:rFonts w:hint="eastAsia" w:ascii="宋体" w:hAnsi="宋体" w:cs="宋体"/>
          <w:szCs w:val="21"/>
        </w:rPr>
      </w:pPr>
      <w:r>
        <w:rPr>
          <w:rFonts w:hint="eastAsia" w:ascii="宋体" w:hAnsi="宋体" w:cs="宋体"/>
          <w:szCs w:val="21"/>
        </w:rPr>
        <w:t xml:space="preserve">3、乙方违约责任</w:t>
      </w:r>
      <w:r>
        <w:rPr>
          <w:rFonts w:hint="eastAsia" w:ascii="宋体" w:hAnsi="宋体" w:cs="宋体"/>
          <w:szCs w:val="21"/>
        </w:rPr>
      </w:r>
      <w:r/>
    </w:p>
    <w:p>
      <w:pPr>
        <w:pStyle w:val="829"/>
        <w:ind w:firstLine="420"/>
        <w:spacing w:line="400" w:lineRule="exact"/>
        <w:tabs>
          <w:tab w:val="left" w:pos="432" w:leader="none"/>
        </w:tabs>
        <w:rPr>
          <w:rFonts w:hint="eastAsia" w:ascii="宋体" w:hAnsi="宋体" w:cs="宋体"/>
          <w:szCs w:val="21"/>
        </w:rPr>
      </w:pPr>
      <w:r>
        <w:rPr>
          <w:rFonts w:hint="eastAsia" w:ascii="宋体" w:hAnsi="宋体" w:cs="宋体"/>
          <w:szCs w:val="21"/>
        </w:rPr>
        <w:t xml:space="preserve">乙方不能履行合同从而影响甲方按期正常使用的，甲方有权解除合同，乙方向甲方偿付合同总价款1%的违约金，违约金不足以补偿损失的甲方有权要求乙方补足。</w:t>
      </w:r>
      <w:r>
        <w:rPr>
          <w:rFonts w:hint="eastAsia" w:ascii="宋体" w:hAnsi="宋体" w:cs="宋体"/>
          <w:szCs w:val="21"/>
        </w:rPr>
      </w:r>
      <w:r/>
    </w:p>
    <w:p>
      <w:pPr>
        <w:pStyle w:val="829"/>
        <w:ind w:firstLine="420"/>
        <w:spacing w:line="400" w:lineRule="exact"/>
        <w:tabs>
          <w:tab w:val="left" w:pos="432" w:leader="none"/>
        </w:tabs>
        <w:rPr>
          <w:rFonts w:hint="eastAsia" w:ascii="宋体" w:hAnsi="宋体" w:cs="宋体"/>
          <w:szCs w:val="21"/>
        </w:rPr>
      </w:pPr>
      <w:r>
        <w:rPr>
          <w:rFonts w:hint="eastAsia" w:ascii="宋体" w:hAnsi="宋体" w:cs="宋体"/>
          <w:szCs w:val="21"/>
        </w:rPr>
        <w:t xml:space="preserve">4、不可抗力</w:t>
      </w:r>
      <w:r>
        <w:rPr>
          <w:rFonts w:hint="eastAsia" w:ascii="宋体" w:hAnsi="宋体" w:cs="宋体"/>
          <w:szCs w:val="21"/>
        </w:rPr>
      </w:r>
      <w:r/>
    </w:p>
    <w:p>
      <w:pPr>
        <w:pStyle w:val="829"/>
        <w:ind w:firstLine="420"/>
        <w:spacing w:line="400" w:lineRule="exact"/>
        <w:tabs>
          <w:tab w:val="left" w:pos="432" w:leader="none"/>
        </w:tabs>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（1）因不可抗力不能履行合同的，根据不可抗力的影响，部分或者全部免除责任。但合同一方迟延履行后发生不可抗力的，不能免除责任。</w:t>
      </w:r>
      <w:r>
        <w:rPr>
          <w:rFonts w:hint="eastAsia" w:ascii="宋体" w:hAnsi="宋体" w:cs="宋体"/>
          <w:szCs w:val="21"/>
        </w:rPr>
      </w:r>
      <w:r/>
    </w:p>
    <w:p>
      <w:pPr>
        <w:pStyle w:val="829"/>
        <w:ind w:firstLine="420"/>
        <w:spacing w:line="400" w:lineRule="exact"/>
        <w:tabs>
          <w:tab w:val="left" w:pos="432" w:leader="none"/>
        </w:tabs>
        <w:rPr>
          <w:rFonts w:hint="eastAsia" w:ascii="宋体" w:hAnsi="宋体" w:cs="宋体"/>
          <w:bCs/>
          <w:szCs w:val="21"/>
          <w:lang w:val="zh-CN"/>
        </w:rPr>
      </w:pPr>
      <w:r>
        <w:rPr>
          <w:rFonts w:hint="eastAsia" w:ascii="宋体" w:hAnsi="宋体" w:cs="宋体"/>
          <w:szCs w:val="21"/>
        </w:rPr>
        <w:t xml:space="preserve">（2）合同一方因不可抗力不能履行合同的，应当及时通知对方，以减轻可能给对方造成的损失，并应当在合理期限内提供证明。</w:t>
      </w:r>
      <w:r>
        <w:rPr>
          <w:rFonts w:hint="eastAsia" w:ascii="宋体" w:hAnsi="宋体" w:cs="宋体"/>
          <w:bCs/>
          <w:szCs w:val="21"/>
          <w:lang w:val="zh-CN"/>
        </w:rPr>
      </w:r>
      <w:r/>
    </w:p>
    <w:p>
      <w:pPr>
        <w:pStyle w:val="829"/>
        <w:ind w:firstLine="422"/>
        <w:spacing w:line="400" w:lineRule="exact"/>
        <w:rPr>
          <w:rFonts w:hint="eastAsia" w:ascii="宋体" w:hAnsi="宋体" w:cs="宋体"/>
          <w:b/>
          <w:szCs w:val="21"/>
        </w:rPr>
      </w:pPr>
      <w:r>
        <w:rPr>
          <w:rFonts w:hint="eastAsia" w:ascii="宋体" w:hAnsi="宋体" w:cs="宋体"/>
          <w:b/>
          <w:szCs w:val="21"/>
        </w:rPr>
        <w:t xml:space="preserve">六、合同的解除和转让：</w:t>
      </w:r>
      <w:r>
        <w:rPr>
          <w:rFonts w:hint="eastAsia" w:ascii="宋体" w:hAnsi="宋体" w:cs="宋体"/>
          <w:b/>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（一）合同的解除</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1、甲方和乙方协商一致，可以解除合同。并报政府采购监管部门审查备案。</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2、有下列情形之一，合同一方可以解除合同：</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（2）因合同一方违约导致合同不能履行，另一方有权解除合同。</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（3）有权解除合同的一方，应当在违约事实或不可抗力发生之后三十天内书面通知对方以主张解除合同，合同在书面通知到达对方时解除。</w:t>
      </w:r>
      <w:r>
        <w:rPr>
          <w:rFonts w:hint="eastAsia" w:ascii="宋体" w:hAnsi="宋体" w:cs="宋体"/>
          <w:szCs w:val="21"/>
        </w:rPr>
      </w:r>
      <w:r/>
    </w:p>
    <w:p>
      <w:pPr>
        <w:pStyle w:val="829"/>
        <w:ind w:firstLine="420"/>
        <w:spacing w:line="400" w:lineRule="exact"/>
        <w:rPr>
          <w:rFonts w:hint="eastAsia" w:ascii="宋体" w:hAnsi="宋体" w:cs="宋体"/>
          <w:szCs w:val="21"/>
        </w:rPr>
      </w:pPr>
      <w:r>
        <w:rPr>
          <w:rFonts w:hint="eastAsia" w:ascii="宋体" w:hAnsi="宋体" w:cs="宋体"/>
          <w:szCs w:val="21"/>
        </w:rPr>
        <w:t xml:space="preserve">（二）合同的转让:合同的部分和全部都不得转让。</w:t>
      </w:r>
      <w:r>
        <w:rPr>
          <w:rFonts w:hint="eastAsia" w:ascii="宋体" w:hAnsi="宋体" w:cs="宋体"/>
          <w:szCs w:val="21"/>
        </w:rPr>
      </w:r>
      <w:r/>
    </w:p>
    <w:p>
      <w:pPr>
        <w:pStyle w:val="829"/>
        <w:ind w:firstLine="422"/>
        <w:spacing w:line="360" w:lineRule="auto"/>
        <w:rPr>
          <w:rFonts w:hint="eastAsia" w:ascii="宋体" w:hAnsi="宋体" w:cs="宋体"/>
          <w:b/>
          <w:szCs w:val="21"/>
        </w:rPr>
      </w:pPr>
      <w:r>
        <w:rPr>
          <w:rFonts w:hint="eastAsia" w:ascii="宋体" w:hAnsi="宋体" w:cs="宋体"/>
          <w:b/>
          <w:szCs w:val="21"/>
        </w:rPr>
        <w:t xml:space="preserve">七、合同的生效及其他：</w:t>
      </w:r>
      <w:r>
        <w:rPr>
          <w:rFonts w:hint="eastAsia" w:ascii="宋体" w:hAnsi="宋体" w:cs="宋体"/>
          <w:b/>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1、合同经供需双方代表签字并盖（公章或合同专用章）后即生效。</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2、生效的合同需进行合同网上备案。</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3、本合同的成立、有效性、解释、履行及由此产生的争议的解决，均应适用中华人民共和国法律。</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4、因本合同引起的或与本合同有关的任何争议，应本着友好合作的态度协商解决；如协商不成，均可向甲方所在地有管辖权的人民法院起诉，通过诉讼方式解决。</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5、诉讼期间，除争议内容以外，双方均应继续履行合同约定的其他内容。</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6、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7、本合同一式六份，双方各执二份，政府采购监督管理部门、采购代理公司各执一份，具有同等法律效力。</w:t>
      </w:r>
      <w:r>
        <w:rPr>
          <w:rFonts w:hint="eastAsia" w:ascii="宋体" w:hAnsi="宋体" w:cs="宋体"/>
          <w:szCs w:val="21"/>
        </w:rPr>
      </w:r>
      <w:r/>
    </w:p>
    <w:p>
      <w:pPr>
        <w:pStyle w:val="835"/>
      </w:pPr>
      <w:r/>
      <w:r/>
    </w:p>
    <w:p>
      <w:pPr>
        <w:pStyle w:val="829"/>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甲方（盖章）：                                    乙方（盖章）：</w:t>
      </w:r>
      <w:r>
        <w:rPr>
          <w:rFonts w:hint="eastAsia" w:ascii="宋体" w:hAnsi="宋体" w:cs="宋体"/>
          <w:szCs w:val="21"/>
        </w:rPr>
      </w:r>
      <w:r/>
    </w:p>
    <w:p>
      <w:pPr>
        <w:pStyle w:val="829"/>
        <w:ind w:firstLine="380"/>
        <w:spacing w:line="360" w:lineRule="auto"/>
        <w:rPr>
          <w:rFonts w:hint="eastAsia" w:ascii="宋体" w:hAnsi="宋体" w:cs="宋体"/>
          <w:spacing w:val="-10"/>
          <w:szCs w:val="21"/>
        </w:rPr>
      </w:pPr>
      <w:r>
        <w:rPr>
          <w:rFonts w:hint="eastAsia" w:ascii="宋体" w:hAnsi="宋体" w:cs="宋体"/>
          <w:spacing w:val="-10"/>
          <w:szCs w:val="21"/>
        </w:rPr>
      </w:r>
      <w:r/>
    </w:p>
    <w:p>
      <w:pPr>
        <w:pStyle w:val="829"/>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法人代表                                       </w:t>
      </w:r>
      <w:r>
        <w:rPr>
          <w:rFonts w:hint="eastAsia" w:ascii="宋体" w:hAnsi="宋体" w:cs="宋体"/>
          <w:szCs w:val="21"/>
        </w:rPr>
        <w:tab/>
      </w:r>
      <w:r>
        <w:rPr>
          <w:rFonts w:hint="eastAsia" w:ascii="宋体" w:hAnsi="宋体" w:cs="宋体"/>
          <w:szCs w:val="21"/>
        </w:rPr>
        <w:t xml:space="preserve">法人代表</w:t>
      </w:r>
      <w:r>
        <w:rPr>
          <w:rFonts w:hint="eastAsia" w:ascii="宋体" w:hAnsi="宋体" w:cs="宋体"/>
          <w:szCs w:val="21"/>
        </w:rPr>
      </w:r>
      <w:r/>
    </w:p>
    <w:p>
      <w:pPr>
        <w:pStyle w:val="829"/>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或其授权代理人：                                或其授权代理人：</w:t>
      </w:r>
      <w:r>
        <w:rPr>
          <w:rFonts w:hint="eastAsia" w:ascii="宋体" w:hAnsi="宋体" w:cs="宋体"/>
          <w:szCs w:val="21"/>
        </w:rPr>
      </w:r>
      <w:r/>
    </w:p>
    <w:p>
      <w:pPr>
        <w:pStyle w:val="829"/>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年     月     日                                年     月     日</w:t>
      </w:r>
      <w:r>
        <w:rPr>
          <w:rFonts w:hint="eastAsia" w:ascii="宋体" w:hAnsi="宋体" w:cs="宋体"/>
          <w:szCs w:val="21"/>
        </w:rPr>
      </w:r>
      <w:r/>
    </w:p>
    <w:p>
      <w:pPr>
        <w:pStyle w:val="829"/>
        <w:ind w:firstLine="420"/>
        <w:spacing w:line="360" w:lineRule="auto"/>
        <w:tabs>
          <w:tab w:val="left" w:pos="540" w:leader="none"/>
        </w:tabs>
      </w:pPr>
      <w:r/>
      <w:r/>
    </w:p>
    <w:p>
      <w:pPr>
        <w:pStyle w:val="829"/>
      </w:pPr>
      <w:r/>
      <w:r/>
    </w:p>
    <w:p>
      <w:pPr>
        <w:pStyle w:val="844"/>
        <w:jc w:val="center"/>
        <w:spacing w:before="75" w:beforeAutospacing="0" w:after="75" w:afterAutospacing="0"/>
        <w:widowControl/>
        <w:rPr>
          <w:rStyle w:val="846"/>
          <w:rFonts w:ascii="宋体" w:hAnsi="宋体" w:cs="宋体"/>
          <w:sz w:val="43"/>
          <w:szCs w:val="43"/>
        </w:rPr>
      </w:pPr>
      <w:r>
        <w:rPr>
          <w:rStyle w:val="846"/>
          <w:rFonts w:hint="eastAsia" w:ascii="宋体" w:hAnsi="宋体" w:cs="宋体"/>
          <w:sz w:val="43"/>
          <w:szCs w:val="43"/>
        </w:rPr>
        <w:br w:type="page" w:clear="all"/>
      </w:r>
      <w:r>
        <w:rPr>
          <w:rStyle w:val="846"/>
          <w:rFonts w:hint="eastAsia" w:ascii="宋体" w:hAnsi="宋体" w:cs="宋体"/>
          <w:sz w:val="43"/>
          <w:szCs w:val="43"/>
        </w:rPr>
        <w:t xml:space="preserve">第五章  磋商响应文件格式</w:t>
      </w:r>
      <w:r>
        <w:rPr>
          <w:rStyle w:val="846"/>
          <w:rFonts w:ascii="宋体" w:hAnsi="宋体" w:cs="宋体"/>
          <w:sz w:val="43"/>
          <w:szCs w:val="43"/>
        </w:rPr>
      </w:r>
      <w:r/>
    </w:p>
    <w:p>
      <w:pPr>
        <w:pStyle w:val="829"/>
        <w:spacing w:line="360" w:lineRule="auto"/>
        <w:rPr>
          <w:rFonts w:ascii="宋体" w:hAnsi="宋体"/>
          <w:b/>
          <w:bCs/>
          <w:szCs w:val="21"/>
        </w:rPr>
      </w:pPr>
      <w:r>
        <w:rPr>
          <w:rFonts w:hint="eastAsia" w:ascii="宋体" w:hAnsi="宋体"/>
          <w:b/>
          <w:bCs/>
          <w:szCs w:val="21"/>
        </w:rPr>
        <w:t xml:space="preserve">格式1</w:t>
      </w:r>
      <w:r>
        <w:rPr>
          <w:rFonts w:ascii="宋体" w:hAnsi="宋体"/>
          <w:b/>
          <w:bCs/>
          <w:szCs w:val="21"/>
        </w:rPr>
        <w:t xml:space="preserve">：</w:t>
      </w:r>
      <w:r>
        <w:rPr>
          <w:rFonts w:ascii="宋体" w:hAnsi="宋体"/>
          <w:b/>
          <w:bCs/>
          <w:szCs w:val="21"/>
        </w:rPr>
      </w:r>
      <w:r/>
    </w:p>
    <w:p>
      <w:pPr>
        <w:pStyle w:val="829"/>
        <w:jc w:val="center"/>
        <w:spacing w:line="360" w:lineRule="auto"/>
        <w:rPr>
          <w:rFonts w:ascii="宋体" w:hAnsi="宋体" w:cs="宋体"/>
          <w:b/>
          <w:sz w:val="24"/>
        </w:rPr>
      </w:pPr>
      <w:r>
        <w:rPr>
          <w:rFonts w:hint="eastAsia" w:ascii="宋体" w:hAnsi="宋体" w:cs="宋体"/>
          <w:b/>
          <w:sz w:val="24"/>
        </w:rPr>
        <w:t xml:space="preserve">磋商响应声明</w:t>
      </w:r>
      <w:r>
        <w:rPr>
          <w:rFonts w:ascii="宋体" w:hAnsi="宋体" w:cs="宋体"/>
          <w:b/>
          <w:sz w:val="24"/>
        </w:rPr>
      </w:r>
      <w:r/>
    </w:p>
    <w:p>
      <w:pPr>
        <w:pStyle w:val="829"/>
        <w:ind w:firstLine="420"/>
        <w:spacing w:line="360" w:lineRule="auto"/>
        <w:rPr>
          <w:szCs w:val="21"/>
        </w:rPr>
      </w:pPr>
      <w:r>
        <w:rPr>
          <w:rFonts w:ascii="宋体" w:hAnsi="宋体" w:cs="宋体"/>
          <w:szCs w:val="21"/>
        </w:rPr>
        <w:t xml:space="preserve">致：</w:t>
      </w:r>
      <w:r>
        <w:rPr>
          <w:rFonts w:ascii="宋体" w:hAnsi="宋体" w:cs="宋体"/>
          <w:szCs w:val="21"/>
          <w:u w:val="single"/>
        </w:rPr>
        <w:t xml:space="preserve">     (</w:t>
      </w:r>
      <w:r>
        <w:rPr>
          <w:rFonts w:hint="eastAsia" w:ascii="宋体" w:hAnsi="宋体" w:cs="宋体"/>
          <w:szCs w:val="21"/>
          <w:u w:val="single"/>
        </w:rPr>
        <w:t xml:space="preserve">采购单位</w:t>
      </w:r>
      <w:r>
        <w:rPr>
          <w:rFonts w:ascii="宋体" w:hAnsi="宋体" w:cs="宋体"/>
          <w:szCs w:val="21"/>
          <w:u w:val="single"/>
        </w:rPr>
        <w:t xml:space="preserve">或采购代理机构)       </w:t>
      </w:r>
      <w:r>
        <w:rPr>
          <w:szCs w:val="21"/>
        </w:rPr>
      </w:r>
      <w:r/>
    </w:p>
    <w:p>
      <w:pPr>
        <w:pStyle w:val="829"/>
        <w:ind w:firstLine="420"/>
        <w:spacing w:line="360" w:lineRule="auto"/>
        <w:rPr>
          <w:szCs w:val="21"/>
        </w:rPr>
      </w:pPr>
      <w:r>
        <w:rPr>
          <w:rFonts w:ascii="宋体" w:hAnsi="宋体" w:cs="宋体"/>
          <w:szCs w:val="21"/>
        </w:rPr>
        <w:t xml:space="preserve">1.根据贵方为</w:t>
      </w:r>
      <w:r>
        <w:rPr>
          <w:rFonts w:ascii="宋体" w:hAnsi="宋体" w:cs="宋体"/>
          <w:szCs w:val="21"/>
          <w:u w:val="single"/>
        </w:rPr>
        <w:t xml:space="preserve">              </w:t>
      </w:r>
      <w:r>
        <w:rPr>
          <w:rFonts w:ascii="宋体" w:hAnsi="宋体" w:cs="宋体"/>
          <w:szCs w:val="21"/>
        </w:rPr>
        <w:t xml:space="preserve">项目（采购编号:</w:t>
      </w:r>
      <w:r>
        <w:rPr>
          <w:rFonts w:ascii="宋体" w:hAnsi="宋体" w:cs="宋体"/>
          <w:szCs w:val="21"/>
          <w:u w:val="single"/>
        </w:rPr>
        <w:t xml:space="preserve">        </w:t>
      </w:r>
      <w:r>
        <w:rPr>
          <w:rFonts w:ascii="宋体" w:hAnsi="宋体" w:cs="宋体"/>
          <w:szCs w:val="21"/>
        </w:rPr>
        <w:t xml:space="preserve">）的采购公告，我方签字代表</w:t>
      </w:r>
      <w:r>
        <w:rPr>
          <w:rFonts w:ascii="宋体" w:hAnsi="宋体" w:cs="宋体"/>
          <w:szCs w:val="21"/>
          <w:u w:val="single"/>
        </w:rPr>
        <w:t xml:space="preserve">      （全名、职务）   </w:t>
      </w:r>
      <w:r>
        <w:rPr>
          <w:rFonts w:ascii="宋体" w:hAnsi="宋体" w:cs="宋体"/>
          <w:szCs w:val="21"/>
        </w:rPr>
        <w:t xml:space="preserve">经正式授权并代表供应商</w:t>
      </w:r>
      <w:r>
        <w:rPr>
          <w:rFonts w:ascii="宋体" w:hAnsi="宋体" w:cs="宋体"/>
          <w:szCs w:val="21"/>
          <w:u w:val="single"/>
        </w:rPr>
        <w:t xml:space="preserve">      （供应商名称、地址） </w:t>
      </w:r>
      <w:r>
        <w:rPr>
          <w:rFonts w:ascii="宋体" w:hAnsi="宋体" w:cs="宋体"/>
          <w:szCs w:val="21"/>
        </w:rPr>
        <w:t xml:space="preserve">提交包含下列响应文件电子文档。</w:t>
      </w:r>
      <w:r>
        <w:rPr>
          <w:szCs w:val="21"/>
        </w:rPr>
      </w:r>
      <w:r/>
    </w:p>
    <w:p>
      <w:pPr>
        <w:pStyle w:val="829"/>
        <w:ind w:firstLine="420"/>
        <w:spacing w:line="360" w:lineRule="auto"/>
        <w:rPr>
          <w:szCs w:val="21"/>
        </w:rPr>
      </w:pPr>
      <w:r>
        <w:rPr>
          <w:rFonts w:ascii="宋体" w:hAnsi="宋体" w:cs="宋体"/>
          <w:szCs w:val="21"/>
        </w:rPr>
        <w:t xml:space="preserve">（1）符合性审查证明资料</w:t>
      </w:r>
      <w:r>
        <w:rPr>
          <w:szCs w:val="21"/>
        </w:rPr>
      </w:r>
      <w:r/>
    </w:p>
    <w:p>
      <w:pPr>
        <w:pStyle w:val="829"/>
        <w:ind w:firstLine="420"/>
        <w:spacing w:line="360" w:lineRule="auto"/>
        <w:rPr>
          <w:szCs w:val="21"/>
        </w:rPr>
      </w:pPr>
      <w:r>
        <w:rPr>
          <w:rFonts w:ascii="宋体" w:hAnsi="宋体" w:cs="宋体"/>
          <w:szCs w:val="21"/>
        </w:rPr>
        <w:t xml:space="preserve">（2）实质性响应证明资料</w:t>
      </w:r>
      <w:r>
        <w:rPr>
          <w:szCs w:val="21"/>
        </w:rPr>
      </w:r>
      <w:r/>
    </w:p>
    <w:p>
      <w:pPr>
        <w:pStyle w:val="829"/>
        <w:ind w:firstLine="420"/>
        <w:spacing w:line="360" w:lineRule="auto"/>
        <w:rPr>
          <w:szCs w:val="21"/>
        </w:rPr>
      </w:pPr>
      <w:r>
        <w:rPr>
          <w:rFonts w:ascii="宋体" w:hAnsi="宋体" w:cs="宋体"/>
          <w:szCs w:val="21"/>
        </w:rPr>
        <w:t xml:space="preserve">（3）非实质性响应证明资料</w:t>
      </w:r>
      <w:r>
        <w:rPr>
          <w:szCs w:val="21"/>
        </w:rPr>
      </w:r>
      <w:r/>
    </w:p>
    <w:p>
      <w:pPr>
        <w:pStyle w:val="829"/>
        <w:ind w:firstLine="420"/>
        <w:spacing w:line="360" w:lineRule="auto"/>
        <w:rPr>
          <w:szCs w:val="21"/>
        </w:rPr>
      </w:pPr>
      <w:r>
        <w:rPr>
          <w:rFonts w:ascii="宋体" w:hAnsi="宋体" w:cs="宋体"/>
          <w:szCs w:val="21"/>
        </w:rPr>
        <w:t xml:space="preserve">2.据此函，我方宣布响应承诺如下：</w:t>
      </w:r>
      <w:r>
        <w:rPr>
          <w:szCs w:val="21"/>
        </w:rPr>
      </w:r>
      <w:r/>
    </w:p>
    <w:p>
      <w:pPr>
        <w:pStyle w:val="829"/>
        <w:ind w:firstLine="420"/>
        <w:spacing w:line="360" w:lineRule="auto"/>
        <w:rPr>
          <w:szCs w:val="21"/>
        </w:rPr>
      </w:pPr>
      <w:r>
        <w:rPr>
          <w:rFonts w:ascii="宋体" w:hAnsi="宋体" w:cs="宋体"/>
          <w:szCs w:val="21"/>
        </w:rPr>
        <w:t xml:space="preserve">2.1我方已详细审查全部竞争性</w:t>
      </w:r>
      <w:r>
        <w:rPr>
          <w:rFonts w:hint="eastAsia" w:ascii="宋体" w:hAnsi="宋体" w:cs="宋体"/>
          <w:szCs w:val="21"/>
        </w:rPr>
        <w:t xml:space="preserve">采购文件</w:t>
      </w:r>
      <w:r>
        <w:rPr>
          <w:rFonts w:ascii="宋体" w:hAnsi="宋体" w:cs="宋体"/>
          <w:szCs w:val="21"/>
        </w:rPr>
        <w:t xml:space="preserve">，包括澄清、修改、补充或更正文件（如有的话）和有关附件，我方完全熟悉和理解其中的要求、条款和条件，且无任何异议。我方承诺将按竞争性</w:t>
      </w:r>
      <w:r>
        <w:rPr>
          <w:rFonts w:hint="eastAsia" w:ascii="宋体" w:hAnsi="宋体" w:cs="宋体"/>
          <w:szCs w:val="21"/>
        </w:rPr>
        <w:t xml:space="preserve">采购文件</w:t>
      </w:r>
      <w:r>
        <w:rPr>
          <w:rFonts w:ascii="宋体" w:hAnsi="宋体" w:cs="宋体"/>
          <w:szCs w:val="21"/>
        </w:rPr>
        <w:t xml:space="preserve">的各项规定履行合同责任和义务。竞争性</w:t>
      </w:r>
      <w:r>
        <w:rPr>
          <w:rFonts w:hint="eastAsia" w:ascii="宋体" w:hAnsi="宋体" w:cs="宋体"/>
          <w:szCs w:val="21"/>
        </w:rPr>
        <w:t xml:space="preserve">采购文件</w:t>
      </w:r>
      <w:r>
        <w:rPr>
          <w:rFonts w:ascii="宋体" w:hAnsi="宋体" w:cs="宋体"/>
          <w:szCs w:val="21"/>
        </w:rPr>
        <w:t xml:space="preserve">及其附件资料如果有涉及应当保密的内容，我方将严格遵守规定，不将应当保密的内容泄密给第三方或另作它用，如有违反，</w:t>
      </w:r>
      <w:r>
        <w:rPr>
          <w:rFonts w:hint="eastAsia" w:ascii="宋体" w:hAnsi="宋体" w:cs="宋体"/>
          <w:szCs w:val="21"/>
        </w:rPr>
        <w:t xml:space="preserve">采购单位</w:t>
      </w:r>
      <w:r>
        <w:rPr>
          <w:rFonts w:ascii="宋体" w:hAnsi="宋体" w:cs="宋体"/>
          <w:szCs w:val="21"/>
        </w:rPr>
        <w:t xml:space="preserve">可依法追究我方的法律责任。</w:t>
      </w:r>
      <w:r>
        <w:rPr>
          <w:szCs w:val="21"/>
        </w:rPr>
      </w:r>
      <w:r/>
    </w:p>
    <w:p>
      <w:pPr>
        <w:pStyle w:val="829"/>
        <w:ind w:firstLine="420"/>
        <w:spacing w:line="360" w:lineRule="auto"/>
        <w:rPr>
          <w:szCs w:val="21"/>
        </w:rPr>
      </w:pPr>
      <w:r>
        <w:rPr>
          <w:rFonts w:ascii="宋体" w:hAnsi="宋体" w:cs="宋体"/>
          <w:szCs w:val="21"/>
        </w:rPr>
        <w:t xml:space="preserve">2.2一旦我方获得成交，我方将按照竞争性</w:t>
      </w:r>
      <w:r>
        <w:rPr>
          <w:rFonts w:hint="eastAsia" w:ascii="宋体" w:hAnsi="宋体" w:cs="宋体"/>
          <w:szCs w:val="21"/>
        </w:rPr>
        <w:t xml:space="preserve">采购文件</w:t>
      </w:r>
      <w:r>
        <w:rPr>
          <w:rFonts w:ascii="宋体" w:hAnsi="宋体" w:cs="宋体"/>
          <w:szCs w:val="21"/>
        </w:rPr>
        <w:t xml:space="preserve">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w:t>
      </w:r>
      <w:r>
        <w:rPr>
          <w:rFonts w:hint="eastAsia" w:ascii="宋体" w:hAnsi="宋体" w:cs="宋体"/>
          <w:szCs w:val="21"/>
        </w:rPr>
        <w:t xml:space="preserve">采购文件</w:t>
      </w:r>
      <w:r>
        <w:rPr>
          <w:rFonts w:ascii="宋体" w:hAnsi="宋体" w:cs="宋体"/>
          <w:szCs w:val="21"/>
        </w:rPr>
        <w:t xml:space="preserve">的要求，并在规定的期限内与</w:t>
      </w:r>
      <w:r>
        <w:rPr>
          <w:rFonts w:hint="eastAsia" w:ascii="宋体" w:hAnsi="宋体" w:cs="宋体"/>
          <w:szCs w:val="21"/>
        </w:rPr>
        <w:t xml:space="preserve">采购单位</w:t>
      </w:r>
      <w:r>
        <w:rPr>
          <w:rFonts w:ascii="宋体" w:hAnsi="宋体" w:cs="宋体"/>
          <w:szCs w:val="21"/>
        </w:rPr>
        <w:t xml:space="preserve">签订合同。</w:t>
      </w:r>
      <w:r>
        <w:rPr>
          <w:szCs w:val="21"/>
        </w:rPr>
      </w:r>
      <w:r/>
    </w:p>
    <w:p>
      <w:pPr>
        <w:pStyle w:val="829"/>
        <w:ind w:firstLine="420"/>
        <w:spacing w:line="360" w:lineRule="auto"/>
        <w:rPr>
          <w:szCs w:val="21"/>
        </w:rPr>
      </w:pPr>
      <w:r>
        <w:rPr>
          <w:rFonts w:ascii="宋体" w:hAnsi="宋体" w:cs="宋体"/>
          <w:szCs w:val="21"/>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szCs w:val="21"/>
        </w:rPr>
      </w:r>
      <w:r/>
    </w:p>
    <w:p>
      <w:pPr>
        <w:pStyle w:val="829"/>
        <w:ind w:firstLine="420"/>
        <w:spacing w:line="360" w:lineRule="auto"/>
        <w:rPr>
          <w:szCs w:val="21"/>
        </w:rPr>
      </w:pPr>
      <w:r>
        <w:rPr>
          <w:rFonts w:ascii="宋体" w:hAnsi="宋体" w:cs="宋体"/>
          <w:szCs w:val="21"/>
        </w:rPr>
        <w:t xml:space="preserve">2.4我方愿意向贵方提供任何与本项目磋商采购有关的数据或资料。若贵方需要，我方愿意提供我方作出的一切承诺的证明材料。</w:t>
      </w:r>
      <w:r>
        <w:rPr>
          <w:szCs w:val="21"/>
        </w:rPr>
      </w:r>
      <w:r/>
    </w:p>
    <w:p>
      <w:pPr>
        <w:pStyle w:val="829"/>
        <w:ind w:firstLine="420"/>
        <w:spacing w:line="360" w:lineRule="auto"/>
        <w:rPr>
          <w:szCs w:val="21"/>
        </w:rPr>
      </w:pPr>
      <w:r>
        <w:rPr>
          <w:rFonts w:ascii="宋体" w:hAnsi="宋体" w:cs="宋体"/>
          <w:szCs w:val="21"/>
        </w:rPr>
        <w:t xml:space="preserve">2.5我方同意若存在无法按约定条款履行义务等行为，贵方有权取消我方的成交资格。</w:t>
      </w:r>
      <w:r>
        <w:rPr>
          <w:szCs w:val="21"/>
        </w:rPr>
      </w:r>
      <w:r/>
    </w:p>
    <w:p>
      <w:pPr>
        <w:pStyle w:val="829"/>
        <w:ind w:firstLine="420"/>
        <w:spacing w:line="360" w:lineRule="auto"/>
        <w:rPr>
          <w:szCs w:val="21"/>
        </w:rPr>
      </w:pPr>
      <w:r>
        <w:rPr>
          <w:rFonts w:ascii="宋体" w:hAnsi="宋体" w:cs="宋体"/>
          <w:szCs w:val="21"/>
        </w:rPr>
        <w:t xml:space="preserve">2.6我方愿意遵守采购文件中所列的收费标准。</w:t>
      </w:r>
      <w:r>
        <w:rPr>
          <w:szCs w:val="21"/>
        </w:rPr>
      </w:r>
      <w:r/>
    </w:p>
    <w:p>
      <w:pPr>
        <w:pStyle w:val="829"/>
        <w:ind w:firstLine="420"/>
        <w:spacing w:line="360" w:lineRule="auto"/>
        <w:rPr>
          <w:szCs w:val="21"/>
        </w:rPr>
      </w:pPr>
      <w:r>
        <w:rPr>
          <w:rFonts w:ascii="宋体" w:hAnsi="宋体" w:cs="宋体"/>
          <w:szCs w:val="21"/>
        </w:rPr>
        <w:t xml:space="preserve">2.7如果我方被确定成交，我方愿意按采购文件要求支付成交服务费，逾期按中国人民银行公布的同期人民币贷款最高利率计付利息。</w:t>
      </w:r>
      <w:r>
        <w:rPr>
          <w:szCs w:val="21"/>
        </w:rPr>
      </w:r>
      <w:r/>
    </w:p>
    <w:p>
      <w:pPr>
        <w:pStyle w:val="829"/>
        <w:ind w:firstLine="420"/>
        <w:spacing w:line="360" w:lineRule="auto"/>
        <w:rPr>
          <w:rFonts w:hint="eastAsia" w:ascii="宋体" w:hAnsi="宋体"/>
          <w:szCs w:val="21"/>
        </w:rPr>
      </w:pPr>
      <w:r>
        <w:rPr>
          <w:rFonts w:ascii="宋体" w:hAnsi="宋体" w:cs="宋体"/>
          <w:szCs w:val="21"/>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szCs w:val="21"/>
        </w:rPr>
      </w:r>
      <w:r/>
    </w:p>
    <w:p>
      <w:pPr>
        <w:pStyle w:val="829"/>
        <w:ind w:firstLine="420"/>
        <w:spacing w:line="400" w:lineRule="exact"/>
        <w:rPr>
          <w:rFonts w:hint="eastAsia" w:ascii="宋体" w:hAnsi="宋体"/>
          <w:szCs w:val="21"/>
        </w:rPr>
      </w:pPr>
      <w:r>
        <w:rPr>
          <w:rFonts w:hint="eastAsia" w:ascii="宋体" w:hAnsi="宋体"/>
          <w:szCs w:val="21"/>
        </w:rPr>
      </w:r>
      <w:r/>
    </w:p>
    <w:p>
      <w:pPr>
        <w:pStyle w:val="829"/>
        <w:ind w:firstLine="420"/>
        <w:spacing w:line="400" w:lineRule="exact"/>
        <w:rPr>
          <w:rFonts w:hint="eastAsia" w:ascii="宋体" w:hAnsi="宋体"/>
          <w:szCs w:val="21"/>
        </w:rPr>
      </w:pPr>
      <w:r>
        <w:rPr>
          <w:rFonts w:hint="eastAsia" w:ascii="宋体" w:hAnsi="宋体"/>
          <w:szCs w:val="21"/>
        </w:rPr>
        <w:t xml:space="preserve">响应单位（盖章）：_________________________________________</w:t>
      </w:r>
      <w:r>
        <w:rPr>
          <w:rFonts w:hint="eastAsia" w:ascii="宋体" w:hAnsi="宋体"/>
          <w:szCs w:val="21"/>
        </w:rPr>
      </w:r>
      <w:r/>
    </w:p>
    <w:p>
      <w:pPr>
        <w:pStyle w:val="829"/>
        <w:ind w:firstLine="420"/>
        <w:spacing w:line="400" w:lineRule="exact"/>
        <w:rPr>
          <w:rFonts w:hint="eastAsia" w:ascii="宋体" w:hAnsi="宋体"/>
          <w:szCs w:val="21"/>
        </w:rPr>
      </w:pPr>
      <w:r>
        <w:rPr>
          <w:rFonts w:hint="eastAsia" w:ascii="宋体" w:hAnsi="宋体"/>
          <w:szCs w:val="21"/>
        </w:rPr>
        <w:t xml:space="preserve">法人代表人或授权委托人（签字或盖章）：_________________________</w:t>
      </w:r>
      <w:r>
        <w:rPr>
          <w:rFonts w:hint="eastAsia" w:ascii="宋体" w:hAnsi="宋体"/>
          <w:szCs w:val="21"/>
        </w:rPr>
      </w:r>
      <w:r/>
    </w:p>
    <w:p>
      <w:pPr>
        <w:pStyle w:val="829"/>
        <w:ind w:firstLine="411"/>
        <w:spacing w:line="400" w:lineRule="exact"/>
        <w:rPr>
          <w:rFonts w:hint="eastAsia" w:ascii="宋体" w:hAnsi="宋体"/>
          <w:szCs w:val="21"/>
        </w:rPr>
      </w:pPr>
      <w:r>
        <w:rPr>
          <w:rFonts w:hint="eastAsia" w:ascii="宋体" w:hAnsi="宋体"/>
          <w:szCs w:val="21"/>
        </w:rPr>
      </w:r>
      <w:r/>
    </w:p>
    <w:p>
      <w:pPr>
        <w:pStyle w:val="829"/>
        <w:ind w:firstLine="411"/>
        <w:spacing w:line="400" w:lineRule="exact"/>
        <w:rPr>
          <w:rFonts w:hint="eastAsia" w:ascii="宋体" w:hAnsi="宋体"/>
          <w:szCs w:val="21"/>
        </w:rPr>
      </w:pPr>
      <w:r>
        <w:rPr>
          <w:rFonts w:hint="eastAsia" w:ascii="宋体" w:hAnsi="宋体"/>
          <w:szCs w:val="21"/>
        </w:rPr>
      </w:r>
      <w:r/>
    </w:p>
    <w:p>
      <w:pPr>
        <w:pStyle w:val="829"/>
        <w:ind w:firstLine="411"/>
        <w:spacing w:line="400" w:lineRule="exact"/>
        <w:rPr>
          <w:rFonts w:hint="eastAsia" w:ascii="宋体" w:hAnsi="宋体"/>
          <w:szCs w:val="21"/>
        </w:rPr>
      </w:pPr>
      <w:r>
        <w:rPr>
          <w:rFonts w:hint="eastAsia" w:ascii="宋体" w:hAnsi="宋体"/>
          <w:szCs w:val="21"/>
        </w:rPr>
      </w:r>
      <w:r/>
    </w:p>
    <w:p>
      <w:pPr>
        <w:pStyle w:val="829"/>
        <w:ind w:firstLine="411"/>
        <w:spacing w:line="400" w:lineRule="exact"/>
        <w:rPr>
          <w:rFonts w:hint="eastAsia" w:ascii="宋体" w:hAnsi="宋体"/>
          <w:szCs w:val="21"/>
        </w:rPr>
      </w:pPr>
      <w:r>
        <w:rPr>
          <w:rFonts w:hint="eastAsia" w:ascii="宋体" w:hAnsi="宋体"/>
          <w:szCs w:val="21"/>
        </w:rPr>
      </w:r>
      <w:r/>
    </w:p>
    <w:p>
      <w:pPr>
        <w:pStyle w:val="829"/>
        <w:spacing w:line="360" w:lineRule="auto"/>
        <w:rPr>
          <w:rFonts w:hint="eastAsia" w:ascii="宋体" w:hAnsi="宋体"/>
          <w:b/>
          <w:bCs/>
          <w:spacing w:val="20"/>
          <w:szCs w:val="21"/>
        </w:rPr>
      </w:pPr>
      <w:r>
        <w:rPr>
          <w:rFonts w:hint="eastAsia" w:ascii="宋体" w:hAnsi="宋体"/>
          <w:b/>
          <w:bCs/>
          <w:spacing w:val="20"/>
          <w:szCs w:val="21"/>
        </w:rPr>
      </w:r>
      <w:r/>
    </w:p>
    <w:p>
      <w:pPr>
        <w:pStyle w:val="829"/>
        <w:rPr>
          <w:rFonts w:hint="eastAsia" w:ascii="宋体" w:hAnsi="宋体"/>
          <w:b/>
          <w:bCs/>
          <w:szCs w:val="21"/>
        </w:rPr>
      </w:pPr>
      <w:r>
        <w:rPr>
          <w:rFonts w:ascii="宋体" w:hAnsi="宋体"/>
          <w:b/>
          <w:bCs/>
          <w:szCs w:val="21"/>
        </w:rPr>
        <w:br w:type="page" w:clear="all"/>
      </w:r>
      <w:r>
        <w:rPr>
          <w:rFonts w:hint="eastAsia" w:ascii="宋体" w:hAnsi="宋体"/>
          <w:b/>
          <w:bCs/>
          <w:szCs w:val="21"/>
        </w:rPr>
        <w:t xml:space="preserve">格式</w:t>
      </w:r>
      <w:r>
        <w:rPr>
          <w:rFonts w:hint="eastAsia" w:ascii="宋体" w:hAnsi="宋体" w:cs="宋体"/>
          <w:b/>
          <w:bCs/>
          <w:szCs w:val="21"/>
        </w:rPr>
        <w:t xml:space="preserve">2</w:t>
      </w:r>
      <w:r>
        <w:rPr>
          <w:rFonts w:hint="eastAsia" w:ascii="宋体" w:hAnsi="宋体" w:cs="宋体"/>
          <w:b/>
          <w:bCs/>
          <w:szCs w:val="21"/>
          <w:lang w:val="zh-CN"/>
        </w:rPr>
        <w:t xml:space="preserve">：</w:t>
      </w:r>
      <w:r>
        <w:rPr>
          <w:rFonts w:ascii="宋体" w:hAnsi="宋体"/>
          <w:b/>
          <w:bCs/>
          <w:szCs w:val="21"/>
        </w:rPr>
        <w:t xml:space="preserve">  </w:t>
      </w:r>
      <w:r>
        <w:rPr>
          <w:rFonts w:hint="eastAsia" w:ascii="宋体" w:hAnsi="宋体"/>
          <w:b/>
          <w:bCs/>
          <w:szCs w:val="21"/>
        </w:rPr>
      </w:r>
      <w:r/>
    </w:p>
    <w:p>
      <w:pPr>
        <w:pStyle w:val="829"/>
        <w:jc w:val="center"/>
        <w:spacing w:beforeAutospacing="1" w:afterAutospacing="1" w:line="436" w:lineRule="atLeast"/>
        <w:rPr>
          <w:rFonts w:ascii="宋体" w:hAnsi="宋体" w:cs="宋体"/>
          <w:b/>
          <w:sz w:val="30"/>
          <w:szCs w:val="30"/>
        </w:rPr>
      </w:pPr>
      <w:r>
        <w:rPr>
          <w:rFonts w:hint="eastAsia" w:ascii="宋体" w:hAnsi="宋体" w:cs="宋体"/>
          <w:b/>
          <w:sz w:val="30"/>
          <w:szCs w:val="30"/>
        </w:rPr>
        <w:t xml:space="preserve">响应保证承诺书</w:t>
      </w:r>
      <w:r>
        <w:rPr>
          <w:rFonts w:ascii="宋体" w:hAnsi="宋体" w:cs="宋体"/>
          <w:b/>
          <w:sz w:val="30"/>
          <w:szCs w:val="30"/>
        </w:rPr>
      </w:r>
      <w:r/>
    </w:p>
    <w:p>
      <w:pPr>
        <w:pStyle w:val="829"/>
        <w:spacing w:beforeAutospacing="1" w:afterAutospacing="1" w:line="262" w:lineRule="atLeast"/>
        <w:rPr>
          <w:rFonts w:hint="eastAsia" w:ascii="宋体" w:hAnsi="宋体" w:cs="宋体"/>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hint="eastAsia" w:ascii="宋体" w:hAnsi="宋体" w:cs="宋体"/>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我（单位/本人，以下统称我单位）自愿参加              （项目名称和采购编号）的响应,并做出如下承诺：</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1.自响应截止时间至本项目发布成交（成交）公告为止，撤销投标（响应）；</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2.成交后不依法与采购单位签订合同；</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3.成交后不按本采购文件规定向采购单位提交履约保证金；</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4.成交后不按本采购文件规定向贵方缴纳采购代理费。</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二、我单位知晓上述行为的法律后果，承认本承诺书作为贵方（或采购单位）要求我单位履行违约赔偿义务的依据作用。</w:t>
      </w:r>
      <w:r>
        <w:rPr>
          <w:rFonts w:hint="eastAsia" w:ascii="宋体" w:hAnsi="宋体" w:cs="宋体"/>
          <w:szCs w:val="21"/>
        </w:rPr>
      </w:r>
      <w:r/>
    </w:p>
    <w:p>
      <w:pPr>
        <w:pStyle w:val="82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9"/>
        <w:ind w:left="1135"/>
        <w:spacing w:beforeAutospacing="1" w:afterAutospacing="1" w:line="262" w:lineRule="atLeast"/>
        <w:rPr>
          <w:rFonts w:ascii="宋体" w:hAnsi="宋体" w:cs="宋体"/>
        </w:rPr>
      </w:pPr>
      <w:r>
        <w:rPr>
          <w:rFonts w:hint="eastAsia" w:ascii="宋体" w:hAnsi="宋体" w:cs="宋体"/>
          <w:szCs w:val="21"/>
        </w:rPr>
        <w:t xml:space="preserve">响应人：</w:t>
      </w:r>
      <w:r>
        <w:rPr>
          <w:rFonts w:hint="eastAsia" w:ascii="宋体" w:hAnsi="宋体" w:cs="宋体"/>
          <w:szCs w:val="21"/>
          <w:u w:val="single"/>
        </w:rPr>
        <w:t xml:space="preserve">             </w:t>
      </w:r>
      <w:r>
        <w:rPr>
          <w:rFonts w:hint="eastAsia" w:ascii="宋体" w:hAnsi="宋体" w:cs="宋体"/>
          <w:szCs w:val="21"/>
        </w:rPr>
        <w:t xml:space="preserve">（盖公章）</w:t>
      </w:r>
      <w:r>
        <w:rPr>
          <w:rFonts w:ascii="宋体" w:hAnsi="宋体" w:cs="宋体"/>
        </w:rPr>
      </w:r>
      <w:r/>
    </w:p>
    <w:p>
      <w:pPr>
        <w:pStyle w:val="829"/>
        <w:ind w:left="1178"/>
        <w:spacing w:beforeAutospacing="1" w:afterAutospacing="1" w:line="262" w:lineRule="atLeast"/>
        <w:rPr>
          <w:rFonts w:hint="eastAsia" w:ascii="宋体" w:hAnsi="宋体" w:cs="宋体"/>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rPr>
      </w:r>
      <w:r/>
    </w:p>
    <w:p>
      <w:pPr>
        <w:pStyle w:val="829"/>
        <w:ind w:left="1178"/>
        <w:spacing w:beforeAutospacing="1" w:afterAutospacing="1" w:line="262" w:lineRule="atLeast"/>
        <w:rPr>
          <w:rFonts w:hint="eastAsia" w:ascii="宋体" w:hAnsi="宋体" w:cs="宋体"/>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rPr>
      </w:r>
      <w:r/>
    </w:p>
    <w:p>
      <w:pPr>
        <w:pStyle w:val="829"/>
        <w:ind w:left="1178"/>
        <w:spacing w:beforeAutospacing="1" w:afterAutospacing="1" w:line="262" w:lineRule="atLeast"/>
        <w:rPr>
          <w:rFonts w:hint="eastAsia" w:ascii="宋体" w:hAnsi="宋体" w:cs="宋体"/>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邮编：</w:t>
      </w:r>
      <w:r>
        <w:rPr>
          <w:rFonts w:hint="eastAsia" w:ascii="宋体" w:hAnsi="宋体" w:cs="宋体"/>
          <w:szCs w:val="21"/>
          <w:u w:val="single"/>
        </w:rPr>
        <w:t xml:space="preserve">       </w:t>
      </w:r>
      <w:r>
        <w:rPr>
          <w:rFonts w:hint="eastAsia" w:ascii="宋体" w:hAnsi="宋体" w:cs="宋体"/>
        </w:rPr>
      </w:r>
      <w:r/>
    </w:p>
    <w:p>
      <w:pPr>
        <w:pStyle w:val="829"/>
        <w:ind w:left="1178"/>
        <w:spacing w:beforeAutospacing="1" w:afterAutospacing="1" w:line="262" w:lineRule="atLeast"/>
        <w:rPr>
          <w:rFonts w:hint="eastAsia" w:ascii="宋体" w:hAnsi="宋体" w:cs="宋体"/>
        </w:rPr>
      </w:pPr>
      <w:r>
        <w:rPr>
          <w:rFonts w:hint="eastAsia" w:ascii="宋体" w:hAnsi="宋体" w:cs="宋体"/>
          <w:szCs w:val="21"/>
        </w:rPr>
        <w:t xml:space="preserve">法定代表人或委托代理人（签字或签章）：</w:t>
      </w:r>
      <w:r>
        <w:rPr>
          <w:rFonts w:hint="eastAsia" w:ascii="宋体" w:hAnsi="宋体" w:cs="宋体"/>
          <w:szCs w:val="21"/>
          <w:u w:val="single"/>
        </w:rPr>
        <w:t xml:space="preserve">     </w:t>
      </w: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rPr>
      </w:r>
      <w:r/>
    </w:p>
    <w:p>
      <w:pPr>
        <w:pStyle w:val="829"/>
        <w:spacing w:line="360" w:lineRule="auto"/>
        <w:rPr>
          <w:rFonts w:ascii="宋体" w:hAnsi="宋体"/>
          <w:b/>
          <w:bCs/>
          <w:szCs w:val="21"/>
        </w:rPr>
      </w:pPr>
      <w:r>
        <w:rPr>
          <w:rFonts w:ascii="宋体" w:hAnsi="宋体"/>
          <w:b/>
          <w:bCs/>
          <w:szCs w:val="21"/>
        </w:rPr>
        <w:t xml:space="preserve">                         </w:t>
      </w:r>
      <w:r>
        <w:rPr>
          <w:rFonts w:ascii="宋体" w:hAnsi="宋体"/>
          <w:b/>
          <w:bCs/>
          <w:szCs w:val="21"/>
        </w:rPr>
      </w:r>
      <w:r/>
    </w:p>
    <w:p>
      <w:pPr>
        <w:pStyle w:val="829"/>
        <w:jc w:val="center"/>
        <w:spacing w:line="360" w:lineRule="auto"/>
        <w:rPr>
          <w:rFonts w:hint="eastAsia" w:ascii="宋体" w:hAnsi="宋体"/>
          <w:b/>
          <w:bCs/>
          <w:sz w:val="28"/>
          <w:szCs w:val="28"/>
        </w:rPr>
      </w:pPr>
      <w:r>
        <w:rPr>
          <w:rFonts w:hint="eastAsia" w:ascii="宋体" w:hAnsi="宋体"/>
          <w:b/>
          <w:bCs/>
          <w:sz w:val="28"/>
          <w:szCs w:val="28"/>
        </w:rPr>
      </w:r>
      <w:r/>
    </w:p>
    <w:p>
      <w:pPr>
        <w:pStyle w:val="829"/>
        <w:jc w:val="center"/>
        <w:spacing w:line="360" w:lineRule="auto"/>
        <w:rPr>
          <w:rFonts w:hint="eastAsia" w:ascii="宋体" w:hAnsi="宋体"/>
          <w:b/>
          <w:bCs/>
          <w:sz w:val="28"/>
          <w:szCs w:val="28"/>
        </w:rPr>
      </w:pPr>
      <w:r>
        <w:rPr>
          <w:rFonts w:hint="eastAsia" w:ascii="宋体" w:hAnsi="宋体"/>
          <w:b/>
          <w:bCs/>
          <w:sz w:val="28"/>
          <w:szCs w:val="28"/>
        </w:rPr>
      </w:r>
      <w:r/>
    </w:p>
    <w:p>
      <w:pPr>
        <w:pStyle w:val="829"/>
        <w:jc w:val="center"/>
        <w:spacing w:line="360" w:lineRule="auto"/>
        <w:rPr>
          <w:rFonts w:hint="eastAsia" w:ascii="宋体" w:hAnsi="宋体"/>
          <w:b/>
          <w:bCs/>
          <w:sz w:val="28"/>
          <w:szCs w:val="28"/>
        </w:rPr>
      </w:pPr>
      <w:r>
        <w:rPr>
          <w:rFonts w:hint="eastAsia" w:ascii="宋体" w:hAnsi="宋体"/>
          <w:b/>
          <w:bCs/>
          <w:sz w:val="28"/>
          <w:szCs w:val="28"/>
        </w:rPr>
      </w:r>
      <w:r/>
    </w:p>
    <w:p>
      <w:pPr>
        <w:pStyle w:val="829"/>
        <w:jc w:val="center"/>
        <w:spacing w:line="360" w:lineRule="auto"/>
        <w:rPr>
          <w:rFonts w:hint="eastAsia" w:ascii="宋体" w:hAnsi="宋体"/>
          <w:b/>
          <w:bCs/>
          <w:sz w:val="28"/>
          <w:szCs w:val="28"/>
        </w:rPr>
      </w:pPr>
      <w:r>
        <w:rPr>
          <w:rFonts w:hint="eastAsia" w:ascii="宋体" w:hAnsi="宋体"/>
          <w:b/>
          <w:bCs/>
          <w:sz w:val="28"/>
          <w:szCs w:val="28"/>
        </w:rPr>
      </w:r>
      <w:r/>
    </w:p>
    <w:p>
      <w:pPr>
        <w:pStyle w:val="829"/>
        <w:spacing w:line="360" w:lineRule="auto"/>
        <w:rPr>
          <w:rFonts w:ascii="宋体" w:hAnsi="宋体"/>
          <w:b/>
          <w:bCs/>
          <w:szCs w:val="21"/>
        </w:rPr>
      </w:pPr>
      <w:r>
        <w:rPr>
          <w:rFonts w:hint="eastAsia" w:ascii="宋体" w:hAnsi="宋体"/>
          <w:b/>
          <w:bCs/>
          <w:szCs w:val="21"/>
        </w:rPr>
        <w:t xml:space="preserve">格式3 :</w:t>
      </w:r>
      <w:r>
        <w:rPr>
          <w:rFonts w:ascii="宋体" w:hAnsi="宋体"/>
          <w:b/>
          <w:bCs/>
          <w:szCs w:val="21"/>
        </w:rPr>
      </w:r>
      <w:r/>
    </w:p>
    <w:p>
      <w:pPr>
        <w:pStyle w:val="829"/>
        <w:spacing w:line="360" w:lineRule="auto"/>
        <w:rPr>
          <w:rFonts w:ascii="宋体" w:hAnsi="宋体"/>
          <w:b/>
          <w:bCs/>
          <w:szCs w:val="21"/>
        </w:rPr>
      </w:pPr>
      <w:r>
        <w:rPr>
          <w:rFonts w:ascii="宋体" w:hAnsi="宋体"/>
          <w:b/>
          <w:bCs/>
          <w:szCs w:val="21"/>
        </w:rPr>
      </w:r>
      <w:r/>
    </w:p>
    <w:p>
      <w:pPr>
        <w:pStyle w:val="829"/>
        <w:jc w:val="center"/>
        <w:spacing w:line="360" w:lineRule="auto"/>
        <w:rPr>
          <w:rFonts w:eastAsia="黑体"/>
          <w:b/>
          <w:bCs/>
          <w:spacing w:val="20"/>
          <w:sz w:val="30"/>
        </w:rPr>
      </w:pPr>
      <w:r>
        <w:rPr>
          <w:rFonts w:hint="eastAsia" w:eastAsia="黑体"/>
          <w:b/>
          <w:bCs/>
          <w:spacing w:val="20"/>
          <w:sz w:val="30"/>
        </w:rPr>
        <w:t xml:space="preserve">法定代表人授权委托书</w:t>
      </w:r>
      <w:r>
        <w:rPr>
          <w:rFonts w:eastAsia="黑体"/>
          <w:b/>
          <w:bCs/>
          <w:spacing w:val="20"/>
          <w:sz w:val="30"/>
        </w:rPr>
      </w:r>
      <w:r/>
    </w:p>
    <w:p>
      <w:pPr>
        <w:pStyle w:val="829"/>
        <w:spacing w:line="360" w:lineRule="auto"/>
        <w:rPr>
          <w:rFonts w:hint="eastAsia" w:ascii="宋体" w:hAnsi="宋体"/>
          <w:b/>
          <w:szCs w:val="21"/>
        </w:rPr>
      </w:pPr>
      <w:r>
        <w:rPr>
          <w:rFonts w:hint="eastAsia" w:ascii="宋体" w:hAnsi="宋体"/>
          <w:b/>
          <w:szCs w:val="21"/>
        </w:rPr>
      </w:r>
      <w:r/>
    </w:p>
    <w:p>
      <w:pPr>
        <w:pStyle w:val="833"/>
        <w:spacing w:line="360" w:lineRule="auto"/>
        <w:rPr>
          <w:rFonts w:ascii="宋体" w:hAnsi="宋体"/>
          <w:szCs w:val="21"/>
        </w:rPr>
      </w:pPr>
      <w:r>
        <w:rPr>
          <w:rFonts w:hint="eastAsia" w:ascii="宋体" w:hAnsi="宋体"/>
          <w:szCs w:val="21"/>
        </w:rPr>
        <w:t xml:space="preserve"> </w:t>
      </w:r>
      <w:r>
        <w:rPr>
          <w:rFonts w:hint="eastAsia" w:ascii="宋体" w:hAnsi="宋体"/>
        </w:rPr>
        <w:t xml:space="preserve">本授权委托书声明：</w:t>
      </w:r>
      <w:r>
        <w:rPr>
          <w:rFonts w:ascii="宋体" w:hAnsi="宋体"/>
        </w:rPr>
        <w:t xml:space="preserve">  </w:t>
      </w:r>
      <w:r>
        <w:rPr>
          <w:rFonts w:hint="eastAsia" w:ascii="宋体" w:hAnsi="宋体"/>
        </w:rPr>
        <w:t xml:space="preserve">我</w:t>
      </w:r>
      <w:r>
        <w:rPr>
          <w:rFonts w:ascii="宋体" w:hAnsi="宋体"/>
        </w:rPr>
        <w:t xml:space="preserve"> </w:t>
      </w:r>
      <w:r>
        <w:rPr>
          <w:rFonts w:ascii="宋体" w:hAnsi="宋体"/>
          <w:u w:val="single"/>
        </w:rPr>
        <w:t xml:space="preserve">          </w:t>
      </w:r>
      <w:r>
        <w:rPr>
          <w:rFonts w:hint="eastAsia" w:ascii="宋体" w:hAnsi="宋体"/>
        </w:rPr>
        <w:t xml:space="preserve">（姓名）系</w:t>
      </w:r>
      <w:r>
        <w:rPr>
          <w:rFonts w:ascii="宋体" w:hAnsi="宋体"/>
          <w:u w:val="single"/>
        </w:rPr>
        <w:t xml:space="preserve">             </w:t>
      </w:r>
      <w:r>
        <w:rPr>
          <w:rFonts w:hint="eastAsia" w:ascii="宋体" w:hAnsi="宋体"/>
        </w:rPr>
        <w:t xml:space="preserve">（响应单位名称）的法定代表人，现授权委托</w:t>
      </w:r>
      <w:r>
        <w:rPr>
          <w:rFonts w:ascii="宋体" w:hAnsi="宋体"/>
          <w:u w:val="single"/>
        </w:rPr>
        <w:t xml:space="preserve">              </w:t>
      </w:r>
      <w:r>
        <w:rPr>
          <w:rFonts w:hint="eastAsia" w:ascii="宋体" w:hAnsi="宋体"/>
          <w:u w:val="single"/>
        </w:rPr>
        <w:t xml:space="preserve">（</w:t>
      </w:r>
      <w:r>
        <w:rPr>
          <w:rFonts w:hint="eastAsia" w:ascii="宋体" w:hAnsi="宋体"/>
        </w:rPr>
        <w:t xml:space="preserve">单位名称）的</w:t>
      </w:r>
      <w:r>
        <w:rPr>
          <w:rFonts w:ascii="宋体" w:hAnsi="宋体"/>
          <w:u w:val="single"/>
        </w:rPr>
        <w:t xml:space="preserve">         </w:t>
      </w:r>
      <w:r>
        <w:rPr>
          <w:rFonts w:hint="eastAsia" w:ascii="宋体" w:hAnsi="宋体"/>
        </w:rPr>
        <w:t xml:space="preserve">（姓名）为我公司代理人，以本公司的名义参加</w:t>
      </w:r>
      <w:r>
        <w:rPr>
          <w:rFonts w:hint="eastAsia"/>
          <w:szCs w:val="21"/>
        </w:rPr>
        <w:t xml:space="preserve">嘉德信工程管理(苏州)有限公司</w:t>
      </w:r>
      <w:r>
        <w:rPr>
          <w:rFonts w:hint="eastAsia" w:ascii="宋体" w:hAnsi="宋体"/>
        </w:rPr>
        <w:t xml:space="preserve">实施的编号为</w:t>
      </w:r>
      <w:r>
        <w:rPr>
          <w:rFonts w:ascii="宋体" w:hAnsi="宋体"/>
          <w:u w:val="single"/>
        </w:rPr>
        <w:t xml:space="preserve">        </w:t>
      </w:r>
      <w:r>
        <w:rPr>
          <w:rFonts w:hint="eastAsia" w:ascii="宋体" w:hAnsi="宋体"/>
        </w:rPr>
        <w:t xml:space="preserve">号的磋商采购活动。代理人在开标、评审、合同采购过程中所签署的一切文件和处理与这有关</w:t>
      </w:r>
      <w:r>
        <w:rPr>
          <w:rFonts w:hint="eastAsia" w:ascii="宋体" w:hAnsi="宋体"/>
          <w:szCs w:val="21"/>
        </w:rPr>
        <w:t xml:space="preserve">的一切事务，我公司均予以承认。</w:t>
      </w:r>
      <w:r>
        <w:rPr>
          <w:rFonts w:ascii="宋体" w:hAnsi="宋体"/>
          <w:szCs w:val="21"/>
        </w:rPr>
      </w:r>
      <w:r/>
    </w:p>
    <w:p>
      <w:pPr>
        <w:pStyle w:val="833"/>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代理人在授权委托书有效期内签署的所有文件不因授权委托的撤销而失效，除非有撤销授权委托的书面通知，本授权委托书自磋商开始至合同履行完毕止。</w:t>
      </w:r>
      <w:r>
        <w:rPr>
          <w:rFonts w:ascii="宋体" w:hAnsi="宋体"/>
          <w:szCs w:val="21"/>
        </w:rPr>
      </w:r>
      <w:r/>
    </w:p>
    <w:p>
      <w:pPr>
        <w:pStyle w:val="829"/>
        <w:ind w:firstLine="420"/>
        <w:spacing w:line="360" w:lineRule="auto"/>
        <w:rPr>
          <w:rFonts w:hint="eastAsia" w:ascii="宋体" w:hAnsi="宋体"/>
          <w:szCs w:val="21"/>
        </w:rPr>
      </w:pPr>
      <w:r>
        <w:rPr>
          <w:rFonts w:hint="eastAsia" w:ascii="宋体" w:hAnsi="宋体"/>
          <w:szCs w:val="21"/>
        </w:rPr>
        <w:t xml:space="preserve">代理人无转委托权。特此委托。</w:t>
      </w:r>
      <w:r>
        <w:rPr>
          <w:rFonts w:hint="eastAsia" w:ascii="宋体" w:hAnsi="宋体"/>
          <w:szCs w:val="21"/>
        </w:rPr>
      </w:r>
      <w:r/>
    </w:p>
    <w:p>
      <w:pPr>
        <w:pStyle w:val="829"/>
        <w:ind w:firstLine="420"/>
        <w:spacing w:line="360" w:lineRule="auto"/>
        <w:rPr>
          <w:rFonts w:hint="eastAsia" w:ascii="宋体" w:hAnsi="宋体"/>
          <w:szCs w:val="21"/>
        </w:rPr>
      </w:pPr>
      <w:r>
        <w:rPr>
          <w:rFonts w:hint="eastAsia" w:ascii="宋体" w:hAnsi="宋体"/>
          <w:szCs w:val="21"/>
        </w:rPr>
      </w:r>
      <w:r/>
    </w:p>
    <w:p>
      <w:pPr>
        <w:pStyle w:val="829"/>
        <w:ind w:firstLine="420"/>
        <w:spacing w:line="360" w:lineRule="auto"/>
        <w:rPr>
          <w:rFonts w:hint="eastAsia" w:ascii="宋体" w:hAnsi="宋体"/>
          <w:szCs w:val="21"/>
        </w:rPr>
      </w:pPr>
      <w:r>
        <w:rPr>
          <w:rFonts w:hint="eastAsia" w:ascii="宋体" w:hAnsi="宋体"/>
          <w:szCs w:val="21"/>
        </w:rPr>
      </w:r>
      <w:r/>
    </w:p>
    <w:p>
      <w:pPr>
        <w:pStyle w:val="833"/>
        <w:spacing w:line="360" w:lineRule="auto"/>
        <w:rPr>
          <w:rFonts w:ascii="宋体" w:hAnsi="宋体"/>
        </w:rPr>
      </w:pPr>
      <w:r>
        <w:rPr>
          <w:rFonts w:hint="eastAsia" w:ascii="宋体" w:hAnsi="宋体"/>
        </w:rPr>
        <w:t xml:space="preserve">响应单位：（盖章）</w:t>
      </w:r>
      <w:r>
        <w:rPr>
          <w:rFonts w:ascii="宋体" w:hAnsi="宋体"/>
        </w:rPr>
      </w:r>
      <w:r/>
    </w:p>
    <w:p>
      <w:pPr>
        <w:pStyle w:val="833"/>
        <w:spacing w:line="360" w:lineRule="auto"/>
        <w:rPr>
          <w:rFonts w:ascii="宋体" w:hAnsi="宋体"/>
        </w:rPr>
      </w:pPr>
      <w:r>
        <w:rPr>
          <w:rFonts w:hint="eastAsia" w:ascii="宋体" w:hAnsi="宋体"/>
        </w:rPr>
        <w:t xml:space="preserve">法定代表人：（签字或盖章）</w:t>
      </w:r>
      <w:r>
        <w:rPr>
          <w:rFonts w:ascii="宋体" w:hAnsi="宋体"/>
        </w:rPr>
      </w:r>
      <w:r/>
    </w:p>
    <w:p>
      <w:pPr>
        <w:pStyle w:val="833"/>
        <w:spacing w:line="360" w:lineRule="auto"/>
        <w:rPr>
          <w:rFonts w:ascii="宋体" w:hAnsi="宋体"/>
        </w:rPr>
      </w:pPr>
      <w:r>
        <w:rPr>
          <w:rFonts w:hint="eastAsia" w:ascii="宋体" w:hAnsi="宋体"/>
        </w:rPr>
        <w:t xml:space="preserve">代理人：（签字或盖章）</w:t>
      </w:r>
      <w:r>
        <w:rPr>
          <w:rFonts w:ascii="宋体" w:hAnsi="宋体"/>
        </w:rPr>
      </w:r>
      <w:r/>
    </w:p>
    <w:p>
      <w:pPr>
        <w:pStyle w:val="829"/>
        <w:ind w:firstLine="420"/>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29"/>
        <w:spacing w:line="360" w:lineRule="auto"/>
        <w:rPr>
          <w:rFonts w:ascii="宋体" w:hAnsi="宋体"/>
          <w:b/>
          <w:bCs/>
          <w:szCs w:val="21"/>
        </w:rPr>
      </w:pPr>
      <w:r>
        <w:rPr>
          <w:rFonts w:ascii="宋体" w:hAnsi="宋体"/>
          <w:b/>
          <w:bCs/>
          <w:szCs w:val="21"/>
        </w:rPr>
      </w:r>
      <w:r/>
    </w:p>
    <w:p>
      <w:pPr>
        <w:pStyle w:val="829"/>
        <w:spacing w:line="360" w:lineRule="auto"/>
        <w:rPr>
          <w:rFonts w:ascii="宋体" w:hAnsi="宋体"/>
          <w:b/>
          <w:bCs/>
          <w:szCs w:val="21"/>
        </w:rPr>
      </w:pPr>
      <w:r>
        <w:rPr>
          <w:rFonts w:ascii="宋体" w:hAnsi="宋体"/>
          <w:b/>
          <w:bCs/>
          <w:szCs w:val="21"/>
        </w:rPr>
      </w:r>
      <w:r/>
    </w:p>
    <w:p>
      <w:pPr>
        <w:pStyle w:val="829"/>
        <w:spacing w:line="360" w:lineRule="auto"/>
        <w:rPr>
          <w:rFonts w:hint="eastAsia" w:ascii="宋体" w:hAnsi="宋体"/>
          <w:b/>
          <w:bCs/>
          <w:szCs w:val="21"/>
        </w:rPr>
      </w:pPr>
      <w:r>
        <w:rPr>
          <w:rFonts w:ascii="宋体" w:hAnsi="宋体"/>
          <w:b/>
          <w:bCs/>
          <w:szCs w:val="21"/>
        </w:rPr>
        <w:br w:type="page" w:clear="all"/>
      </w:r>
      <w:r>
        <w:rPr>
          <w:rFonts w:hint="eastAsia" w:ascii="宋体" w:hAnsi="宋体"/>
          <w:b/>
          <w:bCs/>
          <w:szCs w:val="21"/>
        </w:rPr>
        <w:t xml:space="preserve">格式4 :</w:t>
      </w:r>
      <w:r>
        <w:rPr>
          <w:rFonts w:hint="eastAsia" w:ascii="宋体" w:hAnsi="宋体"/>
          <w:b/>
          <w:bCs/>
          <w:szCs w:val="21"/>
        </w:rPr>
      </w:r>
      <w:r/>
    </w:p>
    <w:p>
      <w:pPr>
        <w:pStyle w:val="829"/>
      </w:pPr>
      <w:r/>
      <w:r/>
    </w:p>
    <w:p>
      <w:pPr>
        <w:pStyle w:val="829"/>
        <w:jc w:val="center"/>
        <w:spacing w:line="360" w:lineRule="auto"/>
        <w:rPr>
          <w:rFonts w:hint="eastAsia" w:ascii="宋体" w:hAnsi="宋体"/>
          <w:b/>
          <w:bCs/>
          <w:sz w:val="28"/>
          <w:szCs w:val="28"/>
        </w:rPr>
      </w:pPr>
      <w:r>
        <w:rPr>
          <w:rFonts w:hint="eastAsia" w:ascii="宋体" w:hAnsi="宋体"/>
          <w:b/>
          <w:bCs/>
          <w:sz w:val="28"/>
          <w:szCs w:val="28"/>
        </w:rPr>
        <w:t xml:space="preserve">磋商响应报价表（第一次报价）</w:t>
      </w:r>
      <w:r>
        <w:rPr>
          <w:rFonts w:hint="eastAsia" w:ascii="宋体" w:hAnsi="宋体"/>
          <w:b/>
          <w:bCs/>
          <w:sz w:val="28"/>
          <w:szCs w:val="28"/>
        </w:rPr>
      </w:r>
      <w:r/>
    </w:p>
    <w:p>
      <w:pPr>
        <w:pStyle w:val="829"/>
        <w:jc w:val="center"/>
        <w:spacing w:line="360" w:lineRule="auto"/>
        <w:rPr>
          <w:rFonts w:hint="eastAsia" w:ascii="宋体" w:hAnsi="宋体"/>
          <w:b/>
          <w:bCs/>
          <w:sz w:val="28"/>
          <w:szCs w:val="28"/>
        </w:rPr>
      </w:pPr>
      <w:r>
        <w:rPr>
          <w:rFonts w:hint="eastAsia" w:ascii="宋体" w:hAnsi="宋体"/>
          <w:b/>
          <w:bCs/>
          <w:sz w:val="28"/>
          <w:szCs w:val="28"/>
        </w:rPr>
      </w:r>
      <w:r/>
    </w:p>
    <w:p>
      <w:pPr>
        <w:pStyle w:val="829"/>
        <w:spacing w:line="360" w:lineRule="auto"/>
        <w:rPr>
          <w:rFonts w:ascii="宋体" w:hAnsi="宋体"/>
        </w:rPr>
      </w:pPr>
      <w:r>
        <w:rPr>
          <w:rFonts w:ascii="宋体" w:hAnsi="宋体"/>
          <w:szCs w:val="21"/>
        </w:rPr>
        <w:t xml:space="preserve">采购编号：</w:t>
      </w:r>
      <w:r>
        <w:rPr>
          <w:rFonts w:hint="eastAsia" w:ascii="宋体" w:hAnsi="宋体"/>
          <w:szCs w:val="21"/>
        </w:rPr>
        <w:t xml:space="preserve">JSZC-320506-SJDX-C2025-0023号</w:t>
      </w:r>
      <w:r>
        <w:rPr>
          <w:rFonts w:ascii="宋体" w:hAnsi="宋体"/>
        </w:rPr>
      </w:r>
      <w:r/>
    </w:p>
    <w:p>
      <w:pPr>
        <w:pStyle w:val="829"/>
        <w:spacing w:line="360" w:lineRule="auto"/>
        <w:rPr>
          <w:rFonts w:hint="eastAsia" w:ascii="宋体" w:hAnsi="宋体"/>
          <w:szCs w:val="21"/>
          <w:u w:val="single"/>
        </w:rPr>
      </w:pPr>
      <w:r>
        <w:rPr>
          <w:rFonts w:hint="eastAsia" w:ascii="宋体" w:hAnsi="宋体"/>
          <w:szCs w:val="21"/>
        </w:rPr>
        <w:t xml:space="preserve">响应单位</w:t>
      </w:r>
      <w:r>
        <w:rPr>
          <w:rFonts w:ascii="宋体" w:hAnsi="宋体"/>
          <w:szCs w:val="21"/>
        </w:rPr>
        <w:t xml:space="preserve">（盖章）：</w:t>
      </w:r>
      <w:r>
        <w:rPr>
          <w:rFonts w:ascii="宋体" w:hAnsi="宋体"/>
          <w:szCs w:val="21"/>
          <w:u w:val="single"/>
        </w:rPr>
        <w:t xml:space="preserve">             </w:t>
      </w:r>
      <w:r>
        <w:rPr>
          <w:rFonts w:hint="eastAsia" w:ascii="宋体" w:hAnsi="宋体"/>
          <w:szCs w:val="21"/>
          <w:u w:val="singl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5484"/>
      </w:tblGrid>
      <w:tr>
        <w:trPr>
          <w:cantSplit/>
          <w:trHeight w:val="1098"/>
        </w:trPr>
        <w:tc>
          <w:tcPr>
            <w:tcW w:w="3402" w:type="dxa"/>
            <w:vAlign w:val="center"/>
            <w:textDirection w:val="lrTb"/>
            <w:noWrap w:val="false"/>
          </w:tcPr>
          <w:p>
            <w:pPr>
              <w:pStyle w:val="829"/>
              <w:contextualSpacing/>
              <w:jc w:val="center"/>
              <w:spacing w:line="600" w:lineRule="exact"/>
              <w:rPr>
                <w:rFonts w:hint="eastAsia" w:ascii="宋体" w:hAnsi="宋体" w:cs="宋体"/>
              </w:rPr>
            </w:pPr>
            <w:r>
              <w:rPr>
                <w:rFonts w:hint="eastAsia" w:ascii="宋体" w:hAnsi="宋体" w:cs="宋体"/>
              </w:rPr>
              <w:t xml:space="preserve">项目名称</w:t>
            </w:r>
            <w:r>
              <w:rPr>
                <w:rFonts w:hint="eastAsia" w:ascii="宋体" w:hAnsi="宋体" w:cs="宋体"/>
              </w:rPr>
            </w:r>
            <w:r/>
          </w:p>
        </w:tc>
        <w:tc>
          <w:tcPr>
            <w:tcW w:w="5484" w:type="dxa"/>
            <w:vAlign w:val="center"/>
            <w:textDirection w:val="lrTb"/>
            <w:noWrap w:val="false"/>
          </w:tcPr>
          <w:p>
            <w:pPr>
              <w:pStyle w:val="829"/>
              <w:contextualSpacing/>
              <w:jc w:val="center"/>
              <w:spacing w:line="600" w:lineRule="exact"/>
              <w:rPr>
                <w:rFonts w:hint="eastAsia" w:ascii="宋体" w:hAnsi="宋体" w:cs="宋体"/>
              </w:rPr>
            </w:pPr>
            <w:r>
              <w:rPr>
                <w:rFonts w:hint="eastAsia" w:ascii="宋体" w:hAnsi="宋体" w:cs="宋体"/>
              </w:rPr>
              <w:t xml:space="preserve">响应单价（元）</w:t>
            </w:r>
            <w:r>
              <w:rPr>
                <w:rFonts w:hint="eastAsia" w:ascii="宋体" w:hAnsi="宋体" w:cs="宋体"/>
              </w:rPr>
            </w:r>
            <w:r/>
          </w:p>
        </w:tc>
      </w:tr>
      <w:tr>
        <w:trPr>
          <w:cantSplit/>
          <w:trHeight w:val="1697"/>
        </w:trPr>
        <w:tc>
          <w:tcPr>
            <w:tcW w:w="3402" w:type="dxa"/>
            <w:vAlign w:val="center"/>
            <w:textDirection w:val="lrTb"/>
            <w:noWrap w:val="false"/>
          </w:tcPr>
          <w:p>
            <w:pPr>
              <w:pStyle w:val="829"/>
              <w:contextualSpacing/>
              <w:spacing w:line="600" w:lineRule="exact"/>
              <w:rPr>
                <w:rFonts w:hint="eastAsia" w:ascii="宋体" w:hAnsi="宋体" w:cs="宋体"/>
              </w:rPr>
            </w:pPr>
            <w:r/>
            <w:bookmarkStart w:id="24" w:name="XMMC"/>
            <w:r/>
            <w:bookmarkEnd w:id="24"/>
            <w:r>
              <w:rPr>
                <w:rFonts w:hint="eastAsia" w:ascii="宋体" w:hAnsi="宋体" w:cs="宋体"/>
              </w:rPr>
            </w:r>
            <w:r/>
          </w:p>
        </w:tc>
        <w:tc>
          <w:tcPr>
            <w:tcW w:w="5484" w:type="dxa"/>
            <w:vAlign w:val="center"/>
            <w:textDirection w:val="lrTb"/>
            <w:noWrap w:val="false"/>
          </w:tcPr>
          <w:p>
            <w:pPr>
              <w:pStyle w:val="829"/>
              <w:contextualSpacing/>
              <w:ind w:firstLine="2730"/>
              <w:jc w:val="left"/>
              <w:spacing w:line="600" w:lineRule="exact"/>
              <w:rPr>
                <w:rFonts w:hint="eastAsia" w:ascii="宋体" w:hAnsi="宋体" w:cs="宋体"/>
              </w:rPr>
            </w:pPr>
            <w:r>
              <w:rPr>
                <w:rFonts w:hint="eastAsia" w:ascii="宋体" w:hAnsi="宋体" w:cs="宋体"/>
              </w:rPr>
            </w:r>
            <w:r/>
          </w:p>
        </w:tc>
      </w:tr>
      <w:tr>
        <w:trPr>
          <w:cantSplit/>
          <w:trHeight w:val="1361"/>
        </w:trPr>
        <w:tc>
          <w:tcPr>
            <w:tcW w:w="3402" w:type="dxa"/>
            <w:vAlign w:val="center"/>
            <w:textDirection w:val="lrTb"/>
            <w:noWrap w:val="false"/>
          </w:tcPr>
          <w:p>
            <w:pPr>
              <w:pStyle w:val="829"/>
              <w:contextualSpacing/>
              <w:jc w:val="center"/>
              <w:spacing w:line="600" w:lineRule="exact"/>
              <w:rPr>
                <w:rFonts w:hint="eastAsia" w:ascii="宋体" w:hAnsi="宋体" w:cs="宋体"/>
              </w:rPr>
            </w:pPr>
            <w:r>
              <w:rPr>
                <w:rFonts w:hint="eastAsia" w:ascii="宋体" w:hAnsi="宋体" w:cs="宋体"/>
                <w:szCs w:val="21"/>
              </w:rPr>
              <w:t xml:space="preserve">备注：</w:t>
            </w:r>
            <w:r>
              <w:rPr>
                <w:rFonts w:hint="eastAsia" w:ascii="宋体" w:hAnsi="宋体" w:cs="宋体"/>
              </w:rPr>
            </w:r>
            <w:r/>
          </w:p>
        </w:tc>
        <w:tc>
          <w:tcPr>
            <w:tcW w:w="5484" w:type="dxa"/>
            <w:vAlign w:val="center"/>
            <w:textDirection w:val="lrTb"/>
            <w:noWrap w:val="false"/>
          </w:tcPr>
          <w:p>
            <w:pPr>
              <w:pStyle w:val="829"/>
              <w:contextualSpacing/>
              <w:spacing w:line="600" w:lineRule="exact"/>
              <w:rPr>
                <w:rFonts w:hint="eastAsia" w:ascii="宋体" w:hAnsi="宋体" w:cs="宋体"/>
              </w:rPr>
            </w:pPr>
            <w:r/>
            <w:bookmarkStart w:id="25" w:name="JEDX"/>
            <w:r/>
            <w:bookmarkEnd w:id="25"/>
            <w:r>
              <w:rPr>
                <w:rFonts w:hint="eastAsia" w:ascii="宋体" w:hAnsi="宋体" w:cs="宋体"/>
              </w:rPr>
            </w:r>
            <w:r/>
          </w:p>
        </w:tc>
      </w:tr>
    </w:tbl>
    <w:p>
      <w:pPr>
        <w:pStyle w:val="829"/>
        <w:spacing w:line="360" w:lineRule="exact"/>
        <w:rPr>
          <w:rFonts w:hint="eastAsia" w:ascii="宋体" w:hAnsi="宋体"/>
          <w:szCs w:val="21"/>
        </w:rPr>
      </w:pPr>
      <w:r>
        <w:rPr>
          <w:rFonts w:hint="eastAsia" w:ascii="宋体" w:hAnsi="宋体"/>
          <w:szCs w:val="21"/>
        </w:rPr>
      </w:r>
      <w:r/>
    </w:p>
    <w:p>
      <w:pPr>
        <w:pStyle w:val="829"/>
        <w:ind w:firstLine="480"/>
        <w:spacing w:line="360" w:lineRule="auto"/>
        <w:rPr>
          <w:rFonts w:hint="eastAsia" w:ascii="宋体" w:hAnsi="宋体" w:cs="宋体"/>
        </w:rPr>
      </w:pPr>
      <w:r>
        <w:rPr>
          <w:rFonts w:hint="eastAsia" w:ascii="宋体" w:hAnsi="宋体" w:cs="宋体"/>
        </w:rPr>
        <w:t xml:space="preserve">填写说明：</w:t>
      </w:r>
      <w:r>
        <w:rPr>
          <w:rFonts w:hint="eastAsia" w:ascii="宋体" w:hAnsi="宋体" w:cs="宋体"/>
        </w:rPr>
      </w:r>
      <w:r/>
    </w:p>
    <w:p>
      <w:pPr>
        <w:pStyle w:val="829"/>
        <w:ind w:firstLine="420"/>
        <w:spacing w:line="360" w:lineRule="auto"/>
        <w:rPr>
          <w:rFonts w:hint="eastAsia" w:ascii="宋体" w:hAnsi="宋体" w:cs="宋体"/>
          <w:bCs/>
        </w:rPr>
      </w:pPr>
      <w:r>
        <w:rPr>
          <w:rFonts w:hint="eastAsia" w:ascii="宋体" w:hAnsi="宋体" w:cs="宋体"/>
          <w:i/>
        </w:rPr>
        <w:t xml:space="preserve">1、</w:t>
      </w:r>
      <w:r>
        <w:rPr>
          <w:rFonts w:hint="eastAsia" w:ascii="宋体" w:hAnsi="宋体" w:cs="宋体"/>
          <w:bCs/>
          <w:i/>
          <w:iCs/>
          <w:u w:val="single"/>
        </w:rPr>
        <w:t xml:space="preserve">开标一览表必须加盖响应单位公章（复印件无效）</w:t>
      </w:r>
      <w:r>
        <w:rPr>
          <w:rFonts w:hint="eastAsia" w:ascii="宋体" w:hAnsi="宋体" w:cs="宋体"/>
          <w:i/>
        </w:rPr>
        <w:t xml:space="preserve">。</w:t>
      </w:r>
      <w:r>
        <w:rPr>
          <w:rFonts w:hint="eastAsia" w:ascii="宋体" w:hAnsi="宋体" w:cs="宋体"/>
          <w:bCs/>
        </w:rPr>
      </w:r>
      <w:r/>
    </w:p>
    <w:p>
      <w:pPr>
        <w:pStyle w:val="829"/>
        <w:ind w:firstLine="420"/>
        <w:rPr>
          <w:rFonts w:hint="eastAsia" w:ascii="宋体" w:hAnsi="宋体" w:cs="宋体"/>
        </w:rPr>
      </w:pPr>
      <w:r>
        <w:rPr>
          <w:rFonts w:hint="eastAsia" w:ascii="宋体" w:hAnsi="宋体" w:cs="宋体"/>
        </w:rPr>
        <w:t xml:space="preserve">2、如有分包，响应单位投任何一个包的标的，都需单独填写开标一览表。</w:t>
      </w:r>
      <w:r>
        <w:rPr>
          <w:rFonts w:hint="eastAsia" w:ascii="宋体" w:hAnsi="宋体" w:cs="宋体"/>
        </w:rPr>
      </w:r>
      <w:r/>
    </w:p>
    <w:p>
      <w:pPr>
        <w:pStyle w:val="829"/>
        <w:ind w:firstLine="500"/>
        <w:spacing w:line="360" w:lineRule="auto"/>
        <w:tabs>
          <w:tab w:val="left" w:pos="969" w:leader="none"/>
        </w:tabs>
        <w:rPr>
          <w:rFonts w:ascii="宋体" w:hAnsi="宋体"/>
          <w:spacing w:val="20"/>
          <w:szCs w:val="21"/>
        </w:rPr>
      </w:pPr>
      <w:r>
        <w:rPr>
          <w:rFonts w:hint="eastAsia" w:ascii="宋体" w:hAnsi="宋体"/>
          <w:spacing w:val="20"/>
          <w:szCs w:val="21"/>
        </w:rPr>
        <w:t xml:space="preserve">3、单价须以人民币元表示，并精确到小数点后2位，四舍五入。</w:t>
      </w:r>
      <w:r>
        <w:rPr>
          <w:rFonts w:ascii="宋体" w:hAnsi="宋体"/>
          <w:spacing w:val="20"/>
          <w:szCs w:val="21"/>
        </w:rPr>
      </w:r>
      <w:r/>
    </w:p>
    <w:p>
      <w:pPr>
        <w:pStyle w:val="829"/>
        <w:spacing w:line="360" w:lineRule="auto"/>
        <w:rPr>
          <w:rFonts w:hint="eastAsia" w:ascii="宋体" w:hAnsi="宋体"/>
          <w:szCs w:val="21"/>
        </w:rPr>
      </w:pPr>
      <w:r>
        <w:rPr>
          <w:rFonts w:hint="eastAsia" w:ascii="宋体" w:hAnsi="宋体"/>
          <w:szCs w:val="21"/>
        </w:rPr>
      </w:r>
      <w:r/>
    </w:p>
    <w:p>
      <w:pPr>
        <w:pStyle w:val="829"/>
        <w:spacing w:line="300" w:lineRule="auto"/>
        <w:rPr>
          <w:rFonts w:ascii="宋体" w:hAnsi="宋体"/>
          <w:spacing w:val="20"/>
          <w:szCs w:val="21"/>
          <w:lang w:val="zh-CN"/>
        </w:rPr>
      </w:pPr>
      <w:r>
        <w:rPr>
          <w:rFonts w:hint="eastAsia" w:ascii="宋体" w:hAnsi="宋体"/>
          <w:spacing w:val="20"/>
          <w:szCs w:val="21"/>
          <w:lang w:val="zh-CN"/>
        </w:rPr>
        <w:t xml:space="preserve">法定代表人或代理人：（签字或盖章）</w:t>
      </w:r>
      <w:r>
        <w:rPr>
          <w:rFonts w:ascii="宋体" w:hAnsi="宋体"/>
          <w:spacing w:val="20"/>
          <w:szCs w:val="21"/>
          <w:lang w:val="zh-CN"/>
        </w:rPr>
      </w:r>
      <w:r/>
    </w:p>
    <w:p>
      <w:pPr>
        <w:pStyle w:val="829"/>
        <w:spacing w:line="300" w:lineRule="auto"/>
        <w:rPr>
          <w:rFonts w:ascii="宋体" w:hAnsi="宋体"/>
          <w:spacing w:val="20"/>
          <w:szCs w:val="21"/>
          <w:lang w:val="zh-CN"/>
        </w:rPr>
      </w:pPr>
      <w:r>
        <w:rPr>
          <w:rFonts w:hint="eastAsia" w:ascii="宋体" w:hAnsi="宋体"/>
          <w:spacing w:val="20"/>
          <w:szCs w:val="21"/>
          <w:lang w:val="zh-CN"/>
        </w:rPr>
        <w:t xml:space="preserve">日期：</w:t>
      </w:r>
      <w:r>
        <w:rPr>
          <w:rFonts w:ascii="宋体" w:hAnsi="宋体"/>
          <w:spacing w:val="20"/>
          <w:szCs w:val="21"/>
          <w:lang w:val="zh-CN"/>
        </w:rPr>
        <w:t xml:space="preserve">  </w:t>
      </w:r>
      <w:r>
        <w:rPr>
          <w:rFonts w:hint="eastAsia" w:ascii="宋体" w:hAnsi="宋体"/>
          <w:spacing w:val="20"/>
          <w:szCs w:val="21"/>
          <w:lang w:val="zh-CN"/>
        </w:rPr>
        <w:t xml:space="preserve"> 年</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月</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日</w:t>
      </w:r>
      <w:r>
        <w:rPr>
          <w:rFonts w:ascii="宋体" w:hAnsi="宋体"/>
          <w:spacing w:val="20"/>
          <w:szCs w:val="21"/>
          <w:lang w:val="zh-CN"/>
        </w:rPr>
      </w:r>
      <w:r/>
    </w:p>
    <w:p>
      <w:pPr>
        <w:pStyle w:val="829"/>
        <w:spacing w:line="360" w:lineRule="auto"/>
        <w:rPr>
          <w:rFonts w:hint="eastAsia" w:ascii="宋体" w:hAnsi="宋体"/>
          <w:szCs w:val="21"/>
        </w:rPr>
      </w:pPr>
      <w:r>
        <w:rPr>
          <w:rFonts w:hint="eastAsia" w:ascii="宋体" w:hAnsi="宋体"/>
          <w:szCs w:val="21"/>
        </w:rPr>
      </w:r>
      <w:r/>
    </w:p>
    <w:p>
      <w:pPr>
        <w:pStyle w:val="829"/>
        <w:spacing w:line="360" w:lineRule="auto"/>
        <w:rPr>
          <w:rFonts w:hint="eastAsia" w:ascii="宋体" w:hAnsi="宋体" w:cs="宋体"/>
          <w:bCs/>
          <w:szCs w:val="21"/>
          <w:lang w:val="zh-CN"/>
        </w:rPr>
      </w:pPr>
      <w:r>
        <w:rPr>
          <w:rFonts w:hint="eastAsia" w:ascii="宋体" w:hAnsi="宋体" w:cs="宋体"/>
          <w:bCs/>
          <w:szCs w:val="21"/>
          <w:lang w:val="zh-CN"/>
        </w:rPr>
      </w:r>
      <w:r/>
    </w:p>
    <w:p>
      <w:pPr>
        <w:pStyle w:val="829"/>
        <w:jc w:val="center"/>
        <w:rPr>
          <w:b/>
          <w:sz w:val="28"/>
          <w:szCs w:val="28"/>
        </w:rPr>
      </w:pPr>
      <w:r>
        <w:rPr>
          <w:rFonts w:hint="eastAsia" w:ascii="宋体" w:hAnsi="宋体" w:cs="宋体"/>
          <w:b/>
          <w:sz w:val="32"/>
          <w:szCs w:val="32"/>
          <w:lang w:val="zh-CN"/>
        </w:rPr>
        <w:br w:type="page" w:clear="all"/>
      </w:r>
      <w:r>
        <w:rPr>
          <w:b/>
          <w:sz w:val="28"/>
          <w:szCs w:val="28"/>
        </w:rPr>
        <w:t xml:space="preserve">报价分</w:t>
      </w:r>
      <w:r>
        <w:rPr>
          <w:rFonts w:hint="eastAsia"/>
          <w:b/>
          <w:sz w:val="28"/>
          <w:szCs w:val="28"/>
        </w:rPr>
        <w:t xml:space="preserve">项</w:t>
      </w:r>
      <w:r>
        <w:rPr>
          <w:b/>
          <w:sz w:val="28"/>
          <w:szCs w:val="28"/>
        </w:rPr>
        <w:t xml:space="preserve">表</w:t>
      </w:r>
      <w:r>
        <w:rPr>
          <w:b/>
          <w:sz w:val="28"/>
          <w:szCs w:val="28"/>
        </w:rPr>
      </w:r>
      <w:r/>
    </w:p>
    <w:p>
      <w:pPr>
        <w:pStyle w:val="829"/>
        <w:jc w:val="left"/>
        <w:spacing w:line="360" w:lineRule="auto"/>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p>
      <w:pPr>
        <w:pStyle w:val="849"/>
        <w:ind w:firstLine="0"/>
        <w:rPr>
          <w:rFonts w:hint="eastAsia"/>
        </w:rPr>
      </w:pPr>
      <w:r>
        <w:rPr>
          <w:rFonts w:hAnsi="宋体"/>
          <w:sz w:val="21"/>
          <w:szCs w:val="21"/>
        </w:rPr>
        <w:t xml:space="preserve">项目名称：</w:t>
      </w:r>
      <w:r>
        <w:rPr>
          <w:rFonts w:hint="eastAsia"/>
        </w:rPr>
      </w:r>
      <w:r/>
    </w:p>
    <w:tbl>
      <w:tblPr>
        <w:tblW w:w="9314" w:type="dxa"/>
        <w:tblInd w:w="-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418"/>
        <w:gridCol w:w="1276"/>
        <w:gridCol w:w="1559"/>
        <w:gridCol w:w="1276"/>
        <w:gridCol w:w="1984"/>
        <w:gridCol w:w="992"/>
      </w:tblGrid>
      <w:tr>
        <w:trPr>
          <w:cantSplit/>
          <w:trHeight w:val="501"/>
        </w:trPr>
        <w:tc>
          <w:tcPr>
            <w:tcW w:w="809" w:type="dxa"/>
            <w:vAlign w:val="center"/>
            <w:textDirection w:val="lrTb"/>
            <w:noWrap w:val="false"/>
          </w:tcPr>
          <w:p>
            <w:pPr>
              <w:pStyle w:val="833"/>
              <w:ind w:firstLine="0"/>
              <w:jc w:val="center"/>
              <w:spacing w:line="400" w:lineRule="exact"/>
              <w:rPr>
                <w:szCs w:val="21"/>
              </w:rPr>
            </w:pPr>
            <w:r>
              <w:rPr>
                <w:rFonts w:hAnsi="宋体"/>
                <w:szCs w:val="21"/>
              </w:rPr>
              <w:t xml:space="preserve">序号</w:t>
            </w:r>
            <w:r>
              <w:rPr>
                <w:szCs w:val="21"/>
              </w:rPr>
            </w:r>
            <w:r/>
          </w:p>
        </w:tc>
        <w:tc>
          <w:tcPr>
            <w:tcW w:w="1418" w:type="dxa"/>
            <w:vAlign w:val="center"/>
            <w:textDirection w:val="lrTb"/>
            <w:noWrap w:val="false"/>
          </w:tcPr>
          <w:p>
            <w:pPr>
              <w:pStyle w:val="833"/>
              <w:ind w:firstLine="0"/>
              <w:jc w:val="center"/>
              <w:spacing w:line="400" w:lineRule="exact"/>
              <w:rPr>
                <w:szCs w:val="21"/>
              </w:rPr>
            </w:pPr>
            <w:r>
              <w:rPr>
                <w:rFonts w:hint="eastAsia" w:hAnsi="宋体"/>
                <w:szCs w:val="21"/>
              </w:rPr>
              <w:t xml:space="preserve">岗位名称</w:t>
            </w:r>
            <w:r>
              <w:rPr>
                <w:szCs w:val="21"/>
              </w:rPr>
            </w:r>
            <w:r/>
          </w:p>
        </w:tc>
        <w:tc>
          <w:tcPr>
            <w:tcW w:w="1276" w:type="dxa"/>
            <w:vAlign w:val="center"/>
            <w:textDirection w:val="lrTb"/>
            <w:noWrap w:val="false"/>
          </w:tcPr>
          <w:p>
            <w:pPr>
              <w:pStyle w:val="833"/>
              <w:ind w:firstLine="0"/>
              <w:jc w:val="center"/>
              <w:spacing w:line="400" w:lineRule="exact"/>
              <w:rPr>
                <w:szCs w:val="21"/>
              </w:rPr>
            </w:pPr>
            <w:r>
              <w:rPr>
                <w:rFonts w:hint="eastAsia" w:hAnsi="宋体"/>
                <w:szCs w:val="21"/>
              </w:rPr>
              <w:t xml:space="preserve">人数</w:t>
            </w:r>
            <w:r>
              <w:rPr>
                <w:szCs w:val="21"/>
              </w:rPr>
            </w:r>
            <w:r/>
          </w:p>
        </w:tc>
        <w:tc>
          <w:tcPr>
            <w:tcW w:w="1559" w:type="dxa"/>
            <w:vAlign w:val="center"/>
            <w:textDirection w:val="lrTb"/>
            <w:noWrap w:val="false"/>
          </w:tcPr>
          <w:p>
            <w:pPr>
              <w:pStyle w:val="833"/>
              <w:ind w:firstLine="0"/>
              <w:jc w:val="center"/>
              <w:spacing w:line="400" w:lineRule="exact"/>
              <w:rPr>
                <w:szCs w:val="21"/>
              </w:rPr>
            </w:pPr>
            <w:r>
              <w:rPr>
                <w:rFonts w:hint="eastAsia" w:hAnsi="宋体"/>
                <w:szCs w:val="21"/>
              </w:rPr>
              <w:t xml:space="preserve">综合单价（元</w:t>
            </w:r>
            <w:r>
              <w:rPr>
                <w:szCs w:val="21"/>
              </w:rPr>
            </w:r>
            <w:r/>
          </w:p>
          <w:p>
            <w:pPr>
              <w:pStyle w:val="833"/>
              <w:ind w:firstLine="0"/>
              <w:jc w:val="center"/>
              <w:spacing w:line="400" w:lineRule="exact"/>
              <w:rPr>
                <w:szCs w:val="21"/>
              </w:rPr>
            </w:pPr>
            <w:r>
              <w:rPr>
                <w:szCs w:val="21"/>
              </w:rPr>
              <w:t xml:space="preserve">/</w:t>
            </w:r>
            <w:r>
              <w:rPr>
                <w:rFonts w:hint="eastAsia" w:hAnsi="宋体"/>
                <w:szCs w:val="21"/>
              </w:rPr>
              <w:t xml:space="preserve">人</w:t>
            </w:r>
            <w:r>
              <w:rPr>
                <w:szCs w:val="21"/>
              </w:rPr>
              <w:t xml:space="preserve">*</w:t>
            </w:r>
            <w:r>
              <w:rPr>
                <w:rFonts w:hint="eastAsia" w:hAnsi="宋体"/>
                <w:szCs w:val="21"/>
              </w:rPr>
              <w:t xml:space="preserve">月）</w:t>
            </w:r>
            <w:r>
              <w:rPr>
                <w:szCs w:val="21"/>
              </w:rPr>
            </w:r>
            <w:r/>
          </w:p>
        </w:tc>
        <w:tc>
          <w:tcPr>
            <w:tcW w:w="1276" w:type="dxa"/>
            <w:vAlign w:val="center"/>
            <w:textDirection w:val="lrTb"/>
            <w:noWrap w:val="false"/>
          </w:tcPr>
          <w:p>
            <w:pPr>
              <w:pStyle w:val="833"/>
              <w:ind w:firstLine="0"/>
              <w:jc w:val="center"/>
              <w:spacing w:line="400" w:lineRule="exact"/>
              <w:rPr>
                <w:szCs w:val="21"/>
              </w:rPr>
            </w:pPr>
            <w:r>
              <w:rPr>
                <w:rFonts w:hint="eastAsia" w:hAnsi="宋体"/>
                <w:szCs w:val="21"/>
              </w:rPr>
              <w:t xml:space="preserve">在岗人数</w:t>
            </w:r>
            <w:r>
              <w:rPr>
                <w:szCs w:val="21"/>
              </w:rPr>
            </w:r>
            <w:r/>
          </w:p>
        </w:tc>
        <w:tc>
          <w:tcPr>
            <w:tcW w:w="1984" w:type="dxa"/>
            <w:vAlign w:val="center"/>
            <w:textDirection w:val="lrTb"/>
            <w:noWrap w:val="false"/>
          </w:tcPr>
          <w:p>
            <w:pPr>
              <w:pStyle w:val="833"/>
              <w:ind w:firstLine="0"/>
              <w:jc w:val="center"/>
              <w:spacing w:line="400" w:lineRule="exact"/>
              <w:rPr>
                <w:szCs w:val="21"/>
              </w:rPr>
            </w:pPr>
            <w:r>
              <w:rPr>
                <w:rFonts w:hint="eastAsia" w:hAnsi="宋体"/>
                <w:szCs w:val="21"/>
              </w:rPr>
              <w:t xml:space="preserve">响应总价（人</w:t>
            </w:r>
            <w:r>
              <w:rPr>
                <w:szCs w:val="21"/>
              </w:rPr>
            </w:r>
            <w:r/>
          </w:p>
          <w:p>
            <w:pPr>
              <w:pStyle w:val="833"/>
              <w:ind w:firstLine="0"/>
              <w:jc w:val="center"/>
              <w:spacing w:line="400" w:lineRule="exact"/>
              <w:rPr>
                <w:szCs w:val="21"/>
              </w:rPr>
            </w:pPr>
            <w:r>
              <w:rPr>
                <w:rFonts w:hint="eastAsia" w:hAnsi="宋体"/>
                <w:szCs w:val="21"/>
              </w:rPr>
              <w:t xml:space="preserve">数</w:t>
            </w:r>
            <w:r>
              <w:rPr>
                <w:szCs w:val="21"/>
              </w:rPr>
              <w:t xml:space="preserve">×</w:t>
            </w:r>
            <w:r>
              <w:rPr>
                <w:rFonts w:hint="eastAsia" w:hAnsi="宋体"/>
                <w:szCs w:val="21"/>
              </w:rPr>
              <w:t xml:space="preserve">综合单价</w:t>
            </w:r>
            <w:r>
              <w:rPr>
                <w:szCs w:val="21"/>
              </w:rPr>
              <w:t xml:space="preserve">×</w:t>
            </w:r>
            <w:r>
              <w:rPr>
                <w:rFonts w:hint="eastAsia"/>
                <w:szCs w:val="21"/>
              </w:rPr>
              <w:t xml:space="preserve">服务月数</w:t>
            </w:r>
            <w:r>
              <w:rPr>
                <w:rFonts w:hint="eastAsia" w:hAnsi="宋体"/>
                <w:szCs w:val="21"/>
              </w:rPr>
              <w:t xml:space="preserve">）</w:t>
            </w:r>
            <w:r>
              <w:rPr>
                <w:szCs w:val="21"/>
              </w:rPr>
            </w:r>
            <w:r/>
          </w:p>
        </w:tc>
        <w:tc>
          <w:tcPr>
            <w:tcW w:w="992" w:type="dxa"/>
            <w:vAlign w:val="top"/>
            <w:textDirection w:val="lrTb"/>
            <w:noWrap w:val="false"/>
          </w:tcPr>
          <w:p>
            <w:pPr>
              <w:pStyle w:val="833"/>
              <w:ind w:firstLine="0"/>
              <w:jc w:val="center"/>
              <w:spacing w:line="400" w:lineRule="exact"/>
              <w:rPr>
                <w:rFonts w:hint="eastAsia" w:hAnsi="宋体"/>
                <w:szCs w:val="21"/>
              </w:rPr>
            </w:pPr>
            <w:r>
              <w:rPr>
                <w:rFonts w:hint="eastAsia" w:hAnsi="宋体"/>
                <w:szCs w:val="21"/>
              </w:rPr>
              <w:t xml:space="preserve">服务期限</w:t>
            </w:r>
            <w:r>
              <w:rPr>
                <w:rFonts w:hint="eastAsia" w:hAnsi="宋体"/>
                <w:szCs w:val="21"/>
              </w:rPr>
            </w:r>
            <w:r/>
          </w:p>
        </w:tc>
      </w:tr>
      <w:tr>
        <w:trPr>
          <w:cantSplit/>
          <w:trHeight w:val="425"/>
        </w:trPr>
        <w:tc>
          <w:tcPr>
            <w:tcW w:w="809" w:type="dxa"/>
            <w:vAlign w:val="center"/>
            <w:textDirection w:val="lrTb"/>
            <w:noWrap w:val="false"/>
          </w:tcPr>
          <w:p>
            <w:pPr>
              <w:pStyle w:val="833"/>
              <w:ind w:firstLine="0"/>
              <w:jc w:val="center"/>
              <w:spacing w:line="400" w:lineRule="exact"/>
              <w:rPr>
                <w:szCs w:val="21"/>
              </w:rPr>
            </w:pPr>
            <w:r>
              <w:rPr>
                <w:szCs w:val="21"/>
              </w:rPr>
              <w:t xml:space="preserve">1</w:t>
            </w:r>
            <w:r>
              <w:rPr>
                <w:szCs w:val="21"/>
              </w:rPr>
            </w:r>
            <w:r/>
          </w:p>
        </w:tc>
        <w:tc>
          <w:tcPr>
            <w:tcW w:w="1418" w:type="dxa"/>
            <w:vAlign w:val="center"/>
            <w:textDirection w:val="lrTb"/>
            <w:noWrap w:val="false"/>
          </w:tcPr>
          <w:p>
            <w:pPr>
              <w:pStyle w:val="833"/>
              <w:ind w:firstLine="0"/>
              <w:jc w:val="center"/>
              <w:spacing w:line="400" w:lineRule="exact"/>
              <w:rPr>
                <w:szCs w:val="21"/>
              </w:rPr>
            </w:pPr>
            <w:r>
              <w:rPr>
                <w:szCs w:val="21"/>
              </w:rPr>
            </w:r>
            <w:r/>
          </w:p>
        </w:tc>
        <w:tc>
          <w:tcPr>
            <w:tcW w:w="1276" w:type="dxa"/>
            <w:vAlign w:val="center"/>
            <w:textDirection w:val="lrTb"/>
            <w:noWrap w:val="false"/>
          </w:tcPr>
          <w:p>
            <w:pPr>
              <w:pStyle w:val="833"/>
              <w:ind w:firstLine="0"/>
              <w:jc w:val="center"/>
              <w:spacing w:line="400" w:lineRule="exact"/>
              <w:rPr>
                <w:szCs w:val="21"/>
              </w:rPr>
            </w:pPr>
            <w:r>
              <w:rPr>
                <w:szCs w:val="21"/>
              </w:rPr>
            </w:r>
            <w:r/>
          </w:p>
        </w:tc>
        <w:tc>
          <w:tcPr>
            <w:tcW w:w="1559" w:type="dxa"/>
            <w:vAlign w:val="center"/>
            <w:textDirection w:val="lrTb"/>
            <w:noWrap w:val="false"/>
          </w:tcPr>
          <w:p>
            <w:pPr>
              <w:pStyle w:val="833"/>
              <w:ind w:firstLine="0"/>
              <w:jc w:val="center"/>
              <w:spacing w:line="400" w:lineRule="exact"/>
              <w:rPr>
                <w:szCs w:val="21"/>
              </w:rPr>
            </w:pPr>
            <w:r>
              <w:rPr>
                <w:szCs w:val="21"/>
              </w:rPr>
            </w:r>
            <w:r/>
          </w:p>
        </w:tc>
        <w:tc>
          <w:tcPr>
            <w:tcW w:w="1276" w:type="dxa"/>
            <w:vAlign w:val="top"/>
            <w:textDirection w:val="lrTb"/>
            <w:noWrap w:val="false"/>
          </w:tcPr>
          <w:p>
            <w:pPr>
              <w:pStyle w:val="833"/>
              <w:ind w:firstLine="0"/>
              <w:jc w:val="center"/>
              <w:spacing w:line="400" w:lineRule="exact"/>
              <w:rPr>
                <w:szCs w:val="21"/>
              </w:rPr>
            </w:pPr>
            <w:r>
              <w:rPr>
                <w:szCs w:val="21"/>
              </w:rPr>
            </w:r>
            <w:r/>
          </w:p>
        </w:tc>
        <w:tc>
          <w:tcPr>
            <w:tcW w:w="1984" w:type="dxa"/>
            <w:vAlign w:val="center"/>
            <w:textDirection w:val="lrTb"/>
            <w:noWrap w:val="false"/>
          </w:tcPr>
          <w:p>
            <w:pPr>
              <w:pStyle w:val="833"/>
              <w:ind w:firstLine="0"/>
              <w:jc w:val="center"/>
              <w:spacing w:line="400" w:lineRule="exact"/>
              <w:rPr>
                <w:szCs w:val="21"/>
              </w:rPr>
            </w:pPr>
            <w:r>
              <w:rPr>
                <w:szCs w:val="21"/>
              </w:rPr>
            </w:r>
            <w:r/>
          </w:p>
        </w:tc>
        <w:tc>
          <w:tcPr>
            <w:tcW w:w="992" w:type="dxa"/>
            <w:vAlign w:val="top"/>
            <w:textDirection w:val="lrTb"/>
            <w:noWrap w:val="false"/>
          </w:tcPr>
          <w:p>
            <w:pPr>
              <w:pStyle w:val="833"/>
              <w:ind w:firstLine="0"/>
              <w:jc w:val="center"/>
              <w:spacing w:line="400" w:lineRule="exact"/>
              <w:rPr>
                <w:szCs w:val="21"/>
              </w:rPr>
            </w:pPr>
            <w:r>
              <w:rPr>
                <w:szCs w:val="21"/>
              </w:rPr>
            </w:r>
            <w:r/>
          </w:p>
        </w:tc>
      </w:tr>
      <w:tr>
        <w:trPr>
          <w:cantSplit/>
          <w:trHeight w:val="391"/>
        </w:trPr>
        <w:tc>
          <w:tcPr>
            <w:tcW w:w="809" w:type="dxa"/>
            <w:vAlign w:val="center"/>
            <w:textDirection w:val="lrTb"/>
            <w:noWrap w:val="false"/>
          </w:tcPr>
          <w:p>
            <w:pPr>
              <w:pStyle w:val="833"/>
              <w:ind w:firstLine="0"/>
              <w:jc w:val="center"/>
              <w:spacing w:line="400" w:lineRule="exact"/>
              <w:rPr>
                <w:szCs w:val="21"/>
              </w:rPr>
            </w:pPr>
            <w:r>
              <w:rPr>
                <w:szCs w:val="21"/>
              </w:rPr>
              <w:t xml:space="preserve">2</w:t>
            </w:r>
            <w:r>
              <w:rPr>
                <w:szCs w:val="21"/>
              </w:rPr>
            </w:r>
            <w:r/>
          </w:p>
        </w:tc>
        <w:tc>
          <w:tcPr>
            <w:tcW w:w="1418" w:type="dxa"/>
            <w:vAlign w:val="center"/>
            <w:textDirection w:val="lrTb"/>
            <w:noWrap w:val="false"/>
          </w:tcPr>
          <w:p>
            <w:pPr>
              <w:pStyle w:val="833"/>
              <w:ind w:firstLine="0"/>
              <w:jc w:val="center"/>
              <w:spacing w:line="400" w:lineRule="exact"/>
              <w:rPr>
                <w:szCs w:val="21"/>
              </w:rPr>
            </w:pPr>
            <w:r>
              <w:rPr>
                <w:szCs w:val="21"/>
              </w:rPr>
            </w:r>
            <w:r/>
          </w:p>
        </w:tc>
        <w:tc>
          <w:tcPr>
            <w:tcW w:w="1276" w:type="dxa"/>
            <w:vAlign w:val="center"/>
            <w:textDirection w:val="lrTb"/>
            <w:noWrap w:val="false"/>
          </w:tcPr>
          <w:p>
            <w:pPr>
              <w:pStyle w:val="833"/>
              <w:ind w:firstLine="0"/>
              <w:jc w:val="center"/>
              <w:spacing w:line="400" w:lineRule="exact"/>
              <w:rPr>
                <w:szCs w:val="21"/>
              </w:rPr>
            </w:pPr>
            <w:r>
              <w:rPr>
                <w:szCs w:val="21"/>
              </w:rPr>
            </w:r>
            <w:r/>
          </w:p>
        </w:tc>
        <w:tc>
          <w:tcPr>
            <w:tcW w:w="1559" w:type="dxa"/>
            <w:vAlign w:val="center"/>
            <w:textDirection w:val="lrTb"/>
            <w:noWrap w:val="false"/>
          </w:tcPr>
          <w:p>
            <w:pPr>
              <w:pStyle w:val="833"/>
              <w:ind w:firstLine="0"/>
              <w:jc w:val="center"/>
              <w:spacing w:line="400" w:lineRule="exact"/>
              <w:rPr>
                <w:szCs w:val="21"/>
              </w:rPr>
            </w:pPr>
            <w:r>
              <w:rPr>
                <w:szCs w:val="21"/>
              </w:rPr>
            </w:r>
            <w:r/>
          </w:p>
        </w:tc>
        <w:tc>
          <w:tcPr>
            <w:tcW w:w="1276" w:type="dxa"/>
            <w:vAlign w:val="top"/>
            <w:textDirection w:val="lrTb"/>
            <w:noWrap w:val="false"/>
          </w:tcPr>
          <w:p>
            <w:pPr>
              <w:pStyle w:val="833"/>
              <w:ind w:firstLine="0"/>
              <w:jc w:val="center"/>
              <w:spacing w:line="400" w:lineRule="exact"/>
              <w:rPr>
                <w:szCs w:val="21"/>
              </w:rPr>
            </w:pPr>
            <w:r>
              <w:rPr>
                <w:szCs w:val="21"/>
              </w:rPr>
            </w:r>
            <w:r/>
          </w:p>
        </w:tc>
        <w:tc>
          <w:tcPr>
            <w:tcW w:w="1984" w:type="dxa"/>
            <w:vAlign w:val="center"/>
            <w:textDirection w:val="lrTb"/>
            <w:noWrap w:val="false"/>
          </w:tcPr>
          <w:p>
            <w:pPr>
              <w:pStyle w:val="833"/>
              <w:ind w:firstLine="0"/>
              <w:jc w:val="center"/>
              <w:spacing w:line="400" w:lineRule="exact"/>
              <w:rPr>
                <w:szCs w:val="21"/>
              </w:rPr>
            </w:pPr>
            <w:r>
              <w:rPr>
                <w:szCs w:val="21"/>
              </w:rPr>
            </w:r>
            <w:r/>
          </w:p>
        </w:tc>
        <w:tc>
          <w:tcPr>
            <w:tcW w:w="992" w:type="dxa"/>
            <w:vAlign w:val="top"/>
            <w:textDirection w:val="lrTb"/>
            <w:noWrap w:val="false"/>
          </w:tcPr>
          <w:p>
            <w:pPr>
              <w:pStyle w:val="833"/>
              <w:ind w:firstLine="0"/>
              <w:jc w:val="center"/>
              <w:spacing w:line="400" w:lineRule="exact"/>
              <w:rPr>
                <w:szCs w:val="21"/>
              </w:rPr>
            </w:pPr>
            <w:r>
              <w:rPr>
                <w:szCs w:val="21"/>
              </w:rPr>
            </w:r>
            <w:r/>
          </w:p>
        </w:tc>
      </w:tr>
      <w:tr>
        <w:trPr>
          <w:cantSplit/>
          <w:trHeight w:val="441"/>
        </w:trPr>
        <w:tc>
          <w:tcPr>
            <w:tcW w:w="809" w:type="dxa"/>
            <w:vAlign w:val="center"/>
            <w:textDirection w:val="lrTb"/>
            <w:noWrap w:val="false"/>
          </w:tcPr>
          <w:p>
            <w:pPr>
              <w:pStyle w:val="833"/>
              <w:ind w:firstLine="0"/>
              <w:jc w:val="center"/>
              <w:spacing w:line="400" w:lineRule="exact"/>
              <w:rPr>
                <w:rFonts w:hint="eastAsia"/>
                <w:szCs w:val="21"/>
              </w:rPr>
            </w:pPr>
            <w:r>
              <w:rPr>
                <w:rFonts w:hint="eastAsia"/>
                <w:szCs w:val="21"/>
              </w:rPr>
              <w:t xml:space="preserve">3</w:t>
            </w:r>
            <w:r>
              <w:rPr>
                <w:rFonts w:hint="eastAsia"/>
                <w:szCs w:val="21"/>
              </w:rPr>
            </w:r>
            <w:r/>
          </w:p>
        </w:tc>
        <w:tc>
          <w:tcPr>
            <w:tcW w:w="1418" w:type="dxa"/>
            <w:vAlign w:val="center"/>
            <w:textDirection w:val="lrTb"/>
            <w:noWrap w:val="false"/>
          </w:tcPr>
          <w:p>
            <w:pPr>
              <w:pStyle w:val="833"/>
              <w:ind w:firstLine="0"/>
              <w:jc w:val="center"/>
              <w:spacing w:line="400" w:lineRule="exact"/>
              <w:rPr>
                <w:rFonts w:hint="eastAsia"/>
                <w:szCs w:val="21"/>
              </w:rPr>
            </w:pPr>
            <w:r>
              <w:rPr>
                <w:rFonts w:hint="eastAsia"/>
                <w:szCs w:val="21"/>
              </w:rPr>
            </w:r>
            <w:r/>
          </w:p>
        </w:tc>
        <w:tc>
          <w:tcPr>
            <w:tcW w:w="1276" w:type="dxa"/>
            <w:vAlign w:val="center"/>
            <w:textDirection w:val="lrTb"/>
            <w:noWrap w:val="false"/>
          </w:tcPr>
          <w:p>
            <w:pPr>
              <w:pStyle w:val="833"/>
              <w:ind w:firstLine="0"/>
              <w:jc w:val="center"/>
              <w:spacing w:line="400" w:lineRule="exact"/>
              <w:rPr>
                <w:szCs w:val="21"/>
              </w:rPr>
            </w:pPr>
            <w:r>
              <w:rPr>
                <w:szCs w:val="21"/>
              </w:rPr>
            </w:r>
            <w:r/>
          </w:p>
        </w:tc>
        <w:tc>
          <w:tcPr>
            <w:tcW w:w="1559" w:type="dxa"/>
            <w:vAlign w:val="center"/>
            <w:textDirection w:val="lrTb"/>
            <w:noWrap w:val="false"/>
          </w:tcPr>
          <w:p>
            <w:pPr>
              <w:pStyle w:val="833"/>
              <w:ind w:firstLine="0"/>
              <w:jc w:val="center"/>
              <w:spacing w:line="400" w:lineRule="exact"/>
              <w:rPr>
                <w:szCs w:val="21"/>
              </w:rPr>
            </w:pPr>
            <w:r>
              <w:rPr>
                <w:szCs w:val="21"/>
              </w:rPr>
            </w:r>
            <w:r/>
          </w:p>
        </w:tc>
        <w:tc>
          <w:tcPr>
            <w:tcW w:w="1276" w:type="dxa"/>
            <w:vAlign w:val="top"/>
            <w:textDirection w:val="lrTb"/>
            <w:noWrap w:val="false"/>
          </w:tcPr>
          <w:p>
            <w:pPr>
              <w:pStyle w:val="833"/>
              <w:ind w:firstLine="0"/>
              <w:jc w:val="center"/>
              <w:spacing w:line="400" w:lineRule="exact"/>
              <w:rPr>
                <w:szCs w:val="21"/>
              </w:rPr>
            </w:pPr>
            <w:r>
              <w:rPr>
                <w:szCs w:val="21"/>
              </w:rPr>
            </w:r>
            <w:r/>
          </w:p>
        </w:tc>
        <w:tc>
          <w:tcPr>
            <w:tcW w:w="1984" w:type="dxa"/>
            <w:vAlign w:val="center"/>
            <w:textDirection w:val="lrTb"/>
            <w:noWrap w:val="false"/>
          </w:tcPr>
          <w:p>
            <w:pPr>
              <w:pStyle w:val="833"/>
              <w:ind w:firstLine="0"/>
              <w:jc w:val="center"/>
              <w:spacing w:line="400" w:lineRule="exact"/>
              <w:rPr>
                <w:szCs w:val="21"/>
              </w:rPr>
            </w:pPr>
            <w:r>
              <w:rPr>
                <w:szCs w:val="21"/>
              </w:rPr>
            </w:r>
            <w:r/>
          </w:p>
        </w:tc>
        <w:tc>
          <w:tcPr>
            <w:tcW w:w="992" w:type="dxa"/>
            <w:vAlign w:val="top"/>
            <w:textDirection w:val="lrTb"/>
            <w:noWrap w:val="false"/>
          </w:tcPr>
          <w:p>
            <w:pPr>
              <w:pStyle w:val="833"/>
              <w:ind w:firstLine="0"/>
              <w:jc w:val="center"/>
              <w:spacing w:line="400" w:lineRule="exact"/>
              <w:rPr>
                <w:szCs w:val="21"/>
              </w:rPr>
            </w:pPr>
            <w:r>
              <w:rPr>
                <w:szCs w:val="21"/>
              </w:rPr>
            </w:r>
            <w:r/>
          </w:p>
        </w:tc>
      </w:tr>
      <w:tr>
        <w:trPr>
          <w:cantSplit/>
          <w:trHeight w:val="441"/>
        </w:trPr>
        <w:tc>
          <w:tcPr>
            <w:tcW w:w="809" w:type="dxa"/>
            <w:vAlign w:val="center"/>
            <w:textDirection w:val="lrTb"/>
            <w:noWrap w:val="false"/>
          </w:tcPr>
          <w:p>
            <w:pPr>
              <w:pStyle w:val="833"/>
              <w:ind w:firstLine="0"/>
              <w:jc w:val="center"/>
              <w:spacing w:line="400" w:lineRule="exact"/>
              <w:rPr>
                <w:szCs w:val="21"/>
              </w:rPr>
            </w:pPr>
            <w:r>
              <w:rPr>
                <w:szCs w:val="21"/>
              </w:rPr>
              <w:t xml:space="preserve">4</w:t>
            </w:r>
            <w:r>
              <w:rPr>
                <w:szCs w:val="21"/>
              </w:rPr>
            </w:r>
            <w:r/>
          </w:p>
        </w:tc>
        <w:tc>
          <w:tcPr>
            <w:tcW w:w="1418" w:type="dxa"/>
            <w:vAlign w:val="center"/>
            <w:textDirection w:val="lrTb"/>
            <w:noWrap w:val="false"/>
          </w:tcPr>
          <w:p>
            <w:pPr>
              <w:pStyle w:val="833"/>
              <w:ind w:firstLine="0"/>
              <w:jc w:val="center"/>
              <w:spacing w:line="400" w:lineRule="exact"/>
              <w:rPr>
                <w:szCs w:val="21"/>
              </w:rPr>
            </w:pPr>
            <w:r>
              <w:rPr>
                <w:szCs w:val="21"/>
              </w:rPr>
            </w:r>
            <w:r/>
          </w:p>
        </w:tc>
        <w:tc>
          <w:tcPr>
            <w:tcW w:w="1276" w:type="dxa"/>
            <w:vAlign w:val="center"/>
            <w:textDirection w:val="lrTb"/>
            <w:noWrap w:val="false"/>
          </w:tcPr>
          <w:p>
            <w:pPr>
              <w:pStyle w:val="833"/>
              <w:ind w:firstLine="0"/>
              <w:jc w:val="center"/>
              <w:spacing w:line="400" w:lineRule="exact"/>
              <w:rPr>
                <w:szCs w:val="21"/>
              </w:rPr>
            </w:pPr>
            <w:r>
              <w:rPr>
                <w:szCs w:val="21"/>
              </w:rPr>
            </w:r>
            <w:r/>
          </w:p>
        </w:tc>
        <w:tc>
          <w:tcPr>
            <w:tcW w:w="1559" w:type="dxa"/>
            <w:vAlign w:val="center"/>
            <w:textDirection w:val="lrTb"/>
            <w:noWrap w:val="false"/>
          </w:tcPr>
          <w:p>
            <w:pPr>
              <w:pStyle w:val="833"/>
              <w:ind w:firstLine="0"/>
              <w:jc w:val="center"/>
              <w:spacing w:line="400" w:lineRule="exact"/>
              <w:rPr>
                <w:szCs w:val="21"/>
              </w:rPr>
            </w:pPr>
            <w:r>
              <w:rPr>
                <w:szCs w:val="21"/>
              </w:rPr>
            </w:r>
            <w:r/>
          </w:p>
        </w:tc>
        <w:tc>
          <w:tcPr>
            <w:tcW w:w="1276" w:type="dxa"/>
            <w:vAlign w:val="top"/>
            <w:textDirection w:val="lrTb"/>
            <w:noWrap w:val="false"/>
          </w:tcPr>
          <w:p>
            <w:pPr>
              <w:pStyle w:val="833"/>
              <w:ind w:firstLine="0"/>
              <w:jc w:val="center"/>
              <w:spacing w:line="400" w:lineRule="exact"/>
              <w:rPr>
                <w:szCs w:val="21"/>
              </w:rPr>
            </w:pPr>
            <w:r>
              <w:rPr>
                <w:szCs w:val="21"/>
              </w:rPr>
            </w:r>
            <w:r/>
          </w:p>
        </w:tc>
        <w:tc>
          <w:tcPr>
            <w:tcW w:w="1984" w:type="dxa"/>
            <w:vAlign w:val="center"/>
            <w:textDirection w:val="lrTb"/>
            <w:noWrap w:val="false"/>
          </w:tcPr>
          <w:p>
            <w:pPr>
              <w:pStyle w:val="833"/>
              <w:ind w:firstLine="0"/>
              <w:jc w:val="center"/>
              <w:spacing w:line="400" w:lineRule="exact"/>
              <w:rPr>
                <w:szCs w:val="21"/>
              </w:rPr>
            </w:pPr>
            <w:r>
              <w:rPr>
                <w:szCs w:val="21"/>
              </w:rPr>
            </w:r>
            <w:r/>
          </w:p>
        </w:tc>
        <w:tc>
          <w:tcPr>
            <w:tcW w:w="992" w:type="dxa"/>
            <w:vAlign w:val="top"/>
            <w:textDirection w:val="lrTb"/>
            <w:noWrap w:val="false"/>
          </w:tcPr>
          <w:p>
            <w:pPr>
              <w:pStyle w:val="833"/>
              <w:ind w:firstLine="0"/>
              <w:jc w:val="center"/>
              <w:spacing w:line="400" w:lineRule="exact"/>
              <w:rPr>
                <w:szCs w:val="21"/>
              </w:rPr>
            </w:pPr>
            <w:r>
              <w:rPr>
                <w:szCs w:val="21"/>
              </w:rPr>
            </w:r>
            <w:r/>
          </w:p>
        </w:tc>
      </w:tr>
      <w:tr>
        <w:trPr>
          <w:cantSplit/>
          <w:trHeight w:val="441"/>
        </w:trPr>
        <w:tc>
          <w:tcPr>
            <w:tcW w:w="809" w:type="dxa"/>
            <w:vAlign w:val="center"/>
            <w:textDirection w:val="lrTb"/>
            <w:noWrap w:val="false"/>
          </w:tcPr>
          <w:p>
            <w:pPr>
              <w:pStyle w:val="833"/>
              <w:ind w:firstLine="0"/>
              <w:jc w:val="center"/>
              <w:spacing w:line="400" w:lineRule="exact"/>
              <w:rPr>
                <w:szCs w:val="21"/>
              </w:rPr>
            </w:pPr>
            <w:r>
              <w:rPr>
                <w:szCs w:val="21"/>
              </w:rPr>
              <w:t xml:space="preserve">5</w:t>
            </w:r>
            <w:r>
              <w:rPr>
                <w:szCs w:val="21"/>
              </w:rPr>
            </w:r>
            <w:r/>
          </w:p>
        </w:tc>
        <w:tc>
          <w:tcPr>
            <w:tcW w:w="1418" w:type="dxa"/>
            <w:vAlign w:val="center"/>
            <w:textDirection w:val="lrTb"/>
            <w:noWrap w:val="false"/>
          </w:tcPr>
          <w:p>
            <w:pPr>
              <w:pStyle w:val="833"/>
              <w:ind w:firstLine="0"/>
              <w:jc w:val="center"/>
              <w:spacing w:line="400" w:lineRule="exact"/>
              <w:rPr>
                <w:szCs w:val="21"/>
              </w:rPr>
            </w:pPr>
            <w:r>
              <w:rPr>
                <w:szCs w:val="21"/>
              </w:rPr>
            </w:r>
            <w:r/>
          </w:p>
        </w:tc>
        <w:tc>
          <w:tcPr>
            <w:tcW w:w="1276" w:type="dxa"/>
            <w:vAlign w:val="center"/>
            <w:textDirection w:val="lrTb"/>
            <w:noWrap w:val="false"/>
          </w:tcPr>
          <w:p>
            <w:pPr>
              <w:pStyle w:val="833"/>
              <w:ind w:firstLine="0"/>
              <w:jc w:val="center"/>
              <w:spacing w:line="400" w:lineRule="exact"/>
              <w:rPr>
                <w:szCs w:val="21"/>
              </w:rPr>
            </w:pPr>
            <w:r>
              <w:rPr>
                <w:szCs w:val="21"/>
              </w:rPr>
            </w:r>
            <w:r/>
          </w:p>
        </w:tc>
        <w:tc>
          <w:tcPr>
            <w:tcW w:w="1559" w:type="dxa"/>
            <w:vAlign w:val="center"/>
            <w:textDirection w:val="lrTb"/>
            <w:noWrap w:val="false"/>
          </w:tcPr>
          <w:p>
            <w:pPr>
              <w:pStyle w:val="833"/>
              <w:ind w:firstLine="0"/>
              <w:jc w:val="center"/>
              <w:spacing w:line="400" w:lineRule="exact"/>
              <w:rPr>
                <w:szCs w:val="21"/>
              </w:rPr>
            </w:pPr>
            <w:r>
              <w:rPr>
                <w:szCs w:val="21"/>
              </w:rPr>
            </w:r>
            <w:r/>
          </w:p>
        </w:tc>
        <w:tc>
          <w:tcPr>
            <w:tcW w:w="1276" w:type="dxa"/>
            <w:vAlign w:val="top"/>
            <w:textDirection w:val="lrTb"/>
            <w:noWrap w:val="false"/>
          </w:tcPr>
          <w:p>
            <w:pPr>
              <w:pStyle w:val="833"/>
              <w:ind w:firstLine="0"/>
              <w:jc w:val="center"/>
              <w:spacing w:line="400" w:lineRule="exact"/>
              <w:rPr>
                <w:szCs w:val="21"/>
              </w:rPr>
            </w:pPr>
            <w:r>
              <w:rPr>
                <w:szCs w:val="21"/>
              </w:rPr>
            </w:r>
            <w:r/>
          </w:p>
        </w:tc>
        <w:tc>
          <w:tcPr>
            <w:tcW w:w="1984" w:type="dxa"/>
            <w:vAlign w:val="center"/>
            <w:textDirection w:val="lrTb"/>
            <w:noWrap w:val="false"/>
          </w:tcPr>
          <w:p>
            <w:pPr>
              <w:pStyle w:val="833"/>
              <w:ind w:firstLine="0"/>
              <w:jc w:val="center"/>
              <w:spacing w:line="400" w:lineRule="exact"/>
              <w:rPr>
                <w:szCs w:val="21"/>
              </w:rPr>
            </w:pPr>
            <w:r>
              <w:rPr>
                <w:szCs w:val="21"/>
              </w:rPr>
            </w:r>
            <w:r/>
          </w:p>
        </w:tc>
        <w:tc>
          <w:tcPr>
            <w:tcW w:w="992" w:type="dxa"/>
            <w:vAlign w:val="top"/>
            <w:textDirection w:val="lrTb"/>
            <w:noWrap w:val="false"/>
          </w:tcPr>
          <w:p>
            <w:pPr>
              <w:pStyle w:val="833"/>
              <w:ind w:firstLine="0"/>
              <w:jc w:val="center"/>
              <w:spacing w:line="400" w:lineRule="exact"/>
              <w:rPr>
                <w:szCs w:val="21"/>
              </w:rPr>
            </w:pPr>
            <w:r>
              <w:rPr>
                <w:szCs w:val="21"/>
              </w:rPr>
            </w:r>
            <w:r/>
          </w:p>
        </w:tc>
      </w:tr>
      <w:tr>
        <w:trPr>
          <w:cantSplit/>
          <w:trHeight w:val="441"/>
        </w:trPr>
        <w:tc>
          <w:tcPr>
            <w:tcW w:w="809" w:type="dxa"/>
            <w:vAlign w:val="center"/>
            <w:textDirection w:val="lrTb"/>
            <w:noWrap w:val="false"/>
          </w:tcPr>
          <w:p>
            <w:pPr>
              <w:pStyle w:val="833"/>
              <w:ind w:firstLine="0"/>
              <w:jc w:val="center"/>
              <w:spacing w:line="400" w:lineRule="exact"/>
              <w:rPr>
                <w:szCs w:val="21"/>
              </w:rPr>
            </w:pPr>
            <w:r>
              <w:rPr>
                <w:szCs w:val="21"/>
              </w:rPr>
              <w:t xml:space="preserve">6</w:t>
            </w:r>
            <w:r>
              <w:rPr>
                <w:szCs w:val="21"/>
              </w:rPr>
            </w:r>
            <w:r/>
          </w:p>
        </w:tc>
        <w:tc>
          <w:tcPr>
            <w:tcW w:w="1418" w:type="dxa"/>
            <w:vAlign w:val="center"/>
            <w:textDirection w:val="lrTb"/>
            <w:noWrap w:val="false"/>
          </w:tcPr>
          <w:p>
            <w:pPr>
              <w:pStyle w:val="833"/>
              <w:ind w:firstLine="0"/>
              <w:jc w:val="center"/>
              <w:spacing w:line="400" w:lineRule="exact"/>
              <w:rPr>
                <w:szCs w:val="21"/>
              </w:rPr>
            </w:pPr>
            <w:r>
              <w:rPr>
                <w:szCs w:val="21"/>
              </w:rPr>
            </w:r>
            <w:r/>
          </w:p>
        </w:tc>
        <w:tc>
          <w:tcPr>
            <w:tcW w:w="1276" w:type="dxa"/>
            <w:vAlign w:val="center"/>
            <w:textDirection w:val="lrTb"/>
            <w:noWrap w:val="false"/>
          </w:tcPr>
          <w:p>
            <w:pPr>
              <w:pStyle w:val="833"/>
              <w:ind w:firstLine="0"/>
              <w:jc w:val="center"/>
              <w:spacing w:line="400" w:lineRule="exact"/>
              <w:rPr>
                <w:szCs w:val="21"/>
              </w:rPr>
            </w:pPr>
            <w:r>
              <w:rPr>
                <w:szCs w:val="21"/>
              </w:rPr>
            </w:r>
            <w:r/>
          </w:p>
        </w:tc>
        <w:tc>
          <w:tcPr>
            <w:tcW w:w="1559" w:type="dxa"/>
            <w:vAlign w:val="center"/>
            <w:textDirection w:val="lrTb"/>
            <w:noWrap w:val="false"/>
          </w:tcPr>
          <w:p>
            <w:pPr>
              <w:pStyle w:val="833"/>
              <w:ind w:firstLine="0"/>
              <w:jc w:val="center"/>
              <w:spacing w:line="400" w:lineRule="exact"/>
              <w:rPr>
                <w:szCs w:val="21"/>
              </w:rPr>
            </w:pPr>
            <w:r>
              <w:rPr>
                <w:szCs w:val="21"/>
              </w:rPr>
            </w:r>
            <w:r/>
          </w:p>
        </w:tc>
        <w:tc>
          <w:tcPr>
            <w:tcW w:w="1276" w:type="dxa"/>
            <w:vAlign w:val="top"/>
            <w:textDirection w:val="lrTb"/>
            <w:noWrap w:val="false"/>
          </w:tcPr>
          <w:p>
            <w:pPr>
              <w:pStyle w:val="833"/>
              <w:ind w:firstLine="0"/>
              <w:jc w:val="center"/>
              <w:spacing w:line="400" w:lineRule="exact"/>
              <w:rPr>
                <w:szCs w:val="21"/>
              </w:rPr>
            </w:pPr>
            <w:r>
              <w:rPr>
                <w:szCs w:val="21"/>
              </w:rPr>
            </w:r>
            <w:r/>
          </w:p>
        </w:tc>
        <w:tc>
          <w:tcPr>
            <w:tcW w:w="1984" w:type="dxa"/>
            <w:vAlign w:val="center"/>
            <w:textDirection w:val="lrTb"/>
            <w:noWrap w:val="false"/>
          </w:tcPr>
          <w:p>
            <w:pPr>
              <w:pStyle w:val="833"/>
              <w:ind w:firstLine="0"/>
              <w:jc w:val="center"/>
              <w:spacing w:line="400" w:lineRule="exact"/>
              <w:rPr>
                <w:szCs w:val="21"/>
              </w:rPr>
            </w:pPr>
            <w:r>
              <w:rPr>
                <w:szCs w:val="21"/>
              </w:rPr>
            </w:r>
            <w:r/>
          </w:p>
        </w:tc>
        <w:tc>
          <w:tcPr>
            <w:tcW w:w="992" w:type="dxa"/>
            <w:vAlign w:val="top"/>
            <w:textDirection w:val="lrTb"/>
            <w:noWrap w:val="false"/>
          </w:tcPr>
          <w:p>
            <w:pPr>
              <w:pStyle w:val="833"/>
              <w:ind w:firstLine="0"/>
              <w:jc w:val="center"/>
              <w:spacing w:line="400" w:lineRule="exact"/>
              <w:rPr>
                <w:szCs w:val="21"/>
              </w:rPr>
            </w:pPr>
            <w:r>
              <w:rPr>
                <w:szCs w:val="21"/>
              </w:rPr>
            </w:r>
            <w:r/>
          </w:p>
        </w:tc>
      </w:tr>
      <w:tr>
        <w:trPr>
          <w:cantSplit/>
          <w:trHeight w:val="441"/>
        </w:trPr>
        <w:tc>
          <w:tcPr>
            <w:tcW w:w="809" w:type="dxa"/>
            <w:vAlign w:val="center"/>
            <w:textDirection w:val="lrTb"/>
            <w:noWrap w:val="false"/>
          </w:tcPr>
          <w:p>
            <w:pPr>
              <w:pStyle w:val="833"/>
              <w:ind w:firstLine="0"/>
              <w:jc w:val="center"/>
              <w:spacing w:line="400" w:lineRule="exact"/>
              <w:rPr>
                <w:szCs w:val="21"/>
              </w:rPr>
            </w:pPr>
            <w:r>
              <w:rPr>
                <w:szCs w:val="21"/>
              </w:rPr>
            </w:r>
            <w:r/>
          </w:p>
        </w:tc>
        <w:tc>
          <w:tcPr>
            <w:tcW w:w="1418" w:type="dxa"/>
            <w:vAlign w:val="center"/>
            <w:textDirection w:val="lrTb"/>
            <w:noWrap w:val="false"/>
          </w:tcPr>
          <w:p>
            <w:pPr>
              <w:pStyle w:val="833"/>
              <w:ind w:firstLine="0"/>
              <w:jc w:val="center"/>
              <w:spacing w:line="400" w:lineRule="exact"/>
              <w:rPr>
                <w:szCs w:val="21"/>
              </w:rPr>
            </w:pPr>
            <w:r>
              <w:rPr>
                <w:szCs w:val="21"/>
              </w:rPr>
            </w:r>
            <w:r/>
          </w:p>
        </w:tc>
        <w:tc>
          <w:tcPr>
            <w:tcW w:w="1276" w:type="dxa"/>
            <w:vAlign w:val="center"/>
            <w:textDirection w:val="lrTb"/>
            <w:noWrap w:val="false"/>
          </w:tcPr>
          <w:p>
            <w:pPr>
              <w:pStyle w:val="833"/>
              <w:ind w:firstLine="0"/>
              <w:jc w:val="center"/>
              <w:spacing w:line="400" w:lineRule="exact"/>
              <w:rPr>
                <w:szCs w:val="21"/>
              </w:rPr>
            </w:pPr>
            <w:r>
              <w:rPr>
                <w:szCs w:val="21"/>
              </w:rPr>
            </w:r>
            <w:r/>
          </w:p>
        </w:tc>
        <w:tc>
          <w:tcPr>
            <w:tcW w:w="1559" w:type="dxa"/>
            <w:vAlign w:val="center"/>
            <w:textDirection w:val="lrTb"/>
            <w:noWrap w:val="false"/>
          </w:tcPr>
          <w:p>
            <w:pPr>
              <w:pStyle w:val="833"/>
              <w:ind w:firstLine="0"/>
              <w:jc w:val="center"/>
              <w:spacing w:line="400" w:lineRule="exact"/>
              <w:rPr>
                <w:szCs w:val="21"/>
              </w:rPr>
            </w:pPr>
            <w:r>
              <w:rPr>
                <w:szCs w:val="21"/>
              </w:rPr>
            </w:r>
            <w:r/>
          </w:p>
        </w:tc>
        <w:tc>
          <w:tcPr>
            <w:tcW w:w="1276" w:type="dxa"/>
            <w:vAlign w:val="top"/>
            <w:textDirection w:val="lrTb"/>
            <w:noWrap w:val="false"/>
          </w:tcPr>
          <w:p>
            <w:pPr>
              <w:pStyle w:val="833"/>
              <w:ind w:firstLine="0"/>
              <w:jc w:val="center"/>
              <w:spacing w:line="400" w:lineRule="exact"/>
              <w:rPr>
                <w:szCs w:val="21"/>
              </w:rPr>
            </w:pPr>
            <w:r>
              <w:rPr>
                <w:szCs w:val="21"/>
              </w:rPr>
            </w:r>
            <w:r/>
          </w:p>
        </w:tc>
        <w:tc>
          <w:tcPr>
            <w:tcW w:w="1984" w:type="dxa"/>
            <w:vAlign w:val="center"/>
            <w:textDirection w:val="lrTb"/>
            <w:noWrap w:val="false"/>
          </w:tcPr>
          <w:p>
            <w:pPr>
              <w:pStyle w:val="833"/>
              <w:ind w:firstLine="0"/>
              <w:jc w:val="center"/>
              <w:spacing w:line="400" w:lineRule="exact"/>
              <w:rPr>
                <w:szCs w:val="21"/>
              </w:rPr>
            </w:pPr>
            <w:r>
              <w:rPr>
                <w:szCs w:val="21"/>
              </w:rPr>
            </w:r>
            <w:r/>
          </w:p>
        </w:tc>
        <w:tc>
          <w:tcPr>
            <w:tcW w:w="992" w:type="dxa"/>
            <w:vAlign w:val="top"/>
            <w:textDirection w:val="lrTb"/>
            <w:noWrap w:val="false"/>
          </w:tcPr>
          <w:p>
            <w:pPr>
              <w:pStyle w:val="833"/>
              <w:ind w:firstLine="0"/>
              <w:jc w:val="center"/>
              <w:spacing w:line="400" w:lineRule="exact"/>
              <w:rPr>
                <w:szCs w:val="21"/>
              </w:rPr>
            </w:pPr>
            <w:r>
              <w:rPr>
                <w:szCs w:val="21"/>
              </w:rPr>
            </w:r>
            <w:r/>
          </w:p>
        </w:tc>
      </w:tr>
      <w:tr>
        <w:trPr>
          <w:cantSplit/>
          <w:trHeight w:val="441"/>
        </w:trPr>
        <w:tc>
          <w:tcPr>
            <w:tcW w:w="809" w:type="dxa"/>
            <w:vAlign w:val="center"/>
            <w:textDirection w:val="lrTb"/>
            <w:noWrap w:val="false"/>
          </w:tcPr>
          <w:p>
            <w:pPr>
              <w:pStyle w:val="833"/>
              <w:ind w:firstLine="0"/>
              <w:jc w:val="center"/>
              <w:spacing w:line="400" w:lineRule="exact"/>
              <w:rPr>
                <w:szCs w:val="21"/>
              </w:rPr>
            </w:pPr>
            <w:r>
              <w:rPr>
                <w:szCs w:val="21"/>
              </w:rPr>
            </w:r>
            <w:r/>
          </w:p>
        </w:tc>
        <w:tc>
          <w:tcPr>
            <w:tcW w:w="1418" w:type="dxa"/>
            <w:vAlign w:val="center"/>
            <w:textDirection w:val="lrTb"/>
            <w:noWrap w:val="false"/>
          </w:tcPr>
          <w:p>
            <w:pPr>
              <w:pStyle w:val="833"/>
              <w:ind w:firstLine="0"/>
              <w:jc w:val="center"/>
              <w:spacing w:line="400" w:lineRule="exact"/>
              <w:rPr>
                <w:szCs w:val="21"/>
              </w:rPr>
            </w:pPr>
            <w:r>
              <w:rPr>
                <w:rFonts w:hAnsi="宋体"/>
                <w:szCs w:val="21"/>
              </w:rPr>
              <w:t xml:space="preserve">合计</w:t>
            </w:r>
            <w:r>
              <w:rPr>
                <w:szCs w:val="21"/>
              </w:rPr>
            </w:r>
            <w:r/>
          </w:p>
        </w:tc>
        <w:tc>
          <w:tcPr>
            <w:tcW w:w="1276" w:type="dxa"/>
            <w:vAlign w:val="center"/>
            <w:textDirection w:val="lrTb"/>
            <w:noWrap w:val="false"/>
          </w:tcPr>
          <w:p>
            <w:pPr>
              <w:pStyle w:val="833"/>
              <w:ind w:firstLine="0"/>
              <w:jc w:val="center"/>
              <w:spacing w:line="400" w:lineRule="exact"/>
              <w:rPr>
                <w:szCs w:val="21"/>
              </w:rPr>
            </w:pPr>
            <w:r>
              <w:rPr>
                <w:szCs w:val="21"/>
              </w:rPr>
            </w:r>
            <w:r/>
          </w:p>
        </w:tc>
        <w:tc>
          <w:tcPr>
            <w:tcW w:w="1559" w:type="dxa"/>
            <w:vAlign w:val="center"/>
            <w:textDirection w:val="lrTb"/>
            <w:noWrap w:val="false"/>
          </w:tcPr>
          <w:p>
            <w:pPr>
              <w:pStyle w:val="833"/>
              <w:ind w:firstLine="0"/>
              <w:jc w:val="center"/>
              <w:spacing w:line="400" w:lineRule="exact"/>
              <w:rPr>
                <w:szCs w:val="21"/>
              </w:rPr>
            </w:pPr>
            <w:r>
              <w:rPr>
                <w:szCs w:val="21"/>
              </w:rPr>
            </w:r>
            <w:r/>
          </w:p>
        </w:tc>
        <w:tc>
          <w:tcPr>
            <w:tcW w:w="1276" w:type="dxa"/>
            <w:vAlign w:val="top"/>
            <w:textDirection w:val="lrTb"/>
            <w:noWrap w:val="false"/>
          </w:tcPr>
          <w:p>
            <w:pPr>
              <w:pStyle w:val="833"/>
              <w:ind w:firstLine="0"/>
              <w:jc w:val="center"/>
              <w:spacing w:line="400" w:lineRule="exact"/>
              <w:rPr>
                <w:szCs w:val="21"/>
              </w:rPr>
            </w:pPr>
            <w:r>
              <w:rPr>
                <w:szCs w:val="21"/>
              </w:rPr>
            </w:r>
            <w:r/>
          </w:p>
        </w:tc>
        <w:tc>
          <w:tcPr>
            <w:tcW w:w="1984" w:type="dxa"/>
            <w:vAlign w:val="center"/>
            <w:textDirection w:val="lrTb"/>
            <w:noWrap w:val="false"/>
          </w:tcPr>
          <w:p>
            <w:pPr>
              <w:pStyle w:val="833"/>
              <w:ind w:firstLine="0"/>
              <w:jc w:val="center"/>
              <w:spacing w:line="400" w:lineRule="exact"/>
              <w:rPr>
                <w:szCs w:val="21"/>
              </w:rPr>
            </w:pPr>
            <w:r>
              <w:rPr>
                <w:szCs w:val="21"/>
              </w:rPr>
            </w:r>
            <w:r/>
          </w:p>
        </w:tc>
        <w:tc>
          <w:tcPr>
            <w:tcW w:w="992" w:type="dxa"/>
            <w:vAlign w:val="top"/>
            <w:textDirection w:val="lrTb"/>
            <w:noWrap w:val="false"/>
          </w:tcPr>
          <w:p>
            <w:pPr>
              <w:pStyle w:val="833"/>
              <w:ind w:firstLine="0"/>
              <w:jc w:val="center"/>
              <w:spacing w:line="400" w:lineRule="exact"/>
              <w:rPr>
                <w:szCs w:val="21"/>
              </w:rPr>
            </w:pPr>
            <w:r>
              <w:rPr>
                <w:szCs w:val="21"/>
              </w:rPr>
            </w:r>
            <w:r/>
          </w:p>
        </w:tc>
      </w:tr>
      <w:tr>
        <w:trPr>
          <w:cantSplit/>
          <w:trHeight w:val="441"/>
        </w:trPr>
        <w:tc>
          <w:tcPr>
            <w:tcW w:w="809" w:type="dxa"/>
            <w:vAlign w:val="center"/>
            <w:textDirection w:val="lrTb"/>
            <w:noWrap w:val="false"/>
          </w:tcPr>
          <w:p>
            <w:pPr>
              <w:pStyle w:val="833"/>
              <w:ind w:firstLine="0"/>
              <w:jc w:val="center"/>
              <w:spacing w:line="400" w:lineRule="exact"/>
              <w:rPr>
                <w:szCs w:val="21"/>
              </w:rPr>
            </w:pPr>
            <w:r>
              <w:rPr>
                <w:szCs w:val="21"/>
              </w:rPr>
            </w:r>
            <w:r/>
          </w:p>
        </w:tc>
        <w:tc>
          <w:tcPr>
            <w:tcW w:w="1418" w:type="dxa"/>
            <w:vAlign w:val="center"/>
            <w:textDirection w:val="lrTb"/>
            <w:noWrap w:val="false"/>
          </w:tcPr>
          <w:p>
            <w:pPr>
              <w:pStyle w:val="833"/>
              <w:ind w:firstLine="0"/>
              <w:jc w:val="center"/>
              <w:spacing w:line="400" w:lineRule="exact"/>
              <w:rPr>
                <w:rFonts w:hAnsi="宋体"/>
                <w:szCs w:val="21"/>
              </w:rPr>
            </w:pPr>
            <w:r>
              <w:rPr>
                <w:rFonts w:hAnsi="宋体"/>
                <w:szCs w:val="21"/>
              </w:rPr>
            </w:r>
            <w:r/>
          </w:p>
        </w:tc>
        <w:tc>
          <w:tcPr>
            <w:tcW w:w="1276" w:type="dxa"/>
            <w:vAlign w:val="center"/>
            <w:textDirection w:val="lrTb"/>
            <w:noWrap w:val="false"/>
          </w:tcPr>
          <w:p>
            <w:pPr>
              <w:pStyle w:val="833"/>
              <w:ind w:firstLine="0"/>
              <w:jc w:val="center"/>
              <w:spacing w:line="400" w:lineRule="exact"/>
              <w:rPr>
                <w:szCs w:val="21"/>
              </w:rPr>
            </w:pPr>
            <w:r>
              <w:rPr>
                <w:szCs w:val="21"/>
              </w:rPr>
            </w:r>
            <w:r/>
          </w:p>
        </w:tc>
        <w:tc>
          <w:tcPr>
            <w:tcW w:w="1559" w:type="dxa"/>
            <w:vAlign w:val="center"/>
            <w:textDirection w:val="lrTb"/>
            <w:noWrap w:val="false"/>
          </w:tcPr>
          <w:p>
            <w:pPr>
              <w:pStyle w:val="833"/>
              <w:ind w:firstLine="0"/>
              <w:jc w:val="center"/>
              <w:spacing w:line="400" w:lineRule="exact"/>
              <w:rPr>
                <w:szCs w:val="21"/>
              </w:rPr>
            </w:pPr>
            <w:r>
              <w:rPr>
                <w:szCs w:val="21"/>
              </w:rPr>
            </w:r>
            <w:r/>
          </w:p>
        </w:tc>
        <w:tc>
          <w:tcPr>
            <w:tcW w:w="1276" w:type="dxa"/>
            <w:vAlign w:val="top"/>
            <w:textDirection w:val="lrTb"/>
            <w:noWrap w:val="false"/>
          </w:tcPr>
          <w:p>
            <w:pPr>
              <w:pStyle w:val="833"/>
              <w:ind w:firstLine="0"/>
              <w:jc w:val="center"/>
              <w:spacing w:line="400" w:lineRule="exact"/>
              <w:rPr>
                <w:szCs w:val="21"/>
              </w:rPr>
            </w:pPr>
            <w:r>
              <w:rPr>
                <w:szCs w:val="21"/>
              </w:rPr>
            </w:r>
            <w:r/>
          </w:p>
        </w:tc>
        <w:tc>
          <w:tcPr>
            <w:tcW w:w="1984" w:type="dxa"/>
            <w:vAlign w:val="center"/>
            <w:textDirection w:val="lrTb"/>
            <w:noWrap w:val="false"/>
          </w:tcPr>
          <w:p>
            <w:pPr>
              <w:pStyle w:val="833"/>
              <w:ind w:firstLine="0"/>
              <w:jc w:val="center"/>
              <w:spacing w:line="400" w:lineRule="exact"/>
              <w:rPr>
                <w:szCs w:val="21"/>
              </w:rPr>
            </w:pPr>
            <w:r>
              <w:rPr>
                <w:szCs w:val="21"/>
              </w:rPr>
            </w:r>
            <w:r/>
          </w:p>
        </w:tc>
        <w:tc>
          <w:tcPr>
            <w:tcW w:w="992" w:type="dxa"/>
            <w:vAlign w:val="top"/>
            <w:textDirection w:val="lrTb"/>
            <w:noWrap w:val="false"/>
          </w:tcPr>
          <w:p>
            <w:pPr>
              <w:pStyle w:val="833"/>
              <w:ind w:firstLine="0"/>
              <w:jc w:val="center"/>
              <w:spacing w:line="400" w:lineRule="exact"/>
              <w:rPr>
                <w:szCs w:val="21"/>
              </w:rPr>
            </w:pPr>
            <w:r>
              <w:rPr>
                <w:szCs w:val="21"/>
              </w:rPr>
            </w:r>
            <w:r/>
          </w:p>
        </w:tc>
      </w:tr>
    </w:tbl>
    <w:p>
      <w:pPr>
        <w:pStyle w:val="829"/>
        <w:spacing w:line="360" w:lineRule="auto"/>
        <w:rPr>
          <w:rFonts w:hint="eastAsia" w:ascii="宋体" w:hAnsi="宋体"/>
          <w:bCs/>
          <w:szCs w:val="21"/>
        </w:rPr>
      </w:pPr>
      <w:r>
        <w:rPr>
          <w:rFonts w:hint="eastAsia" w:ascii="宋体" w:hAnsi="宋体"/>
          <w:bCs/>
          <w:szCs w:val="21"/>
        </w:rPr>
      </w:r>
      <w:r/>
    </w:p>
    <w:p>
      <w:pPr>
        <w:pStyle w:val="833"/>
        <w:ind w:firstLine="0"/>
        <w:spacing w:line="300" w:lineRule="auto"/>
        <w:rPr>
          <w:rFonts w:hint="eastAsia" w:ascii="宋体" w:hAnsi="宋体"/>
          <w:b/>
          <w:bCs/>
          <w:szCs w:val="21"/>
        </w:rPr>
      </w:pPr>
      <w:r>
        <w:rPr>
          <w:rFonts w:hint="eastAsia" w:ascii="宋体" w:hAnsi="宋体" w:cs="宋体"/>
          <w:szCs w:val="21"/>
        </w:rPr>
        <w:t xml:space="preserve">响应单位：（盖公章）</w:t>
      </w:r>
      <w:r>
        <w:rPr>
          <w:rFonts w:hint="eastAsia" w:ascii="宋体" w:hAnsi="宋体"/>
          <w:b/>
          <w:bCs/>
          <w:szCs w:val="21"/>
        </w:rPr>
      </w:r>
      <w:r/>
    </w:p>
    <w:p>
      <w:pPr>
        <w:pStyle w:val="829"/>
        <w:spacing w:line="300" w:lineRule="auto"/>
        <w:rPr>
          <w:rFonts w:ascii="宋体" w:hAnsi="宋体"/>
          <w:spacing w:val="20"/>
          <w:szCs w:val="21"/>
          <w:lang w:val="zh-CN"/>
        </w:rPr>
      </w:pPr>
      <w:r>
        <w:rPr>
          <w:rFonts w:hint="eastAsia" w:ascii="宋体" w:hAnsi="宋体"/>
          <w:spacing w:val="20"/>
          <w:szCs w:val="21"/>
          <w:lang w:val="zh-CN"/>
        </w:rPr>
        <w:t xml:space="preserve">法定代表人或代理人：（签字或盖章）</w:t>
      </w:r>
      <w:r>
        <w:rPr>
          <w:rFonts w:ascii="宋体" w:hAnsi="宋体"/>
          <w:spacing w:val="20"/>
          <w:szCs w:val="21"/>
          <w:lang w:val="zh-CN"/>
        </w:rPr>
      </w:r>
      <w:r/>
    </w:p>
    <w:p>
      <w:pPr>
        <w:pStyle w:val="833"/>
        <w:ind w:firstLine="0"/>
        <w:spacing w:line="300" w:lineRule="auto"/>
        <w:rPr>
          <w:rFonts w:hint="eastAsia" w:ascii="宋体" w:hAnsi="宋体" w:cs="宋体"/>
          <w:b/>
          <w:bCs/>
          <w:szCs w:val="21"/>
          <w:lang w:val="zh-CN"/>
        </w:rPr>
      </w:pPr>
      <w:r>
        <w:rPr>
          <w:rFonts w:hint="eastAsia" w:ascii="宋体" w:hAnsi="宋体"/>
          <w:spacing w:val="20"/>
          <w:szCs w:val="21"/>
          <w:lang w:val="zh-CN"/>
        </w:rPr>
        <w:t xml:space="preserve">日期：</w:t>
      </w:r>
      <w:r>
        <w:rPr>
          <w:rFonts w:ascii="宋体" w:hAnsi="宋体"/>
          <w:spacing w:val="20"/>
          <w:szCs w:val="21"/>
          <w:lang w:val="zh-CN"/>
        </w:rPr>
        <w:t xml:space="preserve">  </w:t>
      </w:r>
      <w:r>
        <w:rPr>
          <w:rFonts w:hint="eastAsia" w:ascii="宋体" w:hAnsi="宋体"/>
          <w:spacing w:val="20"/>
          <w:szCs w:val="21"/>
          <w:lang w:val="zh-CN"/>
        </w:rPr>
        <w:t xml:space="preserve"> 年</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月</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日</w:t>
      </w:r>
      <w:r>
        <w:rPr>
          <w:rFonts w:hint="eastAsia" w:ascii="宋体" w:hAnsi="宋体"/>
          <w:b/>
          <w:bCs/>
          <w:szCs w:val="21"/>
        </w:rPr>
        <w:br w:type="page" w:clear="all"/>
      </w:r>
      <w:r>
        <w:rPr>
          <w:rFonts w:hint="eastAsia" w:ascii="宋体" w:hAnsi="宋体"/>
          <w:b/>
          <w:bCs/>
          <w:szCs w:val="21"/>
        </w:rPr>
        <w:t xml:space="preserve">格式</w:t>
      </w:r>
      <w:r>
        <w:rPr>
          <w:rFonts w:hint="eastAsia" w:ascii="宋体" w:hAnsi="宋体" w:cs="宋体"/>
          <w:b/>
          <w:bCs/>
          <w:szCs w:val="21"/>
        </w:rPr>
        <w:t xml:space="preserve">5</w:t>
      </w:r>
      <w:r>
        <w:rPr>
          <w:rFonts w:hint="eastAsia" w:ascii="宋体" w:hAnsi="宋体" w:cs="宋体"/>
          <w:b/>
          <w:bCs/>
          <w:szCs w:val="21"/>
          <w:lang w:val="zh-CN"/>
        </w:rPr>
        <w:t xml:space="preserve">：</w:t>
      </w:r>
      <w:r>
        <w:rPr>
          <w:rFonts w:hint="eastAsia" w:ascii="宋体" w:hAnsi="宋体" w:cs="宋体"/>
          <w:b/>
          <w:bCs/>
          <w:szCs w:val="21"/>
          <w:lang w:val="zh-CN"/>
        </w:rPr>
      </w:r>
      <w:r/>
    </w:p>
    <w:p>
      <w:pPr>
        <w:pStyle w:val="829"/>
        <w:jc w:val="center"/>
        <w:spacing w:line="360" w:lineRule="auto"/>
        <w:rPr>
          <w:rFonts w:hint="eastAsia" w:ascii="宋体" w:hAnsi="宋体"/>
          <w:b/>
          <w:sz w:val="28"/>
          <w:szCs w:val="28"/>
        </w:rPr>
      </w:pPr>
      <w:r>
        <w:rPr>
          <w:rFonts w:hint="eastAsia" w:ascii="宋体" w:hAnsi="宋体"/>
          <w:b/>
          <w:sz w:val="28"/>
          <w:szCs w:val="28"/>
        </w:rPr>
        <w:t xml:space="preserve">服务要求偏离表</w:t>
      </w:r>
      <w:r>
        <w:rPr>
          <w:rFonts w:hint="eastAsia" w:ascii="宋体" w:hAnsi="宋体"/>
          <w:b/>
          <w:sz w:val="28"/>
          <w:szCs w:val="28"/>
        </w:rPr>
      </w:r>
      <w:r/>
    </w:p>
    <w:p>
      <w:pPr>
        <w:pStyle w:val="829"/>
        <w:spacing w:line="300" w:lineRule="auto"/>
        <w:rPr>
          <w:rFonts w:hint="eastAsia" w:ascii="宋体" w:hAnsi="宋体"/>
          <w:spacing w:val="20"/>
          <w:szCs w:val="21"/>
          <w:lang w:val="zh-CN"/>
        </w:rPr>
      </w:pPr>
      <w:r>
        <w:rPr>
          <w:rFonts w:hint="eastAsia" w:ascii="宋体" w:hAnsi="宋体"/>
          <w:spacing w:val="20"/>
          <w:szCs w:val="21"/>
          <w:lang w:val="zh-CN"/>
        </w:rPr>
        <w:t xml:space="preserve">单位名称（盖章）：                       采购</w:t>
      </w:r>
      <w:r>
        <w:rPr>
          <w:rFonts w:ascii="宋体" w:hAnsi="宋体"/>
          <w:spacing w:val="20"/>
          <w:szCs w:val="21"/>
          <w:lang w:val="zh-CN"/>
        </w:rPr>
        <w:t xml:space="preserve">编号：</w:t>
      </w:r>
      <w:r>
        <w:rPr>
          <w:rFonts w:hint="eastAsia" w:ascii="宋体" w:hAnsi="宋体"/>
          <w:spacing w:val="20"/>
          <w:szCs w:val="21"/>
          <w:lang w:val="zh-CN"/>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tc>
          <w:tcPr>
            <w:tcW w:w="828" w:type="dxa"/>
            <w:vAlign w:val="center"/>
            <w:textDirection w:val="lrTb"/>
            <w:noWrap w:val="false"/>
          </w:tcPr>
          <w:p>
            <w:pPr>
              <w:pStyle w:val="829"/>
              <w:jc w:val="center"/>
              <w:spacing w:line="360" w:lineRule="auto"/>
              <w:rPr>
                <w:rFonts w:hint="eastAsia" w:ascii="宋体" w:hAnsi="宋体" w:cs="宋体"/>
                <w:bCs/>
                <w:szCs w:val="21"/>
              </w:rPr>
            </w:pPr>
            <w:r>
              <w:rPr>
                <w:rFonts w:hint="eastAsia" w:ascii="宋体" w:hAnsi="宋体" w:cs="宋体"/>
                <w:bCs/>
                <w:szCs w:val="21"/>
              </w:rPr>
              <w:t xml:space="preserve">序号</w:t>
            </w:r>
            <w:r>
              <w:rPr>
                <w:rFonts w:hint="eastAsia" w:ascii="宋体" w:hAnsi="宋体" w:cs="宋体"/>
                <w:bCs/>
                <w:szCs w:val="21"/>
              </w:rPr>
            </w:r>
            <w:r/>
          </w:p>
        </w:tc>
        <w:tc>
          <w:tcPr>
            <w:tcW w:w="1800" w:type="dxa"/>
            <w:vAlign w:val="center"/>
            <w:textDirection w:val="lrTb"/>
            <w:noWrap w:val="false"/>
          </w:tcPr>
          <w:p>
            <w:pPr>
              <w:pStyle w:val="829"/>
              <w:jc w:val="center"/>
              <w:spacing w:line="360" w:lineRule="auto"/>
              <w:rPr>
                <w:rFonts w:hint="eastAsia" w:ascii="宋体" w:hAnsi="宋体" w:cs="宋体"/>
                <w:bCs/>
                <w:szCs w:val="21"/>
              </w:rPr>
            </w:pPr>
            <w:r>
              <w:rPr>
                <w:rFonts w:hint="eastAsia" w:ascii="宋体" w:hAnsi="宋体" w:cs="宋体"/>
                <w:bCs/>
                <w:szCs w:val="21"/>
              </w:rPr>
              <w:t xml:space="preserve">服务内容</w:t>
            </w:r>
            <w:r>
              <w:rPr>
                <w:rFonts w:hint="eastAsia" w:ascii="宋体" w:hAnsi="宋体" w:cs="宋体"/>
                <w:bCs/>
                <w:szCs w:val="21"/>
              </w:rPr>
            </w:r>
            <w:r/>
          </w:p>
        </w:tc>
        <w:tc>
          <w:tcPr>
            <w:tcW w:w="1620" w:type="dxa"/>
            <w:vAlign w:val="center"/>
            <w:textDirection w:val="lrTb"/>
            <w:noWrap w:val="false"/>
          </w:tcPr>
          <w:p>
            <w:pPr>
              <w:pStyle w:val="829"/>
              <w:jc w:val="center"/>
              <w:spacing w:line="360" w:lineRule="auto"/>
              <w:rPr>
                <w:rFonts w:hint="eastAsia" w:ascii="宋体" w:hAnsi="宋体" w:cs="宋体"/>
                <w:bCs/>
                <w:szCs w:val="21"/>
              </w:rPr>
            </w:pPr>
            <w:r>
              <w:rPr>
                <w:rFonts w:hint="eastAsia" w:ascii="宋体" w:hAnsi="宋体" w:cs="宋体"/>
                <w:bCs/>
                <w:szCs w:val="21"/>
              </w:rPr>
              <w:t xml:space="preserve">采购要求</w:t>
            </w:r>
            <w:r>
              <w:rPr>
                <w:rFonts w:hint="eastAsia" w:ascii="宋体" w:hAnsi="宋体" w:cs="宋体"/>
                <w:bCs/>
                <w:szCs w:val="21"/>
              </w:rPr>
            </w:r>
            <w:r/>
          </w:p>
        </w:tc>
        <w:tc>
          <w:tcPr>
            <w:tcW w:w="1440" w:type="dxa"/>
            <w:vAlign w:val="center"/>
            <w:textDirection w:val="lrTb"/>
            <w:noWrap w:val="false"/>
          </w:tcPr>
          <w:p>
            <w:pPr>
              <w:pStyle w:val="829"/>
              <w:jc w:val="center"/>
              <w:spacing w:line="360" w:lineRule="auto"/>
              <w:rPr>
                <w:rFonts w:hint="eastAsia" w:ascii="宋体" w:hAnsi="宋体" w:cs="宋体"/>
                <w:bCs/>
                <w:szCs w:val="21"/>
              </w:rPr>
            </w:pPr>
            <w:r>
              <w:rPr>
                <w:rFonts w:hint="eastAsia" w:ascii="宋体" w:hAnsi="宋体" w:cs="宋体"/>
                <w:bCs/>
                <w:szCs w:val="21"/>
              </w:rPr>
              <w:t xml:space="preserve">响应要求</w:t>
            </w:r>
            <w:r>
              <w:rPr>
                <w:rFonts w:hint="eastAsia" w:ascii="宋体" w:hAnsi="宋体" w:cs="宋体"/>
                <w:bCs/>
                <w:szCs w:val="21"/>
              </w:rPr>
            </w:r>
            <w:r/>
          </w:p>
        </w:tc>
        <w:tc>
          <w:tcPr>
            <w:tcW w:w="1699" w:type="dxa"/>
            <w:vAlign w:val="center"/>
            <w:textDirection w:val="lrTb"/>
            <w:noWrap w:val="false"/>
          </w:tcPr>
          <w:p>
            <w:pPr>
              <w:pStyle w:val="829"/>
              <w:jc w:val="center"/>
              <w:spacing w:line="360" w:lineRule="auto"/>
              <w:rPr>
                <w:rFonts w:hint="eastAsia" w:ascii="宋体" w:hAnsi="宋体" w:cs="宋体"/>
                <w:bCs/>
                <w:szCs w:val="21"/>
              </w:rPr>
            </w:pPr>
            <w:r>
              <w:rPr>
                <w:rFonts w:hint="eastAsia" w:ascii="宋体" w:hAnsi="宋体" w:cs="宋体"/>
                <w:bCs/>
                <w:szCs w:val="21"/>
              </w:rPr>
              <w:t xml:space="preserve">偏离/响应</w:t>
            </w:r>
            <w:r>
              <w:rPr>
                <w:rFonts w:hint="eastAsia" w:ascii="宋体" w:hAnsi="宋体" w:cs="宋体"/>
                <w:bCs/>
                <w:szCs w:val="21"/>
              </w:rPr>
            </w:r>
            <w:r/>
          </w:p>
        </w:tc>
        <w:tc>
          <w:tcPr>
            <w:tcW w:w="1511" w:type="dxa"/>
            <w:vAlign w:val="center"/>
            <w:textDirection w:val="lrTb"/>
            <w:noWrap w:val="false"/>
          </w:tcPr>
          <w:p>
            <w:pPr>
              <w:pStyle w:val="829"/>
              <w:jc w:val="center"/>
              <w:spacing w:line="360" w:lineRule="auto"/>
              <w:rPr>
                <w:rFonts w:hint="eastAsia" w:ascii="宋体" w:hAnsi="宋体" w:cs="宋体"/>
                <w:bCs/>
                <w:szCs w:val="21"/>
              </w:rPr>
            </w:pPr>
            <w:r>
              <w:rPr>
                <w:rFonts w:hint="eastAsia" w:ascii="宋体" w:hAnsi="宋体" w:cs="宋体"/>
                <w:bCs/>
                <w:szCs w:val="21"/>
              </w:rPr>
              <w:t xml:space="preserve">说明</w:t>
            </w:r>
            <w:r>
              <w:rPr>
                <w:rFonts w:hint="eastAsia" w:ascii="宋体" w:hAnsi="宋体" w:cs="宋体"/>
                <w:bCs/>
                <w:szCs w:val="21"/>
              </w:rPr>
            </w:r>
            <w:r/>
          </w:p>
        </w:tc>
      </w:tr>
      <w:tr>
        <w:trPr/>
        <w:tc>
          <w:tcPr>
            <w:tcW w:w="828"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80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2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44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99"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511"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r>
      <w:tr>
        <w:trPr/>
        <w:tc>
          <w:tcPr>
            <w:tcW w:w="828"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80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2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44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99"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511"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r>
      <w:tr>
        <w:trPr/>
        <w:tc>
          <w:tcPr>
            <w:tcW w:w="828"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80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2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44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99"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511"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r>
      <w:tr>
        <w:trPr/>
        <w:tc>
          <w:tcPr>
            <w:tcW w:w="828"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80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2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44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99"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511"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r>
      <w:tr>
        <w:trPr/>
        <w:tc>
          <w:tcPr>
            <w:tcW w:w="828"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80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2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44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99"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511"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r>
      <w:tr>
        <w:trPr/>
        <w:tc>
          <w:tcPr>
            <w:tcW w:w="828"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80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2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44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99"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511"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r>
      <w:tr>
        <w:trPr/>
        <w:tc>
          <w:tcPr>
            <w:tcW w:w="828"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80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2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44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99"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511"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r>
      <w:tr>
        <w:trPr/>
        <w:tc>
          <w:tcPr>
            <w:tcW w:w="828"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80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2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44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99"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511"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r>
      <w:tr>
        <w:trPr/>
        <w:tc>
          <w:tcPr>
            <w:tcW w:w="828"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80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2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44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99"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511"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r>
      <w:tr>
        <w:trPr/>
        <w:tc>
          <w:tcPr>
            <w:tcW w:w="828"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80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2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440"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699"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c>
          <w:tcPr>
            <w:tcW w:w="1511" w:type="dxa"/>
            <w:vAlign w:val="top"/>
            <w:textDirection w:val="lrTb"/>
            <w:noWrap w:val="false"/>
          </w:tcPr>
          <w:p>
            <w:pPr>
              <w:pStyle w:val="829"/>
              <w:spacing w:line="360" w:lineRule="auto"/>
              <w:rPr>
                <w:rFonts w:hint="eastAsia" w:ascii="宋体" w:hAnsi="宋体" w:cs="宋体"/>
                <w:bCs/>
                <w:szCs w:val="21"/>
              </w:rPr>
            </w:pPr>
            <w:r>
              <w:rPr>
                <w:rFonts w:hint="eastAsia" w:ascii="宋体" w:hAnsi="宋体" w:cs="宋体"/>
                <w:bCs/>
                <w:szCs w:val="21"/>
              </w:rPr>
            </w:r>
            <w:r/>
          </w:p>
        </w:tc>
      </w:tr>
    </w:tbl>
    <w:p>
      <w:pPr>
        <w:pStyle w:val="829"/>
        <w:spacing w:line="360" w:lineRule="auto"/>
        <w:rPr>
          <w:rFonts w:ascii="宋体" w:hAnsi="宋体"/>
          <w:bCs/>
          <w:szCs w:val="21"/>
        </w:rPr>
      </w:pPr>
      <w:r>
        <w:rPr>
          <w:rFonts w:hint="eastAsia" w:ascii="宋体" w:hAnsi="宋体"/>
          <w:bCs/>
          <w:szCs w:val="21"/>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bCs/>
          <w:szCs w:val="21"/>
        </w:rPr>
      </w:r>
      <w:r/>
    </w:p>
    <w:p>
      <w:pPr>
        <w:pStyle w:val="833"/>
        <w:ind w:firstLine="0"/>
        <w:spacing w:line="300" w:lineRule="auto"/>
        <w:rPr>
          <w:rFonts w:hint="eastAsia" w:ascii="宋体" w:hAnsi="宋体" w:cs="宋体"/>
          <w:b/>
          <w:bCs/>
          <w:szCs w:val="21"/>
          <w:lang w:val="zh-CN"/>
        </w:rPr>
      </w:pPr>
      <w:r>
        <w:rPr>
          <w:rFonts w:hint="eastAsia" w:ascii="宋体" w:hAnsi="宋体" w:cs="宋体"/>
          <w:b/>
          <w:bCs/>
          <w:szCs w:val="21"/>
          <w:lang w:val="zh-CN"/>
        </w:rPr>
      </w:r>
      <w:r/>
    </w:p>
    <w:p>
      <w:pPr>
        <w:pStyle w:val="829"/>
        <w:spacing w:line="300" w:lineRule="auto"/>
        <w:rPr>
          <w:rFonts w:ascii="宋体" w:hAnsi="宋体"/>
          <w:spacing w:val="20"/>
          <w:szCs w:val="21"/>
          <w:lang w:val="zh-CN"/>
        </w:rPr>
      </w:pPr>
      <w:r>
        <w:rPr>
          <w:rFonts w:hint="eastAsia" w:ascii="宋体" w:hAnsi="宋体"/>
          <w:spacing w:val="20"/>
          <w:szCs w:val="21"/>
          <w:lang w:val="zh-CN"/>
        </w:rPr>
        <w:t xml:space="preserve">法定代表人或代理人：（签字或盖章）</w:t>
      </w:r>
      <w:r>
        <w:rPr>
          <w:rFonts w:ascii="宋体" w:hAnsi="宋体"/>
          <w:spacing w:val="20"/>
          <w:szCs w:val="21"/>
          <w:lang w:val="zh-CN"/>
        </w:rPr>
      </w:r>
      <w:r/>
    </w:p>
    <w:p>
      <w:pPr>
        <w:pStyle w:val="829"/>
        <w:spacing w:line="300" w:lineRule="auto"/>
        <w:rPr>
          <w:rFonts w:ascii="宋体" w:hAnsi="宋体"/>
          <w:spacing w:val="20"/>
          <w:szCs w:val="21"/>
          <w:lang w:val="zh-CN"/>
        </w:rPr>
      </w:pPr>
      <w:r>
        <w:rPr>
          <w:rFonts w:hint="eastAsia" w:ascii="宋体" w:hAnsi="宋体"/>
          <w:spacing w:val="20"/>
          <w:szCs w:val="21"/>
          <w:lang w:val="zh-CN"/>
        </w:rPr>
        <w:t xml:space="preserve">日期：</w:t>
      </w:r>
      <w:r>
        <w:rPr>
          <w:rFonts w:ascii="宋体" w:hAnsi="宋体"/>
          <w:spacing w:val="20"/>
          <w:szCs w:val="21"/>
          <w:lang w:val="zh-CN"/>
        </w:rPr>
        <w:t xml:space="preserve">  </w:t>
      </w:r>
      <w:r>
        <w:rPr>
          <w:rFonts w:hint="eastAsia" w:ascii="宋体" w:hAnsi="宋体"/>
          <w:spacing w:val="20"/>
          <w:szCs w:val="21"/>
          <w:lang w:val="zh-CN"/>
        </w:rPr>
        <w:t xml:space="preserve"> 年</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月</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日</w:t>
      </w:r>
      <w:r>
        <w:rPr>
          <w:rFonts w:ascii="宋体" w:hAnsi="宋体"/>
          <w:spacing w:val="20"/>
          <w:szCs w:val="21"/>
          <w:lang w:val="zh-CN"/>
        </w:rPr>
      </w:r>
      <w:r/>
    </w:p>
    <w:p>
      <w:pPr>
        <w:pStyle w:val="829"/>
        <w:spacing w:line="300" w:lineRule="auto"/>
        <w:rPr>
          <w:rFonts w:ascii="宋体" w:hAnsi="宋体"/>
          <w:spacing w:val="20"/>
          <w:szCs w:val="21"/>
          <w:lang w:val="zh-CN"/>
        </w:rPr>
      </w:pPr>
      <w:r>
        <w:rPr>
          <w:rFonts w:ascii="宋体" w:hAnsi="宋体"/>
          <w:spacing w:val="20"/>
          <w:szCs w:val="21"/>
          <w:lang w:val="zh-CN"/>
        </w:rPr>
      </w:r>
      <w:r/>
    </w:p>
    <w:p>
      <w:pPr>
        <w:pStyle w:val="833"/>
        <w:ind w:firstLine="0"/>
        <w:spacing w:line="300" w:lineRule="auto"/>
        <w:rPr>
          <w:rFonts w:hint="eastAsia" w:ascii="宋体" w:hAnsi="宋体" w:cs="宋体"/>
          <w:b/>
          <w:bCs/>
          <w:szCs w:val="21"/>
          <w:lang w:val="zh-CN"/>
        </w:rPr>
      </w:pPr>
      <w:r>
        <w:rPr>
          <w:rFonts w:hint="eastAsia" w:ascii="宋体" w:hAnsi="宋体" w:cs="宋体"/>
          <w:b/>
          <w:bCs/>
          <w:szCs w:val="21"/>
          <w:lang w:val="zh-CN"/>
        </w:rPr>
        <w:br w:type="page" w:clear="all"/>
      </w:r>
      <w:r>
        <w:rPr>
          <w:rFonts w:hint="eastAsia" w:ascii="宋体" w:hAnsi="宋体"/>
          <w:b/>
          <w:bCs/>
          <w:szCs w:val="21"/>
        </w:rPr>
        <w:t xml:space="preserve">格式</w:t>
      </w:r>
      <w:r>
        <w:rPr>
          <w:rFonts w:hint="eastAsia" w:ascii="宋体" w:hAnsi="宋体" w:cs="宋体"/>
          <w:b/>
          <w:bCs/>
          <w:szCs w:val="21"/>
        </w:rPr>
        <w:t xml:space="preserve">6</w:t>
      </w:r>
      <w:r>
        <w:rPr>
          <w:rFonts w:hint="eastAsia" w:ascii="宋体" w:hAnsi="宋体" w:cs="宋体"/>
          <w:b/>
          <w:bCs/>
          <w:szCs w:val="21"/>
          <w:lang w:val="zh-CN"/>
        </w:rPr>
        <w:t xml:space="preserve">：</w:t>
      </w:r>
      <w:r>
        <w:rPr>
          <w:rFonts w:hint="eastAsia" w:ascii="宋体" w:hAnsi="宋体" w:cs="宋体"/>
          <w:b/>
          <w:bCs/>
          <w:szCs w:val="21"/>
          <w:lang w:val="zh-CN"/>
        </w:rPr>
      </w:r>
      <w:r/>
    </w:p>
    <w:p>
      <w:pPr>
        <w:pStyle w:val="829"/>
        <w:jc w:val="center"/>
        <w:spacing w:line="300" w:lineRule="auto"/>
        <w:tabs>
          <w:tab w:val="left" w:pos="1320" w:leader="none"/>
        </w:tabs>
        <w:rPr>
          <w:rFonts w:hint="eastAsia" w:ascii="宋体" w:hAnsi="宋体"/>
          <w:b/>
          <w:sz w:val="28"/>
          <w:szCs w:val="28"/>
        </w:rPr>
      </w:pPr>
      <w:r>
        <w:rPr>
          <w:rFonts w:hint="eastAsia" w:ascii="宋体" w:hAnsi="宋体"/>
          <w:b/>
          <w:sz w:val="28"/>
          <w:szCs w:val="28"/>
        </w:rPr>
        <w:t xml:space="preserve">商务条款偏离表</w:t>
      </w:r>
      <w:r>
        <w:rPr>
          <w:rFonts w:hint="eastAsia" w:ascii="宋体" w:hAnsi="宋体"/>
          <w:b/>
          <w:sz w:val="28"/>
          <w:szCs w:val="28"/>
        </w:rPr>
      </w:r>
      <w:r/>
    </w:p>
    <w:p>
      <w:pPr>
        <w:pStyle w:val="829"/>
        <w:jc w:val="center"/>
        <w:spacing w:line="300" w:lineRule="auto"/>
        <w:tabs>
          <w:tab w:val="left" w:pos="1320" w:leader="none"/>
        </w:tabs>
        <w:rPr>
          <w:rFonts w:hint="eastAsia" w:ascii="宋体" w:hAnsi="宋体"/>
          <w:szCs w:val="21"/>
        </w:rPr>
      </w:pPr>
      <w:r>
        <w:rPr>
          <w:rFonts w:hint="eastAsia" w:ascii="宋体" w:hAnsi="宋体"/>
          <w:szCs w:val="21"/>
        </w:rPr>
      </w:r>
      <w:r/>
    </w:p>
    <w:p>
      <w:pPr>
        <w:pStyle w:val="829"/>
        <w:spacing w:line="300" w:lineRule="auto"/>
        <w:rPr>
          <w:rFonts w:hint="eastAsia" w:ascii="宋体" w:hAnsi="宋体"/>
          <w:spacing w:val="20"/>
          <w:szCs w:val="21"/>
          <w:lang w:val="zh-CN"/>
        </w:rPr>
      </w:pPr>
      <w:r>
        <w:rPr>
          <w:rFonts w:hint="eastAsia" w:ascii="宋体" w:hAnsi="宋体"/>
          <w:spacing w:val="20"/>
          <w:szCs w:val="21"/>
          <w:lang w:val="zh-CN"/>
        </w:rPr>
        <w:t xml:space="preserve">单位名称（盖章）：                       采购</w:t>
      </w:r>
      <w:r>
        <w:rPr>
          <w:rFonts w:ascii="宋体" w:hAnsi="宋体"/>
          <w:spacing w:val="20"/>
          <w:szCs w:val="21"/>
          <w:lang w:val="zh-CN"/>
        </w:rPr>
        <w:t xml:space="preserve">编号：</w:t>
      </w:r>
      <w:r>
        <w:rPr>
          <w:rFonts w:hint="eastAsia" w:ascii="宋体" w:hAnsi="宋体"/>
          <w:spacing w:val="20"/>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833"/>
              <w:ind w:firstLine="0"/>
              <w:jc w:val="center"/>
              <w:spacing w:line="360" w:lineRule="auto"/>
              <w:rPr>
                <w:rFonts w:ascii="宋体" w:hAnsi="宋体"/>
                <w:szCs w:val="21"/>
              </w:rPr>
            </w:pPr>
            <w:r>
              <w:rPr>
                <w:rFonts w:ascii="宋体" w:hAnsi="宋体"/>
                <w:szCs w:val="21"/>
              </w:rPr>
              <w:t xml:space="preserve">项      目</w:t>
            </w:r>
            <w:r>
              <w:rPr>
                <w:rFonts w:ascii="宋体" w:hAnsi="宋体"/>
                <w:szCs w:val="21"/>
              </w:rPr>
            </w:r>
            <w:r/>
          </w:p>
        </w:tc>
        <w:tc>
          <w:tcPr>
            <w:tcW w:w="2132" w:type="dxa"/>
            <w:vAlign w:val="center"/>
            <w:textDirection w:val="lrTb"/>
            <w:noWrap w:val="false"/>
          </w:tcPr>
          <w:p>
            <w:pPr>
              <w:pStyle w:val="833"/>
              <w:ind w:firstLine="0"/>
              <w:jc w:val="center"/>
              <w:spacing w:line="360" w:lineRule="auto"/>
              <w:rPr>
                <w:rFonts w:ascii="宋体" w:hAnsi="宋体"/>
                <w:szCs w:val="21"/>
              </w:rPr>
            </w:pPr>
            <w:r>
              <w:rPr>
                <w:rFonts w:hint="eastAsia" w:ascii="宋体" w:hAnsi="宋体"/>
                <w:szCs w:val="21"/>
              </w:rPr>
              <w:t xml:space="preserve">采购</w:t>
            </w:r>
            <w:r>
              <w:rPr>
                <w:rFonts w:ascii="宋体" w:hAnsi="宋体"/>
                <w:szCs w:val="21"/>
              </w:rPr>
              <w:t xml:space="preserve">要求</w:t>
            </w:r>
            <w:r>
              <w:rPr>
                <w:rFonts w:ascii="宋体" w:hAnsi="宋体"/>
                <w:szCs w:val="21"/>
              </w:rPr>
            </w:r>
            <w:r/>
          </w:p>
        </w:tc>
        <w:tc>
          <w:tcPr>
            <w:tcW w:w="2132" w:type="dxa"/>
            <w:vAlign w:val="center"/>
            <w:textDirection w:val="lrTb"/>
            <w:noWrap w:val="false"/>
          </w:tcPr>
          <w:p>
            <w:pPr>
              <w:pStyle w:val="833"/>
              <w:ind w:firstLine="0"/>
              <w:jc w:val="center"/>
              <w:spacing w:line="360" w:lineRule="auto"/>
              <w:rPr>
                <w:rFonts w:ascii="宋体" w:hAnsi="宋体"/>
                <w:szCs w:val="21"/>
              </w:rPr>
            </w:pPr>
            <w:r>
              <w:rPr>
                <w:rFonts w:hint="eastAsia" w:ascii="宋体" w:hAnsi="宋体"/>
                <w:szCs w:val="21"/>
              </w:rPr>
              <w:t xml:space="preserve">响应</w:t>
            </w:r>
            <w:r>
              <w:rPr>
                <w:rFonts w:ascii="宋体" w:hAnsi="宋体"/>
                <w:szCs w:val="21"/>
              </w:rPr>
              <w:t xml:space="preserve">内容</w:t>
            </w:r>
            <w:r>
              <w:rPr>
                <w:rFonts w:ascii="宋体" w:hAnsi="宋体"/>
                <w:szCs w:val="21"/>
              </w:rPr>
            </w:r>
            <w:r/>
          </w:p>
        </w:tc>
        <w:tc>
          <w:tcPr>
            <w:tcW w:w="2133" w:type="dxa"/>
            <w:vAlign w:val="center"/>
            <w:textDirection w:val="lrTb"/>
            <w:noWrap w:val="false"/>
          </w:tcPr>
          <w:p>
            <w:pPr>
              <w:pStyle w:val="833"/>
              <w:ind w:firstLine="0"/>
              <w:jc w:val="center"/>
              <w:spacing w:line="360" w:lineRule="auto"/>
              <w:rPr>
                <w:rFonts w:ascii="宋体" w:hAnsi="宋体"/>
                <w:szCs w:val="21"/>
              </w:rPr>
            </w:pPr>
            <w:r>
              <w:rPr>
                <w:rFonts w:ascii="宋体" w:hAnsi="宋体"/>
                <w:szCs w:val="21"/>
              </w:rPr>
              <w:t xml:space="preserve">偏离说明</w:t>
            </w:r>
            <w:r>
              <w:rPr>
                <w:rFonts w:ascii="宋体" w:hAnsi="宋体"/>
                <w:szCs w:val="21"/>
              </w:rPr>
            </w:r>
            <w:r/>
          </w:p>
        </w:tc>
      </w:tr>
      <w:tr>
        <w:trPr/>
        <w:tc>
          <w:tcPr>
            <w:tcW w:w="2131" w:type="dxa"/>
            <w:vAlign w:val="top"/>
            <w:textDirection w:val="lrTb"/>
            <w:noWrap w:val="false"/>
          </w:tcPr>
          <w:p>
            <w:pPr>
              <w:pStyle w:val="833"/>
              <w:ind w:firstLine="0"/>
              <w:jc w:val="left"/>
              <w:spacing w:line="360" w:lineRule="auto"/>
              <w:rPr>
                <w:rFonts w:ascii="宋体" w:hAnsi="宋体"/>
                <w:szCs w:val="21"/>
              </w:rPr>
            </w:pPr>
            <w:r>
              <w:rPr>
                <w:rFonts w:hint="eastAsia" w:ascii="宋体" w:hAnsi="宋体"/>
                <w:szCs w:val="21"/>
              </w:rPr>
              <w:t xml:space="preserve">付款方式</w:t>
            </w:r>
            <w:r>
              <w:rPr>
                <w:rFonts w:ascii="宋体" w:hAnsi="宋体"/>
                <w:szCs w:val="21"/>
              </w:rPr>
            </w:r>
            <w:r/>
          </w:p>
        </w:tc>
        <w:tc>
          <w:tcPr>
            <w:tcW w:w="2132"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2"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3"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r>
      <w:tr>
        <w:trPr/>
        <w:tc>
          <w:tcPr>
            <w:tcW w:w="2131" w:type="dxa"/>
            <w:vAlign w:val="top"/>
            <w:textDirection w:val="lrTb"/>
            <w:noWrap w:val="false"/>
          </w:tcPr>
          <w:p>
            <w:pPr>
              <w:pStyle w:val="833"/>
              <w:ind w:firstLine="0"/>
              <w:jc w:val="left"/>
              <w:spacing w:line="360" w:lineRule="auto"/>
              <w:rPr>
                <w:rFonts w:hint="eastAsia" w:ascii="宋体" w:hAnsi="宋体"/>
                <w:szCs w:val="21"/>
              </w:rPr>
            </w:pPr>
            <w:r>
              <w:rPr>
                <w:rFonts w:hint="eastAsia" w:ascii="宋体" w:hAnsi="宋体"/>
                <w:szCs w:val="21"/>
              </w:rPr>
              <w:t xml:space="preserve">合同履行期限</w:t>
            </w:r>
            <w:r>
              <w:rPr>
                <w:rFonts w:hint="eastAsia" w:ascii="宋体" w:hAnsi="宋体"/>
                <w:szCs w:val="21"/>
              </w:rPr>
            </w:r>
            <w:r/>
          </w:p>
        </w:tc>
        <w:tc>
          <w:tcPr>
            <w:tcW w:w="2132"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2"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3"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r>
      <w:tr>
        <w:trPr/>
        <w:tc>
          <w:tcPr>
            <w:tcW w:w="2131"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2"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2"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3"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r>
      <w:tr>
        <w:trPr/>
        <w:tc>
          <w:tcPr>
            <w:tcW w:w="2131"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2"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2"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3"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r>
      <w:tr>
        <w:trPr/>
        <w:tc>
          <w:tcPr>
            <w:tcW w:w="2131"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2"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2"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c>
          <w:tcPr>
            <w:tcW w:w="2133" w:type="dxa"/>
            <w:vAlign w:val="top"/>
            <w:textDirection w:val="lrTb"/>
            <w:noWrap w:val="false"/>
          </w:tcPr>
          <w:p>
            <w:pPr>
              <w:pStyle w:val="833"/>
              <w:ind w:firstLine="0"/>
              <w:jc w:val="center"/>
              <w:spacing w:line="360" w:lineRule="auto"/>
              <w:rPr>
                <w:rFonts w:ascii="宋体" w:hAnsi="宋体"/>
                <w:szCs w:val="21"/>
              </w:rPr>
            </w:pPr>
            <w:r>
              <w:rPr>
                <w:rFonts w:ascii="宋体" w:hAnsi="宋体"/>
                <w:szCs w:val="21"/>
              </w:rPr>
            </w:r>
            <w:r/>
          </w:p>
        </w:tc>
      </w:tr>
    </w:tbl>
    <w:p>
      <w:pPr>
        <w:pStyle w:val="829"/>
        <w:spacing w:line="300" w:lineRule="auto"/>
        <w:rPr>
          <w:rFonts w:hint="eastAsia" w:ascii="宋体" w:hAnsi="宋体"/>
          <w:spacing w:val="20"/>
          <w:szCs w:val="21"/>
          <w:lang w:val="zh-CN"/>
        </w:rPr>
      </w:pPr>
      <w:r>
        <w:rPr>
          <w:rFonts w:hint="eastAsia" w:ascii="宋体" w:hAnsi="宋体"/>
          <w:spacing w:val="20"/>
          <w:szCs w:val="21"/>
          <w:lang w:val="zh-CN"/>
        </w:rPr>
      </w:r>
      <w:r/>
    </w:p>
    <w:p>
      <w:pPr>
        <w:pStyle w:val="829"/>
        <w:spacing w:line="300" w:lineRule="auto"/>
        <w:rPr>
          <w:rFonts w:hint="eastAsia" w:ascii="宋体" w:hAnsi="宋体"/>
          <w:spacing w:val="20"/>
          <w:szCs w:val="21"/>
          <w:lang w:val="zh-CN"/>
        </w:rPr>
      </w:pPr>
      <w:r>
        <w:rPr>
          <w:rFonts w:hint="eastAsia" w:ascii="宋体" w:hAnsi="宋体"/>
          <w:spacing w:val="20"/>
          <w:szCs w:val="21"/>
          <w:lang w:val="zh-CN"/>
        </w:rPr>
      </w:r>
      <w:r/>
    </w:p>
    <w:p>
      <w:pPr>
        <w:pStyle w:val="829"/>
        <w:spacing w:line="300" w:lineRule="auto"/>
        <w:rPr>
          <w:rFonts w:ascii="宋体" w:hAnsi="宋体"/>
          <w:spacing w:val="20"/>
          <w:szCs w:val="21"/>
          <w:lang w:val="zh-CN"/>
        </w:rPr>
      </w:pPr>
      <w:r>
        <w:rPr>
          <w:rFonts w:hint="eastAsia" w:ascii="宋体" w:hAnsi="宋体"/>
          <w:spacing w:val="20"/>
          <w:szCs w:val="21"/>
          <w:lang w:val="zh-CN"/>
        </w:rPr>
        <w:t xml:space="preserve">法定代表人或代理人：（签字或盖章）</w:t>
      </w:r>
      <w:r>
        <w:rPr>
          <w:rFonts w:ascii="宋体" w:hAnsi="宋体"/>
          <w:spacing w:val="20"/>
          <w:szCs w:val="21"/>
          <w:lang w:val="zh-CN"/>
        </w:rPr>
      </w:r>
      <w:r/>
    </w:p>
    <w:p>
      <w:pPr>
        <w:pStyle w:val="829"/>
        <w:spacing w:line="300" w:lineRule="auto"/>
        <w:rPr>
          <w:rFonts w:ascii="宋体" w:hAnsi="宋体"/>
          <w:spacing w:val="20"/>
          <w:szCs w:val="21"/>
          <w:lang w:val="zh-CN"/>
        </w:rPr>
      </w:pPr>
      <w:r>
        <w:rPr>
          <w:rFonts w:hint="eastAsia" w:ascii="宋体" w:hAnsi="宋体"/>
          <w:spacing w:val="20"/>
          <w:szCs w:val="21"/>
          <w:lang w:val="zh-CN"/>
        </w:rPr>
        <w:t xml:space="preserve">日期：</w:t>
      </w:r>
      <w:r>
        <w:rPr>
          <w:rFonts w:ascii="宋体" w:hAnsi="宋体"/>
          <w:spacing w:val="20"/>
          <w:szCs w:val="21"/>
          <w:lang w:val="zh-CN"/>
        </w:rPr>
        <w:t xml:space="preserve">  </w:t>
      </w:r>
      <w:r>
        <w:rPr>
          <w:rFonts w:hint="eastAsia" w:ascii="宋体" w:hAnsi="宋体"/>
          <w:spacing w:val="20"/>
          <w:szCs w:val="21"/>
          <w:lang w:val="zh-CN"/>
        </w:rPr>
        <w:t xml:space="preserve"> 年</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月</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日</w:t>
      </w:r>
      <w:r>
        <w:rPr>
          <w:rFonts w:ascii="宋体" w:hAnsi="宋体"/>
          <w:spacing w:val="20"/>
          <w:szCs w:val="21"/>
          <w:lang w:val="zh-CN"/>
        </w:rPr>
      </w:r>
      <w:r/>
    </w:p>
    <w:p>
      <w:pPr>
        <w:pStyle w:val="829"/>
        <w:spacing w:line="300" w:lineRule="auto"/>
        <w:rPr>
          <w:rFonts w:hint="eastAsia" w:ascii="宋体" w:hAnsi="宋体"/>
          <w:spacing w:val="20"/>
          <w:szCs w:val="21"/>
          <w:lang w:val="zh-CN"/>
        </w:rPr>
      </w:pPr>
      <w:r>
        <w:rPr>
          <w:rFonts w:hint="eastAsia" w:ascii="宋体" w:hAnsi="宋体"/>
          <w:spacing w:val="20"/>
          <w:szCs w:val="21"/>
          <w:lang w:val="zh-CN"/>
        </w:rPr>
      </w:r>
      <w:r/>
    </w:p>
    <w:p>
      <w:pPr>
        <w:pStyle w:val="829"/>
        <w:spacing w:line="300" w:lineRule="auto"/>
        <w:rPr>
          <w:rFonts w:hint="eastAsia" w:ascii="宋体" w:hAnsi="宋体"/>
          <w:spacing w:val="20"/>
          <w:szCs w:val="21"/>
          <w:lang w:val="zh-CN"/>
        </w:rPr>
      </w:pPr>
      <w:r>
        <w:rPr>
          <w:rFonts w:hint="eastAsia" w:ascii="宋体" w:hAnsi="宋体"/>
          <w:spacing w:val="20"/>
          <w:szCs w:val="21"/>
          <w:lang w:val="zh-CN"/>
        </w:rPr>
      </w:r>
      <w:r/>
    </w:p>
    <w:p>
      <w:pPr>
        <w:pStyle w:val="829"/>
        <w:spacing w:line="300" w:lineRule="auto"/>
        <w:rPr>
          <w:rFonts w:ascii="宋体" w:hAnsi="宋体"/>
          <w:b/>
          <w:bCs/>
          <w:spacing w:val="20"/>
          <w:szCs w:val="21"/>
        </w:rPr>
      </w:pPr>
      <w:r>
        <w:rPr>
          <w:rFonts w:ascii="宋体" w:hAnsi="宋体"/>
          <w:b/>
          <w:bCs/>
          <w:spacing w:val="20"/>
          <w:szCs w:val="21"/>
        </w:rPr>
      </w:r>
      <w:r/>
    </w:p>
    <w:p>
      <w:pPr>
        <w:pStyle w:val="829"/>
        <w:spacing w:line="360" w:lineRule="auto"/>
        <w:rPr>
          <w:rFonts w:hint="eastAsia" w:ascii="宋体" w:hAnsi="宋体" w:cs="宋体"/>
          <w:b/>
          <w:bCs/>
          <w:spacing w:val="20"/>
          <w:szCs w:val="21"/>
        </w:rPr>
      </w:pPr>
      <w:r>
        <w:rPr>
          <w:rFonts w:ascii="宋体" w:hAnsi="宋体"/>
          <w:b/>
          <w:bCs/>
          <w:spacing w:val="20"/>
          <w:szCs w:val="21"/>
        </w:rPr>
        <w:br w:type="page" w:clear="all"/>
      </w:r>
      <w:r>
        <w:rPr>
          <w:rFonts w:hint="eastAsia" w:ascii="宋体" w:hAnsi="宋体"/>
          <w:b/>
          <w:bCs/>
          <w:szCs w:val="21"/>
        </w:rPr>
        <w:t xml:space="preserve">格式</w:t>
      </w:r>
      <w:r>
        <w:rPr>
          <w:rFonts w:hint="eastAsia" w:ascii="宋体" w:hAnsi="宋体" w:cs="宋体"/>
          <w:b/>
          <w:bCs/>
          <w:szCs w:val="21"/>
        </w:rPr>
        <w:t xml:space="preserve">7</w:t>
      </w:r>
      <w:r>
        <w:rPr>
          <w:rFonts w:hint="eastAsia" w:ascii="宋体" w:hAnsi="宋体" w:cs="宋体"/>
          <w:b/>
          <w:bCs/>
          <w:szCs w:val="21"/>
          <w:lang w:val="zh-CN"/>
        </w:rPr>
        <w:t xml:space="preserve">：</w:t>
      </w:r>
      <w:r>
        <w:rPr>
          <w:rFonts w:hint="eastAsia" w:ascii="宋体" w:hAnsi="宋体" w:cs="宋体"/>
          <w:b/>
          <w:bCs/>
          <w:spacing w:val="20"/>
          <w:szCs w:val="21"/>
        </w:rPr>
      </w:r>
      <w:r/>
    </w:p>
    <w:p>
      <w:pPr>
        <w:pStyle w:val="829"/>
        <w:jc w:val="center"/>
        <w:spacing w:line="360" w:lineRule="auto"/>
        <w:rPr>
          <w:rFonts w:hint="eastAsia" w:ascii="宋体" w:hAnsi="宋体" w:cs="宋体"/>
          <w:b/>
          <w:bCs/>
          <w:sz w:val="28"/>
          <w:szCs w:val="28"/>
        </w:rPr>
      </w:pPr>
      <w:r/>
      <w:bookmarkStart w:id="26" w:name="_Hlk15905857"/>
      <w:r>
        <w:rPr>
          <w:rFonts w:hint="eastAsia" w:ascii="宋体" w:hAnsi="宋体" w:cs="宋体"/>
          <w:b/>
          <w:bCs/>
          <w:sz w:val="28"/>
          <w:szCs w:val="28"/>
        </w:rPr>
        <w:t xml:space="preserve">响应单位情况表</w:t>
      </w:r>
      <w:r>
        <w:rPr>
          <w:rFonts w:hint="eastAsia" w:ascii="宋体" w:hAnsi="宋体" w:cs="宋体"/>
          <w:b/>
          <w:bCs/>
          <w:sz w:val="28"/>
          <w:szCs w:val="28"/>
        </w:rPr>
      </w:r>
      <w:r/>
    </w:p>
    <w:p>
      <w:pPr>
        <w:pStyle w:val="829"/>
        <w:jc w:val="left"/>
        <w:spacing w:line="360" w:lineRule="auto"/>
        <w:rPr>
          <w:rFonts w:hint="eastAsia" w:ascii="宋体" w:hAnsi="宋体" w:cs="宋体"/>
          <w:szCs w:val="21"/>
        </w:rPr>
      </w:pPr>
      <w:r/>
      <w:bookmarkEnd w:id="26"/>
      <w:r>
        <w:rPr>
          <w:rFonts w:hint="eastAsia" w:ascii="宋体" w:hAnsi="宋体" w:cs="宋体"/>
          <w:szCs w:val="21"/>
        </w:rPr>
        <w:t xml:space="preserve">响应单位名称（盖章）：</w:t>
      </w:r>
      <w:r>
        <w:rPr>
          <w:rFonts w:hint="eastAsia" w:ascii="宋体" w:hAnsi="宋体" w:cs="宋体"/>
          <w:szCs w:val="21"/>
          <w:u w:val="single"/>
        </w:rPr>
        <w:t xml:space="preserve">                       </w:t>
      </w:r>
      <w:r>
        <w:rPr>
          <w:rFonts w:hint="eastAsia" w:ascii="宋体" w:hAnsi="宋体" w:cs="宋体"/>
          <w:szCs w:val="21"/>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gridSpan w:val="2"/>
            <w:tcW w:w="1377"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tc>
        <w:tc>
          <w:tcPr>
            <w:gridSpan w:val="4"/>
            <w:tcW w:w="2356"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r>
            <w:r/>
          </w:p>
        </w:tc>
        <w:tc>
          <w:tcPr>
            <w:gridSpan w:val="2"/>
            <w:tcW w:w="1415"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公司成立日期</w:t>
            </w:r>
            <w:r>
              <w:rPr>
                <w:rFonts w:hint="eastAsia" w:ascii="宋体" w:hAnsi="宋体" w:cs="宋体"/>
                <w:szCs w:val="21"/>
              </w:rPr>
            </w:r>
            <w:r/>
          </w:p>
        </w:tc>
        <w:tc>
          <w:tcPr>
            <w:gridSpan w:val="2"/>
            <w:tcW w:w="2475" w:type="dxa"/>
            <w:vAlign w:val="center"/>
            <w:textDirection w:val="lrTb"/>
            <w:noWrap w:val="false"/>
          </w:tcPr>
          <w:p>
            <w:pPr>
              <w:pStyle w:val="833"/>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739"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gridSpan w:val="2"/>
            <w:tcW w:w="1377"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总部地址</w:t>
            </w:r>
            <w:r>
              <w:rPr>
                <w:rFonts w:hint="eastAsia" w:ascii="宋体" w:hAnsi="宋体" w:cs="宋体"/>
                <w:szCs w:val="21"/>
              </w:rPr>
            </w:r>
            <w:r/>
          </w:p>
        </w:tc>
        <w:tc>
          <w:tcPr>
            <w:gridSpan w:val="8"/>
            <w:tcW w:w="6246"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r>
            <w:r/>
          </w:p>
        </w:tc>
      </w:tr>
      <w:tr>
        <w:trPr>
          <w:trHeight w:val="645"/>
        </w:trPr>
        <w:tc>
          <w:tcPr>
            <w:tcW w:w="739"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gridSpan w:val="3"/>
            <w:tcW w:w="1895"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本地代表处地址</w:t>
            </w:r>
            <w:r>
              <w:rPr>
                <w:rFonts w:hint="eastAsia" w:ascii="宋体" w:hAnsi="宋体" w:cs="宋体"/>
                <w:szCs w:val="21"/>
              </w:rPr>
            </w:r>
            <w:r/>
          </w:p>
        </w:tc>
        <w:tc>
          <w:tcPr>
            <w:gridSpan w:val="7"/>
            <w:tcW w:w="5728" w:type="dxa"/>
            <w:vAlign w:val="center"/>
            <w:textDirection w:val="lrTb"/>
            <w:noWrap w:val="false"/>
          </w:tcPr>
          <w:p>
            <w:pPr>
              <w:pStyle w:val="833"/>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739"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009"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gridSpan w:val="4"/>
            <w:tcW w:w="2291"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r>
            <w:r/>
          </w:p>
        </w:tc>
        <w:tc>
          <w:tcPr>
            <w:gridSpan w:val="2"/>
            <w:tcW w:w="1154"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r>
            <w:r/>
          </w:p>
        </w:tc>
        <w:tc>
          <w:tcPr>
            <w:gridSpan w:val="3"/>
            <w:tcW w:w="3169" w:type="dxa"/>
            <w:vAlign w:val="center"/>
            <w:textDirection w:val="lrTb"/>
            <w:noWrap w:val="false"/>
          </w:tcPr>
          <w:p>
            <w:pPr>
              <w:pStyle w:val="833"/>
              <w:ind w:firstLine="0"/>
              <w:spacing w:line="320" w:lineRule="exact"/>
              <w:rPr>
                <w:rFonts w:hint="eastAsia" w:ascii="宋体" w:hAnsi="宋体" w:cs="宋体"/>
                <w:szCs w:val="21"/>
              </w:rPr>
            </w:pPr>
            <w:r>
              <w:rPr>
                <w:rFonts w:hint="eastAsia" w:ascii="宋体" w:hAnsi="宋体" w:cs="宋体"/>
                <w:szCs w:val="21"/>
              </w:rPr>
            </w:r>
            <w:r/>
          </w:p>
        </w:tc>
      </w:tr>
      <w:tr>
        <w:trPr>
          <w:trHeight w:val="625"/>
        </w:trPr>
        <w:tc>
          <w:tcPr>
            <w:tcW w:w="739"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009"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rPr>
            </w:r>
            <w:r/>
          </w:p>
        </w:tc>
        <w:tc>
          <w:tcPr>
            <w:gridSpan w:val="4"/>
            <w:tcW w:w="2291"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r>
            <w:r/>
          </w:p>
        </w:tc>
        <w:tc>
          <w:tcPr>
            <w:gridSpan w:val="2"/>
            <w:tcW w:w="1154"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c>
          <w:tcPr>
            <w:gridSpan w:val="3"/>
            <w:tcW w:w="3169" w:type="dxa"/>
            <w:vAlign w:val="center"/>
            <w:textDirection w:val="lrTb"/>
            <w:noWrap w:val="false"/>
          </w:tcPr>
          <w:p>
            <w:pPr>
              <w:pStyle w:val="833"/>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739"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009"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注册地</w:t>
            </w:r>
            <w:r>
              <w:rPr>
                <w:rFonts w:hint="eastAsia" w:ascii="宋体" w:hAnsi="宋体" w:cs="宋体"/>
                <w:szCs w:val="21"/>
              </w:rPr>
            </w:r>
            <w:r/>
          </w:p>
        </w:tc>
        <w:tc>
          <w:tcPr>
            <w:gridSpan w:val="4"/>
            <w:tcW w:w="2291"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r>
            <w:r/>
          </w:p>
        </w:tc>
        <w:tc>
          <w:tcPr>
            <w:gridSpan w:val="2"/>
            <w:tcW w:w="1154"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注册年份</w:t>
            </w:r>
            <w:r>
              <w:rPr>
                <w:rFonts w:hint="eastAsia" w:ascii="宋体" w:hAnsi="宋体" w:cs="宋体"/>
                <w:szCs w:val="21"/>
              </w:rPr>
            </w:r>
            <w:r/>
          </w:p>
        </w:tc>
        <w:tc>
          <w:tcPr>
            <w:gridSpan w:val="3"/>
            <w:tcW w:w="3169" w:type="dxa"/>
            <w:vAlign w:val="center"/>
            <w:textDirection w:val="lrTb"/>
            <w:noWrap w:val="false"/>
          </w:tcPr>
          <w:p>
            <w:pPr>
              <w:pStyle w:val="833"/>
              <w:ind w:left="437"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739"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009"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单位职工人数</w:t>
            </w:r>
            <w:r>
              <w:rPr>
                <w:rFonts w:hint="eastAsia" w:ascii="宋体" w:hAnsi="宋体" w:cs="宋体"/>
                <w:szCs w:val="21"/>
              </w:rPr>
            </w:r>
            <w:r/>
          </w:p>
        </w:tc>
        <w:tc>
          <w:tcPr>
            <w:gridSpan w:val="4"/>
            <w:tcW w:w="2291" w:type="dxa"/>
            <w:vAlign w:val="center"/>
            <w:textDirection w:val="lrTb"/>
            <w:noWrap w:val="false"/>
          </w:tcPr>
          <w:p>
            <w:pPr>
              <w:pStyle w:val="833"/>
              <w:ind w:firstLine="1627"/>
              <w:jc w:val="left"/>
              <w:spacing w:line="320" w:lineRule="exact"/>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r>
            <w:r/>
          </w:p>
        </w:tc>
        <w:tc>
          <w:tcPr>
            <w:gridSpan w:val="4"/>
            <w:tcW w:w="2418"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单位2024年总营业收入</w:t>
            </w:r>
            <w:r>
              <w:rPr>
                <w:rFonts w:hint="eastAsia" w:ascii="宋体" w:hAnsi="宋体" w:cs="宋体"/>
                <w:szCs w:val="21"/>
              </w:rPr>
            </w:r>
            <w:r/>
          </w:p>
        </w:tc>
        <w:tc>
          <w:tcPr>
            <w:tcW w:w="1905" w:type="dxa"/>
            <w:vAlign w:val="center"/>
            <w:textDirection w:val="lrTb"/>
            <w:noWrap w:val="false"/>
          </w:tcPr>
          <w:p>
            <w:pPr>
              <w:pStyle w:val="833"/>
              <w:ind w:left="1112" w:firstLine="0"/>
              <w:spacing w:line="32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r>
      <w:tr>
        <w:trPr>
          <w:cantSplit/>
          <w:trHeight w:val="645"/>
        </w:trPr>
        <w:tc>
          <w:tcPr>
            <w:tcW w:w="739"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gridSpan w:val="10"/>
            <w:tcW w:w="7623" w:type="dxa"/>
            <w:vAlign w:val="center"/>
            <w:textDirection w:val="lrTb"/>
            <w:noWrap w:val="false"/>
          </w:tcPr>
          <w:p>
            <w:pPr>
              <w:pStyle w:val="833"/>
              <w:ind w:firstLine="0"/>
              <w:spacing w:line="320" w:lineRule="exact"/>
              <w:rPr>
                <w:rFonts w:hint="eastAsia" w:ascii="宋体" w:hAnsi="宋体" w:cs="宋体"/>
                <w:szCs w:val="21"/>
              </w:rPr>
            </w:pPr>
            <w:r>
              <w:rPr>
                <w:rFonts w:hint="eastAsia" w:ascii="宋体" w:hAnsi="宋体" w:cs="宋体"/>
                <w:szCs w:val="21"/>
              </w:rPr>
              <w:t xml:space="preserve">办公场所的面积：</w:t>
            </w:r>
            <w:r>
              <w:rPr>
                <w:rFonts w:hint="eastAsia" w:ascii="宋体" w:hAnsi="宋体" w:cs="宋体"/>
                <w:szCs w:val="21"/>
              </w:rPr>
            </w:r>
            <w:r/>
          </w:p>
        </w:tc>
      </w:tr>
      <w:tr>
        <w:trPr>
          <w:trHeight w:val="1767"/>
        </w:trPr>
        <w:tc>
          <w:tcPr>
            <w:tcW w:w="739"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gridSpan w:val="10"/>
            <w:tcW w:w="7623"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主营范围</w:t>
            </w:r>
            <w:r>
              <w:rPr>
                <w:rFonts w:hint="eastAsia" w:ascii="宋体" w:hAnsi="宋体" w:cs="宋体"/>
                <w:szCs w:val="21"/>
              </w:rPr>
            </w:r>
            <w:r/>
          </w:p>
          <w:p>
            <w:pPr>
              <w:pStyle w:val="833"/>
              <w:ind w:firstLine="0"/>
              <w:jc w:val="left"/>
              <w:spacing w:line="320" w:lineRule="exact"/>
              <w:rPr>
                <w:rFonts w:hint="eastAsia" w:ascii="宋体" w:hAnsi="宋体" w:cs="宋体"/>
                <w:szCs w:val="21"/>
              </w:rPr>
            </w:pPr>
            <w:r>
              <w:rPr>
                <w:rFonts w:hint="eastAsia" w:ascii="宋体" w:hAnsi="宋体" w:cs="宋体"/>
                <w:szCs w:val="21"/>
              </w:rPr>
              <w:t xml:space="preserve">1、_____________________________________</w:t>
            </w:r>
            <w:r>
              <w:rPr>
                <w:rFonts w:hint="eastAsia" w:ascii="宋体" w:hAnsi="宋体" w:cs="宋体"/>
                <w:szCs w:val="21"/>
              </w:rPr>
            </w:r>
            <w:r/>
          </w:p>
          <w:p>
            <w:pPr>
              <w:pStyle w:val="833"/>
              <w:ind w:firstLine="0"/>
              <w:jc w:val="left"/>
              <w:spacing w:line="320" w:lineRule="exact"/>
              <w:rPr>
                <w:rFonts w:hint="eastAsia" w:ascii="宋体" w:hAnsi="宋体" w:cs="宋体"/>
                <w:szCs w:val="21"/>
              </w:rPr>
            </w:pPr>
            <w:r>
              <w:rPr>
                <w:rFonts w:hint="eastAsia" w:ascii="宋体" w:hAnsi="宋体" w:cs="宋体"/>
                <w:szCs w:val="21"/>
              </w:rPr>
              <w:t xml:space="preserve">2、 ____________________________________</w:t>
            </w:r>
            <w:r>
              <w:rPr>
                <w:rFonts w:hint="eastAsia" w:ascii="宋体" w:hAnsi="宋体" w:cs="宋体"/>
                <w:szCs w:val="21"/>
              </w:rPr>
            </w:r>
            <w:r/>
          </w:p>
        </w:tc>
      </w:tr>
      <w:tr>
        <w:trPr>
          <w:trHeight w:val="1013"/>
        </w:trPr>
        <w:tc>
          <w:tcPr>
            <w:tcW w:w="739"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gridSpan w:val="4"/>
            <w:tcW w:w="2263"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最近2年内在经营过程中受到何种奖励或处分</w:t>
            </w:r>
            <w:r>
              <w:rPr>
                <w:rFonts w:hint="eastAsia" w:ascii="宋体" w:hAnsi="宋体" w:cs="宋体"/>
                <w:szCs w:val="21"/>
              </w:rPr>
            </w:r>
            <w:r/>
          </w:p>
        </w:tc>
        <w:tc>
          <w:tcPr>
            <w:gridSpan w:val="6"/>
            <w:tcW w:w="5360"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r>
            <w:r/>
          </w:p>
        </w:tc>
      </w:tr>
      <w:tr>
        <w:trPr>
          <w:trHeight w:val="618"/>
        </w:trPr>
        <w:tc>
          <w:tcPr>
            <w:tcW w:w="739"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gridSpan w:val="4"/>
            <w:tcW w:w="2263"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rPr>
                <w:rFonts w:hint="eastAsia" w:ascii="宋体" w:hAnsi="宋体" w:cs="宋体"/>
                <w:szCs w:val="21"/>
              </w:rPr>
            </w:r>
            <w:r/>
          </w:p>
        </w:tc>
        <w:tc>
          <w:tcPr>
            <w:gridSpan w:val="6"/>
            <w:tcW w:w="5360"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r>
            <w:r/>
          </w:p>
        </w:tc>
      </w:tr>
      <w:tr>
        <w:trPr>
          <w:trHeight w:val="618"/>
        </w:trPr>
        <w:tc>
          <w:tcPr>
            <w:tcW w:w="739" w:type="dxa"/>
            <w:vAlign w:val="center"/>
            <w:textDirection w:val="lrTb"/>
            <w:noWrap w:val="false"/>
          </w:tcPr>
          <w:p>
            <w:pPr>
              <w:pStyle w:val="833"/>
              <w:ind w:firstLine="0"/>
              <w:jc w:val="center"/>
              <w:spacing w:line="32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gridSpan w:val="10"/>
            <w:tcW w:w="7623" w:type="dxa"/>
            <w:vAlign w:val="center"/>
            <w:textDirection w:val="lrTb"/>
            <w:noWrap w:val="false"/>
          </w:tcPr>
          <w:p>
            <w:pPr>
              <w:pStyle w:val="833"/>
              <w:ind w:firstLine="0"/>
              <w:jc w:val="left"/>
              <w:spacing w:line="320" w:lineRule="exact"/>
              <w:rPr>
                <w:rFonts w:hint="eastAsia" w:ascii="宋体" w:hAnsi="宋体" w:cs="宋体"/>
                <w:szCs w:val="21"/>
              </w:rPr>
            </w:pPr>
            <w:r>
              <w:rPr>
                <w:rFonts w:hint="eastAsia" w:ascii="宋体" w:hAnsi="宋体" w:cs="宋体"/>
                <w:szCs w:val="21"/>
              </w:rPr>
              <w:t xml:space="preserve">其他需要说明的情况</w:t>
            </w:r>
            <w:r>
              <w:rPr>
                <w:rFonts w:hint="eastAsia" w:ascii="宋体" w:hAnsi="宋体" w:cs="宋体"/>
                <w:szCs w:val="21"/>
              </w:rPr>
            </w:r>
            <w:r/>
          </w:p>
        </w:tc>
      </w:tr>
    </w:tbl>
    <w:p>
      <w:pPr>
        <w:pStyle w:val="829"/>
        <w:spacing w:line="360" w:lineRule="auto"/>
        <w:rPr>
          <w:rFonts w:hint="eastAsia" w:ascii="宋体" w:hAnsi="宋体" w:cs="宋体"/>
        </w:rPr>
      </w:pPr>
      <w:r>
        <w:rPr>
          <w:rFonts w:hint="eastAsia" w:ascii="宋体" w:hAnsi="宋体" w:cs="宋体"/>
        </w:rPr>
      </w:r>
      <w:r/>
    </w:p>
    <w:p>
      <w:pPr>
        <w:pStyle w:val="829"/>
        <w:spacing w:line="360" w:lineRule="auto"/>
        <w:rPr>
          <w:rFonts w:hint="eastAsia" w:ascii="宋体" w:hAnsi="宋体" w:cs="宋体"/>
        </w:rPr>
      </w:pPr>
      <w:r>
        <w:rPr>
          <w:rFonts w:hint="eastAsia" w:ascii="宋体" w:hAnsi="宋体" w:cs="宋体"/>
        </w:rPr>
      </w:r>
      <w:r/>
    </w:p>
    <w:p>
      <w:pPr>
        <w:pStyle w:val="851"/>
        <w:spacing w:line="360" w:lineRule="auto"/>
        <w:rPr>
          <w:rFonts w:hint="eastAsia" w:hAnsi="宋体" w:eastAsia="宋体" w:cs="宋体"/>
          <w:b/>
          <w:bCs/>
          <w:spacing w:val="20"/>
          <w:sz w:val="21"/>
          <w:szCs w:val="21"/>
        </w:rPr>
      </w:pPr>
      <w:r>
        <w:rPr>
          <w:rFonts w:hint="eastAsia" w:hAnsi="宋体" w:eastAsia="宋体" w:cs="宋体"/>
          <w:b/>
          <w:bCs/>
          <w:spacing w:val="20"/>
          <w:sz w:val="21"/>
          <w:szCs w:val="21"/>
        </w:rPr>
        <w:br w:type="page" w:clear="all"/>
      </w:r>
      <w:r>
        <w:rPr>
          <w:rFonts w:hint="eastAsia" w:hAnsi="宋体" w:eastAsia="宋体" w:cs="宋体"/>
          <w:b/>
          <w:bCs/>
          <w:sz w:val="21"/>
          <w:szCs w:val="21"/>
        </w:rPr>
        <w:t xml:space="preserve">格式8</w:t>
      </w:r>
      <w:r>
        <w:rPr>
          <w:rFonts w:hint="eastAsia" w:hAnsi="宋体" w:eastAsia="宋体" w:cs="宋体"/>
          <w:b/>
          <w:bCs/>
          <w:sz w:val="21"/>
          <w:szCs w:val="21"/>
          <w:lang w:val="zh-CN"/>
        </w:rPr>
        <w:t xml:space="preserve">：</w:t>
      </w:r>
      <w:r>
        <w:rPr>
          <w:rFonts w:hint="eastAsia" w:hAnsi="宋体" w:eastAsia="宋体" w:cs="宋体"/>
          <w:b/>
          <w:bCs/>
          <w:spacing w:val="20"/>
          <w:sz w:val="21"/>
          <w:szCs w:val="21"/>
        </w:rPr>
      </w:r>
      <w:r/>
    </w:p>
    <w:p>
      <w:pPr>
        <w:pStyle w:val="829"/>
        <w:jc w:val="center"/>
        <w:spacing w:line="360" w:lineRule="auto"/>
        <w:rPr>
          <w:rFonts w:hint="eastAsia" w:ascii="宋体" w:hAnsi="宋体" w:cs="宋体"/>
          <w:b/>
          <w:sz w:val="30"/>
          <w:szCs w:val="30"/>
        </w:rPr>
      </w:pPr>
      <w:r/>
      <w:bookmarkStart w:id="27" w:name="_Hlk15905882"/>
      <w:r>
        <w:rPr>
          <w:rFonts w:hint="eastAsia" w:ascii="宋体" w:hAnsi="宋体" w:cs="宋体"/>
          <w:b/>
          <w:sz w:val="30"/>
          <w:szCs w:val="30"/>
        </w:rPr>
        <w:t xml:space="preserve">针对本项目人员配备表</w:t>
      </w:r>
      <w:bookmarkEnd w:id="27"/>
      <w:r>
        <w:rPr>
          <w:rFonts w:hint="eastAsia" w:ascii="宋体" w:hAnsi="宋体" w:cs="宋体"/>
          <w:b/>
          <w:sz w:val="30"/>
          <w:szCs w:val="30"/>
        </w:rPr>
      </w:r>
      <w:r/>
    </w:p>
    <w:p>
      <w:pPr>
        <w:pStyle w:val="829"/>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29"/>
        <w:spacing w:line="360" w:lineRule="auto"/>
        <w:rPr>
          <w:rFonts w:hint="eastAsia" w:ascii="宋体" w:hAnsi="宋体" w:cs="宋体"/>
          <w:szCs w:val="21"/>
        </w:rPr>
      </w:pPr>
      <w:r>
        <w:rPr>
          <w:rFonts w:hint="eastAsia" w:ascii="宋体" w:hAnsi="宋体" w:cs="宋体"/>
          <w:szCs w:val="21"/>
        </w:rPr>
        <w:t xml:space="preserve">采购编号：JSZC-320506-SJDX-C2025-0023号</w:t>
      </w:r>
      <w:r>
        <w:rPr>
          <w:rFonts w:hint="eastAsia" w:ascii="宋体" w:hAnsi="宋体" w:cs="宋体"/>
          <w:szCs w:val="21"/>
        </w:rPr>
      </w:r>
      <w:r/>
    </w:p>
    <w:p>
      <w:pPr>
        <w:pStyle w:val="833"/>
        <w:ind w:firstLine="0"/>
        <w:spacing w:line="360" w:lineRule="auto"/>
        <w:rPr>
          <w:rFonts w:hint="eastAsia" w:ascii="宋体" w:hAnsi="宋体" w:cs="宋体"/>
          <w:bCs/>
          <w:szCs w:val="21"/>
        </w:rPr>
      </w:pPr>
      <w:r>
        <w:rPr>
          <w:rFonts w:hint="eastAsia" w:ascii="宋体" w:hAnsi="宋体" w:cs="宋体"/>
          <w:szCs w:val="21"/>
        </w:rPr>
        <w:t xml:space="preserve">响应单位（盖章）：</w:t>
      </w:r>
      <w:r>
        <w:rPr>
          <w:rFonts w:hint="eastAsia" w:ascii="宋体" w:hAnsi="宋体" w:cs="宋体"/>
          <w:bCs/>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trHeight w:val="760"/>
        </w:trPr>
        <w:tc>
          <w:tcPr>
            <w:tcW w:w="676"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033"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岗位</w:t>
            </w:r>
            <w:r>
              <w:rPr>
                <w:rFonts w:hint="eastAsia" w:ascii="宋体" w:hAnsi="宋体" w:cs="宋体"/>
                <w:szCs w:val="21"/>
              </w:rPr>
            </w:r>
            <w:r/>
          </w:p>
        </w:tc>
        <w:tc>
          <w:tcPr>
            <w:tcW w:w="1117"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00"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823"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785"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学历</w:t>
            </w:r>
            <w:r>
              <w:rPr>
                <w:rFonts w:hint="eastAsia" w:ascii="宋体" w:hAnsi="宋体" w:cs="宋体"/>
                <w:szCs w:val="21"/>
              </w:rPr>
            </w:r>
            <w:r/>
          </w:p>
        </w:tc>
        <w:tc>
          <w:tcPr>
            <w:tcW w:w="1373"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证书</w:t>
            </w:r>
            <w:r>
              <w:rPr>
                <w:rFonts w:hint="eastAsia" w:ascii="宋体" w:hAnsi="宋体" w:cs="宋体"/>
                <w:szCs w:val="21"/>
              </w:rPr>
            </w:r>
            <w:r/>
          </w:p>
        </w:tc>
        <w:tc>
          <w:tcPr>
            <w:tcW w:w="733"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354"/>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0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0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0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0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0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0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0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0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20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20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0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117"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203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203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203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szCs w:val="21"/>
              </w:rPr>
            </w:pPr>
            <w:r>
              <w:rPr>
                <w:rFonts w:hint="eastAsia" w:ascii="宋体" w:hAnsi="宋体" w:cs="宋体"/>
                <w:szCs w:val="21"/>
              </w:rPr>
            </w:r>
            <w:r/>
          </w:p>
        </w:tc>
        <w:tc>
          <w:tcPr>
            <w:tcW w:w="203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pStyle w:val="829"/>
              <w:spacing w:line="360" w:lineRule="auto"/>
              <w:rPr>
                <w:rFonts w:hint="eastAsia" w:ascii="宋体" w:hAnsi="宋体" w:cs="宋体"/>
                <w:szCs w:val="21"/>
              </w:rPr>
            </w:pPr>
            <w:r>
              <w:rPr>
                <w:rFonts w:hint="eastAsia" w:ascii="宋体" w:hAnsi="宋体" w:cs="宋体"/>
                <w:szCs w:val="21"/>
              </w:rPr>
            </w:r>
            <w:r/>
          </w:p>
        </w:tc>
      </w:tr>
    </w:tbl>
    <w:p>
      <w:pPr>
        <w:pStyle w:val="852"/>
        <w:spacing w:line="360" w:lineRule="auto"/>
        <w:rPr>
          <w:rFonts w:hAnsi="宋体" w:eastAsia="宋体" w:cs="宋体"/>
          <w:sz w:val="21"/>
          <w:szCs w:val="21"/>
        </w:rPr>
      </w:pPr>
      <w:r>
        <w:rPr>
          <w:rFonts w:hAnsi="宋体" w:eastAsia="宋体" w:cs="宋体"/>
          <w:sz w:val="21"/>
          <w:szCs w:val="21"/>
        </w:rPr>
      </w:r>
      <w:r/>
    </w:p>
    <w:p>
      <w:pPr>
        <w:pStyle w:val="852"/>
        <w:spacing w:line="360" w:lineRule="auto"/>
        <w:rPr>
          <w:rFonts w:hAnsi="宋体" w:eastAsia="宋体" w:cs="宋体"/>
          <w:sz w:val="21"/>
          <w:szCs w:val="21"/>
        </w:rPr>
      </w:pPr>
      <w:r>
        <w:rPr>
          <w:rFonts w:hAnsi="宋体" w:eastAsia="宋体" w:cs="宋体"/>
          <w:sz w:val="21"/>
          <w:szCs w:val="21"/>
        </w:rPr>
        <w:t xml:space="preserve">注：响应单位根据本表格填写相应内容后需另附相关证明资料；</w:t>
      </w:r>
      <w:r>
        <w:rPr>
          <w:rFonts w:hAnsi="宋体" w:eastAsia="宋体" w:cs="宋体"/>
          <w:sz w:val="21"/>
          <w:szCs w:val="21"/>
        </w:rPr>
      </w:r>
      <w:r/>
    </w:p>
    <w:p>
      <w:pPr>
        <w:pStyle w:val="829"/>
        <w:spacing w:line="300" w:lineRule="auto"/>
        <w:rPr>
          <w:rFonts w:hint="eastAsia" w:ascii="宋体" w:hAnsi="宋体"/>
          <w:spacing w:val="20"/>
          <w:szCs w:val="21"/>
          <w:lang w:val="zh-CN"/>
        </w:rPr>
      </w:pPr>
      <w:r>
        <w:rPr>
          <w:rFonts w:hint="eastAsia" w:ascii="宋体" w:hAnsi="宋体"/>
          <w:spacing w:val="20"/>
          <w:szCs w:val="21"/>
          <w:lang w:val="zh-CN"/>
        </w:rPr>
      </w:r>
      <w:r/>
    </w:p>
    <w:p>
      <w:pPr>
        <w:pStyle w:val="829"/>
        <w:spacing w:line="300" w:lineRule="auto"/>
        <w:rPr>
          <w:rFonts w:ascii="宋体" w:hAnsi="宋体"/>
          <w:spacing w:val="20"/>
          <w:szCs w:val="21"/>
          <w:lang w:val="zh-CN"/>
        </w:rPr>
      </w:pPr>
      <w:r>
        <w:rPr>
          <w:rFonts w:hint="eastAsia" w:ascii="宋体" w:hAnsi="宋体"/>
          <w:spacing w:val="20"/>
          <w:szCs w:val="21"/>
          <w:lang w:val="zh-CN"/>
        </w:rPr>
        <w:t xml:space="preserve">法定代表人或代理人：（签字或盖章）</w:t>
      </w:r>
      <w:r>
        <w:rPr>
          <w:rFonts w:ascii="宋体" w:hAnsi="宋体"/>
          <w:spacing w:val="20"/>
          <w:szCs w:val="21"/>
          <w:lang w:val="zh-CN"/>
        </w:rPr>
      </w:r>
      <w:r/>
    </w:p>
    <w:p>
      <w:pPr>
        <w:pStyle w:val="829"/>
        <w:spacing w:line="300" w:lineRule="auto"/>
        <w:rPr>
          <w:rFonts w:ascii="宋体" w:hAnsi="宋体"/>
          <w:spacing w:val="20"/>
          <w:szCs w:val="21"/>
          <w:lang w:val="zh-CN"/>
        </w:rPr>
      </w:pPr>
      <w:r>
        <w:rPr>
          <w:rFonts w:hint="eastAsia" w:ascii="宋体" w:hAnsi="宋体"/>
          <w:spacing w:val="20"/>
          <w:szCs w:val="21"/>
          <w:lang w:val="zh-CN"/>
        </w:rPr>
        <w:t xml:space="preserve">日期：</w:t>
      </w:r>
      <w:r>
        <w:rPr>
          <w:rFonts w:ascii="宋体" w:hAnsi="宋体"/>
          <w:spacing w:val="20"/>
          <w:szCs w:val="21"/>
          <w:lang w:val="zh-CN"/>
        </w:rPr>
        <w:t xml:space="preserve">  </w:t>
      </w:r>
      <w:r>
        <w:rPr>
          <w:rFonts w:hint="eastAsia" w:ascii="宋体" w:hAnsi="宋体"/>
          <w:spacing w:val="20"/>
          <w:szCs w:val="21"/>
          <w:lang w:val="zh-CN"/>
        </w:rPr>
        <w:t xml:space="preserve"> 年</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月</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日</w:t>
      </w:r>
      <w:r>
        <w:rPr>
          <w:rFonts w:ascii="宋体" w:hAnsi="宋体"/>
          <w:spacing w:val="20"/>
          <w:szCs w:val="21"/>
          <w:lang w:val="zh-CN"/>
        </w:rPr>
      </w:r>
      <w:r/>
    </w:p>
    <w:p>
      <w:pPr>
        <w:pStyle w:val="851"/>
        <w:spacing w:line="360" w:lineRule="auto"/>
        <w:rPr>
          <w:rFonts w:hint="eastAsia" w:hAnsi="宋体" w:eastAsia="宋体" w:cs="宋体"/>
          <w:b/>
          <w:bCs/>
          <w:spacing w:val="20"/>
          <w:sz w:val="21"/>
          <w:szCs w:val="21"/>
        </w:rPr>
      </w:pPr>
      <w:r>
        <w:rPr>
          <w:rFonts w:hint="eastAsia" w:hAnsi="宋体" w:eastAsia="宋体" w:cs="宋体"/>
          <w:b/>
          <w:bCs/>
          <w:spacing w:val="20"/>
          <w:sz w:val="21"/>
          <w:szCs w:val="21"/>
        </w:rPr>
      </w:r>
      <w:r/>
    </w:p>
    <w:p>
      <w:pPr>
        <w:pStyle w:val="851"/>
        <w:spacing w:line="360" w:lineRule="auto"/>
        <w:rPr>
          <w:rFonts w:hint="eastAsia" w:hAnsi="宋体" w:eastAsia="宋体" w:cs="宋体"/>
          <w:b/>
          <w:bCs/>
          <w:sz w:val="21"/>
          <w:szCs w:val="21"/>
        </w:rPr>
      </w:pPr>
      <w:r>
        <w:rPr>
          <w:rFonts w:hint="eastAsia" w:hAnsi="宋体" w:eastAsia="宋体" w:cs="宋体"/>
          <w:b/>
          <w:bCs/>
          <w:spacing w:val="20"/>
          <w:sz w:val="21"/>
          <w:szCs w:val="21"/>
        </w:rPr>
        <w:br w:type="page" w:clear="all"/>
      </w:r>
      <w:r>
        <w:rPr>
          <w:rFonts w:hint="eastAsia" w:hAnsi="宋体" w:eastAsia="宋体" w:cs="宋体"/>
          <w:b/>
          <w:bCs/>
          <w:sz w:val="21"/>
          <w:szCs w:val="21"/>
        </w:rPr>
        <w:t xml:space="preserve">格式9</w:t>
      </w:r>
      <w:r>
        <w:rPr>
          <w:rFonts w:hint="eastAsia" w:hAnsi="宋体" w:eastAsia="宋体" w:cs="宋体"/>
          <w:b/>
          <w:bCs/>
          <w:sz w:val="21"/>
          <w:szCs w:val="21"/>
          <w:lang w:val="zh-CN"/>
        </w:rPr>
        <w:t xml:space="preserve">：</w:t>
      </w:r>
      <w:r>
        <w:rPr>
          <w:rFonts w:hint="eastAsia" w:hAnsi="宋体" w:eastAsia="宋体" w:cs="宋体"/>
          <w:b/>
          <w:bCs/>
          <w:sz w:val="21"/>
          <w:szCs w:val="21"/>
        </w:rPr>
      </w:r>
      <w:r/>
    </w:p>
    <w:p>
      <w:pPr>
        <w:pStyle w:val="829"/>
        <w:jc w:val="center"/>
        <w:spacing w:line="400" w:lineRule="exact"/>
        <w:rPr>
          <w:rFonts w:hint="eastAsia" w:ascii="宋体" w:hAnsi="宋体"/>
          <w:b/>
          <w:sz w:val="28"/>
          <w:szCs w:val="28"/>
        </w:rPr>
      </w:pPr>
      <w:r>
        <w:rPr>
          <w:rFonts w:hint="eastAsia" w:hAnsi="宋体" w:cs="宋体"/>
          <w:b/>
          <w:bCs/>
          <w:szCs w:val="21"/>
          <w:lang w:val="zh-CN"/>
        </w:rPr>
        <w:t xml:space="preserve"> </w:t>
      </w:r>
      <w:r>
        <w:rPr>
          <w:rFonts w:hint="eastAsia" w:ascii="宋体" w:hAnsi="宋体"/>
          <w:b/>
          <w:sz w:val="28"/>
          <w:szCs w:val="28"/>
        </w:rPr>
        <w:t xml:space="preserve">拟投入本项目设备一览表</w:t>
      </w:r>
      <w:r>
        <w:rPr>
          <w:rFonts w:hint="eastAsia" w:ascii="宋体" w:hAnsi="宋体"/>
          <w:b/>
          <w:sz w:val="28"/>
          <w:szCs w:val="28"/>
        </w:rPr>
      </w:r>
      <w:r/>
    </w:p>
    <w:p>
      <w:pPr>
        <w:pStyle w:val="829"/>
        <w:spacing w:line="360" w:lineRule="auto"/>
        <w:rPr>
          <w:rFonts w:hint="eastAsia" w:ascii="宋体" w:hAnsi="宋体" w:cs="宋体"/>
          <w:szCs w:val="21"/>
        </w:rPr>
      </w:pPr>
      <w:r>
        <w:rPr>
          <w:rFonts w:hint="eastAsia" w:ascii="宋体" w:hAnsi="宋体" w:cs="宋体"/>
          <w:szCs w:val="21"/>
        </w:rPr>
        <w:t xml:space="preserve">项目名称：            </w:t>
      </w:r>
      <w:r>
        <w:rPr>
          <w:rFonts w:hint="eastAsia" w:ascii="宋体" w:hAnsi="宋体" w:cs="宋体"/>
          <w:szCs w:val="21"/>
        </w:rPr>
      </w:r>
      <w:r/>
    </w:p>
    <w:p>
      <w:pPr>
        <w:pStyle w:val="829"/>
        <w:spacing w:line="360" w:lineRule="auto"/>
        <w:rPr>
          <w:rFonts w:hint="eastAsia" w:ascii="宋体" w:hAnsi="宋体" w:cs="宋体"/>
          <w:szCs w:val="21"/>
        </w:rPr>
      </w:pPr>
      <w:r>
        <w:rPr>
          <w:rFonts w:hint="eastAsia" w:ascii="宋体" w:hAnsi="宋体" w:cs="宋体"/>
          <w:szCs w:val="21"/>
        </w:rPr>
        <w:t xml:space="preserve">采购编号： </w:t>
      </w:r>
      <w:r>
        <w:rPr>
          <w:rFonts w:hint="eastAsia" w:ascii="宋体" w:hAnsi="宋体" w:cs="宋体"/>
          <w:szCs w:val="21"/>
        </w:rPr>
      </w:r>
      <w:r/>
    </w:p>
    <w:p>
      <w:pPr>
        <w:pStyle w:val="851"/>
        <w:spacing w:line="360" w:lineRule="auto"/>
        <w:rPr>
          <w:rFonts w:hint="eastAsia" w:hAnsi="宋体" w:eastAsia="宋体" w:cs="宋体"/>
          <w:sz w:val="21"/>
          <w:szCs w:val="21"/>
        </w:rPr>
      </w:pPr>
      <w:r>
        <w:rPr>
          <w:rFonts w:hint="eastAsia" w:hAnsi="宋体" w:eastAsia="宋体" w:cs="宋体"/>
          <w:sz w:val="21"/>
          <w:szCs w:val="21"/>
        </w:rPr>
        <w:t xml:space="preserve">响应单位（盖章）：</w:t>
      </w:r>
      <w:r>
        <w:rPr>
          <w:rFonts w:hint="eastAsia" w:hAnsi="宋体" w:eastAsia="宋体" w:cs="宋体"/>
          <w:sz w:val="21"/>
          <w:szCs w:val="21"/>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9"/>
        <w:gridCol w:w="1685"/>
        <w:gridCol w:w="1683"/>
        <w:gridCol w:w="2003"/>
        <w:gridCol w:w="1762"/>
        <w:gridCol w:w="1522"/>
      </w:tblGrid>
      <w:tr>
        <w:trPr>
          <w:cantSplit/>
          <w:trHeight w:val="740"/>
        </w:trPr>
        <w:tc>
          <w:tcPr>
            <w:tcW w:w="1039"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85"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1683"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2003"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1762"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自有或租赁计划</w:t>
            </w:r>
            <w:r>
              <w:rPr>
                <w:rFonts w:hint="eastAsia" w:ascii="宋体" w:hAnsi="宋体" w:cs="宋体"/>
                <w:szCs w:val="21"/>
              </w:rPr>
            </w:r>
            <w:r/>
          </w:p>
        </w:tc>
        <w:tc>
          <w:tcPr>
            <w:tcW w:w="1522"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85"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2003"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522"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85"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2003"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522"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85"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2003"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522"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85"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2003"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522"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85"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2003"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522"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r>
      <w:tr>
        <w:trPr>
          <w:cantSplit/>
          <w:trHeight w:val="510" w:hRule="exact"/>
        </w:trPr>
        <w:tc>
          <w:tcPr>
            <w:tcW w:w="1039" w:type="dxa"/>
            <w:vAlign w:val="center"/>
            <w:textDirection w:val="tbRlV"/>
            <w:noWrap w:val="false"/>
          </w:tcPr>
          <w:p>
            <w:pPr>
              <w:pStyle w:val="829"/>
              <w:ind w:left="113" w:right="113"/>
              <w:jc w:val="center"/>
              <w:rPr>
                <w:rFonts w:hint="eastAsia" w:ascii="宋体" w:hAnsi="宋体" w:cs="宋体"/>
                <w:szCs w:val="21"/>
              </w:rPr>
            </w:pPr>
            <w:r>
              <w:rPr>
                <w:rFonts w:hint="eastAsia" w:ascii="宋体" w:hAnsi="宋体" w:cs="宋体"/>
                <w:szCs w:val="21"/>
              </w:rPr>
            </w:r>
            <w:r/>
          </w:p>
        </w:tc>
        <w:tc>
          <w:tcPr>
            <w:tcW w:w="1685"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2003"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c>
          <w:tcPr>
            <w:tcW w:w="1522" w:type="dxa"/>
            <w:vAlign w:val="center"/>
            <w:textDirection w:val="lrTb"/>
            <w:noWrap w:val="false"/>
          </w:tcPr>
          <w:p>
            <w:pPr>
              <w:pStyle w:val="829"/>
              <w:ind w:left="420"/>
              <w:rPr>
                <w:rFonts w:hint="eastAsia" w:ascii="宋体" w:hAnsi="宋体" w:cs="宋体"/>
                <w:szCs w:val="21"/>
              </w:rPr>
            </w:pPr>
            <w:r>
              <w:rPr>
                <w:rFonts w:hint="eastAsia" w:ascii="宋体" w:hAnsi="宋体" w:cs="宋体"/>
                <w:szCs w:val="21"/>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c>
          <w:tcPr>
            <w:tcW w:w="1685"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c>
          <w:tcPr>
            <w:tcW w:w="2003"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c>
          <w:tcPr>
            <w:tcW w:w="1522"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c>
          <w:tcPr>
            <w:tcW w:w="1685"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c>
          <w:tcPr>
            <w:tcW w:w="2003"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c>
          <w:tcPr>
            <w:tcW w:w="1522" w:type="dxa"/>
            <w:vAlign w:val="center"/>
            <w:textDirection w:val="lrTb"/>
            <w:noWrap w:val="false"/>
          </w:tcPr>
          <w:p>
            <w:pPr>
              <w:pStyle w:val="829"/>
              <w:jc w:val="center"/>
              <w:rPr>
                <w:rFonts w:hint="eastAsia" w:ascii="宋体" w:hAnsi="宋体" w:cs="宋体"/>
                <w:szCs w:val="21"/>
              </w:rPr>
            </w:pPr>
            <w:r>
              <w:rPr>
                <w:rFonts w:hint="eastAsia" w:ascii="宋体" w:hAnsi="宋体" w:cs="宋体"/>
                <w:szCs w:val="21"/>
              </w:rPr>
            </w:r>
            <w:r/>
          </w:p>
        </w:tc>
      </w:tr>
    </w:tbl>
    <w:p>
      <w:pPr>
        <w:pStyle w:val="829"/>
        <w:rPr>
          <w:rFonts w:hint="eastAsia" w:ascii="宋体" w:hAnsi="宋体" w:cs="宋体"/>
          <w:spacing w:val="20"/>
          <w:szCs w:val="21"/>
        </w:rPr>
      </w:pPr>
      <w:r>
        <w:rPr>
          <w:rFonts w:hint="eastAsia" w:ascii="宋体" w:hAnsi="宋体" w:cs="宋体"/>
          <w:spacing w:val="20"/>
          <w:szCs w:val="21"/>
        </w:rPr>
      </w:r>
      <w:r/>
    </w:p>
    <w:p>
      <w:pPr>
        <w:pStyle w:val="829"/>
        <w:spacing w:line="300" w:lineRule="auto"/>
        <w:rPr>
          <w:rFonts w:ascii="宋体" w:hAnsi="宋体"/>
          <w:spacing w:val="20"/>
          <w:szCs w:val="21"/>
          <w:lang w:val="zh-CN"/>
        </w:rPr>
      </w:pPr>
      <w:r>
        <w:rPr>
          <w:rFonts w:hint="eastAsia" w:ascii="宋体" w:hAnsi="宋体"/>
          <w:spacing w:val="20"/>
          <w:szCs w:val="21"/>
          <w:lang w:val="zh-CN"/>
        </w:rPr>
        <w:t xml:space="preserve">法定代表人或代理人：（签字或盖章）</w:t>
      </w:r>
      <w:r>
        <w:rPr>
          <w:rFonts w:ascii="宋体" w:hAnsi="宋体"/>
          <w:spacing w:val="20"/>
          <w:szCs w:val="21"/>
          <w:lang w:val="zh-CN"/>
        </w:rPr>
      </w:r>
      <w:r/>
    </w:p>
    <w:p>
      <w:pPr>
        <w:pStyle w:val="829"/>
        <w:spacing w:line="300" w:lineRule="auto"/>
        <w:rPr>
          <w:rFonts w:ascii="宋体" w:hAnsi="宋体"/>
          <w:spacing w:val="20"/>
          <w:szCs w:val="21"/>
          <w:lang w:val="zh-CN"/>
        </w:rPr>
      </w:pPr>
      <w:r>
        <w:rPr>
          <w:rFonts w:hint="eastAsia" w:ascii="宋体" w:hAnsi="宋体"/>
          <w:spacing w:val="20"/>
          <w:szCs w:val="21"/>
          <w:lang w:val="zh-CN"/>
        </w:rPr>
        <w:t xml:space="preserve">日期：</w:t>
      </w:r>
      <w:r>
        <w:rPr>
          <w:rFonts w:ascii="宋体" w:hAnsi="宋体"/>
          <w:spacing w:val="20"/>
          <w:szCs w:val="21"/>
          <w:lang w:val="zh-CN"/>
        </w:rPr>
        <w:t xml:space="preserve">  </w:t>
      </w:r>
      <w:r>
        <w:rPr>
          <w:rFonts w:hint="eastAsia" w:ascii="宋体" w:hAnsi="宋体"/>
          <w:spacing w:val="20"/>
          <w:szCs w:val="21"/>
          <w:lang w:val="zh-CN"/>
        </w:rPr>
        <w:t xml:space="preserve"> 年</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月</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日</w:t>
      </w:r>
      <w:r>
        <w:rPr>
          <w:rFonts w:ascii="宋体" w:hAnsi="宋体"/>
          <w:spacing w:val="20"/>
          <w:szCs w:val="21"/>
          <w:lang w:val="zh-CN"/>
        </w:rPr>
      </w:r>
      <w:r/>
    </w:p>
    <w:p>
      <w:pPr>
        <w:pStyle w:val="829"/>
        <w:rPr>
          <w:rFonts w:hint="eastAsia" w:ascii="宋体" w:hAnsi="宋体" w:cs="宋体"/>
          <w:spacing w:val="20"/>
          <w:szCs w:val="21"/>
        </w:rPr>
      </w:pPr>
      <w:r>
        <w:rPr>
          <w:rFonts w:hint="eastAsia" w:ascii="宋体" w:hAnsi="宋体" w:cs="宋体"/>
          <w:spacing w:val="20"/>
          <w:szCs w:val="21"/>
        </w:rPr>
      </w:r>
      <w:r/>
    </w:p>
    <w:p>
      <w:pPr>
        <w:pStyle w:val="851"/>
        <w:spacing w:line="360" w:lineRule="auto"/>
        <w:rPr>
          <w:rFonts w:hint="eastAsia" w:hAnsi="宋体" w:eastAsia="宋体" w:cs="宋体"/>
          <w:b/>
          <w:bCs/>
          <w:sz w:val="21"/>
          <w:szCs w:val="21"/>
        </w:rPr>
      </w:pPr>
      <w:r>
        <w:rPr>
          <w:rFonts w:hint="eastAsia" w:hAnsi="宋体" w:eastAsia="宋体" w:cs="宋体"/>
          <w:b/>
          <w:bCs/>
          <w:sz w:val="21"/>
          <w:szCs w:val="21"/>
        </w:rPr>
        <w:br w:type="page" w:clear="all"/>
      </w:r>
      <w:r>
        <w:rPr>
          <w:rFonts w:hint="eastAsia" w:hAnsi="宋体" w:eastAsia="宋体" w:cs="宋体"/>
          <w:b/>
          <w:bCs/>
          <w:sz w:val="21"/>
          <w:szCs w:val="21"/>
        </w:rPr>
        <w:t xml:space="preserve">格式</w:t>
      </w:r>
      <w:r>
        <w:rPr>
          <w:rFonts w:hint="eastAsia" w:hAnsi="宋体" w:eastAsia="宋体" w:cs="宋体"/>
          <w:b/>
          <w:bCs/>
          <w:sz w:val="21"/>
          <w:szCs w:val="21"/>
          <w:lang w:val="zh-CN"/>
        </w:rPr>
        <w:t xml:space="preserve">1</w:t>
      </w:r>
      <w:r>
        <w:rPr>
          <w:rFonts w:hint="eastAsia" w:hAnsi="宋体" w:eastAsia="宋体" w:cs="宋体"/>
          <w:b/>
          <w:bCs/>
          <w:sz w:val="21"/>
          <w:szCs w:val="21"/>
        </w:rPr>
        <w:t xml:space="preserve">0</w:t>
      </w:r>
      <w:r>
        <w:rPr>
          <w:rFonts w:hint="eastAsia" w:hAnsi="宋体" w:eastAsia="宋体" w:cs="宋体"/>
          <w:b/>
          <w:bCs/>
          <w:sz w:val="21"/>
          <w:szCs w:val="21"/>
          <w:lang w:val="zh-CN"/>
        </w:rPr>
        <w:t xml:space="preserve">：</w:t>
      </w:r>
      <w:r>
        <w:rPr>
          <w:rFonts w:hint="eastAsia" w:hAnsi="宋体" w:eastAsia="宋体" w:cs="宋体"/>
          <w:b/>
          <w:bCs/>
          <w:sz w:val="21"/>
          <w:szCs w:val="21"/>
        </w:rPr>
      </w:r>
      <w:r/>
    </w:p>
    <w:p>
      <w:pPr>
        <w:pStyle w:val="833"/>
        <w:ind w:firstLine="482"/>
        <w:jc w:val="center"/>
        <w:spacing w:line="360" w:lineRule="auto"/>
        <w:rPr>
          <w:rFonts w:hint="eastAsia" w:ascii="宋体" w:hAnsi="宋体" w:cs="宋体"/>
          <w:b/>
          <w:sz w:val="30"/>
          <w:szCs w:val="30"/>
        </w:rPr>
        <w:outlineLvl w:val="1"/>
      </w:pPr>
      <w:r>
        <w:rPr>
          <w:rFonts w:hint="eastAsia" w:ascii="宋体" w:hAnsi="宋体" w:cs="宋体"/>
          <w:b/>
          <w:sz w:val="30"/>
          <w:szCs w:val="30"/>
        </w:rPr>
        <w:t xml:space="preserve">服务方案</w:t>
      </w:r>
      <w:r>
        <w:rPr>
          <w:rFonts w:hint="eastAsia" w:ascii="宋体" w:hAnsi="宋体" w:cs="宋体"/>
          <w:b/>
          <w:sz w:val="30"/>
          <w:szCs w:val="30"/>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853"/>
              <w:rPr>
                <w:rFonts w:hAnsi="宋体" w:eastAsia="宋体" w:cs="宋体"/>
                <w:sz w:val="21"/>
                <w:szCs w:val="21"/>
              </w:rPr>
            </w:pPr>
            <w:r>
              <w:rPr>
                <w:rFonts w:hAnsi="宋体" w:eastAsia="宋体" w:cs="宋体"/>
                <w:sz w:val="21"/>
                <w:szCs w:val="21"/>
              </w:rPr>
              <w:t xml:space="preserve">提示：</w:t>
            </w:r>
            <w:r>
              <w:rPr>
                <w:rFonts w:hAnsi="宋体" w:eastAsia="宋体" w:cs="宋体"/>
                <w:sz w:val="21"/>
                <w:szCs w:val="21"/>
              </w:rPr>
            </w:r>
            <w:r/>
          </w:p>
          <w:p>
            <w:pPr>
              <w:pStyle w:val="853"/>
              <w:rPr>
                <w:rFonts w:hAnsi="宋体" w:eastAsia="宋体" w:cs="宋体"/>
                <w:sz w:val="21"/>
                <w:szCs w:val="21"/>
              </w:rPr>
            </w:pPr>
            <w:r>
              <w:rPr>
                <w:rFonts w:hAnsi="宋体" w:eastAsia="宋体" w:cs="宋体"/>
                <w:sz w:val="21"/>
                <w:szCs w:val="21"/>
              </w:rPr>
              <w:t xml:space="preserve">1、供应商应根据本次采购项目要求，对本项目服务范围、服务内容进行分析，对项目主要措施、应对措施以及合理化建议进行详细的说明与描述。</w:t>
            </w:r>
            <w:r>
              <w:rPr>
                <w:rFonts w:hAnsi="宋体" w:eastAsia="宋体" w:cs="宋体"/>
                <w:sz w:val="21"/>
                <w:szCs w:val="21"/>
              </w:rPr>
            </w:r>
            <w:r/>
          </w:p>
          <w:p>
            <w:pPr>
              <w:pStyle w:val="853"/>
              <w:rPr>
                <w:rFonts w:hAnsi="宋体" w:eastAsia="宋体" w:cs="宋体"/>
                <w:sz w:val="21"/>
                <w:szCs w:val="21"/>
              </w:rPr>
            </w:pPr>
            <w:r>
              <w:rPr>
                <w:rFonts w:hAnsi="宋体" w:eastAsia="宋体" w:cs="宋体"/>
                <w:sz w:val="21"/>
                <w:szCs w:val="21"/>
              </w:rPr>
              <w:t xml:space="preserve">2、供应商可根据自身情况编写，本页不够可另加页附后。</w:t>
            </w:r>
            <w:r>
              <w:rPr>
                <w:rFonts w:hAnsi="宋体" w:eastAsia="宋体" w:cs="宋体"/>
                <w:sz w:val="21"/>
                <w:szCs w:val="21"/>
              </w:rPr>
            </w:r>
            <w:r/>
          </w:p>
        </w:tc>
      </w:tr>
      <w:tr>
        <w:trPr>
          <w:trHeight w:val="8913"/>
        </w:trPr>
        <w:tc>
          <w:tcPr>
            <w:tcW w:w="8482" w:type="dxa"/>
            <w:vAlign w:val="bottom"/>
            <w:textDirection w:val="lrTb"/>
            <w:noWrap w:val="false"/>
          </w:tcPr>
          <w:p>
            <w:pPr>
              <w:pStyle w:val="829"/>
              <w:ind w:firstLine="210"/>
              <w:jc w:val="center"/>
              <w:spacing w:line="360" w:lineRule="auto"/>
              <w:tabs>
                <w:tab w:val="left" w:pos="1320" w:leader="none"/>
              </w:tabs>
              <w:rPr>
                <w:rFonts w:hint="eastAsia" w:ascii="宋体" w:hAnsi="宋体" w:cs="宋体"/>
                <w:szCs w:val="21"/>
              </w:rPr>
            </w:pPr>
            <w:r>
              <w:rPr>
                <w:rFonts w:hint="eastAsia" w:ascii="宋体" w:hAnsi="宋体" w:cs="宋体"/>
                <w:szCs w:val="21"/>
              </w:rPr>
              <w:t xml:space="preserve">单位名称（盖章）：                  </w:t>
            </w:r>
            <w:r>
              <w:rPr>
                <w:rFonts w:hint="eastAsia" w:ascii="宋体" w:hAnsi="宋体" w:cs="宋体"/>
                <w:szCs w:val="21"/>
              </w:rPr>
            </w:r>
            <w:r/>
          </w:p>
        </w:tc>
      </w:tr>
    </w:tbl>
    <w:p>
      <w:pPr>
        <w:pStyle w:val="837"/>
        <w:spacing w:line="400" w:lineRule="exact"/>
        <w:rPr>
          <w:rFonts w:hint="eastAsia" w:hAnsi="宋体" w:eastAsia="宋体" w:cs="宋体"/>
          <w:b/>
          <w:szCs w:val="21"/>
        </w:rPr>
      </w:pPr>
      <w:r>
        <w:rPr>
          <w:rFonts w:hint="eastAsia" w:hAnsi="宋体" w:eastAsia="宋体" w:cs="宋体"/>
          <w:b/>
          <w:szCs w:val="21"/>
        </w:rPr>
      </w:r>
      <w:r/>
    </w:p>
    <w:p>
      <w:pPr>
        <w:pStyle w:val="837"/>
        <w:spacing w:line="400" w:lineRule="exact"/>
        <w:rPr>
          <w:rFonts w:hint="eastAsia" w:hAnsi="宋体" w:eastAsia="宋体" w:cs="宋体"/>
          <w:b/>
          <w:szCs w:val="21"/>
        </w:rPr>
      </w:pPr>
      <w:r>
        <w:rPr>
          <w:rFonts w:hint="eastAsia" w:hAnsi="宋体" w:eastAsia="宋体" w:cs="宋体"/>
          <w:b/>
          <w:szCs w:val="21"/>
        </w:rPr>
      </w:r>
      <w:r/>
    </w:p>
    <w:p>
      <w:pPr>
        <w:pStyle w:val="837"/>
        <w:spacing w:line="400" w:lineRule="exact"/>
        <w:rPr>
          <w:rFonts w:hint="eastAsia" w:hAnsi="宋体" w:eastAsia="宋体" w:cs="宋体"/>
          <w:b/>
          <w:szCs w:val="21"/>
        </w:rPr>
      </w:pPr>
      <w:r>
        <w:rPr>
          <w:rFonts w:hint="eastAsia" w:hAnsi="宋体" w:eastAsia="宋体" w:cs="宋体"/>
          <w:b/>
          <w:szCs w:val="21"/>
        </w:rPr>
      </w:r>
      <w:r/>
    </w:p>
    <w:p>
      <w:pPr>
        <w:pStyle w:val="837"/>
        <w:spacing w:line="400" w:lineRule="exact"/>
        <w:rPr>
          <w:rFonts w:hint="eastAsia" w:hAnsi="宋体" w:eastAsia="宋体" w:cs="宋体"/>
          <w:b/>
          <w:szCs w:val="21"/>
        </w:rPr>
      </w:pPr>
      <w:r>
        <w:rPr>
          <w:rFonts w:hint="eastAsia" w:hAnsi="宋体" w:eastAsia="宋体" w:cs="宋体"/>
          <w:b/>
          <w:szCs w:val="21"/>
        </w:rPr>
      </w:r>
      <w:r/>
    </w:p>
    <w:p>
      <w:pPr>
        <w:pStyle w:val="837"/>
        <w:spacing w:line="400" w:lineRule="exact"/>
        <w:rPr>
          <w:rFonts w:hint="eastAsia" w:hAnsi="宋体" w:eastAsia="宋体" w:cs="宋体"/>
          <w:b/>
          <w:szCs w:val="21"/>
        </w:rPr>
      </w:pPr>
      <w:r>
        <w:rPr>
          <w:rFonts w:hint="eastAsia" w:hAnsi="宋体" w:eastAsia="宋体" w:cs="宋体"/>
          <w:b/>
          <w:szCs w:val="21"/>
        </w:rPr>
      </w:r>
      <w:r/>
    </w:p>
    <w:p>
      <w:pPr>
        <w:pStyle w:val="837"/>
        <w:spacing w:line="400" w:lineRule="exact"/>
        <w:rPr>
          <w:rFonts w:hint="eastAsia" w:hAnsi="宋体" w:eastAsia="宋体" w:cs="宋体"/>
          <w:b/>
          <w:bCs/>
          <w:sz w:val="21"/>
          <w:szCs w:val="21"/>
          <w:lang w:val="zh-CN"/>
        </w:rPr>
      </w:pPr>
      <w:r>
        <w:rPr>
          <w:rFonts w:hint="eastAsia" w:hAnsi="宋体" w:eastAsia="宋体" w:cs="宋体"/>
          <w:b/>
          <w:bCs/>
          <w:sz w:val="21"/>
          <w:szCs w:val="21"/>
        </w:rPr>
        <w:t xml:space="preserve">格式</w:t>
      </w:r>
      <w:r>
        <w:rPr>
          <w:rFonts w:hint="eastAsia" w:hAnsi="宋体" w:eastAsia="宋体" w:cs="宋体"/>
          <w:b/>
          <w:bCs/>
          <w:sz w:val="21"/>
          <w:szCs w:val="21"/>
          <w:lang w:val="zh-CN"/>
        </w:rPr>
        <w:t xml:space="preserve">1</w:t>
      </w:r>
      <w:r>
        <w:rPr>
          <w:rFonts w:hint="eastAsia" w:hAnsi="宋体" w:eastAsia="宋体" w:cs="宋体"/>
          <w:b/>
          <w:bCs/>
          <w:sz w:val="21"/>
          <w:szCs w:val="21"/>
        </w:rPr>
        <w:t xml:space="preserve">1</w:t>
      </w:r>
      <w:r>
        <w:rPr>
          <w:rFonts w:hint="eastAsia" w:hAnsi="宋体" w:eastAsia="宋体" w:cs="宋体"/>
          <w:b/>
          <w:bCs/>
          <w:sz w:val="21"/>
          <w:szCs w:val="21"/>
          <w:lang w:val="zh-CN"/>
        </w:rPr>
        <w:t xml:space="preserve">：</w:t>
      </w:r>
      <w:r>
        <w:rPr>
          <w:rFonts w:hint="eastAsia" w:hAnsi="宋体" w:eastAsia="宋体" w:cs="宋体"/>
          <w:b/>
          <w:bCs/>
          <w:sz w:val="21"/>
          <w:szCs w:val="21"/>
          <w:lang w:val="zh-CN"/>
        </w:rPr>
      </w:r>
      <w:r/>
    </w:p>
    <w:p>
      <w:pPr>
        <w:pStyle w:val="829"/>
        <w:jc w:val="center"/>
        <w:spacing w:before="156"/>
        <w:rPr>
          <w:rFonts w:hint="eastAsia" w:ascii="宋体" w:hAnsi="宋体" w:cs="宋体"/>
          <w:b/>
          <w:sz w:val="30"/>
          <w:szCs w:val="30"/>
        </w:rPr>
      </w:pPr>
      <w:r>
        <w:rPr>
          <w:rFonts w:hint="eastAsia" w:ascii="宋体" w:hAnsi="宋体" w:cs="宋体"/>
          <w:b/>
          <w:sz w:val="30"/>
          <w:szCs w:val="30"/>
        </w:rPr>
        <w:t xml:space="preserve">类似业绩一览表</w:t>
      </w:r>
      <w:r>
        <w:rPr>
          <w:rFonts w:hint="eastAsia" w:ascii="宋体" w:hAnsi="宋体" w:cs="宋体"/>
          <w:b/>
          <w:sz w:val="30"/>
          <w:szCs w:val="30"/>
        </w:rPr>
      </w:r>
      <w:r/>
    </w:p>
    <w:p>
      <w:pPr>
        <w:pStyle w:val="829"/>
        <w:jc w:val="center"/>
        <w:spacing w:before="156"/>
        <w:rPr>
          <w:rFonts w:hint="eastAsia" w:ascii="宋体" w:hAnsi="宋体" w:cs="宋体"/>
          <w:b/>
          <w:sz w:val="30"/>
          <w:szCs w:val="30"/>
        </w:rPr>
      </w:pPr>
      <w:r>
        <w:rPr>
          <w:rFonts w:hint="eastAsia" w:ascii="宋体" w:hAnsi="宋体" w:cs="宋体"/>
          <w:b/>
          <w:sz w:val="30"/>
          <w:szCs w:val="30"/>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t xml:space="preserve">序号</w:t>
            </w: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t xml:space="preserve">项目名称</w:t>
            </w: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t xml:space="preserve">合同期</w:t>
            </w:r>
            <w:r>
              <w:rPr>
                <w:rFonts w:hint="eastAsia" w:ascii="宋体" w:hAnsi="宋体" w:cs="宋体"/>
                <w:bCs/>
                <w:szCs w:val="21"/>
              </w:rPr>
            </w:r>
            <w:r/>
          </w:p>
        </w:tc>
        <w:tc>
          <w:tcPr>
            <w:tcW w:w="1728"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t xml:space="preserve">签订日期</w:t>
            </w:r>
            <w:r>
              <w:rPr>
                <w:rFonts w:hint="eastAsia" w:ascii="宋体" w:hAnsi="宋体" w:cs="宋体"/>
                <w:bCs/>
                <w:szCs w:val="21"/>
              </w:rPr>
            </w:r>
            <w:r/>
          </w:p>
        </w:tc>
        <w:tc>
          <w:tcPr>
            <w:tcW w:w="1873"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t xml:space="preserve">合同金额（万元）</w:t>
            </w:r>
            <w:r>
              <w:rPr>
                <w:rFonts w:hint="eastAsia" w:ascii="宋体" w:hAnsi="宋体" w:cs="宋体"/>
                <w:bCs/>
                <w:szCs w:val="21"/>
              </w:rPr>
            </w:r>
            <w:r/>
          </w:p>
        </w:tc>
        <w:tc>
          <w:tcPr>
            <w:tcW w:w="960"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t xml:space="preserve">备注</w:t>
            </w:r>
            <w:r>
              <w:rPr>
                <w:rFonts w:hint="eastAsia" w:ascii="宋体" w:hAnsi="宋体" w:cs="宋体"/>
                <w:bCs/>
                <w:szCs w:val="21"/>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728"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873"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960"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728"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873"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960"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728"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873"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960"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728"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873"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960"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728"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873"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960"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510" w:hRule="exact"/>
        </w:trPr>
        <w:tc>
          <w:tcPr>
            <w:tcW w:w="897" w:type="dxa"/>
            <w:vAlign w:val="center"/>
            <w:textDirection w:val="tbRlV"/>
            <w:noWrap/>
          </w:tcPr>
          <w:p>
            <w:pPr>
              <w:pStyle w:val="829"/>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728"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873"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960"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728"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873"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960"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728"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873"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960"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728"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873"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960"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452"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728"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1873"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c>
          <w:tcPr>
            <w:tcW w:w="960" w:type="dxa"/>
            <w:vAlign w:val="center"/>
            <w:textDirection w:val="lrTb"/>
            <w:noWrap/>
          </w:tcPr>
          <w:p>
            <w:pPr>
              <w:pStyle w:val="829"/>
              <w:jc w:val="center"/>
              <w:spacing w:line="360" w:lineRule="auto"/>
              <w:rPr>
                <w:rFonts w:hint="eastAsia" w:ascii="宋体" w:hAnsi="宋体" w:cs="宋体"/>
                <w:bCs/>
                <w:szCs w:val="21"/>
              </w:rPr>
            </w:pPr>
            <w:r>
              <w:rPr>
                <w:rFonts w:hint="eastAsia" w:ascii="宋体" w:hAnsi="宋体" w:cs="宋体"/>
                <w:bCs/>
                <w:szCs w:val="21"/>
              </w:rPr>
            </w:r>
            <w:r/>
          </w:p>
        </w:tc>
      </w:tr>
    </w:tbl>
    <w:p>
      <w:pPr>
        <w:pStyle w:val="829"/>
        <w:spacing w:line="360" w:lineRule="auto"/>
        <w:rPr>
          <w:rFonts w:hint="eastAsia" w:ascii="宋体" w:hAnsi="宋体" w:cs="宋体"/>
          <w:szCs w:val="22"/>
        </w:rPr>
      </w:pPr>
      <w:r>
        <w:rPr>
          <w:rFonts w:hint="eastAsia" w:ascii="宋体" w:hAnsi="宋体" w:cs="宋体"/>
          <w:szCs w:val="22"/>
        </w:rPr>
      </w:r>
      <w:r/>
    </w:p>
    <w:p>
      <w:pPr>
        <w:pStyle w:val="829"/>
        <w:spacing w:line="340" w:lineRule="exact"/>
        <w:rPr>
          <w:rFonts w:hint="eastAsia" w:ascii="宋体" w:hAnsi="宋体" w:cs="宋体"/>
          <w:szCs w:val="21"/>
          <w:lang w:val="zh-CN"/>
        </w:rPr>
      </w:pPr>
      <w:r>
        <w:rPr>
          <w:rFonts w:hint="eastAsia" w:ascii="宋体" w:hAnsi="宋体" w:cs="宋体"/>
          <w:szCs w:val="21"/>
          <w:lang w:val="zh-CN"/>
        </w:rPr>
        <w:t xml:space="preserve">注：1、响应单位应随此表附上相关的业绩证明（如合同扫描件等）。</w:t>
      </w:r>
      <w:r>
        <w:rPr>
          <w:rFonts w:hint="eastAsia" w:ascii="宋体" w:hAnsi="宋体" w:cs="宋体"/>
          <w:szCs w:val="21"/>
          <w:lang w:val="zh-CN"/>
        </w:rPr>
      </w:r>
      <w:r/>
    </w:p>
    <w:p>
      <w:pPr>
        <w:pStyle w:val="829"/>
        <w:spacing w:line="360" w:lineRule="auto"/>
        <w:rPr>
          <w:rFonts w:hint="eastAsia" w:ascii="宋体" w:hAnsi="宋体" w:cs="宋体"/>
          <w:b/>
          <w:bCs/>
          <w:szCs w:val="21"/>
        </w:rPr>
      </w:pPr>
      <w:r>
        <w:rPr>
          <w:rFonts w:hint="eastAsia" w:ascii="宋体" w:hAnsi="宋体" w:cs="宋体"/>
          <w:b/>
          <w:bCs/>
          <w:szCs w:val="21"/>
        </w:rPr>
      </w:r>
      <w:r/>
    </w:p>
    <w:p>
      <w:pPr>
        <w:pStyle w:val="829"/>
        <w:spacing w:line="360" w:lineRule="auto"/>
        <w:rPr>
          <w:rFonts w:hint="eastAsia" w:ascii="宋体" w:hAnsi="宋体" w:cs="宋体"/>
          <w:b/>
          <w:bCs/>
          <w:szCs w:val="21"/>
        </w:rPr>
      </w:pPr>
      <w:r>
        <w:rPr>
          <w:rFonts w:hint="eastAsia" w:ascii="宋体" w:hAnsi="宋体" w:cs="宋体"/>
          <w:b/>
          <w:bCs/>
          <w:szCs w:val="21"/>
        </w:rPr>
      </w:r>
      <w:r/>
    </w:p>
    <w:p>
      <w:pPr>
        <w:pStyle w:val="829"/>
        <w:ind w:firstLine="420"/>
        <w:spacing w:line="360" w:lineRule="auto"/>
        <w:rPr>
          <w:rFonts w:hint="eastAsia" w:ascii="宋体" w:hAnsi="宋体" w:cs="宋体"/>
          <w:szCs w:val="21"/>
        </w:rPr>
      </w:pPr>
      <w:r>
        <w:rPr>
          <w:rFonts w:hint="eastAsia" w:ascii="宋体" w:hAnsi="宋体" w:cs="宋体"/>
          <w:szCs w:val="21"/>
        </w:rPr>
        <w:t xml:space="preserve">响应单位：（盖章）</w:t>
      </w:r>
      <w:r>
        <w:rPr>
          <w:rFonts w:hint="eastAsia" w:ascii="宋体" w:hAnsi="宋体" w:cs="宋体"/>
          <w:szCs w:val="21"/>
        </w:rPr>
      </w:r>
      <w:r/>
    </w:p>
    <w:p>
      <w:pPr>
        <w:pStyle w:val="829"/>
        <w:ind w:firstLine="375"/>
        <w:spacing w:line="300" w:lineRule="auto"/>
        <w:rPr>
          <w:rFonts w:ascii="宋体" w:hAnsi="宋体"/>
          <w:spacing w:val="20"/>
          <w:szCs w:val="21"/>
          <w:lang w:val="zh-CN"/>
        </w:rPr>
      </w:pPr>
      <w:r>
        <w:rPr>
          <w:rFonts w:hint="eastAsia" w:ascii="宋体" w:hAnsi="宋体"/>
          <w:spacing w:val="20"/>
          <w:szCs w:val="21"/>
          <w:lang w:val="zh-CN"/>
        </w:rPr>
        <w:t xml:space="preserve">法定代表人或代理人：（签字或盖章）</w:t>
      </w:r>
      <w:r>
        <w:rPr>
          <w:rFonts w:ascii="宋体" w:hAnsi="宋体"/>
          <w:spacing w:val="20"/>
          <w:szCs w:val="21"/>
          <w:lang w:val="zh-CN"/>
        </w:rPr>
      </w:r>
      <w:r/>
    </w:p>
    <w:p>
      <w:pPr>
        <w:pStyle w:val="829"/>
        <w:ind w:firstLine="375"/>
        <w:spacing w:line="300" w:lineRule="auto"/>
        <w:rPr>
          <w:rFonts w:ascii="宋体" w:hAnsi="宋体"/>
          <w:spacing w:val="20"/>
          <w:szCs w:val="21"/>
          <w:lang w:val="zh-CN"/>
        </w:rPr>
      </w:pPr>
      <w:r>
        <w:rPr>
          <w:rFonts w:hint="eastAsia" w:ascii="宋体" w:hAnsi="宋体"/>
          <w:spacing w:val="20"/>
          <w:szCs w:val="21"/>
          <w:lang w:val="zh-CN"/>
        </w:rPr>
        <w:t xml:space="preserve">日期：</w:t>
      </w:r>
      <w:r>
        <w:rPr>
          <w:rFonts w:ascii="宋体" w:hAnsi="宋体"/>
          <w:spacing w:val="20"/>
          <w:szCs w:val="21"/>
          <w:lang w:val="zh-CN"/>
        </w:rPr>
        <w:t xml:space="preserve">  </w:t>
      </w:r>
      <w:r>
        <w:rPr>
          <w:rFonts w:hint="eastAsia" w:ascii="宋体" w:hAnsi="宋体"/>
          <w:spacing w:val="20"/>
          <w:szCs w:val="21"/>
          <w:lang w:val="zh-CN"/>
        </w:rPr>
        <w:t xml:space="preserve"> 年</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月</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日</w:t>
      </w:r>
      <w:r>
        <w:rPr>
          <w:rFonts w:ascii="宋体" w:hAnsi="宋体"/>
          <w:spacing w:val="20"/>
          <w:szCs w:val="21"/>
          <w:lang w:val="zh-CN"/>
        </w:rPr>
      </w:r>
      <w:r/>
    </w:p>
    <w:p>
      <w:pPr>
        <w:pStyle w:val="829"/>
        <w:ind w:firstLine="420"/>
        <w:spacing w:line="360" w:lineRule="auto"/>
        <w:rPr>
          <w:rFonts w:hint="eastAsia" w:ascii="宋体" w:hAnsi="宋体" w:cs="宋体"/>
          <w:szCs w:val="21"/>
        </w:rPr>
      </w:pPr>
      <w:r>
        <w:rPr>
          <w:rFonts w:hint="eastAsia" w:ascii="宋体" w:hAnsi="宋体" w:cs="宋体"/>
          <w:szCs w:val="21"/>
        </w:rPr>
      </w:r>
      <w:r/>
    </w:p>
    <w:p>
      <w:pPr>
        <w:pStyle w:val="837"/>
        <w:spacing w:line="400" w:lineRule="exact"/>
        <w:rPr>
          <w:rFonts w:hint="eastAsia" w:hAnsi="宋体" w:eastAsia="宋体" w:cs="宋体"/>
          <w:b/>
          <w:bCs/>
          <w:szCs w:val="21"/>
        </w:rPr>
      </w:pPr>
      <w:r>
        <w:rPr>
          <w:rFonts w:hint="eastAsia" w:hAnsi="宋体" w:eastAsia="宋体" w:cs="宋体"/>
          <w:b/>
          <w:bCs/>
          <w:szCs w:val="21"/>
        </w:rPr>
      </w:r>
      <w:r/>
    </w:p>
    <w:p>
      <w:pPr>
        <w:pStyle w:val="837"/>
        <w:spacing w:line="400" w:lineRule="exact"/>
        <w:rPr>
          <w:sz w:val="21"/>
          <w:szCs w:val="21"/>
        </w:rPr>
      </w:pPr>
      <w:r>
        <w:rPr>
          <w:rFonts w:hint="eastAsia" w:hAnsi="宋体" w:eastAsia="宋体" w:cs="宋体"/>
          <w:b/>
          <w:bCs/>
          <w:sz w:val="21"/>
          <w:szCs w:val="21"/>
          <w:lang w:val="zh-CN"/>
        </w:rPr>
        <w:br w:type="page" w:clear="all"/>
      </w:r>
      <w:r>
        <w:rPr>
          <w:rFonts w:hint="eastAsia" w:hAnsi="宋体" w:eastAsia="宋体" w:cs="宋体"/>
          <w:b/>
          <w:bCs/>
          <w:sz w:val="21"/>
          <w:szCs w:val="21"/>
        </w:rPr>
        <w:t xml:space="preserve">格式12</w:t>
      </w:r>
      <w:r>
        <w:rPr>
          <w:rFonts w:hint="eastAsia" w:hAnsi="宋体" w:eastAsia="宋体" w:cs="宋体"/>
          <w:b/>
          <w:bCs/>
          <w:sz w:val="21"/>
          <w:szCs w:val="21"/>
          <w:lang w:val="zh-CN"/>
        </w:rPr>
        <w:t xml:space="preserve">：</w:t>
      </w:r>
      <w:r>
        <w:rPr>
          <w:rFonts w:hAnsi="宋体" w:eastAsia="宋体" w:cs="宋体"/>
          <w:b/>
          <w:sz w:val="21"/>
          <w:szCs w:val="21"/>
        </w:rPr>
        <w:t xml:space="preserve">资格证明文件</w:t>
      </w:r>
      <w:r>
        <w:rPr>
          <w:sz w:val="21"/>
          <w:szCs w:val="21"/>
        </w:rPr>
      </w:r>
      <w:r/>
    </w:p>
    <w:p>
      <w:pPr>
        <w:pStyle w:val="861"/>
        <w:spacing w:line="360" w:lineRule="auto"/>
        <w:rPr>
          <w:sz w:val="21"/>
          <w:szCs w:val="21"/>
        </w:rPr>
      </w:pPr>
      <w:r>
        <w:rPr>
          <w:rFonts w:hint="eastAsia" w:ascii="宋体" w:hAnsi="宋体" w:cs="宋体"/>
          <w:sz w:val="21"/>
          <w:szCs w:val="21"/>
        </w:rPr>
        <w:t xml:space="preserve">12.1</w:t>
      </w:r>
      <w:r>
        <w:rPr>
          <w:sz w:val="21"/>
          <w:szCs w:val="21"/>
        </w:rPr>
      </w:r>
      <w:r/>
    </w:p>
    <w:p>
      <w:pPr>
        <w:pStyle w:val="829"/>
        <w:jc w:val="center"/>
        <w:spacing w:line="360" w:lineRule="auto"/>
        <w:rPr>
          <w:sz w:val="24"/>
        </w:rPr>
      </w:pPr>
      <w:r>
        <w:rPr>
          <w:rFonts w:ascii="宋体" w:hAnsi="宋体" w:cs="宋体"/>
          <w:b/>
          <w:sz w:val="24"/>
        </w:rPr>
        <w:t xml:space="preserve">关于资格证明文件的声明函</w:t>
      </w:r>
      <w:r>
        <w:rPr>
          <w:sz w:val="24"/>
        </w:rPr>
      </w:r>
      <w:r/>
    </w:p>
    <w:p>
      <w:pPr>
        <w:pStyle w:val="829"/>
        <w:spacing w:line="360" w:lineRule="auto"/>
        <w:rPr>
          <w:szCs w:val="21"/>
        </w:rPr>
      </w:pPr>
      <w:r>
        <w:rPr>
          <w:rFonts w:ascii="宋体" w:hAnsi="宋体" w:cs="宋体"/>
          <w:szCs w:val="21"/>
        </w:rPr>
        <w:t xml:space="preserve">致：</w:t>
      </w:r>
      <w:r>
        <w:rPr>
          <w:rFonts w:ascii="宋体" w:hAnsi="宋体" w:cs="宋体"/>
          <w:szCs w:val="21"/>
          <w:u w:val="single"/>
        </w:rPr>
        <w:t xml:space="preserve">  (</w:t>
      </w:r>
      <w:r>
        <w:rPr>
          <w:rFonts w:hint="eastAsia" w:ascii="宋体" w:hAnsi="宋体" w:cs="宋体"/>
          <w:szCs w:val="21"/>
          <w:u w:val="single"/>
        </w:rPr>
        <w:t xml:space="preserve">采购单位</w:t>
      </w:r>
      <w:r>
        <w:rPr>
          <w:rFonts w:ascii="宋体" w:hAnsi="宋体" w:cs="宋体"/>
          <w:szCs w:val="21"/>
          <w:u w:val="single"/>
        </w:rPr>
        <w:t xml:space="preserve">或采购代理机构)   </w:t>
      </w:r>
      <w:r>
        <w:rPr>
          <w:szCs w:val="21"/>
        </w:rPr>
      </w:r>
      <w:r/>
    </w:p>
    <w:p>
      <w:pPr>
        <w:pStyle w:val="829"/>
        <w:ind w:firstLine="480"/>
        <w:spacing w:line="360" w:lineRule="auto"/>
        <w:rPr>
          <w:szCs w:val="21"/>
        </w:rPr>
      </w:pPr>
      <w:r>
        <w:rPr>
          <w:rFonts w:ascii="宋体" w:hAnsi="宋体" w:cs="宋体"/>
          <w:szCs w:val="21"/>
        </w:rPr>
        <w:t xml:space="preserve">1</w:t>
      </w:r>
      <w:r>
        <w:rPr>
          <w:rFonts w:ascii="宋体" w:hAnsi="宋体" w:cs="宋体"/>
          <w:b/>
          <w:szCs w:val="21"/>
        </w:rPr>
        <w:t xml:space="preserve">、</w:t>
      </w:r>
      <w:r>
        <w:rPr>
          <w:rFonts w:ascii="宋体" w:hAnsi="宋体" w:cs="宋体"/>
          <w:szCs w:val="21"/>
        </w:rPr>
        <w:t xml:space="preserve">我方已知晓竞争性</w:t>
      </w:r>
      <w:r>
        <w:rPr>
          <w:rFonts w:hint="eastAsia" w:ascii="宋体" w:hAnsi="宋体" w:cs="宋体"/>
          <w:szCs w:val="21"/>
        </w:rPr>
        <w:t xml:space="preserve">采购文件</w:t>
      </w:r>
      <w:r>
        <w:rPr>
          <w:rFonts w:ascii="宋体" w:hAnsi="宋体" w:cs="宋体"/>
          <w:szCs w:val="21"/>
        </w:rPr>
        <w:t xml:space="preserve">要求并认真审核自身情况，在此郑重声明，我方具备并满足下列各项条款的规定。本声明如有虚假或不实之处，我方将失去合格供应商资格。</w:t>
      </w:r>
      <w:r>
        <w:rPr>
          <w:szCs w:val="21"/>
        </w:rPr>
      </w:r>
      <w:r/>
    </w:p>
    <w:tbl>
      <w:tblPr>
        <w:tblW w:w="0" w:type="auto"/>
        <w:tblInd w:w="-105" w:type="dxa"/>
        <w:tblLayout w:type="autofit"/>
        <w:tblCellMar>
          <w:left w:w="105" w:type="dxa"/>
          <w:top w:w="0" w:type="dxa"/>
          <w:right w:w="105" w:type="dxa"/>
          <w:bottom w:w="0" w:type="dxa"/>
        </w:tblCellMar>
        <w:tblLook w:val="04A0" w:firstRow="1" w:lastRow="0" w:firstColumn="1" w:lastColumn="0" w:noHBand="0" w:noVBand="1"/>
      </w:tblPr>
      <w:tblGrid>
        <w:gridCol w:w="5797"/>
        <w:gridCol w:w="271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szCs w:val="21"/>
              </w:rPr>
            </w:pPr>
            <w:r>
              <w:rPr>
                <w:rFonts w:ascii="宋体" w:hAnsi="宋体" w:cs="宋体"/>
                <w:b/>
                <w:szCs w:val="21"/>
              </w:rPr>
              <w:t xml:space="preserve">《中华人民共和国政府采购法》第二十二条对供应商的要求</w:t>
            </w:r>
            <w:r>
              <w:rPr>
                <w:rFonts w:ascii="宋体" w:hAnsi="宋体" w:eastAsia="等线" w:cs="宋体"/>
                <w:szCs w:val="21"/>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szCs w:val="21"/>
              </w:rPr>
            </w:pPr>
            <w:r>
              <w:rPr>
                <w:rFonts w:ascii="宋体" w:hAnsi="宋体" w:cs="宋体"/>
                <w:b/>
                <w:szCs w:val="21"/>
              </w:rPr>
              <w:t xml:space="preserve">供应商资格条件证明材料</w:t>
            </w:r>
            <w:r>
              <w:rPr>
                <w:rFonts w:ascii="宋体" w:hAnsi="宋体" w:eastAsia="等线" w:cs="宋体"/>
                <w:szCs w:val="21"/>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（1）具有独立承担民事责任的能力</w:t>
            </w:r>
            <w:r>
              <w:rPr>
                <w:rFonts w:ascii="宋体" w:hAnsi="宋体" w:eastAsia="等线" w:cs="宋体"/>
                <w:szCs w:val="21"/>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 </w:t>
            </w:r>
            <w:r>
              <w:rPr>
                <w:rFonts w:ascii="宋体" w:hAnsi="宋体" w:eastAsia="等线" w:cs="宋体"/>
                <w:szCs w:val="21"/>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（2）具有良好的商业信誉和健全的财务会计制度</w:t>
            </w:r>
            <w:r>
              <w:rPr>
                <w:rFonts w:ascii="宋体" w:hAnsi="宋体" w:eastAsia="等线" w:cs="宋体"/>
                <w:szCs w:val="21"/>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 </w:t>
            </w:r>
            <w:r>
              <w:rPr>
                <w:rFonts w:ascii="宋体" w:hAnsi="宋体" w:eastAsia="等线" w:cs="宋体"/>
                <w:szCs w:val="21"/>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（3）具有履行合同所必需的设备和专业技术能力</w:t>
            </w:r>
            <w:r>
              <w:rPr>
                <w:rFonts w:ascii="宋体" w:hAnsi="宋体" w:eastAsia="等线" w:cs="宋体"/>
                <w:szCs w:val="21"/>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 </w:t>
            </w:r>
            <w:r>
              <w:rPr>
                <w:rFonts w:ascii="宋体" w:hAnsi="宋体" w:eastAsia="等线" w:cs="宋体"/>
                <w:szCs w:val="21"/>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（4）有依法缴纳税收和社会保障资金的良好记录</w:t>
            </w:r>
            <w:r>
              <w:rPr>
                <w:rFonts w:ascii="宋体" w:hAnsi="宋体" w:eastAsia="等线" w:cs="宋体"/>
                <w:szCs w:val="21"/>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 </w:t>
            </w:r>
            <w:r>
              <w:rPr>
                <w:rFonts w:ascii="宋体" w:hAnsi="宋体" w:eastAsia="等线" w:cs="宋体"/>
                <w:szCs w:val="21"/>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（5）参加政府采购活动前三年内，在经营活动中没有重大违法记录</w:t>
            </w:r>
            <w:r>
              <w:rPr>
                <w:rFonts w:ascii="宋体" w:hAnsi="宋体" w:eastAsia="等线" w:cs="宋体"/>
                <w:szCs w:val="21"/>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 </w:t>
            </w:r>
            <w:r>
              <w:rPr>
                <w:rFonts w:ascii="宋体" w:hAnsi="宋体" w:eastAsia="等线" w:cs="宋体"/>
                <w:szCs w:val="21"/>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（6）法律、行政法规规定的其他条件</w:t>
            </w:r>
            <w:r>
              <w:rPr>
                <w:rFonts w:ascii="宋体" w:hAnsi="宋体" w:eastAsia="等线" w:cs="宋体"/>
                <w:szCs w:val="21"/>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 </w:t>
            </w:r>
            <w:r>
              <w:rPr>
                <w:rFonts w:ascii="宋体" w:hAnsi="宋体" w:eastAsia="等线" w:cs="宋体"/>
                <w:szCs w:val="21"/>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szCs w:val="21"/>
              </w:rPr>
            </w:pPr>
            <w:r>
              <w:rPr>
                <w:rFonts w:hint="eastAsia" w:ascii="宋体" w:hAnsi="宋体" w:cs="宋体"/>
                <w:b/>
                <w:szCs w:val="21"/>
              </w:rPr>
              <w:t xml:space="preserve">采购文件</w:t>
            </w:r>
            <w:r>
              <w:rPr>
                <w:rFonts w:ascii="宋体" w:hAnsi="宋体" w:cs="宋体"/>
                <w:b/>
                <w:szCs w:val="21"/>
              </w:rPr>
              <w:t xml:space="preserve">对合格供应商的一般规定</w:t>
            </w:r>
            <w:r>
              <w:rPr>
                <w:rFonts w:ascii="宋体" w:hAnsi="宋体" w:eastAsia="等线" w:cs="宋体"/>
                <w:szCs w:val="21"/>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szCs w:val="21"/>
              </w:rPr>
            </w:pPr>
            <w:r>
              <w:rPr>
                <w:rFonts w:ascii="宋体" w:hAnsi="宋体" w:cs="宋体"/>
                <w:b/>
                <w:szCs w:val="21"/>
              </w:rPr>
              <w:t xml:space="preserve">供应商对是否遵守一般规定做如实声明（是</w:t>
            </w:r>
            <w:r>
              <w:rPr>
                <w:rFonts w:eastAsia="Times New Roman"/>
                <w:b/>
                <w:szCs w:val="21"/>
              </w:rPr>
              <w:t xml:space="preserve">/</w:t>
            </w:r>
            <w:r>
              <w:rPr>
                <w:rFonts w:ascii="宋体" w:hAnsi="宋体" w:cs="宋体"/>
                <w:b/>
                <w:szCs w:val="21"/>
              </w:rPr>
              <w:t xml:space="preserve">否）</w:t>
            </w:r>
            <w:r>
              <w:rPr>
                <w:rFonts w:ascii="宋体" w:hAnsi="宋体" w:eastAsia="等线" w:cs="宋体"/>
                <w:szCs w:val="21"/>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szCs w:val="21"/>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 </w:t>
            </w:r>
            <w:r>
              <w:rPr>
                <w:rFonts w:ascii="宋体" w:hAnsi="宋体" w:eastAsia="等线" w:cs="宋体"/>
                <w:szCs w:val="21"/>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szCs w:val="21"/>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 </w:t>
            </w:r>
            <w:r>
              <w:rPr>
                <w:rFonts w:ascii="宋体" w:hAnsi="宋体" w:eastAsia="等线" w:cs="宋体"/>
                <w:szCs w:val="21"/>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列入失信被执行人、重大税收违法案件当事人名单、政府采购严重违法失信行为记录名单的供应商，不得参加政府采购活动。</w:t>
            </w:r>
            <w:r>
              <w:rPr>
                <w:rFonts w:ascii="宋体" w:hAnsi="宋体" w:eastAsia="等线" w:cs="宋体"/>
                <w:szCs w:val="21"/>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szCs w:val="21"/>
              </w:rPr>
            </w:pPr>
            <w:r>
              <w:rPr>
                <w:rFonts w:ascii="宋体" w:hAnsi="宋体" w:cs="宋体"/>
                <w:szCs w:val="21"/>
              </w:rPr>
              <w:t xml:space="preserve"> </w:t>
            </w:r>
            <w:r>
              <w:rPr>
                <w:rFonts w:ascii="宋体" w:hAnsi="宋体" w:eastAsia="等线" w:cs="宋体"/>
                <w:szCs w:val="21"/>
              </w:rPr>
            </w:r>
            <w:r/>
          </w:p>
        </w:tc>
      </w:tr>
    </w:tbl>
    <w:p>
      <w:pPr>
        <w:pStyle w:val="829"/>
        <w:ind w:firstLine="480"/>
        <w:spacing w:line="360" w:lineRule="auto"/>
        <w:rPr>
          <w:szCs w:val="21"/>
        </w:rPr>
      </w:pPr>
      <w:r>
        <w:rPr>
          <w:rFonts w:ascii="宋体" w:hAnsi="宋体" w:cs="宋体"/>
          <w:szCs w:val="21"/>
        </w:rPr>
        <w:t xml:space="preserve">2、我方对上述声明的真实性、合法性、准确性、有效性负责，并愿意根据</w:t>
      </w:r>
      <w:r>
        <w:rPr>
          <w:rFonts w:hint="eastAsia" w:ascii="宋体" w:hAnsi="宋体" w:cs="宋体"/>
          <w:szCs w:val="21"/>
        </w:rPr>
        <w:t xml:space="preserve">采购文件</w:t>
      </w:r>
      <w:r>
        <w:rPr>
          <w:rFonts w:ascii="宋体" w:hAnsi="宋体" w:cs="宋体"/>
          <w:szCs w:val="21"/>
        </w:rPr>
        <w:t xml:space="preserve">和磋商过程中贵方要求提供全部现有资料、数据、文件等予以证实。</w:t>
      </w:r>
      <w:r>
        <w:rPr>
          <w:szCs w:val="21"/>
        </w:rPr>
      </w:r>
      <w:r/>
    </w:p>
    <w:p>
      <w:pPr>
        <w:pStyle w:val="829"/>
        <w:ind w:firstLine="480"/>
        <w:spacing w:line="360" w:lineRule="auto"/>
        <w:rPr>
          <w:szCs w:val="21"/>
        </w:rPr>
      </w:pPr>
      <w:r>
        <w:rPr>
          <w:rFonts w:ascii="宋体" w:hAnsi="宋体" w:cs="宋体"/>
          <w:szCs w:val="21"/>
        </w:rPr>
        <w:t xml:space="preserve">备注：对于接受联合体形式的磋商且供应商是联合体的，则联合体各成员都应当提交本资格证明文件。</w:t>
      </w:r>
      <w:r>
        <w:rPr>
          <w:szCs w:val="21"/>
        </w:rPr>
      </w:r>
      <w:r/>
    </w:p>
    <w:p>
      <w:pPr>
        <w:pStyle w:val="829"/>
        <w:ind w:firstLine="480"/>
        <w:spacing w:line="360" w:lineRule="auto"/>
        <w:rPr>
          <w:szCs w:val="21"/>
        </w:rPr>
      </w:pPr>
      <w:r>
        <w:rPr>
          <w:rFonts w:ascii="宋体" w:hAnsi="宋体" w:cs="宋体"/>
          <w:szCs w:val="21"/>
        </w:rPr>
        <w:t xml:space="preserve">供应商签章：</w:t>
      </w:r>
      <w:r>
        <w:rPr>
          <w:rFonts w:ascii="宋体" w:hAnsi="宋体" w:cs="宋体"/>
          <w:szCs w:val="21"/>
          <w:u w:val="single"/>
        </w:rPr>
        <w:t xml:space="preserve">        </w:t>
      </w:r>
      <w:r>
        <w:rPr>
          <w:szCs w:val="21"/>
        </w:rPr>
      </w:r>
      <w:r/>
    </w:p>
    <w:p>
      <w:pPr>
        <w:pStyle w:val="829"/>
        <w:ind w:firstLine="480"/>
        <w:spacing w:line="360" w:lineRule="auto"/>
        <w:rPr>
          <w:szCs w:val="21"/>
        </w:rPr>
      </w:pPr>
      <w:r>
        <w:rPr>
          <w:rFonts w:ascii="宋体" w:hAnsi="宋体" w:cs="宋体"/>
          <w:szCs w:val="21"/>
        </w:rPr>
        <w:t xml:space="preserve">日    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rPr>
          <w:szCs w:val="21"/>
        </w:rPr>
      </w:r>
      <w:r/>
    </w:p>
    <w:p>
      <w:pPr>
        <w:pStyle w:val="829"/>
        <w:spacing w:line="360" w:lineRule="auto"/>
        <w:rPr>
          <w:szCs w:val="21"/>
        </w:rPr>
      </w:pPr>
      <w:r>
        <w:rPr>
          <w:szCs w:val="21"/>
        </w:rPr>
      </w:r>
      <w:r/>
    </w:p>
    <w:p>
      <w:pPr>
        <w:pStyle w:val="861"/>
        <w:spacing w:line="360" w:lineRule="auto"/>
        <w:rPr>
          <w:sz w:val="21"/>
          <w:szCs w:val="21"/>
        </w:rPr>
      </w:pPr>
      <w:r>
        <w:rPr>
          <w:rFonts w:ascii="宋体" w:hAnsi="宋体" w:cs="宋体"/>
          <w:sz w:val="21"/>
          <w:szCs w:val="21"/>
        </w:rPr>
        <w:br w:type="page" w:clear="all"/>
      </w:r>
      <w:r>
        <w:rPr>
          <w:rFonts w:hint="eastAsia" w:ascii="宋体" w:hAnsi="宋体" w:cs="宋体"/>
          <w:sz w:val="21"/>
          <w:szCs w:val="21"/>
        </w:rPr>
        <w:t xml:space="preserve">12.2</w:t>
      </w:r>
      <w:r>
        <w:rPr>
          <w:sz w:val="21"/>
          <w:szCs w:val="21"/>
        </w:rPr>
      </w:r>
      <w:r/>
    </w:p>
    <w:p>
      <w:pPr>
        <w:pStyle w:val="829"/>
        <w:jc w:val="center"/>
        <w:spacing w:line="360" w:lineRule="auto"/>
        <w:rPr>
          <w:rFonts w:ascii="宋体" w:hAnsi="宋体" w:cs="宋体"/>
          <w:b/>
          <w:sz w:val="24"/>
        </w:rPr>
      </w:pPr>
      <w:r>
        <w:rPr>
          <w:rFonts w:ascii="宋体" w:hAnsi="宋体" w:cs="宋体"/>
          <w:b/>
          <w:sz w:val="24"/>
        </w:rPr>
        <w:t xml:space="preserve">营业执照等证明文件</w:t>
      </w:r>
      <w:r>
        <w:rPr>
          <w:rFonts w:ascii="宋体" w:hAnsi="宋体" w:cs="宋体"/>
          <w:b/>
          <w:sz w:val="24"/>
        </w:rPr>
      </w:r>
      <w:r/>
    </w:p>
    <w:p>
      <w:pPr>
        <w:pStyle w:val="829"/>
        <w:spacing w:line="360" w:lineRule="auto"/>
        <w:rPr>
          <w:szCs w:val="21"/>
        </w:rPr>
      </w:pPr>
      <w:r>
        <w:rPr>
          <w:rFonts w:ascii="宋体" w:hAnsi="宋体" w:cs="宋体"/>
          <w:szCs w:val="21"/>
        </w:rPr>
        <w:t xml:space="preserve"> </w:t>
      </w:r>
      <w:r>
        <w:rPr>
          <w:szCs w:val="21"/>
        </w:rPr>
      </w:r>
      <w:r/>
    </w:p>
    <w:p>
      <w:pPr>
        <w:pStyle w:val="829"/>
        <w:spacing w:line="360" w:lineRule="auto"/>
        <w:rPr>
          <w:szCs w:val="21"/>
        </w:rPr>
      </w:pPr>
      <w:r>
        <w:rPr>
          <w:rFonts w:ascii="宋体" w:hAnsi="宋体" w:cs="宋体"/>
          <w:szCs w:val="21"/>
        </w:rPr>
        <w:t xml:space="preserve">致：</w:t>
      </w:r>
      <w:r>
        <w:rPr>
          <w:rFonts w:ascii="宋体" w:hAnsi="宋体" w:cs="宋体"/>
          <w:szCs w:val="21"/>
          <w:u w:val="single"/>
        </w:rPr>
        <w:t xml:space="preserve">     (</w:t>
      </w:r>
      <w:r>
        <w:rPr>
          <w:rFonts w:hint="eastAsia" w:ascii="宋体" w:hAnsi="宋体" w:cs="宋体"/>
          <w:szCs w:val="21"/>
          <w:u w:val="single"/>
        </w:rPr>
        <w:t xml:space="preserve">采购单位</w:t>
      </w:r>
      <w:r>
        <w:rPr>
          <w:rFonts w:ascii="宋体" w:hAnsi="宋体" w:cs="宋体"/>
          <w:szCs w:val="21"/>
          <w:u w:val="single"/>
        </w:rPr>
        <w:t xml:space="preserve">或采购代理机构)        </w:t>
      </w:r>
      <w:r>
        <w:rPr>
          <w:szCs w:val="21"/>
        </w:rPr>
      </w:r>
      <w:r/>
    </w:p>
    <w:p>
      <w:pPr>
        <w:pStyle w:val="829"/>
        <w:ind w:firstLine="480"/>
        <w:spacing w:line="360" w:lineRule="auto"/>
        <w:rPr>
          <w:szCs w:val="21"/>
        </w:rPr>
      </w:pPr>
      <w:r>
        <w:rPr>
          <w:rFonts w:ascii="宋体" w:hAnsi="宋体" w:cs="宋体"/>
          <w:szCs w:val="21"/>
        </w:rPr>
        <w:t xml:space="preserve">（ ）供应商为法人（包括企业、事业单位和社会团体）的</w:t>
      </w:r>
      <w:r>
        <w:rPr>
          <w:szCs w:val="21"/>
        </w:rPr>
      </w:r>
      <w:r/>
    </w:p>
    <w:p>
      <w:pPr>
        <w:pStyle w:val="829"/>
        <w:ind w:firstLine="480"/>
        <w:spacing w:line="360" w:lineRule="auto"/>
        <w:rPr>
          <w:szCs w:val="21"/>
        </w:rPr>
      </w:pPr>
      <w:r>
        <w:rPr>
          <w:rFonts w:ascii="宋体" w:hAnsi="宋体" w:cs="宋体"/>
          <w:szCs w:val="21"/>
        </w:rPr>
        <w:t xml:space="preserve">现附上由</w:t>
      </w:r>
      <w:r>
        <w:rPr>
          <w:rFonts w:ascii="宋体" w:hAnsi="宋体" w:cs="宋体"/>
          <w:szCs w:val="21"/>
          <w:u w:val="single"/>
        </w:rPr>
        <w:t xml:space="preserve">（填写“签发机关全称”）</w:t>
      </w:r>
      <w:r>
        <w:rPr>
          <w:rFonts w:ascii="宋体" w:hAnsi="宋体" w:cs="宋体"/>
          <w:szCs w:val="21"/>
        </w:rPr>
        <w:t xml:space="preserve">签发的我方统一社会信用代码</w:t>
      </w:r>
      <w:r>
        <w:rPr>
          <w:rFonts w:ascii="宋体" w:hAnsi="宋体" w:cs="宋体"/>
          <w:szCs w:val="21"/>
          <w:u w:val="single"/>
        </w:rPr>
        <w:t xml:space="preserve">（请填写法人的具体证照名称）</w:t>
      </w:r>
      <w:r>
        <w:rPr>
          <w:rFonts w:ascii="宋体" w:hAnsi="宋体" w:cs="宋体"/>
          <w:szCs w:val="21"/>
        </w:rPr>
        <w:t xml:space="preserve">复印件，该证明材料真实有效，否则我方负全部责任。</w:t>
      </w:r>
      <w:r>
        <w:rPr>
          <w:szCs w:val="21"/>
        </w:rPr>
      </w:r>
      <w:r/>
    </w:p>
    <w:p>
      <w:pPr>
        <w:pStyle w:val="829"/>
        <w:ind w:firstLine="480"/>
        <w:spacing w:line="360" w:lineRule="auto"/>
        <w:rPr>
          <w:szCs w:val="21"/>
        </w:rPr>
      </w:pPr>
      <w:r>
        <w:rPr>
          <w:rFonts w:ascii="宋体" w:hAnsi="宋体" w:cs="宋体"/>
          <w:szCs w:val="21"/>
        </w:rPr>
        <w:t xml:space="preserve">（ ）供应商为非法人（包括其他组织、自然人）的</w:t>
      </w:r>
      <w:r>
        <w:rPr>
          <w:szCs w:val="21"/>
        </w:rPr>
      </w:r>
      <w:r/>
    </w:p>
    <w:p>
      <w:pPr>
        <w:pStyle w:val="829"/>
        <w:ind w:firstLine="480"/>
        <w:spacing w:line="360" w:lineRule="auto"/>
        <w:rPr>
          <w:szCs w:val="21"/>
        </w:rPr>
      </w:pPr>
      <w:r>
        <w:rPr>
          <w:rFonts w:ascii="宋体" w:hAnsi="宋体" w:cs="宋体"/>
          <w:szCs w:val="21"/>
        </w:rPr>
        <w:t xml:space="preserve">□现附上由</w:t>
      </w:r>
      <w:r>
        <w:rPr>
          <w:rFonts w:ascii="宋体" w:hAnsi="宋体" w:cs="宋体"/>
          <w:szCs w:val="21"/>
          <w:u w:val="single"/>
        </w:rPr>
        <w:t xml:space="preserve">（填写“签发机关全称”）</w:t>
      </w:r>
      <w:r>
        <w:rPr>
          <w:rFonts w:ascii="宋体" w:hAnsi="宋体" w:cs="宋体"/>
          <w:szCs w:val="21"/>
        </w:rPr>
        <w:t xml:space="preserve">签发的我方</w:t>
      </w:r>
      <w:r>
        <w:rPr>
          <w:rFonts w:ascii="宋体" w:hAnsi="宋体" w:cs="宋体"/>
          <w:szCs w:val="21"/>
          <w:u w:val="single"/>
        </w:rPr>
        <w:t xml:space="preserve">（请填写非自然人的非法人的具体证照名称）</w:t>
      </w:r>
      <w:r>
        <w:rPr>
          <w:rFonts w:ascii="宋体" w:hAnsi="宋体" w:cs="宋体"/>
          <w:szCs w:val="21"/>
        </w:rPr>
        <w:t xml:space="preserve">复印件，该证明材料真实有效，否则我方负全部责任。</w:t>
      </w:r>
      <w:r>
        <w:rPr>
          <w:szCs w:val="21"/>
        </w:rPr>
      </w:r>
      <w:r/>
    </w:p>
    <w:p>
      <w:pPr>
        <w:pStyle w:val="829"/>
        <w:ind w:firstLine="480"/>
        <w:spacing w:line="360" w:lineRule="auto"/>
        <w:rPr>
          <w:szCs w:val="21"/>
        </w:rPr>
      </w:pPr>
      <w:r>
        <w:rPr>
          <w:rFonts w:ascii="宋体" w:hAnsi="宋体" w:cs="宋体"/>
          <w:szCs w:val="21"/>
        </w:rPr>
        <w:t xml:space="preserve">□现附上由</w:t>
      </w:r>
      <w:r>
        <w:rPr>
          <w:rFonts w:ascii="宋体" w:hAnsi="宋体" w:cs="宋体"/>
          <w:szCs w:val="21"/>
          <w:u w:val="single"/>
        </w:rPr>
        <w:t xml:space="preserve">（填写“签发机关全称”）</w:t>
      </w:r>
      <w:r>
        <w:rPr>
          <w:rFonts w:ascii="宋体" w:hAnsi="宋体" w:cs="宋体"/>
          <w:szCs w:val="21"/>
        </w:rPr>
        <w:t xml:space="preserve">签发的我方</w:t>
      </w:r>
      <w:r>
        <w:rPr>
          <w:rFonts w:ascii="宋体" w:hAnsi="宋体" w:cs="宋体"/>
          <w:szCs w:val="21"/>
          <w:u w:val="single"/>
        </w:rPr>
        <w:t xml:space="preserve">（请填写自然人的身份证件名称）</w:t>
      </w:r>
      <w:r>
        <w:rPr>
          <w:rFonts w:ascii="宋体" w:hAnsi="宋体" w:cs="宋体"/>
          <w:szCs w:val="21"/>
        </w:rPr>
        <w:t xml:space="preserve">复印件，该证明材料真实有效，否则我方负全部责任。</w:t>
      </w:r>
      <w:r>
        <w:rPr>
          <w:szCs w:val="21"/>
        </w:rPr>
      </w:r>
      <w:r/>
    </w:p>
    <w:p>
      <w:pPr>
        <w:pStyle w:val="829"/>
        <w:ind w:firstLine="480"/>
        <w:spacing w:line="360" w:lineRule="auto"/>
        <w:rPr>
          <w:szCs w:val="21"/>
        </w:rPr>
      </w:pPr>
      <w:r>
        <w:rPr>
          <w:rFonts w:ascii="宋体" w:hAnsi="宋体" w:cs="宋体"/>
          <w:szCs w:val="21"/>
        </w:rPr>
        <w:t xml:space="preserve">★注意：</w:t>
      </w:r>
      <w:r>
        <w:rPr>
          <w:szCs w:val="21"/>
        </w:rPr>
      </w:r>
      <w:r/>
    </w:p>
    <w:p>
      <w:pPr>
        <w:pStyle w:val="829"/>
        <w:ind w:firstLine="480"/>
        <w:spacing w:line="360" w:lineRule="auto"/>
        <w:rPr>
          <w:szCs w:val="21"/>
        </w:rPr>
      </w:pPr>
      <w:r>
        <w:rPr>
          <w:rFonts w:ascii="宋体" w:hAnsi="宋体" w:cs="宋体"/>
          <w:szCs w:val="21"/>
        </w:rPr>
        <w:t xml:space="preserve">1、请供应商根据实际情况填写，在相应的（）中打“√”并选择相应的“□”（若有）后，再按照本格式的要求提供相应证明材料的复印件。</w:t>
      </w:r>
      <w:r>
        <w:rPr>
          <w:szCs w:val="21"/>
        </w:rPr>
      </w:r>
      <w:r/>
    </w:p>
    <w:p>
      <w:pPr>
        <w:pStyle w:val="829"/>
        <w:ind w:firstLine="480"/>
        <w:spacing w:line="360" w:lineRule="auto"/>
        <w:rPr>
          <w:szCs w:val="21"/>
        </w:rPr>
      </w:pPr>
      <w:r>
        <w:rPr>
          <w:rFonts w:ascii="宋体" w:hAnsi="宋体" w:cs="宋体"/>
          <w:szCs w:val="21"/>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szCs w:val="21"/>
        </w:rPr>
      </w:r>
      <w:r/>
    </w:p>
    <w:p>
      <w:pPr>
        <w:pStyle w:val="829"/>
        <w:ind w:firstLine="480"/>
        <w:spacing w:line="360" w:lineRule="auto"/>
        <w:rPr>
          <w:szCs w:val="21"/>
        </w:rPr>
      </w:pPr>
      <w:r>
        <w:rPr>
          <w:rFonts w:ascii="宋体" w:hAnsi="宋体" w:cs="宋体"/>
          <w:szCs w:val="21"/>
        </w:rPr>
        <w:t xml:space="preserve">3、供应商提供的相应证明材料复印件均应符合：内容完整、清晰、整洁，并由供应商加盖其单位公章。</w:t>
      </w:r>
      <w:r>
        <w:rPr>
          <w:szCs w:val="21"/>
        </w:rPr>
      </w:r>
      <w:r/>
    </w:p>
    <w:p>
      <w:pPr>
        <w:pStyle w:val="829"/>
        <w:ind w:firstLine="480"/>
        <w:spacing w:line="360" w:lineRule="auto"/>
        <w:rPr>
          <w:szCs w:val="21"/>
        </w:rPr>
      </w:pPr>
      <w:r>
        <w:rPr>
          <w:rFonts w:ascii="宋体" w:hAnsi="宋体" w:cs="宋体"/>
          <w:szCs w:val="21"/>
        </w:rPr>
        <w:t xml:space="preserve">供应商签章：</w:t>
      </w:r>
      <w:r>
        <w:rPr>
          <w:rFonts w:ascii="宋体" w:hAnsi="宋体" w:cs="宋体"/>
          <w:szCs w:val="21"/>
          <w:u w:val="single"/>
        </w:rPr>
        <w:t xml:space="preserve">        </w:t>
      </w:r>
      <w:r>
        <w:rPr>
          <w:szCs w:val="21"/>
        </w:rPr>
      </w:r>
      <w:r/>
    </w:p>
    <w:p>
      <w:pPr>
        <w:pStyle w:val="829"/>
        <w:ind w:firstLine="480"/>
        <w:spacing w:line="360" w:lineRule="auto"/>
        <w:rPr>
          <w:szCs w:val="21"/>
        </w:rPr>
      </w:pPr>
      <w:r>
        <w:rPr>
          <w:rFonts w:ascii="宋体" w:hAnsi="宋体" w:cs="宋体"/>
          <w:szCs w:val="21"/>
        </w:rPr>
        <w:t xml:space="preserve">日    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rPr>
          <w:szCs w:val="21"/>
        </w:rPr>
      </w:r>
      <w:r/>
    </w:p>
    <w:p>
      <w:pPr>
        <w:pStyle w:val="861"/>
        <w:spacing w:line="360" w:lineRule="auto"/>
        <w:rPr>
          <w:rFonts w:hint="eastAsia" w:ascii="宋体" w:hAnsi="宋体" w:cs="宋体"/>
          <w:sz w:val="21"/>
          <w:szCs w:val="21"/>
        </w:rPr>
      </w:pPr>
      <w:r>
        <w:rPr>
          <w:sz w:val="21"/>
          <w:szCs w:val="21"/>
        </w:rPr>
        <w:br w:type="page" w:clear="all"/>
      </w:r>
      <w:r>
        <w:rPr>
          <w:rFonts w:hint="eastAsia" w:ascii="宋体" w:hAnsi="宋体" w:cs="宋体"/>
          <w:sz w:val="21"/>
          <w:szCs w:val="21"/>
        </w:rPr>
        <w:t xml:space="preserve">12.3</w:t>
      </w:r>
      <w:r>
        <w:rPr>
          <w:rFonts w:hint="eastAsia" w:ascii="宋体" w:hAnsi="宋体" w:cs="宋体"/>
          <w:sz w:val="21"/>
          <w:szCs w:val="21"/>
        </w:rPr>
      </w:r>
      <w:r/>
    </w:p>
    <w:p>
      <w:pPr>
        <w:pStyle w:val="829"/>
        <w:jc w:val="center"/>
        <w:spacing w:line="360" w:lineRule="auto"/>
        <w:rPr>
          <w:rFonts w:ascii="宋体" w:hAnsi="宋体" w:cs="宋体"/>
          <w:b/>
          <w:sz w:val="24"/>
        </w:rPr>
      </w:pPr>
      <w:r>
        <w:rPr>
          <w:rFonts w:ascii="宋体" w:hAnsi="宋体" w:cs="宋体"/>
          <w:b/>
          <w:sz w:val="24"/>
        </w:rPr>
        <w:t xml:space="preserve">财务状况报告</w:t>
      </w:r>
      <w:r>
        <w:rPr>
          <w:rFonts w:ascii="宋体" w:hAnsi="宋体" w:cs="宋体"/>
          <w:b/>
          <w:sz w:val="24"/>
        </w:rPr>
      </w:r>
      <w:r/>
    </w:p>
    <w:p>
      <w:pPr>
        <w:pStyle w:val="829"/>
        <w:spacing w:line="360" w:lineRule="auto"/>
        <w:rPr>
          <w:szCs w:val="21"/>
        </w:rPr>
      </w:pPr>
      <w:r>
        <w:rPr>
          <w:rFonts w:ascii="宋体" w:hAnsi="宋体" w:cs="宋体"/>
          <w:szCs w:val="21"/>
        </w:rPr>
        <w:t xml:space="preserve"> </w:t>
      </w:r>
      <w:r>
        <w:rPr>
          <w:szCs w:val="21"/>
        </w:rPr>
      </w:r>
      <w:r/>
    </w:p>
    <w:p>
      <w:pPr>
        <w:pStyle w:val="829"/>
        <w:spacing w:line="360" w:lineRule="auto"/>
        <w:rPr>
          <w:szCs w:val="21"/>
        </w:rPr>
      </w:pPr>
      <w:r>
        <w:rPr>
          <w:rFonts w:ascii="宋体" w:hAnsi="宋体" w:cs="宋体"/>
          <w:szCs w:val="21"/>
        </w:rPr>
        <w:t xml:space="preserve">致：</w:t>
      </w:r>
      <w:r>
        <w:rPr>
          <w:rFonts w:ascii="宋体" w:hAnsi="宋体" w:cs="宋体"/>
          <w:szCs w:val="21"/>
          <w:u w:val="single"/>
        </w:rPr>
        <w:t xml:space="preserve">     (</w:t>
      </w:r>
      <w:r>
        <w:rPr>
          <w:rFonts w:hint="eastAsia" w:ascii="宋体" w:hAnsi="宋体" w:cs="宋体"/>
          <w:szCs w:val="21"/>
          <w:u w:val="single"/>
        </w:rPr>
        <w:t xml:space="preserve">采购单位</w:t>
      </w:r>
      <w:r>
        <w:rPr>
          <w:rFonts w:ascii="宋体" w:hAnsi="宋体" w:cs="宋体"/>
          <w:szCs w:val="21"/>
          <w:u w:val="single"/>
        </w:rPr>
        <w:t xml:space="preserve">或采购代理机构)     </w:t>
      </w:r>
      <w:r>
        <w:rPr>
          <w:szCs w:val="21"/>
        </w:rPr>
      </w:r>
      <w:r/>
    </w:p>
    <w:p>
      <w:pPr>
        <w:pStyle w:val="829"/>
        <w:ind w:firstLine="480"/>
        <w:spacing w:line="360" w:lineRule="auto"/>
        <w:rPr>
          <w:szCs w:val="21"/>
        </w:rPr>
      </w:pPr>
      <w:r>
        <w:rPr>
          <w:rFonts w:ascii="宋体" w:hAnsi="宋体" w:cs="宋体"/>
          <w:szCs w:val="21"/>
        </w:rPr>
        <w:t xml:space="preserve">（ ）供应商提供财务报告的</w:t>
      </w:r>
      <w:r>
        <w:rPr>
          <w:szCs w:val="21"/>
        </w:rPr>
      </w:r>
      <w:r/>
    </w:p>
    <w:p>
      <w:pPr>
        <w:pStyle w:val="829"/>
        <w:ind w:firstLine="480"/>
        <w:spacing w:line="360" w:lineRule="auto"/>
        <w:rPr>
          <w:szCs w:val="21"/>
        </w:rPr>
      </w:pPr>
      <w:r>
        <w:rPr>
          <w:rFonts w:ascii="宋体" w:hAnsi="宋体" w:cs="宋体"/>
          <w:szCs w:val="21"/>
        </w:rPr>
        <w:t xml:space="preserve">□企业适用：现附上我方</w:t>
      </w:r>
      <w:r>
        <w:rPr>
          <w:rFonts w:ascii="宋体" w:hAnsi="宋体" w:cs="宋体"/>
          <w:szCs w:val="21"/>
          <w:u w:val="single"/>
        </w:rPr>
        <w:t xml:space="preserve">（填写“具体的年度、或半年度、或季度”）</w:t>
      </w:r>
      <w:r>
        <w:rPr>
          <w:rFonts w:ascii="宋体" w:hAnsi="宋体" w:cs="宋体"/>
          <w:szCs w:val="21"/>
        </w:rPr>
        <w:t xml:space="preserve">财务报告复印件，包括资产负债表、利润表、现金流量表、所有者权益变动表及其附注（若有），上述证明材料真实有效，否则我方负全部责任。</w:t>
      </w:r>
      <w:r>
        <w:rPr>
          <w:szCs w:val="21"/>
        </w:rPr>
      </w:r>
      <w:r/>
    </w:p>
    <w:p>
      <w:pPr>
        <w:pStyle w:val="829"/>
        <w:ind w:firstLine="480"/>
        <w:spacing w:line="360" w:lineRule="auto"/>
        <w:rPr>
          <w:szCs w:val="21"/>
        </w:rPr>
      </w:pPr>
      <w:r>
        <w:rPr>
          <w:rFonts w:ascii="宋体" w:hAnsi="宋体" w:cs="宋体"/>
          <w:szCs w:val="21"/>
        </w:rPr>
        <w:t xml:space="preserve">□事业单位适用：现附上我方</w:t>
      </w:r>
      <w:r>
        <w:rPr>
          <w:rFonts w:ascii="宋体" w:hAnsi="宋体" w:cs="宋体"/>
          <w:szCs w:val="21"/>
          <w:u w:val="single"/>
        </w:rPr>
        <w:t xml:space="preserve">（填写“具体的年度、或半年度、或季度”）</w:t>
      </w:r>
      <w:r>
        <w:rPr>
          <w:rFonts w:ascii="宋体" w:hAnsi="宋体" w:cs="宋体"/>
          <w:szCs w:val="21"/>
        </w:rPr>
        <w:t xml:space="preserve">财务报告复印件，包括资产负债表、收入支出表或收入费用表、财政补助收入支出表（若有），上述证明材料真实有效，否则我方负全部责任。</w:t>
      </w:r>
      <w:r>
        <w:rPr>
          <w:szCs w:val="21"/>
        </w:rPr>
      </w:r>
      <w:r/>
    </w:p>
    <w:p>
      <w:pPr>
        <w:pStyle w:val="829"/>
        <w:ind w:firstLine="480"/>
        <w:spacing w:line="360" w:lineRule="auto"/>
        <w:rPr>
          <w:szCs w:val="21"/>
        </w:rPr>
      </w:pPr>
      <w:r>
        <w:rPr>
          <w:rFonts w:ascii="宋体" w:hAnsi="宋体" w:cs="宋体"/>
          <w:szCs w:val="21"/>
        </w:rPr>
        <w:t xml:space="preserve">□社会团体适用：现附上我方</w:t>
      </w:r>
      <w:r>
        <w:rPr>
          <w:rFonts w:ascii="宋体" w:hAnsi="宋体" w:cs="宋体"/>
          <w:szCs w:val="21"/>
          <w:u w:val="single"/>
        </w:rPr>
        <w:t xml:space="preserve">（填写“具体的年度、或半年度、或季度”）</w:t>
      </w:r>
      <w:r>
        <w:rPr>
          <w:rFonts w:ascii="宋体" w:hAnsi="宋体" w:cs="宋体"/>
          <w:szCs w:val="21"/>
        </w:rPr>
        <w:t xml:space="preserve">财务报告复印件，包括资产负债表、业务活动表、现金流量表，上述证明材料真实有效，否则我方负全部责任。</w:t>
      </w:r>
      <w:r>
        <w:rPr>
          <w:szCs w:val="21"/>
        </w:rPr>
      </w:r>
      <w:r/>
    </w:p>
    <w:p>
      <w:pPr>
        <w:pStyle w:val="829"/>
        <w:ind w:firstLine="480"/>
        <w:spacing w:line="360" w:lineRule="auto"/>
        <w:rPr>
          <w:szCs w:val="21"/>
        </w:rPr>
      </w:pPr>
      <w:r>
        <w:rPr>
          <w:rFonts w:ascii="宋体" w:hAnsi="宋体" w:cs="宋体"/>
          <w:szCs w:val="21"/>
        </w:rPr>
        <w:t xml:space="preserve">（ ）供应商提供资信证明的</w:t>
      </w:r>
      <w:r>
        <w:rPr>
          <w:szCs w:val="21"/>
        </w:rPr>
      </w:r>
      <w:r/>
    </w:p>
    <w:p>
      <w:pPr>
        <w:pStyle w:val="829"/>
        <w:ind w:firstLine="480"/>
        <w:spacing w:line="360" w:lineRule="auto"/>
        <w:rPr>
          <w:szCs w:val="21"/>
        </w:rPr>
      </w:pPr>
      <w:r>
        <w:rPr>
          <w:rFonts w:ascii="宋体" w:hAnsi="宋体" w:cs="宋体"/>
          <w:szCs w:val="21"/>
        </w:rPr>
        <w:t xml:space="preserve">□非自然人适用：现附上我方开户（基本户）许可证复印件及我方银行：</w:t>
      </w:r>
      <w:r>
        <w:rPr>
          <w:rFonts w:ascii="宋体" w:hAnsi="宋体" w:cs="宋体"/>
          <w:szCs w:val="21"/>
          <w:u w:val="single"/>
        </w:rPr>
        <w:t xml:space="preserve">（填写“基本户的开户银行全称”）</w:t>
      </w:r>
      <w:r>
        <w:rPr>
          <w:rFonts w:ascii="宋体" w:hAnsi="宋体" w:cs="宋体"/>
          <w:szCs w:val="21"/>
        </w:rPr>
        <w:t xml:space="preserve">出具的资信证明复印件，上述证明材料真实有效，否则我方负全部责任。</w:t>
      </w:r>
      <w:r>
        <w:rPr>
          <w:szCs w:val="21"/>
        </w:rPr>
      </w:r>
      <w:r/>
    </w:p>
    <w:p>
      <w:pPr>
        <w:pStyle w:val="829"/>
        <w:ind w:firstLine="480"/>
        <w:spacing w:line="360" w:lineRule="auto"/>
        <w:rPr>
          <w:szCs w:val="21"/>
        </w:rPr>
      </w:pPr>
      <w:r>
        <w:rPr>
          <w:rFonts w:ascii="宋体" w:hAnsi="宋体" w:cs="宋体"/>
          <w:szCs w:val="21"/>
        </w:rPr>
        <w:t xml:space="preserve">□自然人适用：现附上我方银行：</w:t>
      </w:r>
      <w:r>
        <w:rPr>
          <w:rFonts w:ascii="宋体" w:hAnsi="宋体" w:cs="宋体"/>
          <w:szCs w:val="21"/>
          <w:u w:val="single"/>
        </w:rPr>
        <w:t xml:space="preserve">（填写自然人的“个人账户的开户银行全称”）</w:t>
      </w:r>
      <w:r>
        <w:rPr>
          <w:rFonts w:ascii="宋体" w:hAnsi="宋体" w:cs="宋体"/>
          <w:szCs w:val="21"/>
        </w:rPr>
        <w:t xml:space="preserve">出具的资信证明复印件，上述证明材料真实有效，否则我方负全部责任。</w:t>
      </w:r>
      <w:r>
        <w:rPr>
          <w:szCs w:val="21"/>
        </w:rPr>
      </w:r>
      <w:r/>
    </w:p>
    <w:p>
      <w:pPr>
        <w:pStyle w:val="829"/>
        <w:ind w:firstLine="480"/>
        <w:spacing w:line="360" w:lineRule="auto"/>
        <w:rPr>
          <w:szCs w:val="21"/>
        </w:rPr>
      </w:pPr>
      <w:r>
        <w:rPr>
          <w:rFonts w:ascii="宋体" w:hAnsi="宋体" w:cs="宋体"/>
          <w:szCs w:val="21"/>
        </w:rPr>
        <w:t xml:space="preserve">★注意事项：</w:t>
      </w:r>
      <w:r>
        <w:rPr>
          <w:szCs w:val="21"/>
        </w:rPr>
      </w:r>
      <w:r/>
    </w:p>
    <w:p>
      <w:pPr>
        <w:pStyle w:val="829"/>
        <w:ind w:firstLine="480"/>
        <w:spacing w:line="360" w:lineRule="auto"/>
        <w:rPr>
          <w:szCs w:val="21"/>
        </w:rPr>
      </w:pPr>
      <w:r>
        <w:rPr>
          <w:rFonts w:ascii="宋体" w:hAnsi="宋体" w:cs="宋体"/>
          <w:szCs w:val="21"/>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szCs w:val="21"/>
        </w:rPr>
      </w:r>
      <w:r/>
    </w:p>
    <w:p>
      <w:pPr>
        <w:pStyle w:val="829"/>
        <w:ind w:firstLine="480"/>
        <w:spacing w:line="360" w:lineRule="auto"/>
        <w:rPr>
          <w:szCs w:val="21"/>
        </w:rPr>
      </w:pPr>
      <w:r>
        <w:rPr>
          <w:rFonts w:ascii="宋体" w:hAnsi="宋体" w:cs="宋体"/>
          <w:szCs w:val="21"/>
        </w:rPr>
        <w:t xml:space="preserve">2、供应商提供的财务报告或资信证明复印件（成立年限按照响应文件递交截止时间推算）应符合下列规定：</w:t>
      </w:r>
      <w:r>
        <w:rPr>
          <w:szCs w:val="21"/>
        </w:rPr>
      </w:r>
      <w:r/>
    </w:p>
    <w:p>
      <w:pPr>
        <w:pStyle w:val="829"/>
        <w:ind w:firstLine="480"/>
        <w:spacing w:line="360" w:lineRule="auto"/>
        <w:rPr>
          <w:szCs w:val="21"/>
        </w:rPr>
      </w:pPr>
      <w:r>
        <w:rPr>
          <w:rFonts w:ascii="宋体" w:hAnsi="宋体" w:cs="宋体"/>
          <w:szCs w:val="21"/>
        </w:rPr>
        <w:t xml:space="preserve">2.1成立年限满1年及以上的供应商，提供上一年度的年度财务报告。</w:t>
      </w:r>
      <w:r>
        <w:rPr>
          <w:szCs w:val="21"/>
        </w:rPr>
      </w:r>
      <w:r/>
    </w:p>
    <w:p>
      <w:pPr>
        <w:pStyle w:val="829"/>
        <w:ind w:firstLine="480"/>
        <w:spacing w:line="360" w:lineRule="auto"/>
        <w:rPr>
          <w:szCs w:val="21"/>
        </w:rPr>
      </w:pPr>
      <w:r>
        <w:rPr>
          <w:rFonts w:ascii="宋体" w:hAnsi="宋体" w:cs="宋体"/>
          <w:szCs w:val="21"/>
        </w:rPr>
        <w:t xml:space="preserve">2.2成立年限不足1年的供应商，提供资信证明复印件。</w:t>
      </w:r>
      <w:r>
        <w:rPr>
          <w:szCs w:val="21"/>
        </w:rPr>
      </w:r>
      <w:r/>
    </w:p>
    <w:p>
      <w:pPr>
        <w:pStyle w:val="829"/>
        <w:ind w:firstLine="480"/>
        <w:spacing w:line="360" w:lineRule="auto"/>
        <w:rPr>
          <w:szCs w:val="21"/>
        </w:rPr>
      </w:pPr>
      <w:r>
        <w:rPr>
          <w:rFonts w:ascii="宋体" w:hAnsi="宋体" w:cs="宋体"/>
          <w:szCs w:val="21"/>
        </w:rPr>
        <w:t xml:space="preserve">3、供应商提供的相应证明材料复印件均应符合：内容完整、清晰、整洁，并由供应商加盖其单位公章。</w:t>
      </w:r>
      <w:r>
        <w:rPr>
          <w:szCs w:val="21"/>
        </w:rPr>
      </w:r>
      <w:r/>
    </w:p>
    <w:p>
      <w:pPr>
        <w:pStyle w:val="829"/>
        <w:ind w:firstLine="480"/>
        <w:spacing w:line="360" w:lineRule="auto"/>
        <w:rPr>
          <w:szCs w:val="21"/>
        </w:rPr>
      </w:pPr>
      <w:r>
        <w:rPr>
          <w:rFonts w:ascii="宋体" w:hAnsi="宋体" w:cs="宋体"/>
          <w:szCs w:val="21"/>
        </w:rPr>
        <w:t xml:space="preserve">供应商签章：</w:t>
      </w:r>
      <w:r>
        <w:rPr>
          <w:rFonts w:ascii="宋体" w:hAnsi="宋体" w:cs="宋体"/>
          <w:szCs w:val="21"/>
          <w:u w:val="single"/>
        </w:rPr>
        <w:t xml:space="preserve">        </w:t>
      </w:r>
      <w:r>
        <w:rPr>
          <w:szCs w:val="21"/>
        </w:rPr>
      </w:r>
      <w:r/>
    </w:p>
    <w:p>
      <w:pPr>
        <w:pStyle w:val="829"/>
        <w:ind w:firstLine="480"/>
        <w:spacing w:line="360" w:lineRule="auto"/>
        <w:rPr>
          <w:szCs w:val="21"/>
        </w:rPr>
      </w:pPr>
      <w:r>
        <w:rPr>
          <w:rFonts w:ascii="宋体" w:hAnsi="宋体" w:cs="宋体"/>
          <w:szCs w:val="21"/>
        </w:rPr>
        <w:t xml:space="preserve">日     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rPr>
          <w:szCs w:val="21"/>
        </w:rPr>
      </w:r>
      <w:r/>
    </w:p>
    <w:p>
      <w:pPr>
        <w:pStyle w:val="861"/>
        <w:spacing w:line="360" w:lineRule="auto"/>
        <w:rPr>
          <w:sz w:val="21"/>
          <w:szCs w:val="21"/>
        </w:rPr>
      </w:pPr>
      <w:r>
        <w:rPr>
          <w:sz w:val="21"/>
          <w:szCs w:val="21"/>
        </w:rPr>
        <w:br w:type="page" w:clear="all"/>
      </w:r>
      <w:r>
        <w:rPr>
          <w:rFonts w:hint="eastAsia" w:ascii="宋体" w:hAnsi="宋体" w:cs="宋体"/>
          <w:sz w:val="21"/>
          <w:szCs w:val="21"/>
        </w:rPr>
        <w:t xml:space="preserve">12.4</w:t>
      </w:r>
      <w:r>
        <w:rPr>
          <w:sz w:val="21"/>
          <w:szCs w:val="21"/>
        </w:rPr>
      </w:r>
      <w:r/>
    </w:p>
    <w:p>
      <w:pPr>
        <w:pStyle w:val="829"/>
        <w:jc w:val="center"/>
        <w:spacing w:line="360" w:lineRule="auto"/>
        <w:rPr>
          <w:rFonts w:ascii="宋体" w:hAnsi="宋体" w:cs="宋体"/>
          <w:b/>
          <w:szCs w:val="21"/>
        </w:rPr>
      </w:pPr>
      <w:r>
        <w:rPr>
          <w:rFonts w:ascii="宋体" w:hAnsi="宋体" w:cs="宋体"/>
          <w:b/>
          <w:szCs w:val="21"/>
        </w:rPr>
      </w:r>
      <w:r/>
    </w:p>
    <w:p>
      <w:pPr>
        <w:pStyle w:val="829"/>
        <w:jc w:val="center"/>
        <w:spacing w:line="360" w:lineRule="auto"/>
        <w:rPr>
          <w:rFonts w:ascii="宋体" w:hAnsi="宋体" w:cs="宋体"/>
          <w:b/>
          <w:sz w:val="24"/>
        </w:rPr>
      </w:pPr>
      <w:r>
        <w:rPr>
          <w:rFonts w:ascii="宋体" w:hAnsi="宋体" w:cs="宋体"/>
          <w:b/>
          <w:sz w:val="24"/>
        </w:rPr>
        <w:t xml:space="preserve">依法缴纳税收证明材料</w:t>
      </w:r>
      <w:r>
        <w:rPr>
          <w:rFonts w:ascii="宋体" w:hAnsi="宋体" w:cs="宋体"/>
          <w:b/>
          <w:sz w:val="24"/>
        </w:rPr>
      </w:r>
      <w:r/>
    </w:p>
    <w:p>
      <w:pPr>
        <w:pStyle w:val="829"/>
        <w:spacing w:line="360" w:lineRule="auto"/>
        <w:rPr>
          <w:szCs w:val="21"/>
        </w:rPr>
      </w:pPr>
      <w:r>
        <w:rPr>
          <w:rFonts w:ascii="宋体" w:hAnsi="宋体" w:cs="宋体"/>
          <w:szCs w:val="21"/>
        </w:rPr>
        <w:t xml:space="preserve"> </w:t>
      </w:r>
      <w:r>
        <w:rPr>
          <w:szCs w:val="21"/>
        </w:rPr>
      </w:r>
      <w:r/>
    </w:p>
    <w:p>
      <w:pPr>
        <w:pStyle w:val="829"/>
        <w:spacing w:line="360" w:lineRule="auto"/>
        <w:rPr>
          <w:szCs w:val="21"/>
        </w:rPr>
      </w:pPr>
      <w:r>
        <w:rPr>
          <w:rFonts w:ascii="宋体" w:hAnsi="宋体" w:cs="宋体"/>
          <w:szCs w:val="21"/>
        </w:rPr>
        <w:t xml:space="preserve">致：</w:t>
      </w:r>
      <w:r>
        <w:rPr>
          <w:rFonts w:ascii="宋体" w:hAnsi="宋体" w:cs="宋体"/>
          <w:szCs w:val="21"/>
          <w:u w:val="single"/>
        </w:rPr>
        <w:t xml:space="preserve">     (</w:t>
      </w:r>
      <w:r>
        <w:rPr>
          <w:rFonts w:hint="eastAsia" w:ascii="宋体" w:hAnsi="宋体" w:cs="宋体"/>
          <w:szCs w:val="21"/>
          <w:u w:val="single"/>
        </w:rPr>
        <w:t xml:space="preserve">采购单位</w:t>
      </w:r>
      <w:r>
        <w:rPr>
          <w:rFonts w:ascii="宋体" w:hAnsi="宋体" w:cs="宋体"/>
          <w:szCs w:val="21"/>
          <w:u w:val="single"/>
        </w:rPr>
        <w:t xml:space="preserve">或采购代理机构)      </w:t>
      </w:r>
      <w:r>
        <w:rPr>
          <w:szCs w:val="21"/>
        </w:rPr>
      </w:r>
      <w:r/>
    </w:p>
    <w:p>
      <w:pPr>
        <w:pStyle w:val="829"/>
        <w:ind w:firstLine="420"/>
        <w:spacing w:line="360" w:lineRule="auto"/>
        <w:rPr>
          <w:szCs w:val="21"/>
        </w:rPr>
      </w:pPr>
      <w:r>
        <w:rPr>
          <w:rFonts w:eastAsia="Times New Roman"/>
          <w:b/>
          <w:szCs w:val="21"/>
        </w:rPr>
        <w:t xml:space="preserve">1</w:t>
      </w:r>
      <w:r>
        <w:rPr>
          <w:rFonts w:ascii="宋体" w:hAnsi="宋体" w:cs="宋体"/>
          <w:b/>
          <w:szCs w:val="21"/>
        </w:rPr>
        <w:t xml:space="preserve">、依法缴纳税收的供应商</w:t>
      </w:r>
      <w:r>
        <w:rPr>
          <w:szCs w:val="21"/>
        </w:rPr>
      </w:r>
      <w:r/>
    </w:p>
    <w:p>
      <w:pPr>
        <w:pStyle w:val="829"/>
        <w:ind w:firstLine="420"/>
        <w:spacing w:line="360" w:lineRule="auto"/>
        <w:rPr>
          <w:szCs w:val="21"/>
        </w:rPr>
      </w:pPr>
      <w:r>
        <w:rPr>
          <w:rFonts w:ascii="宋体" w:hAnsi="宋体" w:cs="宋体"/>
          <w:szCs w:val="21"/>
        </w:rPr>
        <w:t xml:space="preserve">（ ）法人（包括企业、事业单位和社会团体）的</w:t>
      </w:r>
      <w:r>
        <w:rPr>
          <w:szCs w:val="21"/>
        </w:rPr>
      </w:r>
      <w:r/>
    </w:p>
    <w:p>
      <w:pPr>
        <w:pStyle w:val="829"/>
        <w:ind w:firstLine="420"/>
        <w:spacing w:line="360" w:lineRule="auto"/>
        <w:rPr>
          <w:szCs w:val="21"/>
        </w:rPr>
      </w:pPr>
      <w:r>
        <w:rPr>
          <w:rFonts w:ascii="宋体" w:hAnsi="宋体" w:cs="宋体"/>
          <w:szCs w:val="21"/>
        </w:rPr>
        <w:t xml:space="preserve">现附上自</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日至</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日期间我方缴纳的</w:t>
      </w:r>
      <w:r>
        <w:rPr>
          <w:rFonts w:ascii="宋体" w:hAnsi="宋体" w:cs="宋体"/>
          <w:szCs w:val="21"/>
          <w:u w:val="single"/>
        </w:rPr>
        <w:t xml:space="preserve">（按照供应商实际缴纳的税种名称填写，如：增值税、所得税等）</w:t>
      </w:r>
      <w:r>
        <w:rPr>
          <w:rFonts w:ascii="宋体" w:hAnsi="宋体" w:cs="宋体"/>
          <w:szCs w:val="21"/>
        </w:rPr>
        <w:t xml:space="preserve">税收凭据复印件，上述证明材料真实有效，否则我方负全部责任。</w:t>
      </w:r>
      <w:r>
        <w:rPr>
          <w:szCs w:val="21"/>
        </w:rPr>
      </w:r>
      <w:r/>
    </w:p>
    <w:p>
      <w:pPr>
        <w:pStyle w:val="829"/>
        <w:ind w:firstLine="420"/>
        <w:spacing w:line="360" w:lineRule="auto"/>
        <w:rPr>
          <w:szCs w:val="21"/>
        </w:rPr>
      </w:pPr>
      <w:r>
        <w:rPr>
          <w:rFonts w:ascii="宋体" w:hAnsi="宋体" w:cs="宋体"/>
          <w:szCs w:val="21"/>
        </w:rPr>
        <w:t xml:space="preserve">（ ）非法人（包括其他组织、自然人）的</w:t>
      </w:r>
      <w:r>
        <w:rPr>
          <w:szCs w:val="21"/>
        </w:rPr>
      </w:r>
      <w:r/>
    </w:p>
    <w:p>
      <w:pPr>
        <w:pStyle w:val="829"/>
        <w:ind w:firstLine="420"/>
        <w:spacing w:line="360" w:lineRule="auto"/>
        <w:rPr>
          <w:szCs w:val="21"/>
        </w:rPr>
      </w:pPr>
      <w:r>
        <w:rPr>
          <w:rFonts w:ascii="宋体" w:hAnsi="宋体" w:cs="宋体"/>
          <w:szCs w:val="21"/>
        </w:rPr>
        <w:t xml:space="preserve">现附上自</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日至</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日期间我方缴纳的</w:t>
      </w:r>
      <w:r>
        <w:rPr>
          <w:rFonts w:ascii="宋体" w:hAnsi="宋体" w:cs="宋体"/>
          <w:szCs w:val="21"/>
          <w:u w:val="single"/>
        </w:rPr>
        <w:t xml:space="preserve">（按照供应商实际缴纳的税种名称填写）</w:t>
      </w:r>
      <w:r>
        <w:rPr>
          <w:rFonts w:ascii="宋体" w:hAnsi="宋体" w:cs="宋体"/>
          <w:szCs w:val="21"/>
        </w:rPr>
        <w:t xml:space="preserve">税收凭据复印件，上述证明材料真实有效，否则我方负全部责任。</w:t>
      </w:r>
      <w:r>
        <w:rPr>
          <w:szCs w:val="21"/>
        </w:rPr>
      </w:r>
      <w:r/>
    </w:p>
    <w:p>
      <w:pPr>
        <w:pStyle w:val="829"/>
        <w:ind w:firstLine="420"/>
        <w:spacing w:line="360" w:lineRule="auto"/>
        <w:rPr>
          <w:szCs w:val="21"/>
        </w:rPr>
      </w:pPr>
      <w:r>
        <w:rPr>
          <w:rFonts w:eastAsia="Times New Roman"/>
          <w:b/>
          <w:szCs w:val="21"/>
        </w:rPr>
        <w:t xml:space="preserve">2</w:t>
      </w:r>
      <w:r>
        <w:rPr>
          <w:rFonts w:ascii="宋体" w:hAnsi="宋体" w:cs="宋体"/>
          <w:b/>
          <w:szCs w:val="21"/>
        </w:rPr>
        <w:t xml:space="preserve">、依法免税的供应商</w:t>
      </w:r>
      <w:r>
        <w:rPr>
          <w:szCs w:val="21"/>
        </w:rPr>
      </w:r>
      <w:r/>
    </w:p>
    <w:p>
      <w:pPr>
        <w:pStyle w:val="829"/>
        <w:ind w:firstLine="420"/>
        <w:spacing w:line="360" w:lineRule="auto"/>
        <w:rPr>
          <w:szCs w:val="21"/>
        </w:rPr>
      </w:pPr>
      <w:r>
        <w:rPr>
          <w:rFonts w:ascii="宋体" w:hAnsi="宋体" w:cs="宋体"/>
          <w:szCs w:val="21"/>
        </w:rPr>
        <w:t xml:space="preserve">（ ）现附上我方依法免税证明材料复印件，上述证明材料真实有效，否则我方负全部责任。</w:t>
      </w:r>
      <w:r>
        <w:rPr>
          <w:szCs w:val="21"/>
        </w:rPr>
      </w:r>
      <w:r/>
    </w:p>
    <w:p>
      <w:pPr>
        <w:pStyle w:val="829"/>
        <w:spacing w:line="360" w:lineRule="auto"/>
        <w:rPr>
          <w:szCs w:val="21"/>
        </w:rPr>
      </w:pPr>
      <w:r>
        <w:rPr>
          <w:rFonts w:ascii="宋体" w:hAnsi="宋体" w:cs="宋体"/>
          <w:szCs w:val="21"/>
        </w:rPr>
        <w:t xml:space="preserve"> </w:t>
      </w:r>
      <w:r>
        <w:rPr>
          <w:szCs w:val="21"/>
        </w:rPr>
      </w:r>
      <w:r/>
    </w:p>
    <w:p>
      <w:pPr>
        <w:pStyle w:val="829"/>
        <w:ind w:firstLine="480"/>
        <w:spacing w:line="360" w:lineRule="auto"/>
        <w:rPr>
          <w:szCs w:val="21"/>
        </w:rPr>
      </w:pPr>
      <w:r>
        <w:rPr>
          <w:rFonts w:ascii="宋体" w:hAnsi="宋体" w:cs="宋体"/>
          <w:szCs w:val="21"/>
        </w:rPr>
        <w:t xml:space="preserve">★注意：</w:t>
      </w:r>
      <w:r>
        <w:rPr>
          <w:szCs w:val="21"/>
        </w:rPr>
      </w:r>
      <w:r/>
    </w:p>
    <w:p>
      <w:pPr>
        <w:pStyle w:val="829"/>
        <w:ind w:firstLine="480"/>
        <w:spacing w:line="360" w:lineRule="auto"/>
        <w:rPr>
          <w:szCs w:val="21"/>
        </w:rPr>
      </w:pPr>
      <w:r>
        <w:rPr>
          <w:rFonts w:ascii="宋体" w:hAnsi="宋体" w:cs="宋体"/>
          <w:szCs w:val="21"/>
        </w:rPr>
        <w:t xml:space="preserve">1、请供应商根据实际情况填写，在相应的（）中打“√”，并按照本格式的要求提供相应证明材料的复印件。</w:t>
      </w:r>
      <w:r>
        <w:rPr>
          <w:szCs w:val="21"/>
        </w:rPr>
      </w:r>
      <w:r/>
    </w:p>
    <w:p>
      <w:pPr>
        <w:pStyle w:val="829"/>
        <w:ind w:firstLine="480"/>
        <w:spacing w:line="360" w:lineRule="auto"/>
        <w:rPr>
          <w:szCs w:val="21"/>
        </w:rPr>
      </w:pPr>
      <w:r>
        <w:rPr>
          <w:rFonts w:ascii="宋体" w:hAnsi="宋体" w:cs="宋体"/>
          <w:szCs w:val="21"/>
        </w:rPr>
        <w:t xml:space="preserve">2、供应商提供的税收凭据复印件应符合下列规定：</w:t>
      </w:r>
      <w:r>
        <w:rPr>
          <w:szCs w:val="21"/>
        </w:rPr>
      </w:r>
      <w:r/>
    </w:p>
    <w:p>
      <w:pPr>
        <w:pStyle w:val="829"/>
        <w:ind w:firstLine="480"/>
        <w:spacing w:line="360" w:lineRule="auto"/>
        <w:rPr>
          <w:szCs w:val="21"/>
        </w:rPr>
      </w:pPr>
      <w:r>
        <w:rPr>
          <w:rFonts w:ascii="宋体" w:hAnsi="宋体" w:cs="宋体"/>
          <w:szCs w:val="21"/>
        </w:rPr>
        <w:t xml:space="preserve">2.1响应文件递交截止时间前（不含截止时间的当月）已依法缴纳税收的供应商，提供响应文件递交截止时间前（不含截止时间的当月）中任一月份的税收凭据复印件。</w:t>
      </w:r>
      <w:r>
        <w:rPr>
          <w:szCs w:val="21"/>
        </w:rPr>
      </w:r>
      <w:r/>
    </w:p>
    <w:p>
      <w:pPr>
        <w:pStyle w:val="829"/>
        <w:ind w:firstLine="480"/>
        <w:spacing w:line="360" w:lineRule="auto"/>
        <w:rPr>
          <w:szCs w:val="21"/>
        </w:rPr>
      </w:pPr>
      <w:r>
        <w:rPr>
          <w:rFonts w:ascii="宋体" w:hAnsi="宋体" w:cs="宋体"/>
          <w:szCs w:val="21"/>
        </w:rPr>
        <w:t xml:space="preserve">2.2响应文件递交截止时间的当月成立且已依法缴纳税收的供应商，提供截止时间当月的税收凭据复印件。</w:t>
      </w:r>
      <w:r>
        <w:rPr>
          <w:szCs w:val="21"/>
        </w:rPr>
      </w:r>
      <w:r/>
    </w:p>
    <w:p>
      <w:pPr>
        <w:pStyle w:val="829"/>
        <w:ind w:firstLine="480"/>
        <w:spacing w:line="360" w:lineRule="auto"/>
        <w:rPr>
          <w:szCs w:val="21"/>
        </w:rPr>
      </w:pPr>
      <w:r>
        <w:rPr>
          <w:rFonts w:ascii="宋体" w:hAnsi="宋体" w:cs="宋体"/>
          <w:szCs w:val="21"/>
        </w:rPr>
        <w:t xml:space="preserve">2.3响应文件递交截止时间的当月成立但因税务机关原因而尚未依法缴纳税收的供应商，提供依法缴纳税收承诺书原件扫描件（格式自拟），该承诺书视同税收凭据。</w:t>
      </w:r>
      <w:r>
        <w:rPr>
          <w:szCs w:val="21"/>
        </w:rPr>
      </w:r>
      <w:r/>
    </w:p>
    <w:p>
      <w:pPr>
        <w:pStyle w:val="829"/>
        <w:ind w:firstLine="480"/>
        <w:spacing w:line="360" w:lineRule="auto"/>
        <w:rPr>
          <w:szCs w:val="21"/>
        </w:rPr>
      </w:pPr>
      <w:r>
        <w:rPr>
          <w:rFonts w:ascii="宋体" w:hAnsi="宋体" w:cs="宋体"/>
          <w:szCs w:val="21"/>
        </w:rPr>
        <w:t xml:space="preserve">3、供应商提供的相应证明材料复印件均应符合：内容完整、清晰、整洁，并由供应商加盖其单位公章。</w:t>
      </w:r>
      <w:r>
        <w:rPr>
          <w:szCs w:val="21"/>
        </w:rPr>
      </w:r>
      <w:r/>
    </w:p>
    <w:p>
      <w:pPr>
        <w:pStyle w:val="829"/>
        <w:ind w:firstLine="480"/>
        <w:spacing w:line="360" w:lineRule="auto"/>
        <w:rPr>
          <w:szCs w:val="21"/>
        </w:rPr>
      </w:pPr>
      <w:r>
        <w:rPr>
          <w:rFonts w:ascii="宋体" w:hAnsi="宋体" w:cs="宋体"/>
          <w:szCs w:val="21"/>
        </w:rPr>
        <w:t xml:space="preserve">4、</w:t>
      </w:r>
      <w:r>
        <w:rPr>
          <w:rFonts w:ascii="宋体" w:hAnsi="宋体" w:cs="宋体"/>
          <w:b/>
          <w:szCs w:val="21"/>
        </w:rPr>
        <w:t xml:space="preserve">“依法缴纳税收证明材料”</w:t>
      </w:r>
      <w:r>
        <w:rPr>
          <w:rFonts w:ascii="宋体" w:hAnsi="宋体" w:cs="宋体"/>
          <w:szCs w:val="21"/>
        </w:rPr>
        <w:t xml:space="preserve">有欠缴记录的，视为</w:t>
      </w:r>
      <w:r>
        <w:rPr>
          <w:rFonts w:ascii="宋体" w:hAnsi="宋体" w:cs="宋体"/>
          <w:b/>
          <w:szCs w:val="21"/>
        </w:rPr>
        <w:t xml:space="preserve">未依法缴纳税收</w:t>
      </w:r>
      <w:r>
        <w:rPr>
          <w:rFonts w:ascii="宋体" w:hAnsi="宋体" w:cs="宋体"/>
          <w:szCs w:val="21"/>
        </w:rPr>
        <w:t xml:space="preserve">。</w:t>
      </w:r>
      <w:r>
        <w:rPr>
          <w:szCs w:val="21"/>
        </w:rPr>
      </w:r>
      <w:r/>
    </w:p>
    <w:p>
      <w:pPr>
        <w:pStyle w:val="829"/>
        <w:ind w:firstLine="480"/>
        <w:spacing w:line="360" w:lineRule="auto"/>
        <w:rPr>
          <w:szCs w:val="21"/>
        </w:rPr>
      </w:pPr>
      <w:r>
        <w:rPr>
          <w:rFonts w:ascii="宋体" w:hAnsi="宋体" w:cs="宋体"/>
          <w:szCs w:val="21"/>
        </w:rPr>
        <w:t xml:space="preserve">供应商签章：</w:t>
      </w:r>
      <w:r>
        <w:rPr>
          <w:rFonts w:ascii="宋体" w:hAnsi="宋体" w:cs="宋体"/>
          <w:szCs w:val="21"/>
          <w:u w:val="single"/>
        </w:rPr>
        <w:t xml:space="preserve">        </w:t>
      </w:r>
      <w:r>
        <w:rPr>
          <w:szCs w:val="21"/>
        </w:rPr>
      </w:r>
      <w:r/>
    </w:p>
    <w:p>
      <w:pPr>
        <w:pStyle w:val="829"/>
        <w:ind w:firstLine="480"/>
        <w:spacing w:line="360" w:lineRule="auto"/>
        <w:rPr>
          <w:szCs w:val="21"/>
        </w:rPr>
      </w:pPr>
      <w:r>
        <w:rPr>
          <w:rFonts w:ascii="宋体" w:hAnsi="宋体" w:cs="宋体"/>
          <w:szCs w:val="21"/>
        </w:rPr>
        <w:t xml:space="preserve">日    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rPr>
          <w:szCs w:val="21"/>
        </w:rPr>
      </w:r>
      <w:r/>
    </w:p>
    <w:p>
      <w:pPr>
        <w:pStyle w:val="861"/>
        <w:spacing w:line="360" w:lineRule="auto"/>
        <w:rPr>
          <w:sz w:val="21"/>
          <w:szCs w:val="21"/>
        </w:rPr>
      </w:pPr>
      <w:r>
        <w:rPr>
          <w:sz w:val="21"/>
          <w:szCs w:val="21"/>
        </w:rPr>
        <w:br w:type="page" w:clear="all"/>
      </w:r>
      <w:r>
        <w:rPr>
          <w:rFonts w:hint="eastAsia" w:ascii="宋体" w:hAnsi="宋体" w:cs="宋体"/>
          <w:sz w:val="21"/>
          <w:szCs w:val="21"/>
        </w:rPr>
        <w:t xml:space="preserve">12.5</w:t>
      </w:r>
      <w:r>
        <w:rPr>
          <w:sz w:val="21"/>
          <w:szCs w:val="21"/>
        </w:rPr>
      </w:r>
      <w:r/>
    </w:p>
    <w:p>
      <w:pPr>
        <w:pStyle w:val="829"/>
        <w:jc w:val="center"/>
        <w:spacing w:line="360" w:lineRule="auto"/>
        <w:rPr>
          <w:rFonts w:ascii="宋体" w:hAnsi="宋体" w:cs="宋体"/>
          <w:b/>
          <w:sz w:val="24"/>
        </w:rPr>
      </w:pPr>
      <w:r>
        <w:rPr>
          <w:rFonts w:ascii="宋体" w:hAnsi="宋体" w:cs="宋体"/>
          <w:b/>
          <w:sz w:val="24"/>
        </w:rPr>
        <w:t xml:space="preserve">依法缴纳社会保障资金证明材料</w:t>
      </w:r>
      <w:r>
        <w:rPr>
          <w:rFonts w:ascii="宋体" w:hAnsi="宋体" w:cs="宋体"/>
          <w:b/>
          <w:sz w:val="24"/>
        </w:rPr>
      </w:r>
      <w:r/>
    </w:p>
    <w:p>
      <w:pPr>
        <w:pStyle w:val="829"/>
        <w:spacing w:line="360" w:lineRule="auto"/>
        <w:rPr>
          <w:szCs w:val="21"/>
        </w:rPr>
      </w:pPr>
      <w:r>
        <w:rPr>
          <w:rFonts w:ascii="宋体" w:hAnsi="宋体" w:cs="宋体"/>
          <w:szCs w:val="21"/>
        </w:rPr>
        <w:t xml:space="preserve"> </w:t>
      </w:r>
      <w:r>
        <w:rPr>
          <w:szCs w:val="21"/>
        </w:rPr>
      </w:r>
      <w:r/>
    </w:p>
    <w:p>
      <w:pPr>
        <w:pStyle w:val="829"/>
        <w:spacing w:line="360" w:lineRule="auto"/>
        <w:rPr>
          <w:szCs w:val="21"/>
        </w:rPr>
      </w:pPr>
      <w:r>
        <w:rPr>
          <w:rFonts w:ascii="宋体" w:hAnsi="宋体" w:cs="宋体"/>
          <w:szCs w:val="21"/>
        </w:rPr>
        <w:t xml:space="preserve">致：</w:t>
      </w:r>
      <w:r>
        <w:rPr>
          <w:rFonts w:ascii="宋体" w:hAnsi="宋体" w:cs="宋体"/>
          <w:szCs w:val="21"/>
          <w:u w:val="single"/>
        </w:rPr>
        <w:t xml:space="preserve">     (</w:t>
      </w:r>
      <w:r>
        <w:rPr>
          <w:rFonts w:hint="eastAsia" w:ascii="宋体" w:hAnsi="宋体" w:cs="宋体"/>
          <w:szCs w:val="21"/>
          <w:u w:val="single"/>
        </w:rPr>
        <w:t xml:space="preserve">采购单位</w:t>
      </w:r>
      <w:r>
        <w:rPr>
          <w:rFonts w:ascii="宋体" w:hAnsi="宋体" w:cs="宋体"/>
          <w:szCs w:val="21"/>
          <w:u w:val="single"/>
        </w:rPr>
        <w:t xml:space="preserve">或采购代理机构)       </w:t>
      </w:r>
      <w:r>
        <w:rPr>
          <w:szCs w:val="21"/>
        </w:rPr>
      </w:r>
      <w:r/>
    </w:p>
    <w:p>
      <w:pPr>
        <w:pStyle w:val="829"/>
        <w:ind w:firstLine="480"/>
        <w:spacing w:line="360" w:lineRule="auto"/>
        <w:rPr>
          <w:szCs w:val="21"/>
        </w:rPr>
      </w:pPr>
      <w:r>
        <w:rPr>
          <w:rFonts w:eastAsia="Times New Roman"/>
          <w:b/>
          <w:szCs w:val="21"/>
        </w:rPr>
        <w:t xml:space="preserve">1</w:t>
      </w:r>
      <w:r>
        <w:rPr>
          <w:rFonts w:ascii="宋体" w:hAnsi="宋体" w:cs="宋体"/>
          <w:b/>
          <w:szCs w:val="21"/>
        </w:rPr>
        <w:t xml:space="preserve">、依法缴纳社会保障资金的供应商</w:t>
      </w:r>
      <w:r>
        <w:rPr>
          <w:szCs w:val="21"/>
        </w:rPr>
      </w:r>
      <w:r/>
    </w:p>
    <w:p>
      <w:pPr>
        <w:pStyle w:val="829"/>
        <w:ind w:firstLine="420"/>
        <w:spacing w:line="360" w:lineRule="auto"/>
        <w:rPr>
          <w:szCs w:val="21"/>
        </w:rPr>
      </w:pPr>
      <w:r>
        <w:rPr>
          <w:rFonts w:ascii="宋体" w:hAnsi="宋体" w:cs="宋体"/>
          <w:szCs w:val="21"/>
        </w:rPr>
        <w:t xml:space="preserve">（ ）法人（包括企业、事业单位和社会团体）的</w:t>
      </w:r>
      <w:r>
        <w:rPr>
          <w:szCs w:val="21"/>
        </w:rPr>
      </w:r>
      <w:r/>
    </w:p>
    <w:p>
      <w:pPr>
        <w:pStyle w:val="829"/>
        <w:ind w:firstLine="420"/>
        <w:spacing w:line="360" w:lineRule="auto"/>
        <w:rPr>
          <w:szCs w:val="21"/>
        </w:rPr>
      </w:pPr>
      <w:r>
        <w:rPr>
          <w:rFonts w:ascii="宋体" w:hAnsi="宋体" w:cs="宋体"/>
          <w:szCs w:val="21"/>
        </w:rPr>
        <w:t xml:space="preserve">现附上自</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日至</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日我方缴纳的社会保险凭据（限：税务机关/社会保障资金管理机关的专用收据或社会保险缴纳清单，或社会保险的银行缴款收讫凭证）复印件，上述证明材料真实有效，否则我方负全部责任。</w:t>
      </w:r>
      <w:r>
        <w:rPr>
          <w:szCs w:val="21"/>
        </w:rPr>
      </w:r>
      <w:r/>
    </w:p>
    <w:p>
      <w:pPr>
        <w:pStyle w:val="829"/>
        <w:ind w:firstLine="420"/>
        <w:spacing w:line="360" w:lineRule="auto"/>
        <w:rPr>
          <w:szCs w:val="21"/>
        </w:rPr>
      </w:pPr>
      <w:r>
        <w:rPr>
          <w:rFonts w:ascii="宋体" w:hAnsi="宋体" w:cs="宋体"/>
          <w:szCs w:val="21"/>
        </w:rPr>
        <w:t xml:space="preserve">（ ）非法人（包括其他组织、自然人）的</w:t>
      </w:r>
      <w:r>
        <w:rPr>
          <w:szCs w:val="21"/>
        </w:rPr>
      </w:r>
      <w:r/>
    </w:p>
    <w:p>
      <w:pPr>
        <w:pStyle w:val="829"/>
        <w:ind w:firstLine="420"/>
        <w:spacing w:line="360" w:lineRule="auto"/>
        <w:rPr>
          <w:szCs w:val="21"/>
        </w:rPr>
      </w:pPr>
      <w:r>
        <w:rPr>
          <w:rFonts w:ascii="宋体" w:hAnsi="宋体" w:cs="宋体"/>
          <w:szCs w:val="21"/>
        </w:rPr>
        <w:t xml:space="preserve">自</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日至</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日我方缴纳的社会保险凭据（限：税务机关/社会保障资金管理机关的专用收据或社会保险缴纳清单，或社会保险的银行缴款收讫凭证）复印件，上述证明材料真实有效，否则我方负全部责任。</w:t>
      </w:r>
      <w:r>
        <w:rPr>
          <w:szCs w:val="21"/>
        </w:rPr>
      </w:r>
      <w:r/>
    </w:p>
    <w:p>
      <w:pPr>
        <w:pStyle w:val="829"/>
        <w:ind w:firstLine="480"/>
        <w:spacing w:line="360" w:lineRule="auto"/>
        <w:rPr>
          <w:szCs w:val="21"/>
        </w:rPr>
      </w:pPr>
      <w:r>
        <w:rPr>
          <w:rFonts w:eastAsia="Times New Roman"/>
          <w:b/>
          <w:szCs w:val="21"/>
        </w:rPr>
        <w:t xml:space="preserve">2</w:t>
      </w:r>
      <w:r>
        <w:rPr>
          <w:rFonts w:ascii="宋体" w:hAnsi="宋体" w:cs="宋体"/>
          <w:b/>
          <w:szCs w:val="21"/>
        </w:rPr>
        <w:t xml:space="preserve">、依法不需要缴纳社会保障资金的供应商</w:t>
      </w:r>
      <w:r>
        <w:rPr>
          <w:szCs w:val="21"/>
        </w:rPr>
      </w:r>
      <w:r/>
    </w:p>
    <w:p>
      <w:pPr>
        <w:pStyle w:val="829"/>
        <w:ind w:firstLine="420"/>
        <w:spacing w:line="360" w:lineRule="auto"/>
        <w:rPr>
          <w:szCs w:val="21"/>
        </w:rPr>
      </w:pPr>
      <w:r>
        <w:rPr>
          <w:rFonts w:ascii="宋体" w:hAnsi="宋体" w:cs="宋体"/>
          <w:szCs w:val="21"/>
        </w:rPr>
        <w:t xml:space="preserve">（ ）现附上我方依法不需要缴纳社会保障资金证明材料复印件，上述证明材料真实有效，否则我方负全部责任。</w:t>
      </w:r>
      <w:r>
        <w:rPr>
          <w:szCs w:val="21"/>
        </w:rPr>
      </w:r>
      <w:r/>
    </w:p>
    <w:p>
      <w:pPr>
        <w:pStyle w:val="829"/>
        <w:spacing w:line="360" w:lineRule="auto"/>
        <w:rPr>
          <w:szCs w:val="21"/>
        </w:rPr>
      </w:pPr>
      <w:r>
        <w:rPr>
          <w:rFonts w:ascii="宋体" w:hAnsi="宋体" w:cs="宋体"/>
          <w:szCs w:val="21"/>
        </w:rPr>
        <w:t xml:space="preserve"> </w:t>
      </w:r>
      <w:r>
        <w:rPr>
          <w:szCs w:val="21"/>
        </w:rPr>
      </w:r>
      <w:r/>
    </w:p>
    <w:p>
      <w:pPr>
        <w:pStyle w:val="829"/>
        <w:ind w:firstLine="480"/>
        <w:spacing w:line="360" w:lineRule="auto"/>
        <w:rPr>
          <w:szCs w:val="21"/>
        </w:rPr>
      </w:pPr>
      <w:r>
        <w:rPr>
          <w:rFonts w:ascii="宋体" w:hAnsi="宋体" w:cs="宋体"/>
          <w:szCs w:val="21"/>
        </w:rPr>
        <w:t xml:space="preserve">★注意：</w:t>
      </w:r>
      <w:r>
        <w:rPr>
          <w:szCs w:val="21"/>
        </w:rPr>
      </w:r>
      <w:r/>
    </w:p>
    <w:p>
      <w:pPr>
        <w:pStyle w:val="829"/>
        <w:ind w:firstLine="480"/>
        <w:spacing w:line="360" w:lineRule="auto"/>
        <w:rPr>
          <w:szCs w:val="21"/>
        </w:rPr>
      </w:pPr>
      <w:r>
        <w:rPr>
          <w:rFonts w:ascii="宋体" w:hAnsi="宋体" w:cs="宋体"/>
          <w:szCs w:val="21"/>
        </w:rPr>
        <w:t xml:space="preserve">1、请供应商根据实际情况填写，在相应的（）中打“√”，并按照本格式的要求提供相应证明材料的复印件。</w:t>
      </w:r>
      <w:r>
        <w:rPr>
          <w:szCs w:val="21"/>
        </w:rPr>
      </w:r>
      <w:r/>
    </w:p>
    <w:p>
      <w:pPr>
        <w:pStyle w:val="829"/>
        <w:ind w:firstLine="480"/>
        <w:spacing w:line="360" w:lineRule="auto"/>
        <w:rPr>
          <w:szCs w:val="21"/>
        </w:rPr>
      </w:pPr>
      <w:r>
        <w:rPr>
          <w:rFonts w:ascii="宋体" w:hAnsi="宋体" w:cs="宋体"/>
          <w:szCs w:val="21"/>
        </w:rPr>
        <w:t xml:space="preserve">2、供应商提供的社会保险凭据复印件应符合下列规定：</w:t>
      </w:r>
      <w:r>
        <w:rPr>
          <w:szCs w:val="21"/>
        </w:rPr>
      </w:r>
      <w:r/>
    </w:p>
    <w:p>
      <w:pPr>
        <w:pStyle w:val="829"/>
        <w:ind w:firstLine="480"/>
        <w:spacing w:line="360" w:lineRule="auto"/>
        <w:rPr>
          <w:szCs w:val="21"/>
        </w:rPr>
      </w:pPr>
      <w:r>
        <w:rPr>
          <w:rFonts w:ascii="宋体" w:hAnsi="宋体" w:cs="宋体"/>
          <w:szCs w:val="21"/>
        </w:rPr>
        <w:t xml:space="preserve">2.1响应文件递交截止时间前（不含截止时间的当月）已依法缴纳社会保障资金的供应商，提供响应文件递交截止时间前（不含截止时间的当月）中任一月份的社会保险凭据复印件。</w:t>
      </w:r>
      <w:r>
        <w:rPr>
          <w:szCs w:val="21"/>
        </w:rPr>
      </w:r>
      <w:r/>
    </w:p>
    <w:p>
      <w:pPr>
        <w:pStyle w:val="829"/>
        <w:ind w:firstLine="480"/>
        <w:spacing w:line="360" w:lineRule="auto"/>
        <w:rPr>
          <w:szCs w:val="21"/>
        </w:rPr>
      </w:pPr>
      <w:r>
        <w:rPr>
          <w:rFonts w:ascii="宋体" w:hAnsi="宋体" w:cs="宋体"/>
          <w:szCs w:val="21"/>
        </w:rPr>
        <w:t xml:space="preserve">2.2响应文件递交截止时间的当月成立且已依法缴纳社会保障资金的供应商，提供响应文件递交截止时间当月的社会保险凭据复印件。</w:t>
      </w:r>
      <w:r>
        <w:rPr>
          <w:szCs w:val="21"/>
        </w:rPr>
      </w:r>
      <w:r/>
    </w:p>
    <w:p>
      <w:pPr>
        <w:pStyle w:val="829"/>
        <w:ind w:firstLine="480"/>
        <w:spacing w:line="360" w:lineRule="auto"/>
        <w:rPr>
          <w:szCs w:val="21"/>
        </w:rPr>
      </w:pPr>
      <w:r>
        <w:rPr>
          <w:rFonts w:ascii="宋体" w:hAnsi="宋体" w:cs="宋体"/>
          <w:szCs w:val="21"/>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szCs w:val="21"/>
        </w:rPr>
      </w:r>
      <w:r/>
    </w:p>
    <w:p>
      <w:pPr>
        <w:pStyle w:val="829"/>
        <w:ind w:firstLine="480"/>
        <w:spacing w:line="360" w:lineRule="auto"/>
        <w:rPr>
          <w:szCs w:val="21"/>
        </w:rPr>
      </w:pPr>
      <w:r>
        <w:rPr>
          <w:rFonts w:ascii="宋体" w:hAnsi="宋体" w:cs="宋体"/>
          <w:szCs w:val="21"/>
        </w:rPr>
        <w:t xml:space="preserve">3、供应商提供的相应证明材料复印件均应符合：内容完整、清晰、整洁，并由供应商加盖其单位公章。</w:t>
      </w:r>
      <w:r>
        <w:rPr>
          <w:szCs w:val="21"/>
        </w:rPr>
      </w:r>
      <w:r/>
    </w:p>
    <w:p>
      <w:pPr>
        <w:pStyle w:val="829"/>
        <w:ind w:firstLine="480"/>
        <w:spacing w:line="360" w:lineRule="auto"/>
        <w:rPr>
          <w:szCs w:val="21"/>
        </w:rPr>
      </w:pPr>
      <w:r>
        <w:rPr>
          <w:rFonts w:ascii="宋体" w:hAnsi="宋体" w:cs="宋体"/>
          <w:szCs w:val="21"/>
        </w:rPr>
        <w:t xml:space="preserve">4、“</w:t>
      </w:r>
      <w:r>
        <w:rPr>
          <w:rFonts w:ascii="宋体" w:hAnsi="宋体" w:cs="宋体"/>
          <w:b/>
          <w:szCs w:val="21"/>
        </w:rPr>
        <w:t xml:space="preserve">依法缴纳社会保障资金证明材料</w:t>
      </w:r>
      <w:r>
        <w:rPr>
          <w:rFonts w:ascii="宋体" w:hAnsi="宋体" w:cs="宋体"/>
          <w:szCs w:val="21"/>
        </w:rPr>
        <w:t xml:space="preserve">”有欠缴记录的，视为</w:t>
      </w:r>
      <w:r>
        <w:rPr>
          <w:rFonts w:ascii="宋体" w:hAnsi="宋体" w:cs="宋体"/>
          <w:b/>
          <w:szCs w:val="21"/>
        </w:rPr>
        <w:t xml:space="preserve">未依法缴纳社会保障资金</w:t>
      </w:r>
      <w:r>
        <w:rPr>
          <w:rFonts w:ascii="宋体" w:hAnsi="宋体" w:cs="宋体"/>
          <w:szCs w:val="21"/>
        </w:rPr>
        <w:t xml:space="preserve">。</w:t>
      </w:r>
      <w:r>
        <w:rPr>
          <w:szCs w:val="21"/>
        </w:rPr>
      </w:r>
      <w:r/>
    </w:p>
    <w:p>
      <w:pPr>
        <w:pStyle w:val="829"/>
        <w:ind w:firstLine="480"/>
        <w:spacing w:line="360" w:lineRule="auto"/>
        <w:rPr>
          <w:szCs w:val="21"/>
        </w:rPr>
      </w:pPr>
      <w:r>
        <w:rPr>
          <w:rFonts w:ascii="宋体" w:hAnsi="宋体" w:cs="宋体"/>
          <w:szCs w:val="21"/>
        </w:rPr>
        <w:t xml:space="preserve">供应商签章：</w:t>
      </w:r>
      <w:r>
        <w:rPr>
          <w:rFonts w:ascii="宋体" w:hAnsi="宋体" w:cs="宋体"/>
          <w:szCs w:val="21"/>
          <w:u w:val="single"/>
        </w:rPr>
        <w:t xml:space="preserve">        </w:t>
      </w:r>
      <w:r>
        <w:rPr>
          <w:szCs w:val="21"/>
        </w:rPr>
      </w:r>
      <w:r/>
    </w:p>
    <w:p>
      <w:pPr>
        <w:pStyle w:val="829"/>
        <w:ind w:firstLine="480"/>
        <w:spacing w:line="360" w:lineRule="auto"/>
        <w:rPr>
          <w:szCs w:val="21"/>
        </w:rPr>
      </w:pPr>
      <w:r>
        <w:rPr>
          <w:rFonts w:ascii="宋体" w:hAnsi="宋体" w:cs="宋体"/>
          <w:szCs w:val="21"/>
        </w:rPr>
        <w:t xml:space="preserve">日     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rPr>
          <w:szCs w:val="21"/>
        </w:rPr>
      </w:r>
      <w:r/>
    </w:p>
    <w:p>
      <w:pPr>
        <w:pStyle w:val="837"/>
        <w:spacing w:line="400" w:lineRule="exact"/>
        <w:rPr>
          <w:rFonts w:hAnsi="宋体" w:eastAsia="宋体" w:cs="宋体"/>
          <w:b/>
          <w:bCs/>
          <w:sz w:val="21"/>
          <w:szCs w:val="21"/>
        </w:rPr>
      </w:pPr>
      <w:r>
        <w:rPr>
          <w:rFonts w:hint="eastAsia" w:hAnsi="宋体" w:eastAsia="宋体" w:cs="宋体"/>
          <w:b/>
          <w:bCs/>
          <w:sz w:val="21"/>
          <w:szCs w:val="21"/>
        </w:rPr>
        <w:br w:type="page" w:clear="all"/>
      </w:r>
      <w:r>
        <w:rPr>
          <w:rFonts w:hint="eastAsia" w:hAnsi="宋体" w:eastAsia="宋体" w:cs="宋体"/>
          <w:b/>
          <w:bCs/>
          <w:sz w:val="21"/>
          <w:szCs w:val="21"/>
        </w:rPr>
        <w:t xml:space="preserve">12.6</w:t>
      </w:r>
      <w:r>
        <w:rPr>
          <w:rFonts w:hAnsi="宋体" w:eastAsia="宋体" w:cs="宋体"/>
          <w:b/>
          <w:bCs/>
          <w:sz w:val="21"/>
          <w:szCs w:val="21"/>
        </w:rPr>
      </w:r>
      <w:r/>
    </w:p>
    <w:p>
      <w:pPr>
        <w:pStyle w:val="844"/>
        <w:jc w:val="center"/>
        <w:spacing w:before="75" w:beforeAutospacing="0" w:after="75" w:afterAutospacing="0" w:line="435" w:lineRule="atLeast"/>
        <w:widowControl/>
        <w:rPr>
          <w:rFonts w:ascii="sans-serif" w:hAnsi="sans-serif" w:eastAsia="sans-serif" w:cs="sans-serif"/>
        </w:rPr>
      </w:pPr>
      <w:r>
        <w:rPr>
          <w:rStyle w:val="846"/>
          <w:rFonts w:hint="eastAsia" w:ascii="宋体" w:hAnsi="宋体" w:cs="宋体"/>
        </w:rPr>
        <w:t xml:space="preserve">具备履行合同所必需设备和专业技术能力证明材料</w:t>
      </w:r>
      <w:r>
        <w:rPr>
          <w:rFonts w:ascii="sans-serif" w:hAnsi="sans-serif" w:eastAsia="sans-serif" w:cs="sans-serif"/>
        </w:rPr>
      </w:r>
      <w:r/>
    </w:p>
    <w:p>
      <w:pPr>
        <w:pStyle w:val="844"/>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844"/>
        <w:jc w:val="center"/>
        <w:spacing w:before="75" w:beforeAutospacing="0" w:after="75" w:afterAutospacing="0" w:line="435" w:lineRule="atLeast"/>
        <w:widowControl/>
        <w:rPr>
          <w:rFonts w:ascii="sans-serif" w:hAnsi="sans-serif" w:eastAsia="sans-serif" w:cs="sans-serif"/>
        </w:rPr>
      </w:pPr>
      <w:r>
        <w:rPr>
          <w:rStyle w:val="846"/>
          <w:rFonts w:hint="eastAsia" w:ascii="宋体" w:hAnsi="宋体" w:cs="宋体"/>
        </w:rPr>
        <w:t xml:space="preserve">声明函</w:t>
      </w:r>
      <w:r>
        <w:rPr>
          <w:rFonts w:ascii="sans-serif" w:hAnsi="sans-serif" w:eastAsia="sans-serif" w:cs="sans-serif"/>
        </w:rPr>
      </w:r>
      <w:r/>
    </w:p>
    <w:p>
      <w:pPr>
        <w:pStyle w:val="844"/>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(采购单位或采购代理机构)       </w:t>
      </w:r>
      <w:r>
        <w:rPr>
          <w:rFonts w:ascii="sans-serif" w:hAnsi="sans-serif" w:eastAsia="sans-serif" w:cs="sans-serif"/>
          <w:sz w:val="21"/>
          <w:szCs w:val="21"/>
        </w:rPr>
      </w:r>
      <w:r/>
    </w:p>
    <w:p>
      <w:pPr>
        <w:pStyle w:val="844"/>
        <w:ind w:firstLine="480"/>
        <w:spacing w:before="75" w:beforeAutospacing="0" w:after="75" w:afterAutospacing="0"/>
        <w:widowControl/>
        <w:rPr>
          <w:rFonts w:ascii="sans-serif" w:hAnsi="sans-serif" w:eastAsia="sans-serif" w:cs="sans-serif"/>
          <w:sz w:val="21"/>
          <w:szCs w:val="21"/>
        </w:rPr>
      </w:pPr>
      <w:r>
        <w:rPr>
          <w:rFonts w:hint="eastAsia" w:ascii="宋体" w:hAnsi="宋体" w:cs="宋体"/>
          <w:sz w:val="21"/>
          <w:szCs w:val="21"/>
        </w:rPr>
        <w:t xml:space="preserve">我方具备履行合同所必需的设备和专业技术能力，并对本声明承诺的真实性负责，否则产生不利后果由我方承担责任。</w:t>
      </w:r>
      <w:r>
        <w:rPr>
          <w:rFonts w:ascii="sans-serif" w:hAnsi="sans-serif" w:eastAsia="sans-serif" w:cs="sans-serif"/>
          <w:sz w:val="21"/>
          <w:szCs w:val="21"/>
        </w:rPr>
      </w:r>
      <w:r/>
    </w:p>
    <w:p>
      <w:pPr>
        <w:pStyle w:val="844"/>
        <w:ind w:firstLine="480"/>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特此声明。</w:t>
      </w:r>
      <w:r>
        <w:rPr>
          <w:rFonts w:ascii="sans-serif" w:hAnsi="sans-serif" w:eastAsia="sans-serif" w:cs="sans-serif"/>
          <w:sz w:val="21"/>
          <w:szCs w:val="21"/>
        </w:rPr>
      </w:r>
      <w:r/>
    </w:p>
    <w:p>
      <w:pPr>
        <w:pStyle w:val="844"/>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 </w:t>
      </w:r>
      <w:r>
        <w:rPr>
          <w:rFonts w:ascii="sans-serif" w:hAnsi="sans-serif" w:eastAsia="sans-serif" w:cs="sans-serif"/>
          <w:sz w:val="21"/>
          <w:szCs w:val="21"/>
        </w:rPr>
      </w:r>
      <w:r/>
    </w:p>
    <w:p>
      <w:pPr>
        <w:pStyle w:val="844"/>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★注意：</w:t>
      </w:r>
      <w:r>
        <w:rPr>
          <w:rFonts w:ascii="sans-serif" w:hAnsi="sans-serif" w:eastAsia="sans-serif" w:cs="sans-serif"/>
          <w:sz w:val="21"/>
          <w:szCs w:val="21"/>
        </w:rPr>
      </w:r>
      <w:r/>
    </w:p>
    <w:p>
      <w:pPr>
        <w:pStyle w:val="844"/>
        <w:ind w:firstLine="480"/>
        <w:spacing w:before="75" w:beforeAutospacing="0" w:after="75" w:afterAutospacing="0" w:line="435" w:lineRule="atLeast"/>
        <w:widowControl/>
        <w:rPr>
          <w:rFonts w:ascii="sans-serif" w:hAnsi="sans-serif" w:eastAsia="sans-serif" w:cs="sans-serif"/>
          <w:sz w:val="21"/>
          <w:szCs w:val="21"/>
        </w:rPr>
      </w:pPr>
      <w:r>
        <w:rPr>
          <w:rStyle w:val="846"/>
          <w:rFonts w:hint="eastAsia" w:ascii="宋体" w:hAnsi="宋体" w:cs="宋体"/>
          <w:b w:val="0"/>
          <w:sz w:val="21"/>
          <w:szCs w:val="21"/>
        </w:rPr>
        <w:t xml:space="preserve">1.采购文件“供应商的资格”中资格条件如果没有特别规定，则由供应商在响应文件中按上述格式提供其具备履行合同所必需的设备和专业技术能力的声明即可，声明函应加盖供应商签章。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sz w:val="21"/>
          <w:szCs w:val="21"/>
        </w:rPr>
      </w:r>
      <w:r/>
    </w:p>
    <w:p>
      <w:pPr>
        <w:pStyle w:val="844"/>
        <w:ind w:firstLine="480"/>
        <w:spacing w:before="75" w:beforeAutospacing="0" w:after="75" w:afterAutospacing="0" w:line="435" w:lineRule="atLeast"/>
        <w:widowControl/>
        <w:rPr>
          <w:rFonts w:ascii="sans-serif" w:hAnsi="sans-serif" w:eastAsia="sans-serif" w:cs="sans-serif"/>
          <w:sz w:val="21"/>
          <w:szCs w:val="21"/>
        </w:rPr>
      </w:pPr>
      <w:r>
        <w:rPr>
          <w:rStyle w:val="846"/>
          <w:rFonts w:hint="eastAsia" w:ascii="宋体" w:hAnsi="宋体" w:cs="宋体"/>
          <w:b w:val="0"/>
          <w:sz w:val="21"/>
          <w:szCs w:val="21"/>
        </w:rPr>
        <w:t xml:space="preserve">2.如果根据项目的特点和需要，对履行合同所必需的设备和专业技术能力的证明材料有特别专项要求的，则采购单位或采购代理机构应当在采购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sz w:val="21"/>
          <w:szCs w:val="21"/>
        </w:rPr>
      </w:r>
      <w:r/>
    </w:p>
    <w:p>
      <w:pPr>
        <w:pStyle w:val="844"/>
        <w:jc w:val="both"/>
        <w:spacing w:before="75" w:beforeAutospacing="0" w:after="75" w:afterAutospacing="0" w:line="435" w:lineRule="atLeast"/>
        <w:widowControl/>
        <w:rPr>
          <w:rFonts w:ascii="sans-serif" w:hAnsi="sans-serif" w:eastAsia="sans-serif" w:cs="sans-serif"/>
          <w:sz w:val="21"/>
          <w:szCs w:val="21"/>
        </w:rPr>
      </w:pPr>
      <w:r>
        <w:rPr>
          <w:rStyle w:val="846"/>
          <w:rFonts w:hint="eastAsia" w:ascii="宋体" w:hAnsi="宋体" w:cs="宋体"/>
          <w:b w:val="0"/>
          <w:sz w:val="21"/>
          <w:szCs w:val="21"/>
        </w:rPr>
        <w:t xml:space="preserve">  3.对于接受联合体形式的磋商且供应商是联合体的，则联合体各成员都应当提交本资格证明文件。</w:t>
      </w:r>
      <w:r>
        <w:rPr>
          <w:rFonts w:ascii="sans-serif" w:hAnsi="sans-serif" w:eastAsia="sans-serif" w:cs="sans-serif"/>
          <w:sz w:val="21"/>
          <w:szCs w:val="21"/>
        </w:rPr>
      </w:r>
      <w:r/>
    </w:p>
    <w:p>
      <w:pPr>
        <w:pStyle w:val="844"/>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 </w:t>
      </w:r>
      <w:r>
        <w:rPr>
          <w:rFonts w:ascii="sans-serif" w:hAnsi="sans-serif" w:eastAsia="sans-serif" w:cs="sans-serif"/>
          <w:sz w:val="21"/>
          <w:szCs w:val="21"/>
        </w:rPr>
      </w:r>
      <w:r/>
    </w:p>
    <w:p>
      <w:pPr>
        <w:pStyle w:val="844"/>
        <w:ind w:firstLine="480"/>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 </w:t>
      </w:r>
      <w:r>
        <w:rPr>
          <w:rFonts w:ascii="sans-serif" w:hAnsi="sans-serif" w:eastAsia="sans-serif" w:cs="sans-serif"/>
          <w:sz w:val="21"/>
          <w:szCs w:val="21"/>
        </w:rPr>
      </w:r>
      <w:r/>
    </w:p>
    <w:p>
      <w:pPr>
        <w:pStyle w:val="844"/>
        <w:ind w:firstLine="1365"/>
        <w:jc w:val="both"/>
        <w:spacing w:before="75" w:beforeAutospacing="0" w:after="75" w:afterAutospacing="0" w:line="435" w:lineRule="atLeast"/>
        <w:widowControl/>
        <w:rPr>
          <w:rFonts w:hint="eastAsia" w:ascii="sans-serif" w:hAnsi="sans-serif" w:cs="sans-serif"/>
          <w:sz w:val="21"/>
          <w:szCs w:val="21"/>
        </w:rPr>
      </w:pPr>
      <w:r>
        <w:rPr>
          <w:rFonts w:hint="eastAsia" w:ascii="宋体" w:hAnsi="宋体" w:cs="宋体"/>
          <w:sz w:val="21"/>
          <w:szCs w:val="21"/>
        </w:rPr>
        <w:t xml:space="preserve">供应商签章：</w:t>
      </w:r>
      <w:r>
        <w:rPr>
          <w:rFonts w:hint="eastAsia" w:ascii="宋体" w:hAnsi="宋体" w:cs="宋体"/>
          <w:sz w:val="21"/>
          <w:szCs w:val="21"/>
          <w:u w:val="single"/>
        </w:rPr>
        <w:t xml:space="preserve">         </w:t>
      </w:r>
      <w:r>
        <w:rPr>
          <w:rFonts w:hint="eastAsia" w:ascii="sans-serif" w:hAnsi="sans-serif" w:cs="sans-serif"/>
          <w:sz w:val="21"/>
          <w:szCs w:val="21"/>
        </w:rPr>
      </w:r>
      <w:r/>
    </w:p>
    <w:p>
      <w:pPr>
        <w:pStyle w:val="844"/>
        <w:ind w:firstLine="1365"/>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日     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rPr>
          <w:rFonts w:ascii="sans-serif" w:hAnsi="sans-serif" w:eastAsia="sans-serif" w:cs="sans-serif"/>
          <w:sz w:val="21"/>
          <w:szCs w:val="21"/>
        </w:rPr>
      </w:r>
      <w:r/>
    </w:p>
    <w:p>
      <w:pPr>
        <w:pStyle w:val="844"/>
        <w:ind w:firstLine="480"/>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844"/>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844"/>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844"/>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844"/>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844"/>
        <w:spacing w:before="75" w:beforeAutospacing="0" w:after="75" w:afterAutospacing="0" w:line="435" w:lineRule="atLeast"/>
        <w:widowControl/>
        <w:rPr>
          <w:rFonts w:ascii="宋体" w:hAnsi="宋体" w:cs="宋体"/>
        </w:rPr>
      </w:pPr>
      <w:r>
        <w:rPr>
          <w:rFonts w:hint="eastAsia"/>
          <w:sz w:val="21"/>
          <w:szCs w:val="21"/>
        </w:rPr>
        <w:br w:type="page" w:clear="all"/>
      </w:r>
      <w:r>
        <w:rPr>
          <w:rFonts w:hint="eastAsia"/>
          <w:b/>
          <w:bCs/>
          <w:sz w:val="21"/>
          <w:szCs w:val="21"/>
        </w:rPr>
        <w:t xml:space="preserve">12.7</w:t>
      </w:r>
      <w:r>
        <w:rPr>
          <w:rFonts w:hint="eastAsia" w:ascii="宋体" w:hAnsi="宋体" w:cs="宋体"/>
        </w:rPr>
        <w:t xml:space="preserve">    </w:t>
      </w:r>
      <w:r>
        <w:rPr>
          <w:rFonts w:ascii="宋体" w:hAnsi="宋体" w:cs="宋体"/>
        </w:rPr>
      </w:r>
      <w:r/>
    </w:p>
    <w:p>
      <w:pPr>
        <w:pStyle w:val="844"/>
        <w:jc w:val="center"/>
        <w:spacing w:before="75" w:beforeAutospacing="0" w:after="75" w:afterAutospacing="0" w:line="435" w:lineRule="atLeast"/>
        <w:widowControl/>
        <w:rPr>
          <w:rFonts w:ascii="sans-serif" w:hAnsi="sans-serif" w:eastAsia="sans-serif" w:cs="sans-serif"/>
        </w:rPr>
      </w:pPr>
      <w:r>
        <w:rPr>
          <w:rStyle w:val="846"/>
          <w:rFonts w:hint="eastAsia" w:ascii="宋体" w:hAnsi="宋体" w:cs="宋体"/>
        </w:rPr>
        <w:t xml:space="preserve">参加采购活动前三年内在经营活动中</w:t>
      </w:r>
      <w:r>
        <w:rPr>
          <w:rFonts w:ascii="sans-serif" w:hAnsi="sans-serif" w:eastAsia="sans-serif" w:cs="sans-serif"/>
        </w:rPr>
      </w:r>
      <w:r/>
    </w:p>
    <w:p>
      <w:pPr>
        <w:pStyle w:val="844"/>
        <w:jc w:val="center"/>
        <w:spacing w:before="75" w:beforeAutospacing="0" w:after="75" w:afterAutospacing="0" w:line="435" w:lineRule="atLeast"/>
        <w:widowControl/>
        <w:rPr>
          <w:rFonts w:ascii="sans-serif" w:hAnsi="sans-serif" w:eastAsia="sans-serif" w:cs="sans-serif"/>
        </w:rPr>
      </w:pPr>
      <w:r>
        <w:rPr>
          <w:rStyle w:val="846"/>
          <w:rFonts w:hint="eastAsia" w:ascii="宋体" w:hAnsi="宋体" w:cs="宋体"/>
        </w:rPr>
        <w:t xml:space="preserve">没有重大违法记录书面声明</w:t>
      </w:r>
      <w:r>
        <w:rPr>
          <w:rFonts w:ascii="sans-serif" w:hAnsi="sans-serif" w:eastAsia="sans-serif" w:cs="sans-serif"/>
        </w:rPr>
      </w:r>
      <w:r/>
    </w:p>
    <w:p>
      <w:pPr>
        <w:pStyle w:val="844"/>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844"/>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(采购单位或采购代理机构)       </w:t>
      </w:r>
      <w:r>
        <w:rPr>
          <w:rFonts w:ascii="sans-serif" w:hAnsi="sans-serif" w:eastAsia="sans-serif" w:cs="sans-serif"/>
          <w:sz w:val="21"/>
          <w:szCs w:val="21"/>
        </w:rPr>
      </w:r>
      <w:r/>
    </w:p>
    <w:p>
      <w:pPr>
        <w:pStyle w:val="844"/>
        <w:ind w:firstLine="480"/>
        <w:spacing w:before="75" w:beforeAutospacing="0" w:after="75" w:afterAutospacing="0" w:line="435" w:lineRule="atLeast"/>
        <w:widowControl/>
        <w:rPr>
          <w:rFonts w:hint="eastAsia" w:ascii="sans-serif" w:hAnsi="sans-serif" w:cs="sans-serif"/>
          <w:sz w:val="21"/>
          <w:szCs w:val="21"/>
        </w:rPr>
      </w:pPr>
      <w:r>
        <w:rPr>
          <w:rFonts w:hint="eastAsia" w:ascii="宋体" w:hAnsi="宋体" w:cs="宋体"/>
          <w:sz w:val="21"/>
          <w:szCs w:val="21"/>
        </w:rPr>
        <w:t xml:space="preserve">参加采购活动前三年内，我方在经营活动中没有重大违法记录。</w:t>
      </w:r>
      <w:r>
        <w:rPr>
          <w:rFonts w:hint="eastAsia" w:ascii="sans-serif" w:hAnsi="sans-serif" w:cs="sans-serif"/>
          <w:sz w:val="21"/>
          <w:szCs w:val="21"/>
        </w:rPr>
      </w:r>
      <w:r/>
    </w:p>
    <w:p>
      <w:pPr>
        <w:pStyle w:val="844"/>
        <w:ind w:firstLine="480"/>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特此声明。</w:t>
      </w:r>
      <w:r>
        <w:rPr>
          <w:rFonts w:ascii="sans-serif" w:hAnsi="sans-serif" w:eastAsia="sans-serif" w:cs="sans-serif"/>
          <w:sz w:val="21"/>
          <w:szCs w:val="21"/>
        </w:rPr>
      </w:r>
      <w:r/>
    </w:p>
    <w:p>
      <w:pPr>
        <w:pStyle w:val="844"/>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 </w:t>
      </w:r>
      <w:r>
        <w:rPr>
          <w:rFonts w:ascii="sans-serif" w:hAnsi="sans-serif" w:eastAsia="sans-serif" w:cs="sans-serif"/>
          <w:sz w:val="21"/>
          <w:szCs w:val="21"/>
        </w:rPr>
      </w:r>
      <w:r/>
    </w:p>
    <w:p>
      <w:pPr>
        <w:pStyle w:val="844"/>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★注意：</w:t>
      </w:r>
      <w:r>
        <w:rPr>
          <w:rFonts w:ascii="sans-serif" w:hAnsi="sans-serif" w:eastAsia="sans-serif" w:cs="sans-serif"/>
          <w:sz w:val="21"/>
          <w:szCs w:val="21"/>
        </w:rPr>
      </w:r>
      <w:r/>
    </w:p>
    <w:p>
      <w:pPr>
        <w:pStyle w:val="844"/>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1、“重大违法记录”指供应商因违法经营受到刑事处罚或责令停产停业、吊销许可证或执照、较大数额罚款等行政处罚。</w:t>
      </w:r>
      <w:r>
        <w:rPr>
          <w:rFonts w:ascii="sans-serif" w:hAnsi="sans-serif" w:eastAsia="sans-serif" w:cs="sans-serif"/>
          <w:sz w:val="21"/>
          <w:szCs w:val="21"/>
        </w:rPr>
      </w:r>
      <w:r/>
    </w:p>
    <w:p>
      <w:pPr>
        <w:pStyle w:val="844"/>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2、请供应商根据实际情况进行声明，</w:t>
      </w:r>
      <w:r>
        <w:rPr>
          <w:rFonts w:hint="eastAsia" w:ascii="宋体" w:hAnsi="宋体" w:cs="宋体"/>
          <w:b/>
          <w:sz w:val="21"/>
          <w:szCs w:val="21"/>
        </w:rPr>
        <w:t xml:space="preserve">若声明不真实，视为提供虚假材料。</w:t>
      </w:r>
      <w:r>
        <w:rPr>
          <w:rFonts w:ascii="sans-serif" w:hAnsi="sans-serif" w:eastAsia="sans-serif" w:cs="sans-serif"/>
          <w:sz w:val="21"/>
          <w:szCs w:val="21"/>
        </w:rPr>
      </w:r>
      <w:r/>
    </w:p>
    <w:p>
      <w:pPr>
        <w:pStyle w:val="844"/>
        <w:spacing w:before="75" w:beforeAutospacing="0" w:after="75" w:afterAutospacing="0" w:line="435" w:lineRule="atLeast"/>
        <w:widowControl/>
        <w:rPr>
          <w:rFonts w:ascii="sans-serif" w:hAnsi="sans-serif" w:eastAsia="sans-serif" w:cs="sans-serif"/>
          <w:sz w:val="21"/>
          <w:szCs w:val="21"/>
        </w:rPr>
      </w:pPr>
      <w:r>
        <w:rPr>
          <w:rFonts w:hint="eastAsia" w:ascii="宋体" w:hAnsi="宋体" w:cs="宋体"/>
          <w:sz w:val="21"/>
          <w:szCs w:val="21"/>
        </w:rPr>
        <w:t xml:space="preserve">3、对于接受联合体形式的磋商且供应商是联合体的，则联合体各成员都应当提交本资格证明文件。</w:t>
      </w:r>
      <w:r>
        <w:rPr>
          <w:rFonts w:ascii="sans-serif" w:hAnsi="sans-serif" w:eastAsia="sans-serif" w:cs="sans-serif"/>
          <w:sz w:val="21"/>
          <w:szCs w:val="21"/>
        </w:rPr>
      </w:r>
      <w:r/>
    </w:p>
    <w:p>
      <w:pPr>
        <w:pStyle w:val="844"/>
        <w:spacing w:before="75" w:beforeAutospacing="0" w:after="75" w:afterAutospacing="0" w:line="435" w:lineRule="atLeast"/>
        <w:widowControl/>
        <w:rPr>
          <w:rFonts w:hint="eastAsia" w:ascii="sans-serif" w:hAnsi="sans-serif" w:cs="sans-serif"/>
          <w:sz w:val="21"/>
          <w:szCs w:val="21"/>
        </w:rPr>
      </w:pPr>
      <w:r>
        <w:rPr>
          <w:rFonts w:hint="eastAsia" w:ascii="宋体" w:hAnsi="宋体" w:cs="宋体"/>
          <w:sz w:val="21"/>
          <w:szCs w:val="21"/>
        </w:rPr>
        <w:t xml:space="preserve"> </w:t>
      </w:r>
      <w:r>
        <w:rPr>
          <w:rFonts w:hint="eastAsia" w:ascii="sans-serif" w:hAnsi="sans-serif" w:cs="sans-serif"/>
          <w:sz w:val="21"/>
          <w:szCs w:val="21"/>
        </w:rPr>
      </w:r>
      <w:r/>
    </w:p>
    <w:p>
      <w:pPr>
        <w:pStyle w:val="844"/>
        <w:ind w:firstLine="1365"/>
        <w:jc w:val="both"/>
        <w:spacing w:before="75" w:beforeAutospacing="0" w:after="75" w:afterAutospacing="0" w:line="435" w:lineRule="atLeast"/>
        <w:widowControl/>
        <w:rPr>
          <w:rFonts w:hint="eastAsia" w:ascii="sans-serif" w:hAnsi="sans-serif" w:cs="sans-serif"/>
          <w:sz w:val="21"/>
          <w:szCs w:val="21"/>
        </w:rPr>
      </w:pPr>
      <w:r>
        <w:rPr>
          <w:rFonts w:hint="eastAsia" w:ascii="宋体" w:hAnsi="宋体" w:cs="宋体"/>
          <w:sz w:val="21"/>
          <w:szCs w:val="21"/>
        </w:rPr>
        <w:t xml:space="preserve">供应商签章：</w:t>
      </w:r>
      <w:r>
        <w:rPr>
          <w:rFonts w:hint="eastAsia" w:ascii="宋体" w:hAnsi="宋体" w:cs="宋体"/>
          <w:sz w:val="21"/>
          <w:szCs w:val="21"/>
          <w:u w:val="single"/>
        </w:rPr>
        <w:t xml:space="preserve">         </w:t>
      </w:r>
      <w:r>
        <w:rPr>
          <w:rFonts w:hint="eastAsia" w:ascii="sans-serif" w:hAnsi="sans-serif" w:cs="sans-serif"/>
          <w:sz w:val="21"/>
          <w:szCs w:val="21"/>
        </w:rPr>
      </w:r>
      <w:r/>
    </w:p>
    <w:p>
      <w:pPr>
        <w:pStyle w:val="844"/>
        <w:ind w:firstLine="1365"/>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rPr>
          <w:rFonts w:hint="eastAsia" w:ascii="宋体" w:hAnsi="宋体" w:cs="宋体"/>
          <w:sz w:val="21"/>
          <w:szCs w:val="21"/>
        </w:rPr>
      </w:r>
      <w:r/>
    </w:p>
    <w:p>
      <w:pPr>
        <w:pStyle w:val="844"/>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r>
      <w:r/>
    </w:p>
    <w:p>
      <w:pPr>
        <w:pStyle w:val="844"/>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br w:type="page" w:clear="all"/>
      </w:r>
      <w:r>
        <w:rPr>
          <w:rFonts w:hint="eastAsia"/>
          <w:b/>
          <w:bCs/>
          <w:sz w:val="21"/>
          <w:szCs w:val="21"/>
        </w:rPr>
        <w:t xml:space="preserve">格式</w:t>
      </w:r>
      <w:r>
        <w:rPr>
          <w:rFonts w:hint="eastAsia"/>
          <w:b/>
          <w:bCs/>
          <w:sz w:val="21"/>
          <w:szCs w:val="21"/>
          <w:lang w:val="zh-CN"/>
        </w:rPr>
        <w:t xml:space="preserve">1</w:t>
      </w:r>
      <w:r>
        <w:rPr>
          <w:rFonts w:hint="eastAsia"/>
          <w:b/>
          <w:bCs/>
          <w:sz w:val="21"/>
          <w:szCs w:val="21"/>
        </w:rPr>
        <w:t xml:space="preserve">3</w:t>
      </w:r>
      <w:r>
        <w:rPr>
          <w:rFonts w:hint="eastAsia"/>
          <w:sz w:val="21"/>
          <w:szCs w:val="21"/>
          <w:lang w:val="zh-CN"/>
        </w:rPr>
        <w:t xml:space="preserve">：</w:t>
      </w:r>
      <w:r>
        <w:rPr>
          <w:rFonts w:hint="eastAsia" w:ascii="宋体" w:hAnsi="宋体" w:cs="宋体"/>
          <w:sz w:val="21"/>
          <w:szCs w:val="21"/>
        </w:rPr>
      </w:r>
      <w:r/>
    </w:p>
    <w:p>
      <w:pPr>
        <w:pStyle w:val="837"/>
        <w:spacing w:line="400" w:lineRule="exact"/>
        <w:rPr>
          <w:rFonts w:hint="eastAsia" w:hAnsi="宋体" w:eastAsia="宋体" w:cs="宋体"/>
          <w:b/>
          <w:bCs/>
          <w:sz w:val="21"/>
          <w:szCs w:val="21"/>
          <w:lang w:val="zh-CN"/>
        </w:rPr>
      </w:pPr>
      <w:r>
        <w:rPr>
          <w:rFonts w:hint="eastAsia" w:hAnsi="宋体" w:eastAsia="宋体" w:cs="宋体"/>
          <w:b/>
          <w:bCs/>
          <w:sz w:val="21"/>
          <w:szCs w:val="21"/>
          <w:lang w:val="zh-CN"/>
        </w:rPr>
      </w:r>
      <w:r/>
    </w:p>
    <w:p>
      <w:pPr>
        <w:pStyle w:val="829"/>
        <w:jc w:val="center"/>
        <w:spacing w:line="400" w:lineRule="exact"/>
        <w:rPr>
          <w:rFonts w:hint="eastAsia" w:ascii="宋体" w:hAnsi="宋体" w:cs="宋体"/>
          <w:b/>
          <w:sz w:val="28"/>
          <w:szCs w:val="28"/>
          <w:lang w:val="zh-CN"/>
        </w:rPr>
      </w:pPr>
      <w:r>
        <w:rPr>
          <w:rFonts w:hint="eastAsia" w:ascii="宋体" w:hAnsi="宋体" w:cs="宋体"/>
          <w:b/>
          <w:sz w:val="28"/>
          <w:szCs w:val="28"/>
          <w:lang w:val="zh-CN"/>
        </w:rPr>
        <w:t xml:space="preserve">中小企业声明函</w:t>
      </w:r>
      <w:r>
        <w:rPr>
          <w:rFonts w:hint="eastAsia" w:ascii="宋体" w:hAnsi="宋体" w:cs="宋体"/>
          <w:b/>
          <w:sz w:val="28"/>
          <w:szCs w:val="28"/>
          <w:lang w:val="zh-CN"/>
        </w:rPr>
      </w:r>
      <w:r/>
    </w:p>
    <w:p>
      <w:pPr>
        <w:pStyle w:val="851"/>
        <w:spacing w:line="400" w:lineRule="exact"/>
        <w:rPr>
          <w:rFonts w:hint="eastAsia" w:hAnsi="宋体" w:eastAsia="宋体" w:cs="宋体"/>
          <w:sz w:val="24"/>
          <w:szCs w:val="24"/>
          <w:lang w:val="zh-CN"/>
        </w:rPr>
      </w:pPr>
      <w:r>
        <w:rPr>
          <w:rFonts w:hint="eastAsia" w:hAnsi="宋体" w:eastAsia="宋体" w:cs="宋体"/>
          <w:sz w:val="24"/>
          <w:szCs w:val="24"/>
          <w:lang w:val="zh-CN"/>
        </w:rPr>
        <w:t xml:space="preserve">______________________：</w:t>
      </w:r>
      <w:r>
        <w:rPr>
          <w:rFonts w:hint="eastAsia" w:hAnsi="宋体" w:eastAsia="宋体" w:cs="宋体"/>
          <w:sz w:val="24"/>
          <w:szCs w:val="24"/>
          <w:lang w:val="zh-CN"/>
        </w:rPr>
      </w:r>
      <w:r/>
    </w:p>
    <w:p>
      <w:pPr>
        <w:pStyle w:val="851"/>
        <w:ind w:firstLine="1575"/>
        <w:spacing w:line="400" w:lineRule="exact"/>
        <w:rPr>
          <w:rFonts w:hint="eastAsia" w:hAnsi="宋体" w:eastAsia="宋体" w:cs="宋体"/>
          <w:sz w:val="21"/>
          <w:szCs w:val="21"/>
          <w:lang w:val="zh-CN"/>
        </w:rPr>
      </w:pPr>
      <w:r>
        <w:rPr>
          <w:rFonts w:hint="eastAsia" w:hAnsi="宋体" w:eastAsia="宋体" w:cs="宋体"/>
          <w:sz w:val="21"/>
          <w:szCs w:val="21"/>
          <w:lang w:val="zh-CN"/>
        </w:rPr>
      </w:r>
      <w:r/>
    </w:p>
    <w:p>
      <w:pPr>
        <w:pStyle w:val="829"/>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 企业发展管理办法》（财库﹝2020﹞46 号）的规定，本公司（联合体）参加 </w:t>
      </w:r>
      <w:r>
        <w:rPr>
          <w:rFonts w:hint="eastAsia" w:ascii="宋体" w:hAnsi="宋体" w:cs="宋体"/>
          <w:szCs w:val="21"/>
          <w:u w:val="single"/>
        </w:rPr>
        <w:t xml:space="preserve">（单位名称） </w:t>
      </w:r>
      <w:r>
        <w:rPr>
          <w:rFonts w:hint="eastAsia" w:ascii="宋体" w:hAnsi="宋体" w:cs="宋体"/>
          <w:szCs w:val="21"/>
        </w:rPr>
        <w:t xml:space="preserve">的 </w:t>
      </w:r>
      <w:r>
        <w:rPr>
          <w:rFonts w:hint="eastAsia" w:ascii="宋体" w:hAnsi="宋体" w:cs="宋体"/>
          <w:szCs w:val="21"/>
          <w:u w:val="single"/>
        </w:rPr>
        <w:t xml:space="preserve">（项目名称） </w:t>
      </w:r>
      <w:r>
        <w:rPr>
          <w:rFonts w:hint="eastAsia" w:ascii="宋体" w:hAnsi="宋体" w:cs="宋体"/>
          <w:szCs w:val="21"/>
        </w:rPr>
        <w:t xml:space="preserve">采购活动，工 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Cs w:val="21"/>
        </w:rPr>
      </w:r>
      <w:r/>
    </w:p>
    <w:p>
      <w:pPr>
        <w:pStyle w:val="829"/>
        <w:ind w:firstLine="420"/>
        <w:spacing w:line="360" w:lineRule="auto"/>
        <w:rPr>
          <w:rFonts w:hint="eastAsia"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餐饮业</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 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（中型企业、 小型企业、微型企业）</w:t>
      </w:r>
      <w:r>
        <w:rPr>
          <w:rFonts w:hint="eastAsia" w:ascii="宋体" w:hAnsi="宋体" w:cs="宋体"/>
          <w:szCs w:val="21"/>
        </w:rPr>
        <w:t xml:space="preserve">；</w:t>
      </w:r>
      <w:r>
        <w:rPr>
          <w:rFonts w:hint="eastAsia" w:ascii="宋体" w:hAnsi="宋体" w:cs="宋体"/>
          <w:szCs w:val="21"/>
        </w:rPr>
      </w:r>
      <w:r/>
    </w:p>
    <w:p>
      <w:pPr>
        <w:pStyle w:val="829"/>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829"/>
        <w:ind w:firstLine="420"/>
        <w:spacing w:line="360" w:lineRule="auto"/>
        <w:rPr>
          <w:rFonts w:hint="eastAsia" w:ascii="宋体" w:hAnsi="宋体" w:cs="宋体"/>
          <w:szCs w:val="21"/>
        </w:rPr>
      </w:pPr>
      <w:r>
        <w:rPr>
          <w:rFonts w:hint="eastAsia" w:ascii="宋体" w:hAnsi="宋体" w:cs="宋体"/>
          <w:szCs w:val="21"/>
        </w:rPr>
      </w:r>
      <w:r/>
    </w:p>
    <w:p>
      <w:pPr>
        <w:pStyle w:val="829"/>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829"/>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 法承担相应责任。</w:t>
      </w:r>
      <w:r>
        <w:rPr>
          <w:rFonts w:hint="eastAsia" w:ascii="宋体" w:hAnsi="宋体" w:cs="宋体"/>
          <w:szCs w:val="21"/>
        </w:rPr>
      </w:r>
      <w:r/>
    </w:p>
    <w:p>
      <w:pPr>
        <w:pStyle w:val="829"/>
        <w:ind w:firstLine="420"/>
        <w:spacing w:line="360" w:lineRule="auto"/>
        <w:rPr>
          <w:rFonts w:hint="eastAsia" w:ascii="宋体" w:hAnsi="宋体" w:cs="宋体"/>
          <w:szCs w:val="21"/>
        </w:rPr>
      </w:pPr>
      <w:r>
        <w:rPr>
          <w:rFonts w:hint="eastAsia" w:ascii="宋体" w:hAnsi="宋体" w:cs="宋体"/>
          <w:szCs w:val="21"/>
        </w:rPr>
      </w:r>
      <w:r/>
    </w:p>
    <w:p>
      <w:pPr>
        <w:pStyle w:val="829"/>
        <w:jc w:val="center"/>
        <w:spacing w:line="360" w:lineRule="auto"/>
        <w:rPr>
          <w:rFonts w:hint="eastAsia" w:ascii="宋体" w:hAnsi="宋体" w:cs="宋体"/>
          <w:szCs w:val="21"/>
        </w:rPr>
      </w:pPr>
      <w:r>
        <w:rPr>
          <w:rFonts w:hint="eastAsia" w:ascii="宋体" w:hAnsi="宋体" w:cs="宋体"/>
          <w:szCs w:val="21"/>
        </w:rPr>
        <w:t xml:space="preserve">企业名称（盖章）：</w:t>
      </w:r>
      <w:r>
        <w:rPr>
          <w:rFonts w:hint="eastAsia" w:ascii="宋体" w:hAnsi="宋体" w:cs="宋体"/>
          <w:szCs w:val="21"/>
        </w:rPr>
      </w:r>
      <w:r/>
    </w:p>
    <w:p>
      <w:pPr>
        <w:pStyle w:val="829"/>
        <w:jc w:val="center"/>
        <w:spacing w:line="360" w:lineRule="auto"/>
        <w:rPr>
          <w:rFonts w:hint="eastAsia" w:ascii="宋体" w:hAnsi="宋体" w:cs="宋体"/>
          <w:szCs w:val="21"/>
        </w:rPr>
      </w:pPr>
      <w:r>
        <w:rPr>
          <w:rFonts w:hint="eastAsia" w:ascii="宋体" w:hAnsi="宋体" w:cs="宋体"/>
          <w:szCs w:val="21"/>
        </w:rPr>
        <w:t xml:space="preserve"> 日 期：</w:t>
      </w:r>
      <w:r>
        <w:rPr>
          <w:rFonts w:hint="eastAsia" w:ascii="宋体" w:hAnsi="宋体" w:cs="宋体"/>
          <w:szCs w:val="21"/>
        </w:rPr>
      </w:r>
      <w:r/>
    </w:p>
    <w:p>
      <w:pPr>
        <w:pStyle w:val="851"/>
        <w:jc w:val="center"/>
        <w:spacing w:line="360" w:lineRule="auto"/>
        <w:rPr>
          <w:rFonts w:hint="eastAsia" w:hAnsi="宋体" w:eastAsia="宋体" w:cs="宋体"/>
          <w:sz w:val="24"/>
          <w:szCs w:val="24"/>
        </w:rPr>
      </w:pPr>
      <w:r>
        <w:rPr>
          <w:rFonts w:hint="eastAsia" w:hAnsi="宋体" w:eastAsia="宋体" w:cs="宋体"/>
          <w:sz w:val="24"/>
          <w:szCs w:val="24"/>
        </w:rPr>
      </w:r>
      <w:r/>
    </w:p>
    <w:p>
      <w:pPr>
        <w:pStyle w:val="829"/>
        <w:ind w:left="435"/>
        <w:spacing w:line="360" w:lineRule="auto"/>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p>
      <w:pPr>
        <w:pStyle w:val="829"/>
        <w:spacing w:line="360" w:lineRule="auto"/>
        <w:rPr>
          <w:rFonts w:hint="eastAsia" w:ascii="宋体" w:hAnsi="宋体" w:cs="宋体"/>
          <w:szCs w:val="21"/>
        </w:rPr>
      </w:pPr>
      <w:r>
        <w:rPr>
          <w:rFonts w:hint="eastAsia" w:ascii="宋体" w:hAnsi="宋体" w:cs="宋体"/>
          <w:szCs w:val="21"/>
        </w:rPr>
      </w:r>
      <w:r/>
    </w:p>
    <w:p>
      <w:pPr>
        <w:pStyle w:val="829"/>
        <w:spacing w:line="360" w:lineRule="auto"/>
        <w:rPr>
          <w:rFonts w:hint="eastAsia" w:ascii="宋体" w:hAnsi="宋体" w:cs="宋体"/>
          <w:szCs w:val="21"/>
        </w:rPr>
      </w:pPr>
      <w:r>
        <w:rPr>
          <w:rFonts w:hint="eastAsia" w:ascii="宋体" w:hAnsi="宋体" w:cs="宋体"/>
          <w:szCs w:val="21"/>
        </w:rPr>
      </w:r>
      <w:r/>
    </w:p>
    <w:p>
      <w:pPr>
        <w:pStyle w:val="829"/>
        <w:spacing w:line="360" w:lineRule="auto"/>
        <w:rPr>
          <w:rFonts w:hint="eastAsia" w:ascii="宋体" w:hAnsi="宋体" w:cs="宋体"/>
          <w:szCs w:val="21"/>
        </w:rPr>
      </w:pPr>
      <w:r>
        <w:rPr>
          <w:rFonts w:hint="eastAsia" w:ascii="宋体" w:hAnsi="宋体" w:cs="宋体"/>
          <w:szCs w:val="21"/>
        </w:rPr>
      </w:r>
      <w:r/>
    </w:p>
    <w:p>
      <w:pPr>
        <w:pStyle w:val="829"/>
        <w:spacing w:line="360" w:lineRule="auto"/>
        <w:rPr>
          <w:rFonts w:hint="eastAsia" w:ascii="宋体" w:hAnsi="宋体" w:cs="宋体"/>
          <w:szCs w:val="21"/>
        </w:rPr>
      </w:pPr>
      <w:r>
        <w:rPr>
          <w:rFonts w:hint="eastAsia" w:ascii="宋体" w:hAnsi="宋体" w:cs="宋体"/>
          <w:szCs w:val="21"/>
        </w:rPr>
      </w:r>
      <w:r/>
    </w:p>
    <w:p>
      <w:pPr>
        <w:pStyle w:val="829"/>
        <w:spacing w:line="360" w:lineRule="auto"/>
        <w:rPr>
          <w:rFonts w:hint="eastAsia" w:ascii="宋体" w:hAnsi="宋体" w:cs="宋体"/>
          <w:szCs w:val="21"/>
        </w:rPr>
      </w:pPr>
      <w:r>
        <w:rPr>
          <w:rFonts w:hint="eastAsia" w:ascii="宋体" w:hAnsi="宋体" w:cs="宋体"/>
          <w:szCs w:val="21"/>
        </w:rPr>
      </w:r>
      <w:r/>
    </w:p>
    <w:p>
      <w:pPr>
        <w:pStyle w:val="851"/>
        <w:spacing w:line="360" w:lineRule="auto"/>
        <w:rPr>
          <w:rFonts w:hint="eastAsia" w:hAnsi="宋体" w:eastAsia="宋体" w:cs="宋体"/>
          <w:b/>
          <w:bCs/>
          <w:sz w:val="21"/>
          <w:szCs w:val="21"/>
        </w:rPr>
      </w:pPr>
      <w:r>
        <w:rPr>
          <w:rFonts w:hint="eastAsia" w:hAnsi="宋体" w:eastAsia="宋体" w:cs="宋体"/>
          <w:b/>
          <w:bCs/>
          <w:sz w:val="21"/>
          <w:szCs w:val="21"/>
        </w:rPr>
        <w:br w:type="page" w:clear="all"/>
      </w:r>
      <w:r>
        <w:rPr>
          <w:rFonts w:hint="eastAsia" w:hAnsi="宋体" w:eastAsia="宋体" w:cs="宋体"/>
          <w:b/>
          <w:bCs/>
          <w:sz w:val="21"/>
          <w:szCs w:val="21"/>
        </w:rPr>
        <w:t xml:space="preserve">格式</w:t>
      </w:r>
      <w:r>
        <w:rPr>
          <w:rFonts w:hint="eastAsia" w:hAnsi="宋体" w:eastAsia="宋体" w:cs="宋体"/>
          <w:b/>
          <w:bCs/>
          <w:sz w:val="21"/>
          <w:szCs w:val="21"/>
          <w:lang w:val="zh-CN"/>
        </w:rPr>
        <w:t xml:space="preserve">1</w:t>
      </w:r>
      <w:r>
        <w:rPr>
          <w:rFonts w:hint="eastAsia" w:hAnsi="宋体" w:eastAsia="宋体" w:cs="宋体"/>
          <w:b/>
          <w:bCs/>
          <w:sz w:val="21"/>
          <w:szCs w:val="21"/>
        </w:rPr>
        <w:t xml:space="preserve">4</w:t>
      </w:r>
      <w:r>
        <w:rPr>
          <w:rFonts w:hint="eastAsia" w:hAnsi="宋体" w:eastAsia="宋体" w:cs="宋体"/>
          <w:b/>
          <w:bCs/>
          <w:sz w:val="21"/>
          <w:szCs w:val="21"/>
          <w:lang w:val="zh-CN"/>
        </w:rPr>
        <w:t xml:space="preserve">：</w:t>
      </w:r>
      <w:r>
        <w:rPr>
          <w:rFonts w:hint="eastAsia" w:hAnsi="宋体" w:eastAsia="宋体" w:cs="宋体"/>
          <w:b/>
          <w:bCs/>
          <w:sz w:val="21"/>
          <w:szCs w:val="21"/>
        </w:rPr>
      </w:r>
      <w:r/>
    </w:p>
    <w:p>
      <w:pPr>
        <w:pStyle w:val="851"/>
        <w:jc w:val="center"/>
        <w:spacing w:line="360" w:lineRule="auto"/>
        <w:rPr>
          <w:rFonts w:hint="eastAsia" w:hAnsi="宋体" w:eastAsia="宋体" w:cs="宋体"/>
          <w:b/>
          <w:bCs/>
          <w:sz w:val="21"/>
          <w:szCs w:val="21"/>
        </w:rPr>
      </w:pPr>
      <w:r/>
      <w:bookmarkStart w:id="28" w:name="_Hlk15905942"/>
      <w:r>
        <w:rPr>
          <w:rFonts w:hint="eastAsia" w:hAnsi="宋体" w:eastAsia="宋体" w:cs="宋体"/>
          <w:b/>
          <w:bCs/>
          <w:sz w:val="21"/>
          <w:szCs w:val="21"/>
        </w:rPr>
        <w:t xml:space="preserve">残疾人福利性单位声明函</w:t>
      </w:r>
      <w:bookmarkEnd w:id="28"/>
      <w:r>
        <w:rPr>
          <w:rFonts w:hint="eastAsia" w:hAnsi="宋体" w:eastAsia="宋体" w:cs="宋体"/>
          <w:b/>
          <w:bCs/>
          <w:sz w:val="21"/>
          <w:szCs w:val="21"/>
        </w:rPr>
      </w:r>
      <w:r/>
    </w:p>
    <w:p>
      <w:pPr>
        <w:pStyle w:val="851"/>
        <w:jc w:val="center"/>
        <w:spacing w:line="360" w:lineRule="auto"/>
        <w:rPr>
          <w:rFonts w:hint="eastAsia" w:hAnsi="宋体" w:eastAsia="宋体" w:cs="宋体"/>
          <w:b/>
          <w:bCs/>
          <w:sz w:val="21"/>
          <w:szCs w:val="21"/>
        </w:rPr>
      </w:pPr>
      <w:r>
        <w:rPr>
          <w:rFonts w:hint="eastAsia" w:hAnsi="宋体" w:eastAsia="宋体" w:cs="宋体"/>
          <w:b/>
          <w:bCs/>
          <w:sz w:val="21"/>
          <w:szCs w:val="21"/>
        </w:rPr>
      </w:r>
      <w:r/>
    </w:p>
    <w:p>
      <w:pPr>
        <w:pStyle w:val="844"/>
        <w:jc w:val="both"/>
        <w:spacing w:beforeAutospacing="0" w:afterAutospacing="0" w:line="360" w:lineRule="auto"/>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rPr>
      </w:r>
      <w:r/>
    </w:p>
    <w:p>
      <w:pPr>
        <w:pStyle w:val="844"/>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1"/>
          <w:szCs w:val="21"/>
        </w:rPr>
      </w:r>
      <w:r/>
    </w:p>
    <w:p>
      <w:pPr>
        <w:pStyle w:val="844"/>
        <w:jc w:val="both"/>
        <w:spacing w:beforeAutospacing="0" w:afterAutospacing="0" w:line="360" w:lineRule="auto"/>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 xml:space="preserve">单位的</w:t>
      </w:r>
      <w:r>
        <w:rPr>
          <w:rFonts w:hint="eastAsia" w:ascii="宋体" w:hAnsi="宋体" w:cs="宋体"/>
          <w:sz w:val="21"/>
          <w:szCs w:val="21"/>
          <w:u w:val="single"/>
        </w:rPr>
        <w:t xml:space="preserve">                  </w:t>
      </w:r>
      <w:r>
        <w:rPr>
          <w:rFonts w:hint="eastAsia" w:ascii="宋体" w:hAnsi="宋体" w:cs="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1"/>
          <w:szCs w:val="21"/>
        </w:rPr>
      </w:r>
      <w:r/>
    </w:p>
    <w:p>
      <w:pPr>
        <w:pStyle w:val="844"/>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本单位对上述声明的真实性负责。如有虚假，将依法承担相应责任。</w:t>
      </w:r>
      <w:r>
        <w:rPr>
          <w:rFonts w:hint="eastAsia" w:ascii="宋体" w:hAnsi="宋体" w:cs="宋体"/>
          <w:sz w:val="21"/>
          <w:szCs w:val="21"/>
        </w:rPr>
      </w:r>
      <w:r/>
    </w:p>
    <w:p>
      <w:pPr>
        <w:pStyle w:val="844"/>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844"/>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844"/>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供应商（盖章）：</w:t>
      </w:r>
      <w:r>
        <w:rPr>
          <w:rFonts w:hint="eastAsia" w:ascii="宋体" w:hAnsi="宋体" w:cs="宋体"/>
          <w:sz w:val="21"/>
          <w:szCs w:val="21"/>
        </w:rPr>
      </w:r>
      <w:r/>
    </w:p>
    <w:p>
      <w:pPr>
        <w:pStyle w:val="844"/>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829"/>
        <w:rPr>
          <w:rFonts w:hint="eastAsia" w:ascii="宋体" w:hAnsi="宋体" w:cs="宋体"/>
          <w:b/>
          <w:bCs/>
          <w:sz w:val="28"/>
          <w:szCs w:val="28"/>
        </w:rPr>
      </w:pPr>
      <w:r>
        <w:rPr>
          <w:rFonts w:hint="eastAsia" w:ascii="宋体" w:hAnsi="宋体" w:cs="宋体"/>
          <w:b/>
          <w:bCs/>
          <w:sz w:val="28"/>
          <w:szCs w:val="28"/>
          <w:lang w:val="zh-CN"/>
        </w:rPr>
        <w:t xml:space="preserve">注：若响应单位非残疾人福利性单位，响应文件内无需放入此声明。</w:t>
      </w:r>
      <w:r>
        <w:rPr>
          <w:rFonts w:hint="eastAsia" w:ascii="宋体" w:hAnsi="宋体" w:cs="宋体"/>
          <w:b/>
          <w:bCs/>
          <w:sz w:val="28"/>
          <w:szCs w:val="28"/>
        </w:rPr>
      </w:r>
      <w:r/>
    </w:p>
    <w:p>
      <w:pPr>
        <w:pStyle w:val="844"/>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844"/>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844"/>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844"/>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851"/>
        <w:spacing w:line="360" w:lineRule="auto"/>
        <w:rPr>
          <w:rFonts w:hint="eastAsia" w:hAnsi="宋体" w:eastAsia="宋体" w:cs="宋体"/>
          <w:b/>
          <w:bCs/>
          <w:sz w:val="21"/>
          <w:szCs w:val="21"/>
        </w:rPr>
      </w:pPr>
      <w:r>
        <w:rPr>
          <w:rFonts w:hint="eastAsia" w:hAnsi="宋体" w:eastAsia="宋体" w:cs="宋体"/>
          <w:b/>
          <w:bCs/>
          <w:sz w:val="21"/>
          <w:szCs w:val="21"/>
        </w:rPr>
        <w:br w:type="page" w:clear="all"/>
      </w:r>
      <w:r>
        <w:rPr>
          <w:rFonts w:hint="eastAsia" w:hAnsi="宋体" w:eastAsia="宋体" w:cs="宋体"/>
          <w:b/>
          <w:bCs/>
          <w:sz w:val="21"/>
          <w:szCs w:val="21"/>
        </w:rPr>
        <w:t xml:space="preserve">格式</w:t>
      </w:r>
      <w:r>
        <w:rPr>
          <w:rFonts w:hint="eastAsia" w:hAnsi="宋体" w:eastAsia="宋体" w:cs="宋体"/>
          <w:b/>
          <w:bCs/>
          <w:sz w:val="21"/>
          <w:szCs w:val="21"/>
          <w:lang w:val="zh-CN"/>
        </w:rPr>
        <w:t xml:space="preserve">1</w:t>
      </w:r>
      <w:r>
        <w:rPr>
          <w:rFonts w:hint="eastAsia" w:hAnsi="宋体" w:eastAsia="宋体" w:cs="宋体"/>
          <w:b/>
          <w:bCs/>
          <w:sz w:val="21"/>
          <w:szCs w:val="21"/>
        </w:rPr>
        <w:t xml:space="preserve">5</w:t>
      </w:r>
      <w:r>
        <w:rPr>
          <w:rFonts w:hint="eastAsia" w:hAnsi="宋体" w:eastAsia="宋体" w:cs="宋体"/>
          <w:b/>
          <w:bCs/>
          <w:sz w:val="21"/>
          <w:szCs w:val="21"/>
          <w:lang w:val="zh-CN"/>
        </w:rPr>
        <w:t xml:space="preserve">：</w:t>
      </w:r>
      <w:r>
        <w:rPr>
          <w:rFonts w:hint="eastAsia" w:hAnsi="宋体" w:eastAsia="宋体" w:cs="宋体"/>
          <w:b/>
          <w:bCs/>
          <w:sz w:val="21"/>
          <w:szCs w:val="21"/>
        </w:rPr>
      </w:r>
      <w:r/>
    </w:p>
    <w:p>
      <w:pPr>
        <w:pStyle w:val="829"/>
        <w:jc w:val="center"/>
        <w:spacing w:line="300" w:lineRule="auto"/>
        <w:rPr>
          <w:rFonts w:ascii="宋体" w:hAnsi="宋体"/>
          <w:b/>
          <w:bCs/>
          <w:szCs w:val="21"/>
        </w:rPr>
      </w:pPr>
      <w:r/>
      <w:bookmarkStart w:id="29" w:name="_Hlk15905960"/>
      <w:r>
        <w:rPr>
          <w:rFonts w:ascii="宋体" w:hAnsi="宋体"/>
          <w:b/>
          <w:bCs/>
          <w:szCs w:val="21"/>
        </w:rPr>
        <w:t xml:space="preserve">响应单位与其他单位存在控股、管理关系情况表</w:t>
      </w:r>
      <w:bookmarkEnd w:id="29"/>
      <w:r>
        <w:rPr>
          <w:rFonts w:ascii="宋体" w:hAnsi="宋体"/>
          <w:b/>
          <w:bCs/>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t xml:space="preserve">与响应单位存在控股、管理关系的单位名称</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t xml:space="preserve">控股、管理关系情况说明</w:t>
            </w: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szCs w:val="21"/>
              </w:rPr>
            </w:pPr>
            <w:r>
              <w:rPr>
                <w:rFonts w:ascii="宋体" w:hAnsi="宋体"/>
                <w:b/>
                <w:bCs/>
                <w:szCs w:val="21"/>
              </w:rPr>
            </w:r>
            <w:r/>
          </w:p>
        </w:tc>
      </w:tr>
    </w:tbl>
    <w:p>
      <w:pPr>
        <w:pStyle w:val="829"/>
        <w:spacing w:line="300" w:lineRule="auto"/>
        <w:rPr>
          <w:rFonts w:ascii="宋体" w:hAnsi="宋体"/>
          <w:b/>
          <w:bCs/>
          <w:szCs w:val="21"/>
        </w:rPr>
      </w:pPr>
      <w:r>
        <w:rPr>
          <w:rFonts w:ascii="宋体" w:hAnsi="宋体"/>
          <w:b/>
          <w:bCs/>
          <w:szCs w:val="21"/>
        </w:rPr>
        <w:t xml:space="preserve">注：响应单位应当按实填写所有与之有控股、管理关系的情况</w:t>
      </w:r>
      <w:r>
        <w:rPr>
          <w:rFonts w:ascii="宋体" w:hAnsi="宋体"/>
          <w:b/>
          <w:bCs/>
          <w:szCs w:val="21"/>
        </w:rPr>
      </w:r>
      <w:r/>
    </w:p>
    <w:p>
      <w:pPr>
        <w:pStyle w:val="829"/>
        <w:spacing w:line="300" w:lineRule="auto"/>
        <w:rPr>
          <w:rFonts w:ascii="宋体" w:hAnsi="宋体"/>
          <w:szCs w:val="21"/>
        </w:rPr>
      </w:pPr>
      <w:r>
        <w:rPr>
          <w:rFonts w:ascii="宋体" w:hAnsi="宋体"/>
          <w:szCs w:val="21"/>
        </w:rPr>
        <w:t xml:space="preserve"> </w:t>
      </w:r>
      <w:r>
        <w:rPr>
          <w:rFonts w:ascii="宋体" w:hAnsi="宋体"/>
          <w:szCs w:val="21"/>
        </w:rPr>
      </w:r>
      <w:r/>
    </w:p>
    <w:p>
      <w:pPr>
        <w:pStyle w:val="833"/>
        <w:spacing w:line="300" w:lineRule="auto"/>
        <w:rPr>
          <w:rFonts w:ascii="宋体" w:hAnsi="宋体"/>
          <w:szCs w:val="21"/>
        </w:rPr>
      </w:pPr>
      <w:r>
        <w:rPr>
          <w:rFonts w:ascii="宋体" w:hAnsi="宋体"/>
          <w:szCs w:val="21"/>
        </w:rPr>
        <w:t xml:space="preserve">响应单位：（单位盖章）</w:t>
      </w:r>
      <w:r>
        <w:rPr>
          <w:rFonts w:ascii="宋体" w:hAnsi="宋体"/>
          <w:szCs w:val="21"/>
        </w:rPr>
      </w:r>
      <w:r/>
    </w:p>
    <w:p>
      <w:pPr>
        <w:pStyle w:val="829"/>
        <w:ind w:firstLine="375"/>
        <w:spacing w:line="300" w:lineRule="auto"/>
        <w:rPr>
          <w:rFonts w:ascii="宋体" w:hAnsi="宋体"/>
          <w:spacing w:val="20"/>
          <w:szCs w:val="21"/>
          <w:lang w:val="zh-CN"/>
        </w:rPr>
      </w:pPr>
      <w:r>
        <w:rPr>
          <w:rFonts w:hint="eastAsia" w:ascii="宋体" w:hAnsi="宋体"/>
          <w:spacing w:val="20"/>
          <w:szCs w:val="21"/>
          <w:lang w:val="zh-CN"/>
        </w:rPr>
        <w:t xml:space="preserve">法定代表人或代理人：（签字或盖章）</w:t>
      </w:r>
      <w:r>
        <w:rPr>
          <w:rFonts w:ascii="宋体" w:hAnsi="宋体"/>
          <w:spacing w:val="20"/>
          <w:szCs w:val="21"/>
          <w:lang w:val="zh-CN"/>
        </w:rPr>
      </w:r>
      <w:r/>
    </w:p>
    <w:p>
      <w:pPr>
        <w:pStyle w:val="829"/>
        <w:ind w:firstLine="375"/>
        <w:spacing w:line="300" w:lineRule="auto"/>
        <w:rPr>
          <w:rFonts w:ascii="宋体" w:hAnsi="宋体"/>
          <w:spacing w:val="20"/>
          <w:szCs w:val="21"/>
          <w:lang w:val="zh-CN"/>
        </w:rPr>
      </w:pPr>
      <w:r>
        <w:rPr>
          <w:rFonts w:hint="eastAsia" w:ascii="宋体" w:hAnsi="宋体"/>
          <w:spacing w:val="20"/>
          <w:szCs w:val="21"/>
          <w:lang w:val="zh-CN"/>
        </w:rPr>
        <w:t xml:space="preserve">日期：</w:t>
      </w:r>
      <w:r>
        <w:rPr>
          <w:rFonts w:ascii="宋体" w:hAnsi="宋体"/>
          <w:spacing w:val="20"/>
          <w:szCs w:val="21"/>
          <w:lang w:val="zh-CN"/>
        </w:rPr>
        <w:t xml:space="preserve">  </w:t>
      </w:r>
      <w:r>
        <w:rPr>
          <w:rFonts w:hint="eastAsia" w:ascii="宋体" w:hAnsi="宋体"/>
          <w:spacing w:val="20"/>
          <w:szCs w:val="21"/>
          <w:lang w:val="zh-CN"/>
        </w:rPr>
        <w:t xml:space="preserve"> 年</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月</w:t>
      </w:r>
      <w:r>
        <w:rPr>
          <w:rFonts w:ascii="宋体" w:hAnsi="宋体"/>
          <w:spacing w:val="20"/>
          <w:szCs w:val="21"/>
          <w:lang w:val="zh-CN"/>
        </w:rPr>
        <w:t xml:space="preserve"> </w:t>
      </w:r>
      <w:r>
        <w:rPr>
          <w:rFonts w:hint="eastAsia" w:ascii="宋体" w:hAnsi="宋体"/>
          <w:spacing w:val="20"/>
          <w:szCs w:val="21"/>
          <w:lang w:val="zh-CN"/>
        </w:rPr>
        <w:t xml:space="preserve">  </w:t>
      </w:r>
      <w:r>
        <w:rPr>
          <w:rFonts w:ascii="宋体" w:hAnsi="宋体"/>
          <w:spacing w:val="20"/>
          <w:szCs w:val="21"/>
          <w:lang w:val="zh-CN"/>
        </w:rPr>
        <w:t xml:space="preserve"> </w:t>
      </w:r>
      <w:r>
        <w:rPr>
          <w:rFonts w:hint="eastAsia" w:ascii="宋体" w:hAnsi="宋体"/>
          <w:spacing w:val="20"/>
          <w:szCs w:val="21"/>
          <w:lang w:val="zh-CN"/>
        </w:rPr>
        <w:t xml:space="preserve">日</w:t>
      </w:r>
      <w:r>
        <w:rPr>
          <w:rFonts w:ascii="宋体" w:hAnsi="宋体"/>
          <w:spacing w:val="20"/>
          <w:szCs w:val="21"/>
          <w:lang w:val="zh-CN"/>
        </w:rPr>
      </w:r>
      <w:r/>
    </w:p>
    <w:p>
      <w:pPr>
        <w:pStyle w:val="833"/>
        <w:spacing w:line="300" w:lineRule="auto"/>
        <w:rPr>
          <w:rFonts w:ascii="宋体" w:hAnsi="宋体"/>
          <w:szCs w:val="21"/>
        </w:rPr>
      </w:pPr>
      <w:r>
        <w:rPr>
          <w:rFonts w:ascii="宋体" w:hAnsi="宋体"/>
          <w:szCs w:val="21"/>
        </w:rPr>
      </w:r>
      <w:r/>
    </w:p>
    <w:p>
      <w:pPr>
        <w:pStyle w:val="844"/>
        <w:ind w:firstLine="420"/>
        <w:jc w:val="both"/>
        <w:spacing w:beforeAutospacing="0" w:afterAutospacing="0" w:line="360" w:lineRule="auto"/>
        <w:rPr>
          <w:rFonts w:cs="宋体"/>
          <w:sz w:val="21"/>
          <w:szCs w:val="21"/>
        </w:rPr>
      </w:pPr>
      <w:r>
        <w:rPr>
          <w:rFonts w:cs="宋体"/>
          <w:sz w:val="21"/>
          <w:szCs w:val="21"/>
        </w:rPr>
      </w:r>
      <w:r/>
    </w:p>
    <w:p>
      <w:pPr>
        <w:pStyle w:val="829"/>
        <w:ind w:right="480"/>
        <w:jc w:val="right"/>
        <w:spacing w:line="360" w:lineRule="auto"/>
        <w:rPr>
          <w:rFonts w:hint="eastAsia" w:ascii="宋体" w:hAnsi="宋体"/>
          <w:szCs w:val="21"/>
        </w:rPr>
      </w:pPr>
      <w:r>
        <w:rPr>
          <w:rFonts w:hint="eastAsia" w:ascii="宋体" w:hAnsi="宋体"/>
          <w:szCs w:val="21"/>
        </w:rPr>
        <w:t xml:space="preserve">（全文完）</w:t>
      </w:r>
      <w:r>
        <w:rPr>
          <w:rFonts w:hint="eastAsia" w:ascii="宋体" w:hAnsi="宋体"/>
          <w:szCs w:val="21"/>
        </w:rPr>
      </w:r>
      <w:r/>
    </w:p>
    <w:p>
      <w:pPr>
        <w:pStyle w:val="829"/>
      </w:pPr>
      <w:r/>
      <w:r/>
    </w:p>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ans-serif">
    <w:panose1 w:val="020B0503020202020204"/>
  </w:font>
  <w:font w:name="Calibri">
    <w:panose1 w:val="020F0502020204030204"/>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Bdr>
        <w:between w:val="none" w:color="000000" w:sz="8" w:space="0"/>
      </w:pBdr>
      <w:framePr w:wrap="around" w:vAnchor="text" w:hAnchor="margin" w:xAlign="center" w:y="1"/>
    </w:pPr>
    <w:r>
      <w:rPr>
        <w:rStyle w:val="847"/>
      </w:rPr>
      <w:fldChar w:fldCharType="begin"/>
    </w:r>
    <w:r>
      <w:rPr>
        <w:rStyle w:val="847"/>
      </w:rPr>
      <w:instrText xml:space="preserve"> PAGE </w:instrText>
    </w:r>
    <w:r>
      <w:rPr>
        <w:rStyle w:val="847"/>
      </w:rPr>
      <w:fldChar w:fldCharType="separate"/>
    </w:r>
    <w:r>
      <w:rPr>
        <w:rStyle w:val="847"/>
      </w:rPr>
      <w:t xml:space="preserve">- 1 -</w:t>
    </w:r>
    <w:r>
      <w:rPr>
        <w:rStyle w:val="847"/>
      </w:rPr>
      <w:fldChar w:fldCharType="end"/>
    </w:r>
    <w:r/>
  </w:p>
  <w:p>
    <w:pPr>
      <w:pStyle w:val="8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29"/>
    <w:next w:val="829"/>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29"/>
    <w:next w:val="829"/>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29"/>
    <w:next w:val="829"/>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character" w:styleId="658">
    <w:name w:val="Heading 4 Char"/>
    <w:link w:val="861"/>
    <w:uiPriority w:val="9"/>
    <w:rPr>
      <w:rFonts w:ascii="Arial" w:hAnsi="Arial" w:eastAsia="Arial" w:cs="Arial"/>
      <w:b/>
      <w:bCs/>
      <w:sz w:val="26"/>
      <w:szCs w:val="26"/>
    </w:rPr>
  </w:style>
  <w:style w:type="paragraph" w:styleId="659">
    <w:name w:val="Heading 5"/>
    <w:basedOn w:val="829"/>
    <w:next w:val="829"/>
    <w:link w:val="660"/>
    <w:uiPriority w:val="9"/>
    <w:unhideWhenUsed/>
    <w:qFormat/>
    <w:pPr>
      <w:keepLines/>
      <w:keepNext/>
      <w:spacing w:before="320" w:after="200"/>
      <w:outlineLvl w:val="4"/>
    </w:pPr>
    <w:rPr>
      <w:rFonts w:ascii="Arial" w:hAnsi="Arial" w:eastAsia="Arial" w:cs="Arial"/>
      <w:b/>
      <w:bCs/>
      <w:sz w:val="24"/>
      <w:szCs w:val="24"/>
    </w:rPr>
  </w:style>
  <w:style w:type="character" w:styleId="660">
    <w:name w:val="Heading 5 Char"/>
    <w:link w:val="659"/>
    <w:uiPriority w:val="9"/>
    <w:rPr>
      <w:rFonts w:ascii="Arial" w:hAnsi="Arial" w:eastAsia="Arial" w:cs="Arial"/>
      <w:b/>
      <w:bCs/>
      <w:sz w:val="24"/>
      <w:szCs w:val="24"/>
    </w:rPr>
  </w:style>
  <w:style w:type="paragraph" w:styleId="661">
    <w:name w:val="Heading 6"/>
    <w:basedOn w:val="829"/>
    <w:next w:val="829"/>
    <w:link w:val="662"/>
    <w:uiPriority w:val="9"/>
    <w:unhideWhenUsed/>
    <w:qFormat/>
    <w:pPr>
      <w:keepLines/>
      <w:keepNext/>
      <w:spacing w:before="320" w:after="200"/>
      <w:outlineLvl w:val="5"/>
    </w:pPr>
    <w:rPr>
      <w:rFonts w:ascii="Arial" w:hAnsi="Arial" w:eastAsia="Arial" w:cs="Arial"/>
      <w:b/>
      <w:bCs/>
      <w:sz w:val="22"/>
      <w:szCs w:val="22"/>
    </w:rPr>
  </w:style>
  <w:style w:type="character" w:styleId="662">
    <w:name w:val="Heading 6 Char"/>
    <w:link w:val="661"/>
    <w:uiPriority w:val="9"/>
    <w:rPr>
      <w:rFonts w:ascii="Arial" w:hAnsi="Arial" w:eastAsia="Arial" w:cs="Arial"/>
      <w:b/>
      <w:bCs/>
      <w:sz w:val="22"/>
      <w:szCs w:val="22"/>
    </w:rPr>
  </w:style>
  <w:style w:type="paragraph" w:styleId="663">
    <w:name w:val="Heading 7"/>
    <w:basedOn w:val="829"/>
    <w:next w:val="829"/>
    <w:link w:val="664"/>
    <w:uiPriority w:val="9"/>
    <w:unhideWhenUsed/>
    <w:qFormat/>
    <w:pPr>
      <w:keepLines/>
      <w:keepNext/>
      <w:spacing w:before="320" w:after="200"/>
      <w:outlineLvl w:val="6"/>
    </w:pPr>
    <w:rPr>
      <w:rFonts w:ascii="Arial" w:hAnsi="Arial" w:eastAsia="Arial" w:cs="Arial"/>
      <w:b/>
      <w:bCs/>
      <w:i/>
      <w:iCs/>
      <w:sz w:val="22"/>
      <w:szCs w:val="22"/>
    </w:rPr>
  </w:style>
  <w:style w:type="character" w:styleId="664">
    <w:name w:val="Heading 7 Char"/>
    <w:link w:val="663"/>
    <w:uiPriority w:val="9"/>
    <w:rPr>
      <w:rFonts w:ascii="Arial" w:hAnsi="Arial" w:eastAsia="Arial" w:cs="Arial"/>
      <w:b/>
      <w:bCs/>
      <w:i/>
      <w:iCs/>
      <w:sz w:val="22"/>
      <w:szCs w:val="22"/>
    </w:rPr>
  </w:style>
  <w:style w:type="paragraph" w:styleId="665">
    <w:name w:val="Heading 8"/>
    <w:basedOn w:val="829"/>
    <w:next w:val="829"/>
    <w:link w:val="666"/>
    <w:uiPriority w:val="9"/>
    <w:unhideWhenUsed/>
    <w:qFormat/>
    <w:pPr>
      <w:keepLines/>
      <w:keepNext/>
      <w:spacing w:before="320" w:after="200"/>
      <w:outlineLvl w:val="7"/>
    </w:pPr>
    <w:rPr>
      <w:rFonts w:ascii="Arial" w:hAnsi="Arial" w:eastAsia="Arial" w:cs="Arial"/>
      <w:i/>
      <w:iCs/>
      <w:sz w:val="22"/>
      <w:szCs w:val="22"/>
    </w:rPr>
  </w:style>
  <w:style w:type="character" w:styleId="666">
    <w:name w:val="Heading 8 Char"/>
    <w:link w:val="665"/>
    <w:uiPriority w:val="9"/>
    <w:rPr>
      <w:rFonts w:ascii="Arial" w:hAnsi="Arial" w:eastAsia="Arial" w:cs="Arial"/>
      <w:i/>
      <w:iCs/>
      <w:sz w:val="22"/>
      <w:szCs w:val="22"/>
    </w:rPr>
  </w:style>
  <w:style w:type="paragraph" w:styleId="667">
    <w:name w:val="Heading 9"/>
    <w:basedOn w:val="829"/>
    <w:next w:val="829"/>
    <w:link w:val="668"/>
    <w:uiPriority w:val="9"/>
    <w:unhideWhenUsed/>
    <w:qFormat/>
    <w:pPr>
      <w:keepLines/>
      <w:keepNext/>
      <w:spacing w:before="320" w:after="200"/>
      <w:outlineLvl w:val="8"/>
    </w:pPr>
    <w:rPr>
      <w:rFonts w:ascii="Arial" w:hAnsi="Arial" w:eastAsia="Arial" w:cs="Arial"/>
      <w:i/>
      <w:iCs/>
      <w:sz w:val="21"/>
      <w:szCs w:val="21"/>
    </w:rPr>
  </w:style>
  <w:style w:type="character" w:styleId="668">
    <w:name w:val="Heading 9 Char"/>
    <w:link w:val="667"/>
    <w:uiPriority w:val="9"/>
    <w:rPr>
      <w:rFonts w:ascii="Arial" w:hAnsi="Arial" w:eastAsia="Arial" w:cs="Arial"/>
      <w:i/>
      <w:iCs/>
      <w:sz w:val="21"/>
      <w:szCs w:val="21"/>
    </w:rPr>
  </w:style>
  <w:style w:type="paragraph" w:styleId="669">
    <w:name w:val="List Paragraph"/>
    <w:basedOn w:val="829"/>
    <w:uiPriority w:val="34"/>
    <w:qFormat/>
    <w:pPr>
      <w:contextualSpacing/>
      <w:ind w:left="720"/>
    </w:pPr>
  </w:style>
  <w:style w:type="paragraph" w:styleId="670">
    <w:name w:val="No Spacing"/>
    <w:uiPriority w:val="1"/>
    <w:qFormat/>
    <w:pPr>
      <w:spacing w:before="0" w:after="0" w:line="240" w:lineRule="auto"/>
    </w:pPr>
  </w:style>
  <w:style w:type="paragraph" w:styleId="671">
    <w:name w:val="Title"/>
    <w:basedOn w:val="829"/>
    <w:next w:val="829"/>
    <w:link w:val="672"/>
    <w:uiPriority w:val="10"/>
    <w:qFormat/>
    <w:pPr>
      <w:contextualSpacing/>
      <w:spacing w:before="300" w:after="200"/>
    </w:pPr>
    <w:rPr>
      <w:sz w:val="48"/>
      <w:szCs w:val="48"/>
    </w:rPr>
  </w:style>
  <w:style w:type="character" w:styleId="672">
    <w:name w:val="Title Char"/>
    <w:link w:val="671"/>
    <w:uiPriority w:val="10"/>
    <w:rPr>
      <w:sz w:val="48"/>
      <w:szCs w:val="48"/>
    </w:rPr>
  </w:style>
  <w:style w:type="paragraph" w:styleId="673">
    <w:name w:val="Subtitle"/>
    <w:basedOn w:val="829"/>
    <w:next w:val="829"/>
    <w:link w:val="674"/>
    <w:uiPriority w:val="11"/>
    <w:qFormat/>
    <w:pPr>
      <w:spacing w:before="200" w:after="200"/>
    </w:pPr>
    <w:rPr>
      <w:sz w:val="24"/>
      <w:szCs w:val="24"/>
    </w:rPr>
  </w:style>
  <w:style w:type="character" w:styleId="674">
    <w:name w:val="Subtitle Char"/>
    <w:link w:val="673"/>
    <w:uiPriority w:val="11"/>
    <w:rPr>
      <w:sz w:val="24"/>
      <w:szCs w:val="24"/>
    </w:rPr>
  </w:style>
  <w:style w:type="paragraph" w:styleId="675">
    <w:name w:val="Quote"/>
    <w:basedOn w:val="829"/>
    <w:next w:val="829"/>
    <w:link w:val="676"/>
    <w:uiPriority w:val="29"/>
    <w:qFormat/>
    <w:pPr>
      <w:ind w:left="720" w:right="720"/>
    </w:pPr>
    <w:rPr>
      <w:i/>
    </w:rPr>
  </w:style>
  <w:style w:type="character" w:styleId="676">
    <w:name w:val="Quote Char"/>
    <w:link w:val="675"/>
    <w:uiPriority w:val="29"/>
    <w:rPr>
      <w:i/>
    </w:rPr>
  </w:style>
  <w:style w:type="paragraph" w:styleId="677">
    <w:name w:val="Intense Quote"/>
    <w:basedOn w:val="829"/>
    <w:next w:val="829"/>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name w:val="Intense Quote Char"/>
    <w:link w:val="677"/>
    <w:uiPriority w:val="30"/>
    <w:rPr>
      <w:i/>
    </w:rPr>
  </w:style>
  <w:style w:type="paragraph" w:styleId="679">
    <w:name w:val="Header"/>
    <w:basedOn w:val="829"/>
    <w:link w:val="680"/>
    <w:uiPriority w:val="99"/>
    <w:unhideWhenUsed/>
    <w:pPr>
      <w:spacing w:after="0" w:line="240" w:lineRule="auto"/>
      <w:tabs>
        <w:tab w:val="center" w:pos="7143" w:leader="none"/>
        <w:tab w:val="right" w:pos="14287" w:leader="none"/>
      </w:tabs>
    </w:pPr>
  </w:style>
  <w:style w:type="character" w:styleId="680">
    <w:name w:val="Header Char"/>
    <w:link w:val="679"/>
    <w:uiPriority w:val="99"/>
  </w:style>
  <w:style w:type="paragraph" w:styleId="681">
    <w:name w:val="Footer"/>
    <w:basedOn w:val="829"/>
    <w:link w:val="684"/>
    <w:uiPriority w:val="99"/>
    <w:unhideWhenUsed/>
    <w:pPr>
      <w:spacing w:after="0" w:line="240" w:lineRule="auto"/>
      <w:tabs>
        <w:tab w:val="center" w:pos="7143" w:leader="none"/>
        <w:tab w:val="right" w:pos="14287" w:leader="none"/>
      </w:tabs>
    </w:pPr>
  </w:style>
  <w:style w:type="character" w:styleId="682">
    <w:name w:val="Footer Char"/>
    <w:link w:val="681"/>
    <w:uiPriority w:val="99"/>
  </w:style>
  <w:style w:type="paragraph" w:styleId="683">
    <w:name w:val="Caption"/>
    <w:basedOn w:val="829"/>
    <w:next w:val="829"/>
    <w:uiPriority w:val="35"/>
    <w:semiHidden/>
    <w:unhideWhenUsed/>
    <w:qFormat/>
    <w:pPr>
      <w:spacing w:line="276" w:lineRule="auto"/>
    </w:pPr>
    <w:rPr>
      <w:b/>
      <w:bCs/>
      <w:color w:val="4f81bd" w:themeColor="accent1"/>
      <w:sz w:val="18"/>
      <w:szCs w:val="18"/>
    </w:rPr>
  </w:style>
  <w:style w:type="character" w:styleId="684">
    <w:name w:val="Caption Char"/>
    <w:basedOn w:val="683"/>
    <w:link w:val="681"/>
    <w:uiPriority w:val="99"/>
  </w:style>
  <w:style w:type="table" w:styleId="6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1">
    <w:name w:val="Hyperlink"/>
    <w:uiPriority w:val="99"/>
    <w:unhideWhenUsed/>
    <w:rPr>
      <w:color w:val="0000ff" w:themeColor="hyperlink"/>
      <w:u w:val="single"/>
    </w:rPr>
  </w:style>
  <w:style w:type="paragraph" w:styleId="812">
    <w:name w:val="footnote text"/>
    <w:basedOn w:val="829"/>
    <w:link w:val="813"/>
    <w:uiPriority w:val="99"/>
    <w:semiHidden/>
    <w:unhideWhenUsed/>
    <w:pPr>
      <w:spacing w:after="40" w:line="240" w:lineRule="auto"/>
    </w:pPr>
    <w:rPr>
      <w:sz w:val="18"/>
    </w:rPr>
  </w:style>
  <w:style w:type="character" w:styleId="813">
    <w:name w:val="Footnote Text Char"/>
    <w:link w:val="812"/>
    <w:uiPriority w:val="99"/>
    <w:rPr>
      <w:sz w:val="18"/>
    </w:rPr>
  </w:style>
  <w:style w:type="character" w:styleId="814">
    <w:name w:val="footnote reference"/>
    <w:uiPriority w:val="99"/>
    <w:unhideWhenUsed/>
    <w:rPr>
      <w:vertAlign w:val="superscript"/>
    </w:rPr>
  </w:style>
  <w:style w:type="paragraph" w:styleId="815">
    <w:name w:val="endnote text"/>
    <w:basedOn w:val="829"/>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uiPriority w:val="99"/>
    <w:semiHidden/>
    <w:unhideWhenUsed/>
    <w:rPr>
      <w:vertAlign w:val="superscript"/>
    </w:rPr>
  </w:style>
  <w:style w:type="paragraph" w:styleId="818">
    <w:name w:val="toc 1"/>
    <w:basedOn w:val="829"/>
    <w:next w:val="829"/>
    <w:uiPriority w:val="39"/>
    <w:unhideWhenUsed/>
    <w:pPr>
      <w:ind w:left="0" w:right="0" w:firstLine="0"/>
      <w:spacing w:after="57"/>
    </w:pPr>
  </w:style>
  <w:style w:type="paragraph" w:styleId="819">
    <w:name w:val="toc 2"/>
    <w:basedOn w:val="829"/>
    <w:next w:val="829"/>
    <w:uiPriority w:val="39"/>
    <w:unhideWhenUsed/>
    <w:pPr>
      <w:ind w:left="283" w:right="0" w:firstLine="0"/>
      <w:spacing w:after="57"/>
    </w:pPr>
  </w:style>
  <w:style w:type="paragraph" w:styleId="820">
    <w:name w:val="toc 3"/>
    <w:basedOn w:val="829"/>
    <w:next w:val="829"/>
    <w:uiPriority w:val="39"/>
    <w:unhideWhenUsed/>
    <w:pPr>
      <w:ind w:left="567" w:right="0" w:firstLine="0"/>
      <w:spacing w:after="57"/>
    </w:pPr>
  </w:style>
  <w:style w:type="paragraph" w:styleId="821">
    <w:name w:val="toc 4"/>
    <w:basedOn w:val="829"/>
    <w:next w:val="829"/>
    <w:uiPriority w:val="39"/>
    <w:unhideWhenUsed/>
    <w:pPr>
      <w:ind w:left="850" w:right="0" w:firstLine="0"/>
      <w:spacing w:after="57"/>
    </w:pPr>
  </w:style>
  <w:style w:type="paragraph" w:styleId="822">
    <w:name w:val="toc 5"/>
    <w:basedOn w:val="829"/>
    <w:next w:val="829"/>
    <w:uiPriority w:val="39"/>
    <w:unhideWhenUsed/>
    <w:pPr>
      <w:ind w:left="1134" w:right="0" w:firstLine="0"/>
      <w:spacing w:after="57"/>
    </w:pPr>
  </w:style>
  <w:style w:type="paragraph" w:styleId="823">
    <w:name w:val="toc 6"/>
    <w:basedOn w:val="829"/>
    <w:next w:val="829"/>
    <w:uiPriority w:val="39"/>
    <w:unhideWhenUsed/>
    <w:pPr>
      <w:ind w:left="1417" w:right="0" w:firstLine="0"/>
      <w:spacing w:after="57"/>
    </w:pPr>
  </w:style>
  <w:style w:type="paragraph" w:styleId="824">
    <w:name w:val="toc 7"/>
    <w:basedOn w:val="829"/>
    <w:next w:val="829"/>
    <w:uiPriority w:val="39"/>
    <w:unhideWhenUsed/>
    <w:pPr>
      <w:ind w:left="1701" w:right="0" w:firstLine="0"/>
      <w:spacing w:after="57"/>
    </w:pPr>
  </w:style>
  <w:style w:type="paragraph" w:styleId="825">
    <w:name w:val="toc 8"/>
    <w:basedOn w:val="829"/>
    <w:next w:val="829"/>
    <w:uiPriority w:val="39"/>
    <w:unhideWhenUsed/>
    <w:pPr>
      <w:ind w:left="1984" w:right="0" w:firstLine="0"/>
      <w:spacing w:after="57"/>
    </w:pPr>
  </w:style>
  <w:style w:type="paragraph" w:styleId="826">
    <w:name w:val="toc 9"/>
    <w:basedOn w:val="829"/>
    <w:next w:val="829"/>
    <w:uiPriority w:val="39"/>
    <w:unhideWhenUsed/>
    <w:pPr>
      <w:ind w:left="2268" w:right="0" w:firstLine="0"/>
      <w:spacing w:after="57"/>
    </w:pPr>
  </w:style>
  <w:style w:type="paragraph" w:styleId="827">
    <w:name w:val="TOC Heading"/>
    <w:uiPriority w:val="39"/>
    <w:unhideWhenUsed/>
  </w:style>
  <w:style w:type="paragraph" w:styleId="828">
    <w:name w:val="table of figures"/>
    <w:basedOn w:val="829"/>
    <w:next w:val="829"/>
    <w:uiPriority w:val="99"/>
    <w:unhideWhenUsed/>
    <w:pPr>
      <w:spacing w:after="0" w:afterAutospacing="0"/>
    </w:pPr>
  </w:style>
  <w:style w:type="paragraph" w:styleId="829" w:default="1">
    <w:name w:val="Normal"/>
    <w:next w:val="832"/>
    <w:link w:val="829"/>
    <w:qFormat/>
    <w:pPr>
      <w:jc w:val="both"/>
      <w:widowControl w:val="off"/>
    </w:pPr>
    <w:rPr>
      <w:sz w:val="21"/>
      <w:szCs w:val="24"/>
      <w:lang w:val="en-US" w:eastAsia="zh-CN" w:bidi="ar-SA"/>
    </w:rPr>
  </w:style>
  <w:style w:type="character" w:styleId="830">
    <w:name w:val="默认段落字体"/>
    <w:next w:val="830"/>
    <w:link w:val="829"/>
    <w:semiHidden/>
  </w:style>
  <w:style w:type="table" w:styleId="831">
    <w:name w:val="普通表格"/>
    <w:next w:val="831"/>
    <w:link w:val="829"/>
    <w:semiHidden/>
    <w:tblPr/>
  </w:style>
  <w:style w:type="paragraph" w:styleId="832">
    <w:name w:val="正文文本缩进"/>
    <w:basedOn w:val="829"/>
    <w:next w:val="829"/>
    <w:link w:val="829"/>
    <w:qFormat/>
    <w:pPr>
      <w:ind w:firstLine="425"/>
      <w:spacing w:line="360" w:lineRule="auto"/>
    </w:pPr>
    <w:rPr>
      <w:sz w:val="24"/>
      <w:szCs w:val="20"/>
    </w:rPr>
  </w:style>
  <w:style w:type="paragraph" w:styleId="833">
    <w:name w:val="正文缩进"/>
    <w:basedOn w:val="829"/>
    <w:next w:val="833"/>
    <w:link w:val="829"/>
    <w:pPr>
      <w:ind w:firstLine="420"/>
      <w:jc w:val="both"/>
      <w:widowControl w:val="off"/>
    </w:pPr>
    <w:rPr>
      <w:szCs w:val="20"/>
    </w:rPr>
  </w:style>
  <w:style w:type="paragraph" w:styleId="834">
    <w:name w:val="批注文字"/>
    <w:basedOn w:val="829"/>
    <w:next w:val="834"/>
    <w:link w:val="829"/>
    <w:pPr>
      <w:jc w:val="left"/>
    </w:pPr>
  </w:style>
  <w:style w:type="paragraph" w:styleId="835">
    <w:name w:val="正文文本"/>
    <w:basedOn w:val="829"/>
    <w:next w:val="833"/>
    <w:link w:val="829"/>
    <w:pPr>
      <w:spacing w:after="120"/>
    </w:pPr>
    <w:rPr>
      <w:rFonts w:ascii="Times New Roman" w:hAnsi="Times New Roman" w:eastAsia="宋体" w:cs="Times New Roman"/>
    </w:rPr>
  </w:style>
  <w:style w:type="paragraph" w:styleId="836">
    <w:name w:val="文本块"/>
    <w:basedOn w:val="829"/>
    <w:next w:val="836"/>
    <w:link w:val="829"/>
    <w:pPr>
      <w:ind w:left="630" w:right="-609" w:firstLine="420"/>
      <w:spacing w:line="360" w:lineRule="auto"/>
    </w:pPr>
    <w:rPr>
      <w:rFonts w:hint="eastAsia" w:ascii="仿宋_GB2312" w:hAnsi="Times New Roman" w:eastAsia="仿宋_GB2312" w:cs="Times New Roman"/>
      <w:szCs w:val="20"/>
    </w:rPr>
  </w:style>
  <w:style w:type="paragraph" w:styleId="837">
    <w:name w:val="纯文本"/>
    <w:basedOn w:val="829"/>
    <w:next w:val="837"/>
    <w:link w:val="829"/>
    <w:pPr>
      <w:jc w:val="left"/>
      <w:widowControl/>
    </w:pPr>
    <w:rPr>
      <w:rFonts w:ascii="宋体" w:hAnsi="Courier New" w:eastAsia="楷体_GB2312" w:cs="Times New Roman"/>
      <w:sz w:val="26"/>
    </w:rPr>
  </w:style>
  <w:style w:type="paragraph" w:styleId="838">
    <w:name w:val="批注框文本"/>
    <w:basedOn w:val="829"/>
    <w:next w:val="838"/>
    <w:link w:val="839"/>
    <w:rPr>
      <w:sz w:val="18"/>
      <w:szCs w:val="18"/>
    </w:rPr>
  </w:style>
  <w:style w:type="character" w:styleId="839">
    <w:name w:val="批注框文本 Char"/>
    <w:next w:val="839"/>
    <w:link w:val="838"/>
    <w:rPr>
      <w:sz w:val="18"/>
      <w:szCs w:val="18"/>
    </w:rPr>
  </w:style>
  <w:style w:type="paragraph" w:styleId="840">
    <w:name w:val="页脚"/>
    <w:basedOn w:val="829"/>
    <w:next w:val="840"/>
    <w:link w:val="829"/>
    <w:pPr>
      <w:jc w:val="left"/>
      <w:tabs>
        <w:tab w:val="center" w:pos="4153" w:leader="none"/>
        <w:tab w:val="right" w:pos="8306" w:leader="none"/>
      </w:tabs>
    </w:pPr>
    <w:rPr>
      <w:sz w:val="18"/>
      <w:szCs w:val="18"/>
    </w:rPr>
  </w:style>
  <w:style w:type="paragraph" w:styleId="841">
    <w:name w:val="寄信人地址"/>
    <w:basedOn w:val="829"/>
    <w:next w:val="841"/>
    <w:link w:val="829"/>
    <w:qFormat/>
    <w:rPr>
      <w:rFonts w:ascii="Arial" w:hAnsi="Arial" w:eastAsia="楷体_GB2312"/>
      <w:sz w:val="26"/>
      <w:szCs w:val="20"/>
    </w:rPr>
  </w:style>
  <w:style w:type="paragraph" w:styleId="842">
    <w:name w:val="页眉"/>
    <w:basedOn w:val="829"/>
    <w:next w:val="842"/>
    <w:link w:val="82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3">
    <w:name w:val="正文文本缩进 3"/>
    <w:basedOn w:val="829"/>
    <w:next w:val="843"/>
    <w:link w:val="829"/>
    <w:pPr>
      <w:ind w:firstLine="480"/>
      <w:jc w:val="left"/>
      <w:spacing w:line="440" w:lineRule="atLeast"/>
    </w:pPr>
    <w:rPr>
      <w:rFonts w:ascii="Times New Roman" w:hAnsi="Times New Roman" w:eastAsia="宋体" w:cs="Times New Roman"/>
      <w:sz w:val="24"/>
    </w:rPr>
  </w:style>
  <w:style w:type="paragraph" w:styleId="844">
    <w:name w:val="普通(网站)"/>
    <w:basedOn w:val="829"/>
    <w:next w:val="844"/>
    <w:link w:val="829"/>
    <w:uiPriority w:val="99"/>
    <w:qFormat/>
    <w:pPr>
      <w:jc w:val="left"/>
      <w:spacing w:beforeAutospacing="1" w:afterAutospacing="1"/>
    </w:pPr>
    <w:rPr>
      <w:rFonts w:cs="Times New Roman"/>
      <w:sz w:val="24"/>
    </w:rPr>
  </w:style>
  <w:style w:type="table" w:styleId="845">
    <w:name w:val="网格型"/>
    <w:basedOn w:val="831"/>
    <w:next w:val="845"/>
    <w:link w:val="829"/>
    <w:uiPriority w:val="59"/>
    <w:qFormat/>
    <w:tblPr/>
  </w:style>
  <w:style w:type="character" w:styleId="846">
    <w:name w:val="要点"/>
    <w:next w:val="846"/>
    <w:link w:val="829"/>
    <w:qFormat/>
    <w:rPr>
      <w:rFonts w:ascii="Calibri" w:hAnsi="Calibri" w:eastAsia="宋体" w:cs="Times New Roman"/>
      <w:b/>
    </w:rPr>
  </w:style>
  <w:style w:type="character" w:styleId="847">
    <w:name w:val="页码"/>
    <w:next w:val="847"/>
    <w:link w:val="829"/>
  </w:style>
  <w:style w:type="character" w:styleId="848">
    <w:name w:val="超链接"/>
    <w:next w:val="848"/>
    <w:link w:val="829"/>
    <w:uiPriority w:val="99"/>
    <w:rPr>
      <w:color w:val="0000ff"/>
      <w:u w:val="single"/>
    </w:rPr>
  </w:style>
  <w:style w:type="paragraph" w:styleId="849">
    <w:name w:val="段"/>
    <w:next w:val="829"/>
    <w:link w:val="829"/>
    <w:qFormat/>
    <w:pPr>
      <w:ind w:firstLine="200"/>
      <w:jc w:val="both"/>
      <w:spacing w:line="360" w:lineRule="auto"/>
    </w:pPr>
    <w:rPr>
      <w:rFonts w:ascii="宋体"/>
      <w:sz w:val="24"/>
      <w:szCs w:val="22"/>
      <w:lang w:val="en-US" w:eastAsia="zh-CN" w:bidi="ar-SA"/>
    </w:rPr>
  </w:style>
  <w:style w:type="paragraph" w:styleId="850">
    <w:name w:val="纯文本4"/>
    <w:basedOn w:val="829"/>
    <w:next w:val="850"/>
    <w:link w:val="829"/>
    <w:qFormat/>
    <w:rPr>
      <w:rFonts w:ascii="宋体" w:hAnsi="Courier New" w:eastAsia="楷体_GB2312" w:cs="Times New Roman"/>
      <w:sz w:val="26"/>
      <w:szCs w:val="20"/>
    </w:rPr>
  </w:style>
  <w:style w:type="paragraph" w:styleId="851">
    <w:name w:val="Plain Text"/>
    <w:basedOn w:val="829"/>
    <w:next w:val="851"/>
    <w:link w:val="829"/>
    <w:qFormat/>
    <w:rPr>
      <w:rFonts w:ascii="宋体" w:hAnsi="Courier New" w:eastAsia="楷体_GB2312"/>
      <w:sz w:val="26"/>
      <w:szCs w:val="20"/>
    </w:rPr>
  </w:style>
  <w:style w:type="paragraph" w:styleId="852">
    <w:name w:val="纯文本1"/>
    <w:basedOn w:val="829"/>
    <w:next w:val="852"/>
    <w:link w:val="829"/>
    <w:qFormat/>
    <w:pPr>
      <w:jc w:val="both"/>
      <w:widowControl w:val="off"/>
    </w:pPr>
    <w:rPr>
      <w:rFonts w:hint="eastAsia" w:ascii="宋体" w:hAnsi="Courier New" w:eastAsia="楷体_GB2312"/>
      <w:sz w:val="28"/>
      <w:szCs w:val="20"/>
    </w:rPr>
  </w:style>
  <w:style w:type="paragraph" w:styleId="853">
    <w:name w:val="Plain Text1"/>
    <w:basedOn w:val="829"/>
    <w:next w:val="853"/>
    <w:link w:val="829"/>
    <w:uiPriority w:val="99"/>
    <w:qFormat/>
    <w:pPr>
      <w:jc w:val="both"/>
      <w:widowControl w:val="off"/>
    </w:pPr>
    <w:rPr>
      <w:rFonts w:hint="eastAsia" w:ascii="宋体" w:hAnsi="Courier New" w:eastAsia="楷体_GB2312"/>
      <w:sz w:val="28"/>
      <w:szCs w:val="20"/>
    </w:rPr>
  </w:style>
  <w:style w:type="paragraph" w:styleId="854">
    <w:name w:val="纯文本2"/>
    <w:basedOn w:val="829"/>
    <w:next w:val="854"/>
    <w:link w:val="829"/>
    <w:qFormat/>
    <w:rPr>
      <w:rFonts w:ascii="宋体" w:hAnsi="Courier New" w:eastAsia="宋体" w:cs="Times New Roman"/>
    </w:rPr>
  </w:style>
  <w:style w:type="paragraph" w:styleId="855">
    <w:name w:val="纯文本111"/>
    <w:basedOn w:val="829"/>
    <w:next w:val="855"/>
    <w:link w:val="829"/>
    <w:qFormat/>
    <w:rPr>
      <w:rFonts w:ascii="宋体" w:hAnsi="Courier New"/>
    </w:rPr>
  </w:style>
  <w:style w:type="paragraph" w:styleId="856">
    <w:name w:val="列出段落"/>
    <w:basedOn w:val="829"/>
    <w:next w:val="856"/>
    <w:link w:val="829"/>
    <w:uiPriority w:val="99"/>
    <w:qFormat/>
    <w:pPr>
      <w:ind w:firstLine="420"/>
    </w:pPr>
  </w:style>
  <w:style w:type="paragraph" w:styleId="857">
    <w:name w:val="纯文本3"/>
    <w:basedOn w:val="829"/>
    <w:next w:val="857"/>
    <w:link w:val="829"/>
    <w:qFormat/>
    <w:rPr>
      <w:rFonts w:ascii="宋体" w:hAnsi="Courier New" w:eastAsia="楷体_GB2312"/>
      <w:sz w:val="26"/>
      <w:szCs w:val="22"/>
    </w:rPr>
  </w:style>
  <w:style w:type="paragraph" w:styleId="858">
    <w:name w:val=" Char Char Char Char"/>
    <w:basedOn w:val="829"/>
    <w:next w:val="858"/>
    <w:link w:val="829"/>
    <w:pPr>
      <w:jc w:val="left"/>
      <w:spacing w:after="160" w:line="240" w:lineRule="exact"/>
      <w:widowControl/>
    </w:pPr>
    <w:rPr>
      <w:rFonts w:eastAsia="仿宋_GB2312"/>
      <w:sz w:val="32"/>
    </w:rPr>
  </w:style>
  <w:style w:type="paragraph" w:styleId="859">
    <w:name w:val="正文首行缩进 21"/>
    <w:basedOn w:val="860"/>
    <w:next w:val="859"/>
    <w:link w:val="829"/>
    <w:qFormat/>
    <w:pPr>
      <w:ind w:firstLine="420"/>
    </w:pPr>
    <w:rPr>
      <w:rFonts w:eastAsia="楷体_GB2312"/>
      <w:sz w:val="28"/>
    </w:rPr>
  </w:style>
  <w:style w:type="paragraph" w:styleId="860">
    <w:name w:val="正文文本缩进1"/>
    <w:basedOn w:val="829"/>
    <w:next w:val="829"/>
    <w:link w:val="829"/>
    <w:qFormat/>
    <w:pPr>
      <w:ind w:left="420"/>
      <w:spacing w:after="120"/>
    </w:pPr>
  </w:style>
  <w:style w:type="paragraph" w:styleId="861">
    <w:name w:val="Heading 4"/>
    <w:basedOn w:val="829"/>
    <w:next w:val="829"/>
    <w:link w:val="829"/>
    <w:qFormat/>
    <w:pPr>
      <w:keepNext/>
      <w:outlineLvl w:val="3"/>
    </w:pPr>
    <w:rPr>
      <w:sz w:val="28"/>
      <w:szCs w:val="20"/>
    </w:rPr>
  </w:style>
  <w:style w:type="character" w:styleId="862">
    <w:name w:val="font11"/>
    <w:basedOn w:val="830"/>
    <w:next w:val="862"/>
    <w:link w:val="829"/>
    <w:qFormat/>
    <w:rPr>
      <w:rFonts w:hint="eastAsia" w:ascii="宋体" w:hAnsi="宋体" w:eastAsia="宋体" w:cs="宋体"/>
      <w:color w:val="000000"/>
      <w:sz w:val="21"/>
      <w:szCs w:val="21"/>
      <w:u w:val="none"/>
    </w:rPr>
  </w:style>
  <w:style w:type="character" w:styleId="863">
    <w:name w:val="NormalCharacter1"/>
    <w:next w:val="863"/>
    <w:link w:val="829"/>
    <w:qFormat/>
  </w:style>
  <w:style w:type="character" w:styleId="864" w:default="1">
    <w:name w:val="Default Paragraph Font"/>
    <w:uiPriority w:val="1"/>
    <w:semiHidden/>
    <w:unhideWhenUsed/>
  </w:style>
  <w:style w:type="numbering" w:styleId="865" w:default="1">
    <w:name w:val="No List"/>
    <w:uiPriority w:val="99"/>
    <w:semiHidden/>
    <w:unhideWhenUsed/>
  </w:style>
  <w:style w:type="table" w:styleId="8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想要一只仙</dc:creator>
  <cp:lastModifiedBy>顾王旭</cp:lastModifiedBy>
  <cp:revision>4</cp:revision>
  <dcterms:created xsi:type="dcterms:W3CDTF">2023-04-26T07:49:00Z</dcterms:created>
  <dcterms:modified xsi:type="dcterms:W3CDTF">2025-10-22T04:33:37Z</dcterms:modified>
</cp:coreProperties>
</file>