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21.xml" ContentType="application/vnd.openxmlformats-officedocument.wordprocessingml.footer+xml"/>
  <Override PartName="/word/footer6.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ageBreakBefore w:val="0"/>
        <w:spacing w:line="360" w:lineRule="auto"/>
        <w:rPr>
          <w:rFonts w:hint="eastAsia" w:ascii="宋体" w:hAnsi="宋体" w:eastAsia="宋体" w:cs="宋体"/>
          <w:b/>
          <w:sz w:val="52"/>
          <w:szCs w:val="52"/>
        </w:rPr>
        <w:outlineLvl w:val="9"/>
      </w:pPr>
      <w:r>
        <w:rPr>
          <w:rFonts w:hint="eastAsia" w:ascii="宋体" w:hAnsi="宋体" w:eastAsia="宋体" w:cs="宋体"/>
          <w:b/>
          <w:sz w:val="52"/>
          <w:szCs w:val="52"/>
        </w:rPr>
      </w:r>
      <w:r/>
    </w:p>
    <w:p>
      <w:pPr>
        <w:jc w:val="center"/>
        <w:pageBreakBefore w:val="0"/>
        <w:spacing w:line="360" w:lineRule="auto"/>
        <w:rPr>
          <w:rFonts w:hint="eastAsia" w:ascii="宋体" w:hAnsi="宋体" w:eastAsia="宋体" w:cs="宋体"/>
          <w:bCs/>
          <w:spacing w:val="20"/>
          <w:sz w:val="72"/>
          <w:szCs w:val="72"/>
        </w:rPr>
        <w:outlineLvl w:val="9"/>
      </w:pPr>
      <w:r>
        <w:rPr>
          <w:rFonts w:hint="eastAsia" w:ascii="宋体" w:hAnsi="宋体" w:eastAsia="宋体" w:cs="宋体"/>
          <w:bCs/>
          <w:spacing w:val="20"/>
          <w:sz w:val="72"/>
          <w:szCs w:val="72"/>
        </w:rPr>
        <w:t xml:space="preserve">无锡市政府采购项目</w:t>
      </w:r>
      <w:r/>
    </w:p>
    <w:p>
      <w:pPr>
        <w:pageBreakBefore w:val="0"/>
        <w:spacing w:line="360" w:lineRule="auto"/>
        <w:rPr>
          <w:rFonts w:hint="eastAsia" w:ascii="宋体" w:hAnsi="宋体" w:eastAsia="宋体" w:cs="宋体"/>
          <w:bCs/>
          <w:sz w:val="30"/>
        </w:rPr>
        <w:outlineLvl w:val="9"/>
      </w:pPr>
      <w:r>
        <w:rPr>
          <w:rFonts w:hint="eastAsia" w:ascii="宋体" w:hAnsi="宋体" w:eastAsia="宋体" w:cs="宋体"/>
          <w:bCs/>
          <w:sz w:val="30"/>
        </w:rPr>
      </w:r>
      <w:r/>
    </w:p>
    <w:p>
      <w:pPr>
        <w:pageBreakBefore w:val="0"/>
        <w:spacing w:line="360" w:lineRule="auto"/>
        <w:rPr>
          <w:rFonts w:hint="eastAsia" w:ascii="宋体" w:hAnsi="宋体" w:eastAsia="宋体" w:cs="宋体"/>
          <w:bCs/>
          <w:sz w:val="30"/>
        </w:rPr>
        <w:outlineLvl w:val="9"/>
      </w:pPr>
      <w:r>
        <w:rPr>
          <w:rFonts w:hint="eastAsia" w:ascii="宋体" w:hAnsi="宋体" w:eastAsia="宋体" w:cs="宋体"/>
          <w:bCs/>
          <w:sz w:val="30"/>
        </w:rPr>
      </w:r>
      <w:r/>
    </w:p>
    <w:p>
      <w:pPr>
        <w:jc w:val="center"/>
        <w:pageBreakBefore w:val="0"/>
        <w:spacing w:line="360" w:lineRule="auto"/>
        <w:rPr>
          <w:rFonts w:hint="eastAsia" w:ascii="宋体" w:hAnsi="宋体" w:eastAsia="宋体" w:cs="宋体"/>
          <w:b/>
          <w:spacing w:val="20"/>
          <w:sz w:val="72"/>
          <w:szCs w:val="72"/>
        </w:rPr>
        <w:outlineLvl w:val="9"/>
      </w:pPr>
      <w:r>
        <w:rPr>
          <w:rFonts w:hint="eastAsia" w:ascii="宋体" w:hAnsi="宋体" w:eastAsia="宋体" w:cs="宋体"/>
          <w:b/>
          <w:spacing w:val="20"/>
          <w:sz w:val="72"/>
          <w:szCs w:val="72"/>
        </w:rPr>
        <w:t xml:space="preserve">公   开</w:t>
      </w:r>
      <w:r/>
    </w:p>
    <w:p>
      <w:pPr>
        <w:jc w:val="center"/>
        <w:pageBreakBefore w:val="0"/>
        <w:spacing w:line="360" w:lineRule="auto"/>
        <w:rPr>
          <w:rFonts w:hint="eastAsia" w:ascii="宋体" w:hAnsi="宋体" w:eastAsia="宋体" w:cs="宋体"/>
          <w:b/>
          <w:spacing w:val="20"/>
          <w:sz w:val="72"/>
          <w:szCs w:val="72"/>
        </w:rPr>
        <w:outlineLvl w:val="9"/>
      </w:pPr>
      <w:r>
        <w:rPr>
          <w:rFonts w:hint="eastAsia" w:ascii="宋体" w:hAnsi="宋体" w:eastAsia="宋体" w:cs="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
          <w:spacing w:val="20"/>
          <w:sz w:val="72"/>
          <w:szCs w:val="72"/>
        </w:rPr>
        <w:t xml:space="preserve">招  标  文 件</w:t>
      </w:r>
      <w:r/>
    </w:p>
    <w:p>
      <w:pPr>
        <w:jc w:val="center"/>
        <w:pageBreakBefore w:val="0"/>
        <w:spacing w:line="360" w:lineRule="auto"/>
        <w:tabs>
          <w:tab w:val="left" w:pos="9921" w:leader="none"/>
        </w:tabs>
        <w:rPr>
          <w:rFonts w:hint="eastAsia" w:ascii="宋体" w:hAnsi="宋体" w:eastAsia="宋体" w:cs="宋体"/>
          <w:bCs/>
          <w:sz w:val="30"/>
        </w:rPr>
        <w:outlineLvl w:val="9"/>
      </w:pPr>
      <w:r>
        <w:rPr>
          <w:rFonts w:hint="eastAsia" w:ascii="宋体" w:hAnsi="宋体" w:eastAsia="宋体" w:cs="宋体"/>
          <w:bCs/>
          <w:sz w:val="30"/>
        </w:rPr>
        <w:t xml:space="preserve">（全流程电子化）</w:t>
      </w:r>
      <w:r/>
    </w:p>
    <w:p>
      <w:pPr>
        <w:jc w:val="center"/>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r>
      <w:r/>
    </w:p>
    <w:p>
      <w:pPr>
        <w:jc w:val="center"/>
        <w:pageBreakBefore w:val="0"/>
        <w:spacing w:line="360" w:lineRule="auto"/>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rPr>
          <w:rFonts w:hint="eastAsia" w:ascii="宋体" w:hAnsi="宋体" w:eastAsia="宋体" w:cs="宋体"/>
          <w:b/>
          <w:sz w:val="24"/>
        </w:rPr>
        <w:outlineLvl w:val="9"/>
      </w:pPr>
      <w:r>
        <w:rPr>
          <w:rFonts w:hint="eastAsia" w:ascii="宋体" w:hAnsi="宋体" w:eastAsia="宋体" w:cs="宋体"/>
          <w:b/>
          <w:sz w:val="24"/>
        </w:rPr>
      </w:r>
      <w:r/>
    </w:p>
    <w:p>
      <w:pPr>
        <w:keepLines w:val="0"/>
        <w:keepNext w:val="0"/>
        <w:pageBreakBefore w:val="0"/>
        <w:spacing w:before="95" w:after="95" w:line="360" w:lineRule="auto"/>
        <w:widowControl w:val="off"/>
        <w:rPr>
          <w:rFonts w:hint="default" w:ascii="宋体" w:hAnsi="宋体" w:eastAsia="宋体" w:cs="宋体"/>
          <w:i w:val="0"/>
          <w:iCs w:val="0"/>
          <w:caps w:val="0"/>
          <w:color w:val="auto"/>
          <w:spacing w:val="0"/>
          <w:sz w:val="28"/>
          <w:szCs w:val="28"/>
          <w:u w:val="none"/>
          <w:shd w:val="clear" w:color="auto" w:fill="ffffff"/>
          <w:lang w:val="en-US" w:eastAsia="zh-CN"/>
        </w:rPr>
        <w:outlineLvl w:val="9"/>
      </w:pPr>
      <w:r>
        <w:rPr>
          <w:rFonts w:hint="eastAsia" w:ascii="宋体" w:hAnsi="宋体" w:eastAsia="宋体" w:cs="宋体"/>
          <w:b w:val="0"/>
          <w:bCs/>
          <w:color w:val="auto"/>
          <w:sz w:val="30"/>
          <w:szCs w:val="30"/>
          <w:highlight w:val="none"/>
        </w:rPr>
        <w:t xml:space="preserve">政府采购编号：</w:t>
      </w:r>
      <w:r>
        <w:rPr>
          <w:rFonts w:hint="eastAsia" w:ascii="宋体" w:hAnsi="宋体" w:eastAsia="宋体" w:cs="宋体"/>
          <w:i w:val="0"/>
          <w:iCs w:val="0"/>
          <w:caps w:val="0"/>
          <w:color w:val="auto"/>
          <w:spacing w:val="0"/>
          <w:sz w:val="28"/>
          <w:szCs w:val="28"/>
          <w:u w:val="none"/>
          <w:shd w:val="clear" w:color="auto" w:fill="ffffff"/>
        </w:rPr>
        <w:t xml:space="preserve">JSZC-320200-ZJZX-G2025-00</w:t>
      </w:r>
      <w:r>
        <w:rPr>
          <w:rFonts w:hint="eastAsia" w:ascii="宋体" w:hAnsi="宋体" w:cs="宋体"/>
          <w:i w:val="0"/>
          <w:iCs w:val="0"/>
          <w:caps w:val="0"/>
          <w:color w:val="auto"/>
          <w:spacing w:val="0"/>
          <w:sz w:val="28"/>
          <w:szCs w:val="28"/>
          <w:u w:val="none"/>
          <w:shd w:val="clear" w:color="auto" w:fill="ffffff"/>
          <w:lang w:val="en-US" w:eastAsia="zh-CN"/>
        </w:rPr>
        <w:t xml:space="preserve">10</w:t>
      </w:r>
      <w:r/>
    </w:p>
    <w:p>
      <w:pPr>
        <w:keepLines w:val="0"/>
        <w:keepNext w:val="0"/>
        <w:pageBreakBefore w:val="0"/>
        <w:spacing w:before="95" w:after="95" w:line="360" w:lineRule="auto"/>
        <w:widowControl w:val="off"/>
        <w:rPr>
          <w:rFonts w:hint="eastAsia" w:ascii="宋体" w:hAnsi="宋体" w:eastAsia="宋体" w:cs="宋体"/>
          <w:b w:val="0"/>
          <w:bCs/>
          <w:sz w:val="30"/>
          <w:szCs w:val="30"/>
          <w:lang w:eastAsia="zh-CN"/>
        </w:rPr>
        <w:outlineLvl w:val="9"/>
      </w:pPr>
      <w:r>
        <w:rPr>
          <w:rFonts w:hint="eastAsia" w:ascii="宋体" w:hAnsi="宋体" w:eastAsia="宋体" w:cs="宋体"/>
          <w:b w:val="0"/>
          <w:bCs/>
          <w:sz w:val="30"/>
          <w:szCs w:val="30"/>
        </w:rPr>
        <w:t xml:space="preserve">采购项目名称：</w:t>
      </w:r>
      <w:r>
        <w:rPr>
          <w:rFonts w:hint="eastAsia" w:ascii="宋体" w:hAnsi="宋体" w:cs="宋体"/>
          <w:b w:val="0"/>
          <w:bCs/>
          <w:sz w:val="30"/>
          <w:szCs w:val="30"/>
          <w:lang w:eastAsia="zh-CN"/>
        </w:rPr>
        <w:t xml:space="preserve">上海市保健医疗中心</w:t>
      </w:r>
      <w:r>
        <w:rPr>
          <w:spacing w:val="-1"/>
          <w:sz w:val="30"/>
          <w:szCs w:val="30"/>
        </w:rPr>
        <w:t xml:space="preserve">自营餐厅食材采购项目</w:t>
      </w:r>
      <w:r/>
    </w:p>
    <w:p>
      <w:pPr>
        <w:keepLines w:val="0"/>
        <w:keepNext w:val="0"/>
        <w:pageBreakBefore w:val="0"/>
        <w:spacing w:before="95" w:after="95" w:line="360" w:lineRule="auto"/>
        <w:widowControl w:val="off"/>
        <w:rPr>
          <w:rFonts w:hint="eastAsia" w:ascii="宋体" w:hAnsi="宋体" w:eastAsia="宋体" w:cs="宋体"/>
          <w:b w:val="0"/>
          <w:bCs/>
          <w:sz w:val="30"/>
          <w:szCs w:val="30"/>
          <w:lang w:eastAsia="zh-CN"/>
        </w:rPr>
        <w:outlineLvl w:val="9"/>
      </w:pPr>
      <w:r>
        <w:rPr>
          <w:rFonts w:hint="eastAsia" w:ascii="宋体" w:hAnsi="宋体" w:eastAsia="宋体" w:cs="宋体"/>
          <w:b w:val="0"/>
          <w:bCs/>
          <w:sz w:val="30"/>
          <w:szCs w:val="30"/>
        </w:rPr>
        <w:t xml:space="preserve">采购人：</w:t>
      </w:r>
      <w:r>
        <w:rPr>
          <w:rFonts w:hint="eastAsia" w:ascii="宋体" w:hAnsi="宋体" w:cs="宋体"/>
          <w:b w:val="0"/>
          <w:bCs/>
          <w:sz w:val="30"/>
          <w:szCs w:val="30"/>
          <w:lang w:eastAsia="zh-CN"/>
        </w:rPr>
        <w:t xml:space="preserve">上海市保健医疗中心</w:t>
      </w:r>
      <w:r/>
    </w:p>
    <w:p>
      <w:pPr>
        <w:keepLines w:val="0"/>
        <w:keepNext w:val="0"/>
        <w:pageBreakBefore w:val="0"/>
        <w:spacing w:before="95" w:after="95" w:line="360" w:lineRule="auto"/>
        <w:widowControl w:val="off"/>
        <w:rPr>
          <w:rFonts w:hint="eastAsia" w:ascii="宋体" w:hAnsi="宋体" w:eastAsia="宋体" w:cs="宋体"/>
          <w:b w:val="0"/>
          <w:bCs/>
          <w:sz w:val="30"/>
          <w:szCs w:val="30"/>
          <w:lang w:eastAsia="zh-CN"/>
        </w:rPr>
        <w:outlineLvl w:val="9"/>
      </w:pPr>
      <w:r>
        <w:rPr>
          <w:rFonts w:hint="eastAsia" w:ascii="宋体" w:hAnsi="宋体" w:eastAsia="宋体" w:cs="宋体"/>
          <w:b w:val="0"/>
          <w:bCs/>
          <w:sz w:val="30"/>
          <w:szCs w:val="30"/>
        </w:rPr>
        <w:t xml:space="preserve">采购代理机构：</w:t>
      </w:r>
      <w:r>
        <w:rPr>
          <w:rFonts w:hint="eastAsia" w:ascii="宋体" w:hAnsi="宋体" w:eastAsia="宋体" w:cs="宋体"/>
          <w:b w:val="0"/>
          <w:bCs/>
          <w:sz w:val="30"/>
          <w:szCs w:val="30"/>
          <w:lang w:eastAsia="zh-CN"/>
        </w:rPr>
        <w:t xml:space="preserve">中嘉工程管理咨询（江苏）有限公司</w:t>
      </w:r>
      <w:r/>
    </w:p>
    <w:p>
      <w:pPr>
        <w:pageBreakBefore w:val="0"/>
        <w:spacing w:line="360" w:lineRule="auto"/>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rPr>
          <w:rFonts w:hint="eastAsia" w:ascii="宋体" w:hAnsi="宋体" w:eastAsia="宋体" w:cs="宋体"/>
          <w:b w:val="0"/>
          <w:bCs/>
          <w:sz w:val="30"/>
          <w:szCs w:val="30"/>
        </w:rPr>
        <w:outlineLvl w:val="9"/>
      </w:pPr>
      <w:r>
        <w:rPr>
          <w:rFonts w:hint="eastAsia" w:ascii="宋体" w:hAnsi="宋体" w:eastAsia="宋体" w:cs="宋体"/>
          <w:b w:val="0"/>
          <w:bCs/>
          <w:sz w:val="30"/>
          <w:szCs w:val="30"/>
        </w:rPr>
      </w:r>
      <w:r/>
    </w:p>
    <w:p>
      <w:pPr>
        <w:jc w:val="center"/>
        <w:pageBreakBefore w:val="0"/>
        <w:spacing w:line="360" w:lineRule="auto"/>
        <w:rPr>
          <w:rFonts w:hint="eastAsia" w:ascii="宋体" w:hAnsi="宋体" w:eastAsia="宋体" w:cs="宋体"/>
          <w:b w:val="0"/>
          <w:bCs/>
          <w:sz w:val="30"/>
          <w:szCs w:val="30"/>
          <w:highlight w:val="none"/>
        </w:rPr>
        <w:outlineLvl w:val="9"/>
      </w:pPr>
      <w:r>
        <w:rPr>
          <w:rFonts w:hint="eastAsia" w:ascii="宋体" w:hAnsi="宋体" w:eastAsia="宋体" w:cs="宋体"/>
          <w:b w:val="0"/>
          <w:bCs/>
          <w:sz w:val="30"/>
          <w:szCs w:val="30"/>
          <w:highlight w:val="none"/>
        </w:rPr>
        <w:t xml:space="preserve">二○二</w:t>
      </w:r>
      <w:r>
        <w:rPr>
          <w:rFonts w:hint="eastAsia" w:ascii="宋体" w:hAnsi="宋体" w:cs="宋体"/>
          <w:b w:val="0"/>
          <w:bCs/>
          <w:sz w:val="30"/>
          <w:szCs w:val="30"/>
          <w:highlight w:val="none"/>
          <w:lang w:val="en-US" w:eastAsia="zh-CN"/>
        </w:rPr>
        <w:t xml:space="preserve">五</w:t>
      </w:r>
      <w:r>
        <w:rPr>
          <w:rFonts w:hint="eastAsia" w:ascii="宋体" w:hAnsi="宋体" w:eastAsia="宋体" w:cs="宋体"/>
          <w:b w:val="0"/>
          <w:bCs/>
          <w:sz w:val="30"/>
          <w:szCs w:val="30"/>
          <w:highlight w:val="none"/>
          <w:lang w:val="en-US" w:eastAsia="zh-CN"/>
        </w:rPr>
        <w:t xml:space="preserve">年</w:t>
      </w:r>
      <w:r>
        <w:rPr>
          <w:rFonts w:hint="eastAsia" w:ascii="宋体" w:hAnsi="宋体" w:cs="宋体"/>
          <w:b w:val="0"/>
          <w:bCs/>
          <w:sz w:val="30"/>
          <w:szCs w:val="30"/>
          <w:highlight w:val="none"/>
          <w:lang w:val="en-US" w:eastAsia="zh-CN"/>
        </w:rPr>
        <w:t xml:space="preserve">二</w:t>
      </w:r>
      <w:r>
        <w:rPr>
          <w:rFonts w:hint="eastAsia" w:ascii="宋体" w:hAnsi="宋体" w:eastAsia="宋体" w:cs="宋体"/>
          <w:b w:val="0"/>
          <w:bCs/>
          <w:sz w:val="30"/>
          <w:szCs w:val="30"/>
          <w:highlight w:val="none"/>
        </w:rPr>
        <w:t xml:space="preserve">月</w:t>
      </w:r>
      <w:r/>
    </w:p>
    <w:p>
      <w:pPr>
        <w:jc w:val="both"/>
        <w:rPr>
          <w:rFonts w:hint="eastAsia" w:ascii="宋体" w:hAnsi="宋体" w:eastAsia="宋体" w:cs="宋体"/>
          <w:b w:val="0"/>
          <w:bCs/>
          <w:sz w:val="44"/>
          <w:szCs w:val="44"/>
        </w:rPr>
      </w:pPr>
      <w:r>
        <w:rPr>
          <w:rFonts w:hint="eastAsia" w:ascii="宋体" w:hAnsi="宋体" w:eastAsia="宋体" w:cs="宋体"/>
          <w:b w:val="0"/>
          <w:bCs/>
          <w:sz w:val="44"/>
          <w:szCs w:val="44"/>
        </w:rPr>
      </w:r>
      <w:r/>
    </w:p>
    <w:p>
      <w:pPr>
        <w:pStyle w:val="934"/>
        <w:rPr>
          <w:rFonts w:hint="eastAsia" w:ascii="宋体" w:hAnsi="宋体" w:eastAsia="宋体" w:cs="宋体"/>
          <w:b w:val="0"/>
          <w:bCs/>
          <w:sz w:val="44"/>
          <w:szCs w:val="44"/>
        </w:rPr>
      </w:pPr>
      <w:r>
        <w:rPr>
          <w:rFonts w:hint="eastAsia" w:ascii="宋体" w:hAnsi="宋体" w:eastAsia="宋体" w:cs="宋体"/>
          <w:b w:val="0"/>
          <w:bCs/>
          <w:sz w:val="44"/>
          <w:szCs w:val="44"/>
        </w:rPr>
      </w:r>
      <w:r/>
    </w:p>
    <w:p>
      <w:pPr>
        <w:pStyle w:val="934"/>
        <w:rPr>
          <w:rFonts w:hint="eastAsia" w:ascii="宋体" w:hAnsi="宋体" w:eastAsia="宋体" w:cs="宋体"/>
          <w:b w:val="0"/>
          <w:bCs/>
          <w:sz w:val="44"/>
          <w:szCs w:val="44"/>
        </w:rPr>
      </w:pPr>
      <w:r>
        <w:rPr>
          <w:rFonts w:hint="eastAsia" w:ascii="宋体" w:hAnsi="宋体" w:eastAsia="宋体" w:cs="宋体"/>
          <w:b w:val="0"/>
          <w:bCs/>
          <w:sz w:val="44"/>
          <w:szCs w:val="44"/>
        </w:rPr>
      </w:r>
      <w:r/>
    </w:p>
    <w:p>
      <w:pPr>
        <w:jc w:val="center"/>
        <w:rPr>
          <w:rFonts w:hint="eastAsia" w:ascii="宋体" w:hAnsi="宋体" w:eastAsia="宋体" w:cs="宋体"/>
          <w:b w:val="0"/>
          <w:bCs/>
          <w:sz w:val="44"/>
          <w:szCs w:val="44"/>
        </w:rPr>
      </w:pPr>
      <w:r>
        <w:rPr>
          <w:rFonts w:hint="eastAsia" w:ascii="宋体" w:hAnsi="宋体" w:eastAsia="宋体" w:cs="宋体"/>
          <w:b w:val="0"/>
          <w:bCs/>
          <w:sz w:val="44"/>
          <w:szCs w:val="44"/>
        </w:rPr>
        <w:t xml:space="preserve">目录</w:t>
      </w:r>
      <w:r/>
    </w:p>
    <w:p>
      <w:pPr>
        <w:pageBreakBefore w:val="0"/>
        <w:spacing w:line="600" w:lineRule="auto"/>
        <w:tabs>
          <w:tab w:val="left" w:pos="8000" w:leader="none"/>
        </w:tabs>
        <w:rPr>
          <w:rFonts w:hint="eastAsia" w:ascii="宋体" w:hAnsi="宋体" w:eastAsia="宋体" w:cs="宋体"/>
          <w:b w:val="0"/>
          <w:bCs/>
          <w:sz w:val="30"/>
          <w:szCs w:val="30"/>
        </w:rPr>
        <w:outlineLvl w:val="9"/>
      </w:pPr>
      <w:r>
        <w:rPr>
          <w:rFonts w:hint="eastAsia" w:ascii="宋体" w:hAnsi="宋体" w:eastAsia="宋体" w:cs="宋体"/>
          <w:b w:val="0"/>
          <w:bCs/>
          <w:sz w:val="30"/>
          <w:szCs w:val="30"/>
        </w:rPr>
      </w:r>
      <w:r/>
    </w:p>
    <w:p>
      <w:pPr>
        <w:pageBreakBefore w:val="0"/>
        <w:spacing w:line="600" w:lineRule="auto"/>
        <w:tabs>
          <w:tab w:val="left" w:pos="8000" w:leader="none"/>
        </w:tabs>
        <w:rPr>
          <w:rFonts w:hint="eastAsia" w:ascii="宋体" w:hAnsi="宋体" w:eastAsia="宋体" w:cs="宋体"/>
          <w:b w:val="0"/>
          <w:bCs/>
          <w:sz w:val="30"/>
          <w:szCs w:val="30"/>
        </w:rPr>
        <w:outlineLvl w:val="9"/>
      </w:pPr>
      <w:r>
        <w:rPr>
          <w:rFonts w:hint="eastAsia" w:ascii="宋体" w:hAnsi="宋体" w:eastAsia="宋体" w:cs="宋体"/>
          <w:b w:val="0"/>
          <w:bCs/>
          <w:sz w:val="30"/>
          <w:szCs w:val="30"/>
        </w:rPr>
        <w:t xml:space="preserve">第一部分    投标邀请</w:t>
      </w:r>
      <w:r/>
    </w:p>
    <w:p>
      <w:pPr>
        <w:pageBreakBefore w:val="0"/>
        <w:spacing w:line="600" w:lineRule="auto"/>
        <w:rPr>
          <w:rFonts w:hint="eastAsia" w:ascii="宋体" w:hAnsi="宋体" w:eastAsia="宋体" w:cs="宋体"/>
          <w:b w:val="0"/>
          <w:bCs/>
          <w:sz w:val="30"/>
          <w:szCs w:val="30"/>
          <w:lang w:eastAsia="zh-CN"/>
        </w:rPr>
        <w:outlineLvl w:val="9"/>
      </w:pPr>
      <w:r>
        <w:rPr>
          <w:rFonts w:hint="eastAsia" w:ascii="宋体" w:hAnsi="宋体" w:eastAsia="宋体" w:cs="宋体"/>
          <w:b w:val="0"/>
          <w:bCs/>
          <w:sz w:val="30"/>
          <w:szCs w:val="30"/>
        </w:rPr>
        <w:t xml:space="preserve">第二部分    投标供应商须知</w:t>
      </w:r>
      <w:r/>
    </w:p>
    <w:p>
      <w:pPr>
        <w:pageBreakBefore w:val="0"/>
        <w:spacing w:line="600" w:lineRule="auto"/>
        <w:rPr>
          <w:rFonts w:hint="eastAsia" w:ascii="宋体" w:hAnsi="宋体" w:eastAsia="宋体" w:cs="宋体"/>
          <w:b w:val="0"/>
          <w:bCs/>
          <w:sz w:val="30"/>
          <w:szCs w:val="30"/>
          <w:lang w:val="en-US" w:eastAsia="zh-CN"/>
        </w:rPr>
        <w:outlineLvl w:val="9"/>
      </w:pPr>
      <w:r>
        <w:rPr>
          <w:rFonts w:hint="eastAsia" w:ascii="宋体" w:hAnsi="宋体" w:eastAsia="宋体" w:cs="宋体"/>
          <w:b w:val="0"/>
          <w:bCs/>
          <w:sz w:val="30"/>
          <w:szCs w:val="30"/>
        </w:rPr>
        <w:t xml:space="preserve">第三部分    采购需求</w:t>
      </w:r>
      <w:r/>
    </w:p>
    <w:p>
      <w:pPr>
        <w:pageBreakBefore w:val="0"/>
        <w:spacing w:line="600" w:lineRule="auto"/>
        <w:rPr>
          <w:rFonts w:hint="eastAsia" w:ascii="宋体" w:hAnsi="宋体" w:eastAsia="宋体" w:cs="宋体"/>
          <w:b w:val="0"/>
          <w:bCs/>
          <w:sz w:val="30"/>
          <w:szCs w:val="30"/>
          <w:lang w:val="en-US" w:eastAsia="zh-CN"/>
        </w:rPr>
        <w:outlineLvl w:val="9"/>
      </w:pPr>
      <w:r>
        <w:rPr>
          <w:rFonts w:hint="eastAsia" w:ascii="宋体" w:hAnsi="宋体" w:eastAsia="宋体" w:cs="宋体"/>
          <w:b w:val="0"/>
          <w:bCs/>
          <w:sz w:val="30"/>
          <w:szCs w:val="30"/>
        </w:rPr>
        <w:t xml:space="preserve">第四部分    合同书</w:t>
      </w:r>
      <w:r/>
    </w:p>
    <w:p>
      <w:pPr>
        <w:pageBreakBefore w:val="0"/>
        <w:spacing w:line="600" w:lineRule="auto"/>
        <w:rPr>
          <w:rFonts w:hint="eastAsia" w:ascii="宋体" w:hAnsi="宋体" w:eastAsia="宋体" w:cs="宋体"/>
          <w:b w:val="0"/>
          <w:bCs/>
          <w:sz w:val="30"/>
          <w:szCs w:val="30"/>
          <w:lang w:val="en-US" w:eastAsia="zh-CN"/>
        </w:rPr>
        <w:outlineLvl w:val="9"/>
      </w:pPr>
      <w:r>
        <w:rPr>
          <w:rFonts w:hint="eastAsia" w:ascii="宋体" w:hAnsi="宋体" w:eastAsia="宋体" w:cs="宋体"/>
          <w:b w:val="0"/>
          <w:bCs/>
          <w:sz w:val="30"/>
          <w:szCs w:val="30"/>
        </w:rPr>
        <w:t xml:space="preserve">第五部分    附件</w:t>
      </w:r>
      <w:r/>
    </w:p>
    <w:p>
      <w:pPr>
        <w:pageBreakBefore w:val="0"/>
        <w:spacing w:line="360" w:lineRule="auto"/>
        <w:widowControl/>
        <w:rPr>
          <w:rFonts w:hint="eastAsia" w:ascii="宋体" w:hAnsi="宋体" w:eastAsia="宋体" w:cs="宋体"/>
          <w:b/>
          <w:sz w:val="30"/>
          <w:szCs w:val="30"/>
        </w:rPr>
        <w:outlineLvl w:val="9"/>
      </w:pPr>
      <w:r>
        <w:rPr>
          <w:rFonts w:hint="eastAsia" w:ascii="宋体" w:hAnsi="宋体" w:eastAsia="宋体" w:cs="宋体"/>
          <w:b/>
          <w:sz w:val="30"/>
          <w:szCs w:val="30"/>
        </w:rPr>
      </w:r>
      <w:r/>
    </w:p>
    <w:p>
      <w:pPr>
        <w:pageBreakBefore w:val="0"/>
        <w:spacing w:line="360" w:lineRule="auto"/>
        <w:widowControl/>
        <w:rPr>
          <w:rFonts w:hint="eastAsia" w:ascii="宋体" w:hAnsi="宋体" w:eastAsia="宋体" w:cs="宋体"/>
          <w:b/>
          <w:sz w:val="30"/>
          <w:szCs w:val="30"/>
        </w:rPr>
        <w:outlineLvl w:val="9"/>
      </w:pPr>
      <w:r>
        <w:rPr>
          <w:rFonts w:hint="eastAsia" w:ascii="宋体" w:hAnsi="宋体" w:eastAsia="宋体" w:cs="宋体"/>
          <w:b/>
          <w:sz w:val="30"/>
          <w:szCs w:val="30"/>
        </w:rPr>
      </w:r>
      <w:r/>
    </w:p>
    <w:p>
      <w:pPr>
        <w:pageBreakBefore w:val="0"/>
        <w:spacing w:line="360" w:lineRule="auto"/>
        <w:widowControl/>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widowControl/>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widowControl/>
        <w:rPr>
          <w:rFonts w:hint="eastAsia" w:ascii="宋体" w:hAnsi="宋体" w:eastAsia="宋体" w:cs="宋体"/>
          <w:b/>
          <w:sz w:val="24"/>
        </w:rPr>
        <w:outlineLvl w:val="9"/>
      </w:pPr>
      <w:r>
        <w:rPr>
          <w:rFonts w:hint="eastAsia" w:ascii="宋体" w:hAnsi="宋体" w:eastAsia="宋体" w:cs="宋体"/>
          <w:b/>
          <w:sz w:val="24"/>
        </w:rPr>
      </w:r>
      <w:r/>
    </w:p>
    <w:p>
      <w:pPr>
        <w:pageBreakBefore w:val="0"/>
        <w:spacing w:before="470" w:line="360" w:lineRule="auto"/>
        <w:widowControl/>
        <w:rPr>
          <w:rFonts w:hint="eastAsia" w:ascii="宋体" w:hAnsi="宋体" w:eastAsia="宋体" w:cs="宋体"/>
          <w:b/>
          <w:sz w:val="24"/>
        </w:rPr>
        <w:outlineLvl w:val="9"/>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br w:type="page" w:clear="all"/>
      </w:r>
      <w:r/>
    </w:p>
    <w:p>
      <w:pPr>
        <w:numPr>
          <w:ilvl w:val="0"/>
          <w:numId w:val="0"/>
        </w:numPr>
        <w:jc w:val="center"/>
        <w:keepLines w:val="0"/>
        <w:keepNext w:val="0"/>
        <w:pageBreakBefore w:val="0"/>
        <w:spacing w:line="360" w:lineRule="auto"/>
        <w:widowControl/>
        <w:rPr>
          <w:rFonts w:hint="eastAsia" w:ascii="宋体" w:hAnsi="宋体" w:eastAsia="宋体" w:cs="宋体"/>
          <w:b/>
          <w:sz w:val="44"/>
          <w:szCs w:val="44"/>
        </w:rPr>
        <w:outlineLvl w:val="0"/>
      </w:pPr>
      <w:r>
        <w:rPr>
          <w:rFonts w:hint="eastAsia" w:ascii="宋体" w:hAnsi="宋体" w:eastAsia="宋体" w:cs="宋体"/>
          <w:b/>
          <w:sz w:val="44"/>
          <w:szCs w:val="44"/>
          <w:lang w:val="en-US" w:eastAsia="zh-CN"/>
        </w:rPr>
        <w:t xml:space="preserve">第一部分 </w:t>
      </w:r>
      <w:r>
        <w:rPr>
          <w:rFonts w:hint="eastAsia" w:ascii="宋体" w:hAnsi="宋体" w:eastAsia="宋体" w:cs="宋体"/>
          <w:b/>
          <w:sz w:val="44"/>
          <w:szCs w:val="44"/>
        </w:rPr>
        <w:t xml:space="preserve">投标邀请</w:t>
      </w:r>
      <w:r/>
    </w:p>
    <w:p>
      <w:pPr>
        <w:ind w:firstLine="480"/>
        <w:pageBreakBefore w:val="0"/>
        <w:spacing w:line="360" w:lineRule="auto"/>
        <w:widowControl/>
        <w:tabs>
          <w:tab w:val="left" w:pos="7560" w:leader="none"/>
        </w:tabs>
        <w:rPr>
          <w:rFonts w:hint="eastAsia" w:ascii="宋体" w:hAnsi="宋体" w:eastAsia="宋体" w:cs="宋体"/>
          <w:sz w:val="24"/>
        </w:rPr>
        <w:outlineLvl w:val="9"/>
      </w:pPr>
      <w:r>
        <w:rPr>
          <w:rFonts w:hint="eastAsia" w:ascii="宋体" w:hAnsi="宋体" w:eastAsia="宋体" w:cs="宋体"/>
          <w:sz w:val="24"/>
        </w:rPr>
        <w:t xml:space="preserve">中嘉工程管理咨询（江苏）有限公司受</w:t>
      </w:r>
      <w:r>
        <w:rPr>
          <w:rFonts w:hint="eastAsia" w:ascii="宋体" w:hAnsi="宋体" w:cs="宋体"/>
          <w:sz w:val="24"/>
          <w:lang w:eastAsia="zh-CN"/>
        </w:rPr>
        <w:t xml:space="preserve">上海市保健医疗中心</w:t>
      </w:r>
      <w:r>
        <w:rPr>
          <w:rFonts w:hint="eastAsia" w:ascii="宋体" w:hAnsi="宋体" w:eastAsia="宋体" w:cs="宋体"/>
          <w:sz w:val="24"/>
        </w:rPr>
        <w:t xml:space="preserve">的委托，对</w:t>
      </w:r>
      <w:r>
        <w:rPr>
          <w:rFonts w:hint="eastAsia" w:ascii="宋体" w:hAnsi="宋体" w:cs="宋体"/>
          <w:sz w:val="24"/>
          <w:lang w:eastAsia="zh-CN"/>
        </w:rPr>
        <w:t xml:space="preserve">上海市保健医疗中心自营餐厅食材采购项目</w:t>
      </w:r>
      <w:r>
        <w:rPr>
          <w:rFonts w:hint="eastAsia" w:ascii="宋体" w:hAnsi="宋体" w:eastAsia="宋体" w:cs="宋体"/>
          <w:sz w:val="24"/>
        </w:rPr>
        <w:t xml:space="preserve">进行公开招标采购，欢迎你单位参加投标并提请注意下列附表中的相关事项：</w:t>
      </w:r>
      <w:r/>
    </w:p>
    <w:tbl>
      <w:tblPr>
        <w:tblStyle w:val="929"/>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jc w:val="center"/>
          <w:trHeight w:val="90"/>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序号</w:t>
            </w:r>
            <w:r/>
          </w:p>
        </w:tc>
        <w:tc>
          <w:tcPr>
            <w:tcW w:w="9084"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内容</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w:t>
            </w:r>
            <w:r/>
          </w:p>
        </w:tc>
        <w:tc>
          <w:tcPr>
            <w:tcW w:w="9084" w:type="dxa"/>
            <w:vAlign w:val="center"/>
            <w:textDirection w:val="lrTb"/>
            <w:noWrap w:val="false"/>
          </w:tcPr>
          <w:p>
            <w:pPr>
              <w:pageBreakBefore w:val="0"/>
              <w:spacing w:line="360" w:lineRule="auto"/>
              <w:widowControl/>
              <w:rPr>
                <w:rFonts w:hint="eastAsia" w:ascii="宋体" w:hAnsi="宋体" w:eastAsia="宋体" w:cs="宋体"/>
                <w:sz w:val="24"/>
                <w:highlight w:val="none"/>
                <w:lang w:eastAsia="zh-CN"/>
              </w:rPr>
              <w:outlineLvl w:val="9"/>
            </w:pPr>
            <w:r>
              <w:rPr>
                <w:rFonts w:hint="eastAsia" w:ascii="宋体" w:hAnsi="宋体" w:eastAsia="宋体" w:cs="宋体"/>
                <w:b/>
                <w:bCs/>
                <w:sz w:val="24"/>
              </w:rPr>
              <w:t xml:space="preserve">项目名称</w:t>
            </w:r>
            <w:r>
              <w:rPr>
                <w:rFonts w:hint="eastAsia" w:ascii="宋体" w:hAnsi="宋体" w:eastAsia="宋体" w:cs="宋体"/>
                <w:b/>
                <w:bCs/>
                <w:sz w:val="24"/>
                <w:highlight w:val="none"/>
              </w:rPr>
              <w:t xml:space="preserve">：</w:t>
            </w:r>
            <w:r>
              <w:rPr>
                <w:rFonts w:hint="eastAsia" w:ascii="宋体" w:hAnsi="宋体" w:cs="宋体"/>
                <w:sz w:val="24"/>
                <w:highlight w:val="none"/>
                <w:lang w:eastAsia="zh-CN"/>
              </w:rPr>
              <w:t xml:space="preserve">上海市保健医疗中心自营餐厅食材采购项目</w:t>
            </w:r>
            <w:r/>
          </w:p>
          <w:p>
            <w:pPr>
              <w:pageBreakBefore w:val="0"/>
              <w:spacing w:before="95" w:after="95" w:line="360" w:lineRule="auto"/>
              <w:widowControl w:val="off"/>
              <w:rPr>
                <w:rFonts w:hint="default" w:ascii="宋体" w:hAnsi="宋体" w:eastAsia="宋体" w:cs="宋体"/>
                <w:sz w:val="24"/>
                <w:highlight w:val="cyan"/>
                <w:lang w:val="en-US" w:eastAsia="zh-CN"/>
              </w:rPr>
              <w:outlineLvl w:val="9"/>
            </w:pPr>
            <w:r>
              <w:rPr>
                <w:rFonts w:hint="eastAsia" w:ascii="宋体" w:hAnsi="宋体" w:eastAsia="宋体" w:cs="宋体"/>
                <w:b/>
                <w:bCs/>
                <w:sz w:val="24"/>
                <w:highlight w:val="none"/>
              </w:rPr>
              <w:t xml:space="preserve">政府采购编号：</w:t>
            </w:r>
            <w:r>
              <w:rPr>
                <w:rFonts w:hint="eastAsia" w:ascii="宋体" w:hAnsi="宋体" w:eastAsia="宋体" w:cs="宋体"/>
                <w:i w:val="0"/>
                <w:iCs w:val="0"/>
                <w:caps w:val="0"/>
                <w:color w:val="auto"/>
                <w:spacing w:val="0"/>
                <w:sz w:val="24"/>
                <w:szCs w:val="24"/>
                <w:u w:val="none"/>
                <w:shd w:val="clear" w:color="auto" w:fill="ffffff"/>
              </w:rPr>
              <w:t xml:space="preserve">JSZC-320200-ZJZX-G2025-00</w:t>
            </w:r>
            <w:r>
              <w:rPr>
                <w:rFonts w:hint="eastAsia" w:ascii="宋体" w:hAnsi="宋体" w:cs="宋体"/>
                <w:i w:val="0"/>
                <w:iCs w:val="0"/>
                <w:caps w:val="0"/>
                <w:color w:val="auto"/>
                <w:spacing w:val="0"/>
                <w:sz w:val="24"/>
                <w:szCs w:val="24"/>
                <w:u w:val="none"/>
                <w:shd w:val="clear" w:color="auto" w:fill="ffffff"/>
                <w:lang w:val="en-US" w:eastAsia="zh-CN"/>
              </w:rPr>
              <w:t xml:space="preserve">10</w:t>
            </w:r>
            <w:r/>
          </w:p>
          <w:p>
            <w:pPr>
              <w:pageBreakBefore w:val="0"/>
              <w:spacing w:line="360" w:lineRule="auto"/>
              <w:widowControl/>
              <w:rPr>
                <w:rFonts w:hint="eastAsia" w:ascii="宋体" w:hAnsi="宋体" w:eastAsia="宋体" w:cs="宋体"/>
                <w:sz w:val="24"/>
              </w:rPr>
              <w:outlineLvl w:val="9"/>
            </w:pPr>
            <w:r>
              <w:rPr>
                <w:rFonts w:hint="eastAsia" w:ascii="宋体" w:hAnsi="宋体" w:eastAsia="宋体" w:cs="宋体"/>
                <w:b/>
                <w:bCs/>
                <w:sz w:val="24"/>
              </w:rPr>
              <w:t xml:space="preserve">采购方式：</w:t>
            </w:r>
            <w:r>
              <w:rPr>
                <w:rFonts w:hint="eastAsia" w:ascii="宋体" w:hAnsi="宋体" w:eastAsia="宋体" w:cs="宋体"/>
                <w:sz w:val="24"/>
              </w:rPr>
              <w:t xml:space="preserve">公开招标</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lang w:eastAsia="zh-CN"/>
              </w:rPr>
              <w:outlineLvl w:val="9"/>
            </w:pPr>
            <w:r>
              <w:rPr>
                <w:rFonts w:hint="eastAsia" w:ascii="宋体" w:hAnsi="宋体" w:eastAsia="宋体" w:cs="宋体"/>
                <w:sz w:val="24"/>
                <w:lang w:val="en-US" w:eastAsia="zh-CN"/>
              </w:rPr>
              <w:t xml:space="preserve">2</w:t>
            </w:r>
            <w:r/>
          </w:p>
        </w:tc>
        <w:tc>
          <w:tcPr>
            <w:tcW w:w="9084" w:type="dxa"/>
            <w:vAlign w:val="center"/>
            <w:textDirection w:val="lrTb"/>
            <w:noWrap w:val="false"/>
          </w:tcPr>
          <w:p>
            <w:pPr>
              <w:pageBreakBefore w:val="0"/>
              <w:spacing w:line="240"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采购项目概况、要求：</w:t>
            </w:r>
            <w:r/>
          </w:p>
          <w:p>
            <w:pPr>
              <w:pStyle w:val="1331"/>
              <w:numPr>
                <w:ilvl w:val="0"/>
                <w:numId w:val="7"/>
              </w:numPr>
              <w:ind w:left="417" w:hanging="417"/>
              <w:spacing w:before="123" w:line="240" w:lineRule="auto"/>
              <w:rPr>
                <w:spacing w:val="-3"/>
              </w:rPr>
            </w:pPr>
            <w:r>
              <w:rPr>
                <w:spacing w:val="-2"/>
              </w:rPr>
              <w:t xml:space="preserve">采购范围：</w:t>
            </w:r>
            <w:r>
              <w:rPr>
                <w:spacing w:val="-71"/>
              </w:rPr>
              <w:t xml:space="preserve"> </w:t>
            </w:r>
            <w:r>
              <w:rPr>
                <w:spacing w:val="-2"/>
              </w:rPr>
              <w:t xml:space="preserve">自营餐厅食材采购供货服务，具体内容</w:t>
            </w:r>
            <w:r>
              <w:rPr>
                <w:spacing w:val="-3"/>
              </w:rPr>
              <w:t xml:space="preserve">详见采购需求</w:t>
            </w:r>
            <w:r/>
          </w:p>
          <w:p>
            <w:pPr>
              <w:pStyle w:val="1331"/>
              <w:numPr>
                <w:ilvl w:val="0"/>
                <w:numId w:val="7"/>
              </w:numPr>
              <w:ind w:left="396" w:hanging="396"/>
              <w:spacing w:before="123" w:line="240" w:lineRule="auto"/>
            </w:pPr>
            <w:r>
              <w:rPr>
                <w:spacing w:val="-8"/>
              </w:rPr>
              <w:t xml:space="preserve">服务期：</w:t>
            </w:r>
            <w:r>
              <w:rPr>
                <w:rFonts w:hint="eastAsia"/>
                <w:spacing w:val="-8"/>
                <w:lang w:eastAsia="zh-CN"/>
              </w:rPr>
              <w:t xml:space="preserve">自合同签订之日起一年</w:t>
            </w:r>
            <w:r/>
          </w:p>
          <w:p>
            <w:pPr>
              <w:pStyle w:val="1331"/>
              <w:ind w:left="421" w:hanging="421"/>
              <w:spacing w:before="180" w:line="240" w:lineRule="auto"/>
            </w:pPr>
            <w:r>
              <w:rPr>
                <w:spacing w:val="-1"/>
              </w:rPr>
              <w:t xml:space="preserve">（3）质量标准：满足采购文件及采购需求中的要求</w:t>
            </w:r>
            <w:r/>
          </w:p>
          <w:p>
            <w:pPr>
              <w:pStyle w:val="1331"/>
              <w:ind w:left="414" w:hanging="414"/>
              <w:spacing w:before="182" w:line="240" w:lineRule="auto"/>
              <w:rPr>
                <w:spacing w:val="-3"/>
              </w:rPr>
            </w:pPr>
            <w:r>
              <w:rPr>
                <w:spacing w:val="-3"/>
              </w:rPr>
              <w:t xml:space="preserve">（4）预算金额：400</w:t>
            </w:r>
            <w:r>
              <w:rPr>
                <w:spacing w:val="-40"/>
              </w:rPr>
              <w:t xml:space="preserve"> </w:t>
            </w:r>
            <w:r>
              <w:rPr>
                <w:spacing w:val="-3"/>
              </w:rPr>
              <w:t xml:space="preserve">万元</w:t>
            </w:r>
            <w:r/>
          </w:p>
          <w:p>
            <w:pPr>
              <w:pStyle w:val="1331"/>
              <w:ind w:left="472" w:hanging="472"/>
              <w:keepLines w:val="0"/>
              <w:keepNext w:val="0"/>
              <w:pageBreakBefore w:val="0"/>
              <w:spacing w:before="182" w:line="240" w:lineRule="auto"/>
              <w:widowControl w:val="off"/>
              <w:rPr>
                <w:rFonts w:hint="eastAsia" w:ascii="宋体" w:hAnsi="宋体" w:eastAsia="宋体" w:cs="宋体"/>
                <w:bCs/>
                <w:color w:val="000000"/>
                <w:sz w:val="24"/>
                <w:highlight w:val="none"/>
                <w:lang w:val="en-US" w:eastAsia="zh-CN"/>
              </w:rPr>
            </w:pPr>
            <w:r>
              <w:rPr>
                <w:rFonts w:hint="eastAsia"/>
                <w:spacing w:val="-2"/>
                <w:lang w:eastAsia="zh-CN"/>
              </w:rPr>
              <w:t xml:space="preserve">（</w:t>
            </w:r>
            <w:r>
              <w:rPr>
                <w:rFonts w:hint="eastAsia"/>
                <w:spacing w:val="-2"/>
                <w:lang w:val="en-US" w:eastAsia="zh-CN"/>
              </w:rPr>
              <w:t xml:space="preserve">5</w:t>
            </w:r>
            <w:r>
              <w:rPr>
                <w:rFonts w:hint="eastAsia"/>
                <w:spacing w:val="-2"/>
                <w:lang w:eastAsia="zh-CN"/>
              </w:rPr>
              <w:t xml:space="preserve">）</w:t>
            </w:r>
            <w:r>
              <w:rPr>
                <w:spacing w:val="-2"/>
              </w:rPr>
              <w:t xml:space="preserve">最高限价：最高折扣率为</w:t>
            </w:r>
            <w:r>
              <w:rPr>
                <w:spacing w:val="-32"/>
              </w:rPr>
              <w:t xml:space="preserve"> </w:t>
            </w:r>
            <w:r>
              <w:rPr>
                <w:spacing w:val="-2"/>
              </w:rPr>
              <w:t xml:space="preserve">100%（</w:t>
            </w:r>
            <w:r>
              <w:rPr>
                <w:rFonts w:hint="eastAsia"/>
                <w:spacing w:val="-2"/>
              </w:rPr>
              <w:t xml:space="preserve">结算折扣率=1-优惠率</w:t>
            </w:r>
            <w:r>
              <w:rPr>
                <w:rFonts w:hint="eastAsia"/>
                <w:spacing w:val="-2"/>
                <w:lang w:eastAsia="zh-CN"/>
              </w:rPr>
              <w:t xml:space="preserve">，</w:t>
            </w:r>
            <w:r>
              <w:rPr>
                <w:spacing w:val="-2"/>
              </w:rPr>
              <w:t xml:space="preserve">按照品类分别报</w:t>
            </w:r>
            <w:r>
              <w:rPr>
                <w:rFonts w:hint="eastAsia"/>
                <w:spacing w:val="-2"/>
                <w:lang w:eastAsia="zh-CN"/>
              </w:rPr>
              <w:t xml:space="preserve">优惠率和</w:t>
            </w:r>
            <w:r>
              <w:rPr>
                <w:spacing w:val="-2"/>
              </w:rPr>
              <w:t xml:space="preserve">折扣率</w:t>
            </w:r>
            <w:r>
              <w:rPr>
                <w:spacing w:val="13"/>
              </w:rPr>
              <w:t xml:space="preserve">），</w:t>
            </w:r>
            <w:r>
              <w:rPr>
                <w:spacing w:val="-2"/>
              </w:rPr>
              <w:t xml:space="preserve">结</w:t>
            </w:r>
            <w:r>
              <w:rPr>
                <w:spacing w:val="-3"/>
              </w:rPr>
              <w:t xml:space="preserve">算总价不得超出</w:t>
            </w:r>
            <w:r>
              <w:rPr>
                <w:spacing w:val="-49"/>
              </w:rPr>
              <w:t xml:space="preserve"> </w:t>
            </w:r>
            <w:r>
              <w:rPr>
                <w:spacing w:val="-3"/>
              </w:rPr>
              <w:t xml:space="preserve">400</w:t>
            </w:r>
            <w:r>
              <w:rPr>
                <w:spacing w:val="-45"/>
              </w:rPr>
              <w:t xml:space="preserve"> </w:t>
            </w:r>
            <w:r>
              <w:rPr>
                <w:spacing w:val="-3"/>
              </w:rPr>
              <w:t xml:space="preserve">万元。</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4</w:t>
            </w:r>
            <w:r/>
          </w:p>
        </w:tc>
        <w:tc>
          <w:tcPr>
            <w:tcW w:w="9084" w:type="dxa"/>
            <w:vAlign w:val="center"/>
            <w:textDirection w:val="lrTb"/>
            <w:noWrap w:val="false"/>
          </w:tcPr>
          <w:p>
            <w:pPr>
              <w:pStyle w:val="952"/>
              <w:ind w:firstLine="0"/>
              <w:jc w:val="both"/>
              <w:pageBreakBefore w:val="0"/>
              <w:spacing w:before="0" w:beforeAutospacing="0" w:after="0" w:afterAutospacing="0" w:line="360" w:lineRule="auto"/>
              <w:tabs>
                <w:tab w:val="left" w:pos="0" w:leader="none"/>
              </w:tabs>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投标供应商资格要求：</w:t>
            </w:r>
            <w:r/>
          </w:p>
          <w:p>
            <w:pPr>
              <w:pageBreakBefore w:val="0"/>
              <w:spacing w:line="360" w:lineRule="auto"/>
              <w:widowControl/>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auto"/>
                <w:sz w:val="24"/>
                <w:highlight w:val="none"/>
              </w:rPr>
              <w:t xml:space="preserve">1、基本资格要求：</w:t>
            </w:r>
            <w:r>
              <w:rPr>
                <w:rFonts w:hint="eastAsia" w:ascii="宋体" w:hAnsi="宋体" w:eastAsia="宋体" w:cs="宋体"/>
                <w:b/>
                <w:bCs/>
                <w:color w:val="000000"/>
                <w:sz w:val="24"/>
                <w:highlight w:val="none"/>
                <w:lang w:eastAsia="zh-CN"/>
              </w:rPr>
              <w:t xml:space="preserve">符合政府采购法第二十二条第一款规定的条件</w:t>
            </w:r>
            <w:r/>
          </w:p>
          <w:p>
            <w:pPr>
              <w:jc w:val="left"/>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eastAsia="zh-CN"/>
              </w:rPr>
              <w:t xml:space="preserve">（1）具有独立承担民事责任</w:t>
            </w:r>
            <w:r>
              <w:rPr>
                <w:rFonts w:hint="eastAsia" w:ascii="宋体" w:hAnsi="宋体" w:eastAsia="宋体" w:cs="宋体"/>
                <w:color w:val="000000"/>
                <w:sz w:val="24"/>
                <w:highlight w:val="none"/>
                <w:lang w:val="en-US" w:eastAsia="zh-CN"/>
              </w:rPr>
              <w:t xml:space="preserve">能力的法人、其他组织或自然人；</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（2）具有良好的商业信誉和健全的财务会计制度；</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（3）具有依法缴纳税收和社会保障资金的良好记录；</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（4）具有履行合同所必需的设备和专业技术能力；</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（5）参加政府采购活动前三年内，在经营活动中没有重大违法记录；</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（6）法律、行政法规规定的其他条件。</w:t>
            </w:r>
            <w:r/>
          </w:p>
          <w:p>
            <w:pPr>
              <w:jc w:val="left"/>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2、落实政府采购政策需满足的资格要求</w:t>
            </w:r>
            <w:r>
              <w:rPr>
                <w:rFonts w:hint="eastAsia" w:ascii="宋体" w:hAnsi="宋体" w:eastAsia="宋体" w:cs="宋体"/>
                <w:color w:val="000000"/>
                <w:sz w:val="24"/>
                <w:highlight w:val="none"/>
              </w:rPr>
              <w:t xml:space="preserve">：</w:t>
            </w:r>
            <w:r/>
          </w:p>
          <w:p>
            <w:pPr>
              <w:ind w:firstLine="238"/>
              <w:jc w:val="left"/>
              <w:pageBreakBefore w:val="0"/>
              <w:spacing w:line="360" w:lineRule="auto"/>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t xml:space="preserve">本项目是否专门面向中小企业：否</w:t>
            </w:r>
            <w:r/>
          </w:p>
          <w:p>
            <w:pPr>
              <w:pStyle w:val="1331"/>
              <w:ind w:right="108" w:firstLine="236"/>
              <w:jc w:val="left"/>
              <w:spacing w:before="37" w:line="325" w:lineRule="auto"/>
            </w:pPr>
            <w:r>
              <w:rPr>
                <w:spacing w:val="-2"/>
              </w:rPr>
              <w:t xml:space="preserve">本项目所属行业</w:t>
            </w:r>
            <w:r>
              <w:rPr>
                <w:rFonts w:hint="eastAsia"/>
                <w:spacing w:val="-2"/>
                <w:lang w:eastAsia="zh-CN"/>
              </w:rPr>
              <w:t xml:space="preserve">类型</w:t>
            </w:r>
            <w:r>
              <w:rPr>
                <w:spacing w:val="-2"/>
              </w:rPr>
              <w:t xml:space="preserve">：批发业。从业人员</w:t>
            </w:r>
            <w:r>
              <w:rPr>
                <w:spacing w:val="-41"/>
              </w:rPr>
              <w:t xml:space="preserve"> </w:t>
            </w:r>
            <w:r>
              <w:rPr>
                <w:spacing w:val="-2"/>
              </w:rPr>
              <w:t xml:space="preserve">200</w:t>
            </w:r>
            <w:r>
              <w:rPr>
                <w:spacing w:val="-49"/>
              </w:rPr>
              <w:t xml:space="preserve"> </w:t>
            </w:r>
            <w:r>
              <w:rPr>
                <w:spacing w:val="-2"/>
              </w:rPr>
              <w:t xml:space="preserve">人以下或营业收入</w:t>
            </w:r>
            <w:r>
              <w:rPr>
                <w:spacing w:val="-51"/>
              </w:rPr>
              <w:t xml:space="preserve"> </w:t>
            </w:r>
            <w:r>
              <w:rPr>
                <w:spacing w:val="-2"/>
              </w:rPr>
              <w:t xml:space="preserve">40000</w:t>
            </w:r>
            <w:r>
              <w:rPr>
                <w:spacing w:val="-45"/>
              </w:rPr>
              <w:t xml:space="preserve"> </w:t>
            </w:r>
            <w:r>
              <w:rPr>
                <w:spacing w:val="-2"/>
              </w:rPr>
              <w:t xml:space="preserve">万元以下的</w:t>
            </w:r>
            <w:r>
              <w:rPr>
                <w:rFonts w:hint="eastAsia"/>
                <w:spacing w:val="-2"/>
                <w:lang w:eastAsia="zh-CN"/>
              </w:rPr>
              <w:t xml:space="preserve">为</w:t>
            </w:r>
            <w:r>
              <w:rPr>
                <w:spacing w:val="-2"/>
              </w:rPr>
              <w:t xml:space="preserve">中小微型企业。其中，从业人员</w:t>
            </w:r>
            <w:r>
              <w:rPr>
                <w:spacing w:val="-41"/>
              </w:rPr>
              <w:t xml:space="preserve"> </w:t>
            </w:r>
            <w:r>
              <w:rPr>
                <w:spacing w:val="-2"/>
              </w:rPr>
              <w:t xml:space="preserve">20</w:t>
            </w:r>
            <w:r>
              <w:rPr>
                <w:spacing w:val="-49"/>
              </w:rPr>
              <w:t xml:space="preserve"> </w:t>
            </w:r>
            <w:r>
              <w:rPr>
                <w:spacing w:val="-2"/>
              </w:rPr>
              <w:t xml:space="preserve">人及以上，且营业收入</w:t>
            </w:r>
            <w:r>
              <w:rPr>
                <w:spacing w:val="-46"/>
              </w:rPr>
              <w:t xml:space="preserve"> </w:t>
            </w:r>
            <w:r>
              <w:rPr>
                <w:spacing w:val="-2"/>
              </w:rPr>
              <w:t xml:space="preserve">5000</w:t>
            </w:r>
            <w:r>
              <w:rPr>
                <w:spacing w:val="-45"/>
              </w:rPr>
              <w:t xml:space="preserve"> </w:t>
            </w:r>
            <w:r>
              <w:rPr>
                <w:spacing w:val="-2"/>
              </w:rPr>
              <w:t xml:space="preserve">万</w:t>
            </w:r>
            <w:r>
              <w:rPr>
                <w:spacing w:val="-4"/>
              </w:rPr>
              <w:t xml:space="preserve">元及以上的为中型企业；从业人员</w:t>
            </w:r>
            <w:r>
              <w:rPr>
                <w:spacing w:val="-42"/>
              </w:rPr>
              <w:t xml:space="preserve"> </w:t>
            </w:r>
            <w:r>
              <w:rPr>
                <w:spacing w:val="-4"/>
              </w:rPr>
              <w:t xml:space="preserve">5</w:t>
            </w:r>
            <w:r>
              <w:rPr>
                <w:spacing w:val="-49"/>
              </w:rPr>
              <w:t xml:space="preserve"> </w:t>
            </w:r>
            <w:r>
              <w:rPr>
                <w:spacing w:val="-4"/>
              </w:rPr>
              <w:t xml:space="preserve">人及以上，且营业收入</w:t>
            </w:r>
            <w:r>
              <w:rPr>
                <w:spacing w:val="-33"/>
              </w:rPr>
              <w:t xml:space="preserve"> </w:t>
            </w:r>
            <w:r>
              <w:rPr>
                <w:spacing w:val="-4"/>
              </w:rPr>
              <w:t xml:space="preserve">1000</w:t>
            </w:r>
            <w:r>
              <w:rPr>
                <w:spacing w:val="-45"/>
              </w:rPr>
              <w:t xml:space="preserve"> </w:t>
            </w:r>
            <w:r>
              <w:rPr>
                <w:spacing w:val="-4"/>
              </w:rPr>
              <w:t xml:space="preserve">万元及以上的</w:t>
            </w:r>
            <w:r>
              <w:rPr>
                <w:spacing w:val="-2"/>
              </w:rPr>
              <w:t xml:space="preserve">为小型企业；从业人员</w:t>
            </w:r>
            <w:r>
              <w:rPr>
                <w:spacing w:val="-46"/>
              </w:rPr>
              <w:t xml:space="preserve"> </w:t>
            </w:r>
            <w:r>
              <w:rPr>
                <w:spacing w:val="-2"/>
              </w:rPr>
              <w:t xml:space="preserve">5</w:t>
            </w:r>
            <w:r>
              <w:rPr>
                <w:spacing w:val="-49"/>
              </w:rPr>
              <w:t xml:space="preserve"> </w:t>
            </w:r>
            <w:r>
              <w:rPr>
                <w:spacing w:val="-2"/>
              </w:rPr>
              <w:t xml:space="preserve">人以下或营业收入</w:t>
            </w:r>
            <w:r>
              <w:rPr>
                <w:spacing w:val="-33"/>
              </w:rPr>
              <w:t xml:space="preserve"> </w:t>
            </w:r>
            <w:r>
              <w:rPr>
                <w:spacing w:val="-2"/>
              </w:rPr>
              <w:t xml:space="preserve">100</w:t>
            </w:r>
            <w:r>
              <w:rPr>
                <w:spacing w:val="-3"/>
              </w:rPr>
              <w:t xml:space="preserve">0</w:t>
            </w:r>
            <w:r>
              <w:rPr>
                <w:spacing w:val="-45"/>
              </w:rPr>
              <w:t xml:space="preserve"> </w:t>
            </w:r>
            <w:r>
              <w:rPr>
                <w:spacing w:val="-3"/>
              </w:rPr>
              <w:t xml:space="preserve">万元以下的为微型企业。</w:t>
            </w:r>
            <w:r/>
          </w:p>
          <w:p>
            <w:pPr>
              <w:jc w:val="left"/>
              <w:pageBreakBefore w:val="0"/>
              <w:spacing w:line="360" w:lineRule="auto"/>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3、特定资格要求：</w:t>
            </w:r>
            <w:r/>
          </w:p>
          <w:p>
            <w:pPr>
              <w:jc w:val="left"/>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p>
          <w:p>
            <w:pPr>
              <w:jc w:val="left"/>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单</w:t>
            </w:r>
            <w:r>
              <w:rPr>
                <w:rFonts w:hint="eastAsia" w:ascii="宋体" w:hAnsi="宋体" w:eastAsia="宋体" w:cs="宋体"/>
                <w:color w:val="000000"/>
                <w:sz w:val="24"/>
                <w:szCs w:val="24"/>
                <w:highlight w:val="none"/>
                <w:lang w:eastAsia="zh-CN"/>
              </w:rPr>
              <w:t xml:space="preserve">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jc w:val="left"/>
              <w:pageBreakBefore w:val="0"/>
              <w:spacing w:line="360" w:lineRule="auto"/>
              <w:rPr>
                <w:rFonts w:hint="eastAsia" w:ascii="宋体" w:hAnsi="宋体" w:eastAsia="宋体" w:cs="宋体"/>
                <w:spacing w:val="-18"/>
                <w:sz w:val="24"/>
                <w:szCs w:val="24"/>
              </w:rPr>
              <w:outlineLvl w:val="9"/>
            </w:pP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rPr>
              <w:t xml:space="preserve">）投标供应商须为投标产品的合法经销商或合法</w:t>
            </w:r>
            <w:r>
              <w:rPr>
                <w:rFonts w:hint="eastAsia" w:ascii="宋体" w:hAnsi="宋体" w:eastAsia="宋体" w:cs="宋体"/>
                <w:spacing w:val="-3"/>
                <w:sz w:val="24"/>
                <w:szCs w:val="24"/>
              </w:rPr>
              <w:t xml:space="preserve">生产商（投标供应商若为生</w:t>
            </w:r>
            <w:r>
              <w:rPr>
                <w:rFonts w:hint="eastAsia" w:ascii="宋体" w:hAnsi="宋体" w:eastAsia="宋体" w:cs="宋体"/>
                <w:sz w:val="24"/>
                <w:szCs w:val="24"/>
              </w:rPr>
              <w:t xml:space="preserve">产商，须提供其合法有效的《食品生产许可证》；投</w:t>
            </w:r>
            <w:r>
              <w:rPr>
                <w:rFonts w:hint="eastAsia" w:ascii="宋体" w:hAnsi="宋体" w:eastAsia="宋体" w:cs="宋体"/>
                <w:spacing w:val="-1"/>
                <w:sz w:val="24"/>
                <w:szCs w:val="24"/>
              </w:rPr>
              <w:t xml:space="preserve">标供应商若为经销商，</w:t>
            </w:r>
            <w:r>
              <w:rPr>
                <w:rFonts w:hint="eastAsia" w:ascii="宋体" w:hAnsi="宋体" w:cs="宋体"/>
                <w:spacing w:val="-1"/>
                <w:sz w:val="24"/>
                <w:szCs w:val="24"/>
                <w:lang w:val="en-US" w:eastAsia="zh-CN"/>
              </w:rPr>
              <w:t xml:space="preserve">须</w:t>
            </w:r>
            <w:r>
              <w:rPr>
                <w:rFonts w:hint="eastAsia" w:ascii="宋体" w:hAnsi="宋体" w:eastAsia="宋体" w:cs="宋体"/>
                <w:spacing w:val="-1"/>
                <w:sz w:val="24"/>
                <w:szCs w:val="24"/>
              </w:rPr>
              <w:t xml:space="preserve">提</w:t>
            </w:r>
            <w:r>
              <w:rPr>
                <w:rFonts w:hint="eastAsia" w:ascii="宋体" w:hAnsi="宋体" w:eastAsia="宋体" w:cs="宋体"/>
                <w:spacing w:val="1"/>
                <w:sz w:val="24"/>
                <w:szCs w:val="24"/>
              </w:rPr>
              <w:t xml:space="preserve">供其合法有效的《食品经营许可证》或《食品流通许可</w:t>
            </w:r>
            <w:r>
              <w:rPr>
                <w:rFonts w:hint="eastAsia" w:ascii="宋体" w:hAnsi="宋体" w:eastAsia="宋体" w:cs="宋体"/>
                <w:sz w:val="24"/>
                <w:szCs w:val="24"/>
              </w:rPr>
              <w:t xml:space="preserve">证》</w:t>
            </w:r>
            <w:r>
              <w:rPr>
                <w:rFonts w:hint="eastAsia" w:ascii="宋体" w:hAnsi="宋体" w:eastAsia="宋体" w:cs="宋体"/>
                <w:spacing w:val="-18"/>
                <w:sz w:val="24"/>
                <w:szCs w:val="24"/>
              </w:rPr>
              <w:t xml:space="preserve">）；</w:t>
            </w:r>
            <w:r/>
          </w:p>
          <w:p>
            <w:pPr>
              <w:jc w:val="left"/>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spacing w:val="-2"/>
                <w:sz w:val="24"/>
                <w:szCs w:val="24"/>
              </w:rPr>
              <w:t xml:space="preserve">（</w:t>
            </w:r>
            <w:r>
              <w:rPr>
                <w:rFonts w:hint="eastAsia" w:ascii="宋体" w:hAnsi="宋体" w:cs="宋体"/>
                <w:spacing w:val="-2"/>
                <w:sz w:val="24"/>
                <w:szCs w:val="24"/>
                <w:lang w:val="en-US" w:eastAsia="zh-CN"/>
              </w:rPr>
              <w:t xml:space="preserve">4</w:t>
            </w:r>
            <w:r>
              <w:rPr>
                <w:rFonts w:hint="eastAsia" w:ascii="宋体" w:hAnsi="宋体" w:eastAsia="宋体" w:cs="宋体"/>
                <w:spacing w:val="-2"/>
                <w:sz w:val="24"/>
                <w:szCs w:val="24"/>
              </w:rPr>
              <w:t xml:space="preserve">）本项目不接受联合体投标。</w:t>
            </w:r>
            <w:r/>
          </w:p>
          <w:p>
            <w:pPr>
              <w:jc w:val="left"/>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注：</w:t>
            </w:r>
            <w:r>
              <w:rPr>
                <w:rFonts w:hint="eastAsia" w:ascii="宋体" w:hAnsi="宋体" w:eastAsia="宋体" w:cs="宋体"/>
                <w:color w:val="000000"/>
                <w:sz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pageBreakBefore w:val="0"/>
              <w:spacing w:line="360" w:lineRule="auto"/>
              <w:widowControl/>
              <w:rPr>
                <w:rFonts w:hint="eastAsia" w:ascii="宋体" w:hAnsi="宋体" w:eastAsia="宋体" w:cs="宋体"/>
              </w:rPr>
              <w:outlineLvl w:val="9"/>
            </w:pPr>
            <w:r>
              <w:rPr>
                <w:rFonts w:hint="eastAsia" w:ascii="宋体" w:hAnsi="宋体" w:eastAsia="宋体" w:cs="宋体"/>
                <w:color w:val="000000"/>
                <w:sz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cs="宋体"/>
                <w:color w:val="000000"/>
                <w:sz w:val="24"/>
                <w:highlight w:val="none"/>
                <w:lang w:eastAsia="zh-CN"/>
              </w:rPr>
              <w:t xml:space="preserve">〔2022〕3号</w:t>
            </w:r>
            <w:r>
              <w:rPr>
                <w:rFonts w:hint="eastAsia" w:ascii="宋体" w:hAnsi="宋体" w:eastAsia="宋体" w:cs="宋体"/>
                <w:color w:val="000000"/>
                <w:sz w:val="24"/>
                <w:highlight w:val="none"/>
              </w:rPr>
              <w:t xml:space="preserve">文，较大数额罚款认定为200万元以上的罚款，法律、行政法规以及国务院有关部门明确规定相关领域“较大数额罚款”标准高于200万元的，从其规定。)</w:t>
            </w:r>
            <w:r/>
          </w:p>
        </w:tc>
      </w:tr>
      <w:tr>
        <w:trPr>
          <w:jc w:val="center"/>
          <w:trHeight w:val="1007"/>
        </w:trPr>
        <w:tc>
          <w:tcPr>
            <w:tcW w:w="816"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p>
        </w:tc>
        <w:tc>
          <w:tcPr>
            <w:tcW w:w="9084" w:type="dxa"/>
            <w:vAlign w:val="center"/>
            <w:textDirection w:val="lrTb"/>
            <w:noWrap w:val="false"/>
          </w:tcPr>
          <w:p>
            <w:pPr>
              <w:jc w:val="left"/>
              <w:pageBreakBefore w:val="0"/>
              <w:spacing w:line="360" w:lineRule="auto"/>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采购文件获取信息</w:t>
            </w:r>
            <w:r>
              <w:rPr>
                <w:rFonts w:hint="eastAsia" w:ascii="宋体" w:hAnsi="宋体" w:cs="宋体"/>
                <w:b/>
                <w:bCs/>
                <w:color w:val="000000"/>
                <w:sz w:val="24"/>
                <w:highlight w:val="none"/>
                <w:lang w:eastAsia="zh-CN"/>
              </w:rPr>
              <w:t xml:space="preserve">：</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1.采购文件获取时间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自本公告发布之日起五个工作日</w:t>
            </w:r>
            <w:r>
              <w:rPr>
                <w:rFonts w:hint="eastAsia" w:ascii="宋体" w:hAnsi="宋体" w:eastAsia="宋体" w:cs="宋体"/>
                <w:color w:val="000000"/>
                <w:sz w:val="24"/>
                <w:highlight w:val="none"/>
                <w:lang w:val="en-US" w:eastAsia="zh-CN"/>
              </w:rPr>
              <w:t xml:space="preserve">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个工作日后仍可下载招标文件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但不作为供应商权益受到损害的证明材料和依据。</w:t>
            </w:r>
            <w:r/>
          </w:p>
          <w:p>
            <w:pPr>
              <w:jc w:val="left"/>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2.获取采购文件的方式和地点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供应商登录苏采云http://jszfcg.jsczt.cn/，招标文件（后缀名为“.kedt”）、供应商操作手册及政府采购客户端工具也可通过“苏采云”系统--已报名项目--报名详情页面内相应链接进行下载</w:t>
            </w:r>
            <w:r>
              <w:rPr>
                <w:rFonts w:hint="eastAsia" w:ascii="宋体" w:hAnsi="宋体" w:eastAsia="宋体" w:cs="宋体"/>
                <w:color w:val="000000"/>
                <w:sz w:val="24"/>
                <w:highlight w:val="none"/>
              </w:rPr>
              <w:t xml:space="preserve">。</w:t>
            </w:r>
            <w:r/>
          </w:p>
          <w:p>
            <w:pPr>
              <w:jc w:val="left"/>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供应商应承担其编制投标文件以及递交投标文件所涉及的一切费用。无论投标结果如何，采购人对上述费用不负任何责任。</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6</w:t>
            </w:r>
            <w:r/>
          </w:p>
        </w:tc>
        <w:tc>
          <w:tcPr>
            <w:tcW w:w="9084" w:type="dxa"/>
            <w:vAlign w:val="center"/>
            <w:textDirection w:val="lrTb"/>
            <w:noWrap w:val="false"/>
          </w:tcPr>
          <w:p>
            <w:pPr>
              <w:pageBreakBefore w:val="0"/>
              <w:spacing w:line="360" w:lineRule="auto"/>
              <w:widowControl/>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现场踏勘、提疑（答疑）、澄清、修改：</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sz w:val="24"/>
                <w:szCs w:val="24"/>
                <w:highlight w:val="none"/>
              </w:rPr>
              <w:t xml:space="preserve">投标供应商要求澄清招标文件的截止时间</w:t>
            </w:r>
            <w:r>
              <w:rPr>
                <w:rFonts w:hint="eastAsia" w:ascii="宋体" w:hAnsi="宋体" w:eastAsia="宋体" w:cs="宋体"/>
                <w:color w:val="000000"/>
                <w:sz w:val="24"/>
                <w:highlight w:val="none"/>
              </w:rPr>
              <w:t xml:space="preserve">：</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w:t>
            </w:r>
            <w:r>
              <w:rPr>
                <w:rFonts w:hint="eastAsia" w:ascii="宋体" w:hAnsi="宋体" w:cs="宋体"/>
                <w:color w:val="0000ff"/>
                <w:sz w:val="24"/>
                <w:highlight w:val="none"/>
                <w:lang w:val="en-US" w:eastAsia="zh-CN"/>
              </w:rPr>
              <w:t xml:space="preserve">2</w:t>
            </w:r>
            <w:r>
              <w:rPr>
                <w:rFonts w:hint="eastAsia" w:ascii="宋体" w:hAnsi="宋体" w:eastAsia="宋体" w:cs="宋体"/>
                <w:color w:val="0000ff"/>
                <w:sz w:val="24"/>
                <w:highlight w:val="none"/>
              </w:rPr>
              <w:t xml:space="preserve">月</w:t>
            </w:r>
            <w:r>
              <w:rPr>
                <w:rFonts w:hint="eastAsia" w:ascii="宋体" w:hAnsi="宋体" w:cs="宋体"/>
                <w:color w:val="0000ff"/>
                <w:sz w:val="24"/>
                <w:highlight w:val="none"/>
                <w:lang w:val="en-US" w:eastAsia="zh-CN"/>
              </w:rPr>
              <w:t xml:space="preserve">20</w:t>
            </w:r>
            <w:r>
              <w:rPr>
                <w:rFonts w:hint="eastAsia" w:ascii="宋体" w:hAnsi="宋体" w:eastAsia="宋体" w:cs="宋体"/>
                <w:color w:val="0000ff"/>
                <w:sz w:val="24"/>
                <w:highlight w:val="none"/>
              </w:rPr>
              <w:t xml:space="preserve">日</w:t>
            </w:r>
            <w:r>
              <w:rPr>
                <w:rFonts w:hint="eastAsia" w:ascii="宋体" w:hAnsi="宋体" w:eastAsia="宋体" w:cs="宋体"/>
                <w:color w:val="000000"/>
                <w:sz w:val="24"/>
                <w:highlight w:val="none"/>
              </w:rPr>
              <w:t xml:space="preserve">10</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时前，以书面</w:t>
            </w:r>
            <w:r>
              <w:rPr>
                <w:rFonts w:hint="eastAsia" w:ascii="宋体" w:hAnsi="宋体" w:eastAsia="宋体" w:cs="宋体"/>
                <w:color w:val="000000"/>
                <w:sz w:val="24"/>
                <w:highlight w:val="none"/>
                <w:lang w:val="en-US" w:eastAsia="zh-CN"/>
              </w:rPr>
              <w:t xml:space="preserve">(含</w:t>
            </w:r>
            <w:r>
              <w:rPr>
                <w:rFonts w:hint="eastAsia" w:ascii="宋体" w:hAnsi="宋体" w:eastAsia="宋体" w:cs="宋体"/>
                <w:color w:val="000000"/>
                <w:sz w:val="24"/>
                <w:highlight w:val="none"/>
              </w:rPr>
              <w:t xml:space="preserve">电子邮件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形式发送给采购代理机构。</w:t>
            </w:r>
            <w:r/>
          </w:p>
          <w:p>
            <w:pPr>
              <w:pageBreakBefore w:val="0"/>
              <w:spacing w:line="360" w:lineRule="auto"/>
              <w:widowControl/>
              <w:rPr>
                <w:rFonts w:hint="eastAsia" w:ascii="宋体" w:hAnsi="宋体" w:eastAsia="宋体" w:cs="宋体"/>
                <w:color w:val="000000"/>
                <w:sz w:val="24"/>
                <w:highlight w:val="none"/>
                <w:lang w:eastAsia="zh-CN"/>
              </w:rPr>
              <w:outlineLvl w:val="9"/>
            </w:pPr>
            <w:r>
              <w:rPr>
                <w:rFonts w:hint="eastAsia" w:ascii="宋体" w:hAnsi="宋体" w:eastAsia="宋体" w:cs="宋体"/>
                <w:sz w:val="24"/>
                <w:szCs w:val="24"/>
                <w:highlight w:val="none"/>
              </w:rPr>
              <w:t xml:space="preserve">采购人对招标文件</w:t>
            </w:r>
            <w:r>
              <w:rPr>
                <w:rFonts w:hint="eastAsia" w:ascii="宋体" w:hAnsi="宋体" w:eastAsia="宋体" w:cs="宋体"/>
                <w:sz w:val="24"/>
                <w:szCs w:val="24"/>
                <w:highlight w:val="none"/>
                <w:lang w:val="en-US" w:eastAsia="zh-CN"/>
              </w:rPr>
              <w:t xml:space="preserve">答疑、</w:t>
            </w:r>
            <w:r>
              <w:rPr>
                <w:rFonts w:hint="eastAsia" w:ascii="宋体" w:hAnsi="宋体" w:eastAsia="宋体" w:cs="宋体"/>
                <w:sz w:val="24"/>
                <w:szCs w:val="24"/>
                <w:highlight w:val="none"/>
              </w:rPr>
              <w:t xml:space="preserve">澄清、修改的时间</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w:t>
            </w:r>
            <w:r>
              <w:rPr>
                <w:rFonts w:hint="eastAsia" w:ascii="宋体" w:hAnsi="宋体" w:eastAsia="宋体" w:cs="宋体"/>
                <w:color w:val="auto"/>
                <w:sz w:val="24"/>
                <w:highlight w:val="none"/>
                <w:lang w:val="en-US" w:eastAsia="zh-CN"/>
              </w:rPr>
              <w:t xml:space="preserve">购人或者采购代理机构在</w:t>
            </w:r>
            <w:r>
              <w:rPr>
                <w:rFonts w:hint="eastAsia" w:ascii="宋体" w:hAnsi="宋体" w:eastAsia="宋体" w:cs="宋体"/>
                <w:color w:val="auto"/>
                <w:sz w:val="24"/>
                <w:highlight w:val="none"/>
              </w:rPr>
              <w:t xml:space="preserve">投标截止时间十五日前以书面(含电子邮件）形式发送给</w:t>
            </w:r>
            <w:r>
              <w:rPr>
                <w:rFonts w:hint="eastAsia" w:ascii="宋体" w:hAnsi="宋体" w:eastAsia="宋体" w:cs="宋体"/>
                <w:color w:val="auto"/>
                <w:sz w:val="24"/>
                <w:highlight w:val="none"/>
                <w:lang w:val="en-US" w:eastAsia="zh-CN"/>
              </w:rPr>
              <w:t xml:space="preserve">提疑供应商。</w:t>
            </w:r>
            <w:r>
              <w:rPr>
                <w:rFonts w:hint="eastAsia" w:ascii="宋体" w:hAnsi="宋体" w:eastAsia="宋体" w:cs="宋体"/>
                <w:sz w:val="24"/>
                <w:highlight w:val="none"/>
                <w:lang w:val="en-US" w:eastAsia="zh-CN"/>
              </w:rPr>
              <w:t xml:space="preserve">如涉及澄清或者修改，</w:t>
            </w:r>
            <w:r>
              <w:rPr>
                <w:rFonts w:hint="eastAsia" w:ascii="宋体" w:hAnsi="宋体" w:eastAsia="宋体" w:cs="宋体"/>
                <w:color w:val="auto"/>
                <w:sz w:val="24"/>
                <w:highlight w:val="none"/>
                <w:lang w:val="en-US" w:eastAsia="zh-CN"/>
              </w:rPr>
              <w:t xml:space="preserve">在</w:t>
            </w:r>
            <w:r>
              <w:rPr>
                <w:rFonts w:hint="eastAsia" w:ascii="宋体" w:hAnsi="宋体" w:eastAsia="宋体" w:cs="宋体"/>
                <w:color w:val="auto"/>
                <w:sz w:val="24"/>
                <w:highlight w:val="none"/>
                <w:lang w:eastAsia="zh-CN"/>
              </w:rPr>
              <w:t xml:space="preserve">原招标公告媒体上发布。</w:t>
            </w:r>
            <w:r/>
          </w:p>
          <w:p>
            <w:pPr>
              <w:pageBreakBefore w:val="0"/>
              <w:spacing w:line="360" w:lineRule="auto"/>
              <w:widowControl/>
              <w:rPr>
                <w:rFonts w:hint="eastAsia" w:ascii="宋体" w:hAnsi="宋体" w:eastAsia="宋体" w:cs="宋体"/>
                <w:lang w:val="en-US" w:eastAsia="zh-CN"/>
              </w:rPr>
              <w:outlineLvl w:val="9"/>
            </w:pPr>
            <w:r>
              <w:rPr>
                <w:rFonts w:hint="eastAsia" w:ascii="宋体" w:hAnsi="宋体" w:eastAsia="宋体" w:cs="宋体"/>
                <w:color w:val="000000"/>
                <w:sz w:val="24"/>
                <w:highlight w:val="none"/>
                <w:lang w:val="en-US" w:eastAsia="zh-CN"/>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7</w:t>
            </w:r>
            <w:r/>
          </w:p>
        </w:tc>
        <w:tc>
          <w:tcPr>
            <w:tcW w:w="9084" w:type="dxa"/>
            <w:vAlign w:val="center"/>
            <w:textDirection w:val="lrTb"/>
            <w:noWrap w:val="false"/>
          </w:tcPr>
          <w:p>
            <w:pPr>
              <w:jc w:val="left"/>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本项目不收取投标保证金</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8</w:t>
            </w:r>
            <w:r/>
          </w:p>
        </w:tc>
        <w:tc>
          <w:tcPr>
            <w:tcW w:w="9084" w:type="dxa"/>
            <w:vAlign w:val="center"/>
            <w:textDirection w:val="lrTb"/>
            <w:noWrap w:val="false"/>
          </w:tcPr>
          <w:p>
            <w:pPr>
              <w:pageBreakBefore w:val="0"/>
              <w:spacing w:line="360" w:lineRule="auto"/>
              <w:widowControl/>
              <w:rPr>
                <w:rFonts w:hint="eastAsia" w:ascii="宋体" w:hAnsi="宋体" w:eastAsia="宋体" w:cs="宋体"/>
                <w:sz w:val="24"/>
              </w:rPr>
              <w:outlineLvl w:val="9"/>
            </w:pPr>
            <w:r>
              <w:rPr>
                <w:rFonts w:hint="eastAsia" w:ascii="宋体" w:hAnsi="宋体" w:eastAsia="宋体" w:cs="宋体"/>
                <w:b/>
                <w:bCs/>
                <w:sz w:val="24"/>
              </w:rPr>
              <w:t xml:space="preserve">投标有效期：</w:t>
            </w:r>
            <w:r>
              <w:rPr>
                <w:rFonts w:hint="eastAsia" w:ascii="宋体" w:hAnsi="宋体" w:eastAsia="宋体" w:cs="宋体"/>
                <w:sz w:val="24"/>
              </w:rPr>
              <w:t xml:space="preserve">投标截止之日起90天</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9</w:t>
            </w:r>
            <w:r/>
          </w:p>
        </w:tc>
        <w:tc>
          <w:tcPr>
            <w:tcW w:w="9084" w:type="dxa"/>
            <w:vAlign w:val="center"/>
            <w:textDirection w:val="lrTb"/>
            <w:noWrap w:val="false"/>
          </w:tcPr>
          <w:p>
            <w:pPr>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投标文件接收信息：</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1、网上投标截止时间：</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eastAsia="宋体" w:cs="宋体"/>
                <w:color w:val="0000ff"/>
                <w:sz w:val="24"/>
                <w:highlight w:val="none"/>
              </w:rPr>
              <w:t xml:space="preserve">月1</w:t>
            </w:r>
            <w:r>
              <w:rPr>
                <w:rFonts w:hint="eastAsia" w:ascii="宋体" w:hAnsi="宋体" w:cs="宋体"/>
                <w:color w:val="0000ff"/>
                <w:sz w:val="24"/>
                <w:highlight w:val="none"/>
                <w:lang w:val="en-US" w:eastAsia="zh-CN"/>
              </w:rPr>
              <w:t xml:space="preserve">0</w:t>
            </w:r>
            <w:r>
              <w:rPr>
                <w:rFonts w:hint="eastAsia" w:ascii="宋体" w:hAnsi="宋体" w:eastAsia="宋体" w:cs="宋体"/>
                <w:color w:val="0000ff"/>
                <w:sz w:val="24"/>
                <w:highlight w:val="none"/>
              </w:rPr>
              <w:t xml:space="preserve">日09:30</w:t>
            </w:r>
            <w:r>
              <w:rPr>
                <w:rFonts w:hint="eastAsia" w:ascii="宋体" w:hAnsi="宋体" w:eastAsia="宋体" w:cs="宋体"/>
                <w:color w:val="000000"/>
                <w:sz w:val="24"/>
                <w:highlight w:val="none"/>
              </w:rPr>
              <w:t xml:space="preserve">，投标截止时间后的投标文件恕不接受。</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sz w:val="24"/>
                <w:highlight w:val="none"/>
              </w:rPr>
              <w:t xml:space="preserve">网上投标解密时间</w:t>
            </w:r>
            <w:r>
              <w:rPr>
                <w:rFonts w:hint="eastAsia" w:ascii="宋体" w:hAnsi="宋体" w:eastAsia="宋体" w:cs="宋体"/>
                <w:color w:val="000000"/>
                <w:sz w:val="24"/>
                <w:highlight w:val="none"/>
              </w:rPr>
              <w:t xml:space="preserve">：</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lang w:val="en-US" w:eastAsia="zh-CN"/>
              </w:rPr>
              <w:t xml:space="preserve">1</w:t>
            </w:r>
            <w:r>
              <w:rPr>
                <w:rFonts w:hint="eastAsia" w:ascii="宋体" w:hAnsi="宋体" w:cs="宋体"/>
                <w:color w:val="0000ff"/>
                <w:sz w:val="24"/>
                <w:highlight w:val="none"/>
                <w:lang w:val="en-US" w:eastAsia="zh-CN"/>
              </w:rPr>
              <w:t xml:space="preserve">0</w:t>
            </w:r>
            <w:r>
              <w:rPr>
                <w:rFonts w:hint="eastAsia" w:ascii="宋体" w:hAnsi="宋体" w:eastAsia="宋体" w:cs="宋体"/>
                <w:color w:val="0000ff"/>
                <w:sz w:val="24"/>
                <w:highlight w:val="none"/>
              </w:rPr>
              <w:t xml:space="preserve">日09:30</w:t>
            </w:r>
            <w:r>
              <w:rPr>
                <w:rFonts w:hint="eastAsia" w:ascii="宋体" w:hAnsi="宋体" w:eastAsia="宋体" w:cs="宋体"/>
                <w:sz w:val="24"/>
                <w:highlight w:val="none"/>
              </w:rPr>
              <w:t xml:space="preserve">，</w:t>
            </w:r>
            <w:r>
              <w:rPr>
                <w:rFonts w:hint="eastAsia" w:ascii="宋体" w:hAnsi="宋体" w:eastAsia="宋体" w:cs="宋体"/>
                <w:b/>
                <w:sz w:val="24"/>
                <w:highlight w:val="none"/>
              </w:rPr>
              <w:t xml:space="preserve">解密时限：开启解密后30分钟。</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eastAsia="宋体" w:cs="宋体"/>
                <w:sz w:val="24"/>
                <w:highlight w:val="none"/>
              </w:rPr>
              <w:t xml:space="preserve">投标文件提交地点</w:t>
            </w: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p>
          <w:p>
            <w:pPr>
              <w:pageBreakBefore w:val="0"/>
              <w:spacing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特别提醒：</w:t>
            </w:r>
            <w:r/>
          </w:p>
          <w:p>
            <w:pPr>
              <w:pageBreakBefore w:val="0"/>
              <w:spacing w:line="360" w:lineRule="auto"/>
              <w:widowControl/>
              <w:rPr>
                <w:rFonts w:hint="eastAsia" w:ascii="宋体" w:hAnsi="宋体" w:eastAsia="宋体" w:cs="宋体"/>
                <w:b/>
                <w:sz w:val="24"/>
                <w:highlight w:val="none"/>
              </w:rPr>
              <w:outlineLvl w:val="9"/>
            </w:pPr>
            <w:r>
              <w:rPr>
                <w:rFonts w:hint="eastAsia" w:ascii="宋体" w:hAnsi="宋体" w:eastAsia="宋体" w:cs="宋体"/>
                <w:b/>
                <w:color w:val="000000"/>
                <w:sz w:val="24"/>
                <w:highlight w:val="none"/>
              </w:rPr>
              <w:t xml:space="preserve">本项目进行线上不见面采购活动，供应商准备好制作标书的笔记本电脑、CA锁（政务CA），在规定时间内登录</w:t>
            </w:r>
            <w:r>
              <w:rPr>
                <w:rFonts w:hint="eastAsia" w:ascii="宋体" w:hAnsi="宋体" w:eastAsia="宋体" w:cs="宋体"/>
                <w:b/>
                <w:color w:val="000000"/>
                <w:sz w:val="24"/>
                <w:highlight w:val="none"/>
                <w:lang w:val="en-US" w:eastAsia="zh-CN"/>
              </w:rPr>
              <w:t xml:space="preserve">苏</w:t>
            </w:r>
            <w:r>
              <w:rPr>
                <w:rFonts w:hint="eastAsia" w:ascii="宋体" w:hAnsi="宋体" w:eastAsia="宋体" w:cs="宋体"/>
                <w:b/>
                <w:color w:val="000000"/>
                <w:sz w:val="24"/>
                <w:highlight w:val="none"/>
              </w:rPr>
              <w:t xml:space="preserve">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sz w:val="24"/>
                <w:highlight w:val="none"/>
                <w:lang w:val="en-US" w:eastAsia="zh-CN"/>
              </w:rPr>
              <w:t xml:space="preserve">具体操作流程详见《“苏采云”系统供应商操作手册》。</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10</w:t>
            </w:r>
            <w:r/>
          </w:p>
        </w:tc>
        <w:tc>
          <w:tcPr>
            <w:tcW w:w="9084" w:type="dxa"/>
            <w:vAlign w:val="center"/>
            <w:textDirection w:val="lrTb"/>
            <w:noWrap w:val="false"/>
          </w:tcPr>
          <w:p>
            <w:pPr>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评审有关信息：</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评审时间：</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eastAsia="宋体" w:cs="宋体"/>
                <w:color w:val="0000ff"/>
                <w:sz w:val="24"/>
                <w:highlight w:val="none"/>
              </w:rPr>
              <w:t xml:space="preserve">月1</w:t>
            </w:r>
            <w:r>
              <w:rPr>
                <w:rFonts w:hint="eastAsia" w:ascii="宋体" w:hAnsi="宋体" w:cs="宋体"/>
                <w:color w:val="0000ff"/>
                <w:sz w:val="24"/>
                <w:highlight w:val="none"/>
                <w:lang w:val="en-US" w:eastAsia="zh-CN"/>
              </w:rPr>
              <w:t xml:space="preserve">0</w:t>
            </w:r>
            <w:r>
              <w:rPr>
                <w:rFonts w:hint="eastAsia" w:ascii="宋体" w:hAnsi="宋体" w:eastAsia="宋体" w:cs="宋体"/>
                <w:color w:val="0000ff"/>
                <w:sz w:val="24"/>
                <w:highlight w:val="none"/>
              </w:rPr>
              <w:t xml:space="preserve">日</w:t>
            </w:r>
            <w:r/>
          </w:p>
          <w:p>
            <w:pPr>
              <w:pageBreakBefore w:val="0"/>
              <w:spacing w:line="360" w:lineRule="auto"/>
              <w:widowControl/>
              <w:rPr>
                <w:rFonts w:hint="eastAsia" w:ascii="宋体" w:hAnsi="宋体" w:eastAsia="宋体" w:cs="宋体"/>
                <w:sz w:val="24"/>
                <w:highlight w:val="none"/>
              </w:rPr>
              <w:outlineLvl w:val="9"/>
            </w:pPr>
            <w:r>
              <w:rPr>
                <w:rFonts w:hint="eastAsia" w:ascii="宋体" w:hAnsi="宋体" w:eastAsia="宋体" w:cs="宋体"/>
                <w:color w:val="000000"/>
                <w:sz w:val="24"/>
                <w:highlight w:val="none"/>
              </w:rPr>
              <w:t xml:space="preserve">评审地点：</w:t>
            </w:r>
            <w:r>
              <w:rPr>
                <w:rFonts w:hint="eastAsia" w:ascii="宋体" w:hAnsi="宋体" w:eastAsia="宋体" w:cs="宋体"/>
                <w:color w:val="auto"/>
                <w:sz w:val="24"/>
                <w:szCs w:val="24"/>
                <w:highlight w:val="none"/>
              </w:rPr>
              <w:t xml:space="preserve">无锡市滨湖区太湖西大道2168号中锐佳诚国际大厦A栋603室</w:t>
            </w:r>
            <w:r/>
          </w:p>
        </w:tc>
      </w:tr>
      <w:tr>
        <w:trPr>
          <w:jc w:val="center"/>
          <w:trHeight w:val="1480"/>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11</w:t>
            </w:r>
            <w:r/>
          </w:p>
        </w:tc>
        <w:tc>
          <w:tcPr>
            <w:tcW w:w="9084" w:type="dxa"/>
            <w:vAlign w:val="center"/>
            <w:textDirection w:val="lrTb"/>
            <w:noWrap w:val="false"/>
          </w:tcPr>
          <w:p>
            <w:pPr>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确定中标有关信息：</w:t>
            </w:r>
            <w:r/>
          </w:p>
          <w:p>
            <w:pPr>
              <w:pageBreakBefore w:val="0"/>
              <w:spacing w:line="360" w:lineRule="auto"/>
              <w:widowControl/>
              <w:rPr>
                <w:rFonts w:hint="eastAsia" w:ascii="宋体" w:hAnsi="宋体" w:eastAsia="宋体" w:cs="宋体"/>
                <w:b/>
                <w:color w:val="000000"/>
                <w:sz w:val="24"/>
                <w:highlight w:val="none"/>
                <w:u w:val="single"/>
              </w:rPr>
              <w:outlineLvl w:val="9"/>
            </w:pPr>
            <w:r>
              <w:rPr>
                <w:rFonts w:hint="eastAsia" w:ascii="宋体" w:hAnsi="宋体" w:eastAsia="宋体" w:cs="宋体"/>
                <w:color w:val="000000"/>
                <w:sz w:val="24"/>
                <w:highlight w:val="none"/>
              </w:rPr>
              <w:t xml:space="preserve">确定中标单位时间：</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eastAsia="宋体" w:cs="宋体"/>
                <w:color w:val="0000ff"/>
                <w:sz w:val="24"/>
                <w:highlight w:val="none"/>
              </w:rPr>
              <w:t xml:space="preserve">月</w:t>
            </w:r>
            <w:r>
              <w:rPr>
                <w:rFonts w:hint="eastAsia" w:ascii="宋体" w:hAnsi="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日</w:t>
            </w:r>
            <w:r/>
          </w:p>
          <w:p>
            <w:pPr>
              <w:pageBreakBefore w:val="0"/>
              <w:spacing w:line="360" w:lineRule="auto"/>
              <w:widowControl/>
              <w:rPr>
                <w:rFonts w:hint="eastAsia" w:ascii="宋体" w:hAnsi="宋体" w:eastAsia="宋体" w:cs="宋体"/>
                <w:sz w:val="24"/>
                <w:highlight w:val="none"/>
              </w:rPr>
              <w:outlineLvl w:val="9"/>
            </w:pPr>
            <w:r>
              <w:rPr>
                <w:rFonts w:hint="eastAsia" w:ascii="宋体" w:hAnsi="宋体" w:eastAsia="宋体" w:cs="宋体"/>
                <w:color w:val="000000"/>
                <w:sz w:val="24"/>
                <w:highlight w:val="none"/>
              </w:rPr>
              <w:t xml:space="preserve">确定中标单位地点：</w:t>
            </w:r>
            <w:r>
              <w:rPr>
                <w:rFonts w:hint="eastAsia" w:ascii="宋体" w:hAnsi="宋体" w:eastAsia="宋体" w:cs="宋体"/>
                <w:color w:val="auto"/>
                <w:sz w:val="24"/>
                <w:szCs w:val="24"/>
                <w:highlight w:val="none"/>
              </w:rPr>
              <w:t xml:space="preserve">无锡市滨湖区太湖西大道2168号中锐佳诚国际大厦A栋60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室</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12</w:t>
            </w:r>
            <w:r/>
          </w:p>
        </w:tc>
        <w:tc>
          <w:tcPr>
            <w:tcW w:w="9084" w:type="dxa"/>
            <w:vAlign w:val="center"/>
            <w:textDirection w:val="lrTb"/>
            <w:noWrap w:val="false"/>
          </w:tcPr>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本次采购采用</w:t>
            </w:r>
            <w:r>
              <w:rPr>
                <w:rFonts w:hint="eastAsia" w:ascii="宋体" w:hAnsi="宋体" w:eastAsia="宋体" w:cs="宋体"/>
                <w:color w:val="000000"/>
                <w:sz w:val="24"/>
                <w:highlight w:val="none"/>
                <w:lang w:eastAsia="zh-CN"/>
              </w:rPr>
              <w:t xml:space="preserve">江苏省政府采购（苏采云）平台</w:t>
            </w:r>
            <w:r>
              <w:rPr>
                <w:rFonts w:hint="eastAsia" w:ascii="宋体" w:hAnsi="宋体" w:eastAsia="宋体" w:cs="宋体"/>
                <w:color w:val="000000"/>
                <w:sz w:val="24"/>
                <w:highlight w:val="none"/>
              </w:rPr>
              <w:t xml:space="preserve">进行招标投标活动，招标、投标、评标和中标结果发布全程电子化。</w:t>
            </w:r>
            <w:r/>
          </w:p>
          <w:p>
            <w:pPr>
              <w:pageBreakBefore w:val="0"/>
              <w:spacing w:line="360" w:lineRule="auto"/>
              <w:widowControl/>
              <w:rPr>
                <w:rFonts w:hint="eastAsia" w:ascii="宋体" w:hAnsi="宋体" w:eastAsia="宋体" w:cs="宋体"/>
                <w:sz w:val="24"/>
              </w:rPr>
              <w:outlineLvl w:val="9"/>
            </w:pPr>
            <w:r>
              <w:rPr>
                <w:rFonts w:hint="eastAsia" w:ascii="宋体" w:hAnsi="宋体" w:eastAsia="宋体" w:cs="宋体"/>
                <w:color w:val="000000"/>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cs="宋体"/>
                <w:color w:val="000000"/>
                <w:sz w:val="24"/>
                <w:highlight w:val="none"/>
                <w:lang w:val="en-US" w:eastAsia="zh-CN"/>
              </w:rPr>
              <w:t xml:space="preserve">两</w:t>
            </w:r>
            <w:r>
              <w:rPr>
                <w:rFonts w:hint="eastAsia" w:ascii="宋体" w:hAnsi="宋体" w:eastAsia="宋体" w:cs="宋体"/>
                <w:color w:val="000000"/>
                <w:sz w:val="24"/>
                <w:highlight w:val="none"/>
              </w:rPr>
              <w:t xml:space="preserve">份。</w:t>
            </w:r>
            <w:r/>
          </w:p>
        </w:tc>
      </w:tr>
      <w:tr>
        <w:trPr>
          <w:jc w:val="center"/>
          <w:trHeight w:val="558"/>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13</w:t>
            </w:r>
            <w:r/>
          </w:p>
        </w:tc>
        <w:tc>
          <w:tcPr>
            <w:tcW w:w="9084" w:type="dxa"/>
            <w:vAlign w:val="center"/>
            <w:textDirection w:val="lrTb"/>
            <w:noWrap w:val="false"/>
          </w:tcPr>
          <w:p>
            <w:pPr>
              <w:pageBreakBefore w:val="0"/>
              <w:spacing w:line="360" w:lineRule="auto"/>
              <w:widowControl/>
              <w:rPr>
                <w:rFonts w:hint="eastAsia" w:ascii="宋体" w:hAnsi="宋体" w:eastAsia="宋体" w:cs="宋体"/>
                <w:b/>
                <w:bCs/>
                <w:sz w:val="24"/>
              </w:rPr>
              <w:outlineLvl w:val="9"/>
            </w:pPr>
            <w:r>
              <w:rPr>
                <w:rFonts w:hint="eastAsia" w:ascii="宋体" w:hAnsi="宋体" w:eastAsia="宋体" w:cs="宋体"/>
                <w:b/>
                <w:bCs/>
                <w:sz w:val="24"/>
              </w:rPr>
              <w:t xml:space="preserve">有关本次采购活动程序方面的问题，可来人、来函或电话联系。</w:t>
            </w:r>
            <w:r/>
          </w:p>
          <w:p>
            <w:pPr>
              <w:jc w:val="left"/>
              <w:pageBreakBefore w:val="0"/>
              <w:spacing w:line="360" w:lineRule="auto"/>
              <w:widowControl/>
              <w:rPr>
                <w:rFonts w:hint="eastAsia" w:ascii="宋体" w:hAnsi="宋体" w:cs="宋体"/>
                <w:sz w:val="24"/>
                <w:lang w:eastAsia="zh-CN"/>
              </w:rPr>
              <w:outlineLvl w:val="9"/>
            </w:pPr>
            <w:r>
              <w:rPr>
                <w:rFonts w:hint="eastAsia" w:ascii="宋体" w:hAnsi="宋体" w:eastAsia="宋体" w:cs="宋体"/>
                <w:sz w:val="24"/>
              </w:rPr>
              <w:t xml:space="preserve">采购人：</w:t>
            </w:r>
            <w:r>
              <w:rPr>
                <w:rFonts w:hint="eastAsia" w:ascii="宋体" w:hAnsi="宋体" w:cs="宋体"/>
                <w:sz w:val="24"/>
                <w:lang w:eastAsia="zh-CN"/>
              </w:rPr>
              <w:t xml:space="preserve">上海市保健医疗中心</w:t>
            </w:r>
            <w:r/>
          </w:p>
          <w:p>
            <w:pPr>
              <w:jc w:val="left"/>
              <w:pageBreakBefore w:val="0"/>
              <w:spacing w:line="240" w:lineRule="auto"/>
              <w:widowControl/>
              <w:rPr>
                <w:rFonts w:hint="eastAsia" w:ascii="宋体" w:hAnsi="宋体" w:eastAsia="宋体" w:cs="宋体"/>
                <w:i w:val="0"/>
                <w:iCs w:val="0"/>
                <w:caps w:val="0"/>
                <w:color w:val="auto"/>
                <w:spacing w:val="0"/>
                <w:sz w:val="24"/>
                <w:szCs w:val="24"/>
                <w:shd w:val="clear" w:color="auto" w:fill="ffffff"/>
              </w:rPr>
              <w:outlineLvl w:val="9"/>
            </w:pPr>
            <w:r>
              <w:rPr>
                <w:rFonts w:hint="eastAsia" w:ascii="宋体" w:hAnsi="宋体" w:eastAsia="宋体" w:cs="宋体"/>
                <w:sz w:val="24"/>
              </w:rPr>
              <w:t xml:space="preserve">采购人统一社会信用代码</w:t>
            </w:r>
            <w:r>
              <w:rPr>
                <w:rFonts w:hint="eastAsia" w:ascii="宋体" w:hAnsi="宋体" w:cs="宋体"/>
                <w:sz w:val="24"/>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i w:val="0"/>
                <w:iCs w:val="0"/>
                <w:caps w:val="0"/>
                <w:color w:val="auto"/>
                <w:spacing w:val="0"/>
                <w:sz w:val="24"/>
                <w:szCs w:val="24"/>
                <w:shd w:val="clear" w:color="auto" w:fill="ffffff"/>
              </w:rPr>
              <w:t xml:space="preserve">12310000425026556G</w:t>
            </w:r>
            <w:r/>
          </w:p>
          <w:p>
            <w:pPr>
              <w:pStyle w:val="1331"/>
              <w:jc w:val="left"/>
              <w:spacing w:before="113" w:line="240" w:lineRule="auto"/>
            </w:pPr>
            <w:r>
              <w:rPr>
                <w:spacing w:val="-1"/>
              </w:rPr>
              <w:t xml:space="preserve">联系地址：无锡市滨湖区大箕山村</w:t>
            </w:r>
            <w:r/>
          </w:p>
          <w:p>
            <w:pPr>
              <w:pStyle w:val="1331"/>
              <w:jc w:val="left"/>
              <w:spacing w:before="115" w:line="240" w:lineRule="auto"/>
            </w:pPr>
            <w:r>
              <w:rPr>
                <w:spacing w:val="-2"/>
              </w:rPr>
              <w:t xml:space="preserve">联系人：席晓燕</w:t>
            </w:r>
            <w:r/>
          </w:p>
          <w:p>
            <w:pPr>
              <w:pStyle w:val="1331"/>
              <w:jc w:val="left"/>
              <w:spacing w:before="114" w:line="240" w:lineRule="auto"/>
            </w:pPr>
            <w:r>
              <w:rPr>
                <w:spacing w:val="-1"/>
              </w:rPr>
              <w:t xml:space="preserve">联系电话：0510-82336090</w:t>
            </w:r>
            <w:r/>
          </w:p>
          <w:p>
            <w:pPr>
              <w:pStyle w:val="1331"/>
              <w:jc w:val="left"/>
              <w:spacing w:before="109" w:line="240" w:lineRule="auto"/>
            </w:pPr>
            <w:r>
              <w:rPr>
                <w:spacing w:val="-1"/>
              </w:rPr>
              <w:t xml:space="preserve">采购代理机构：中嘉工程管理咨询（江苏）有限公司</w:t>
            </w:r>
            <w:r/>
          </w:p>
          <w:p>
            <w:pPr>
              <w:pStyle w:val="1331"/>
              <w:jc w:val="left"/>
              <w:spacing w:before="116" w:line="240" w:lineRule="auto"/>
            </w:pPr>
            <w:r>
              <w:rPr>
                <w:spacing w:val="-1"/>
              </w:rPr>
              <w:t xml:space="preserve">统一社会信用代码：913202117168919532</w:t>
            </w:r>
            <w:r/>
          </w:p>
          <w:p>
            <w:pPr>
              <w:pStyle w:val="1331"/>
              <w:jc w:val="left"/>
              <w:spacing w:before="116" w:line="240" w:lineRule="auto"/>
              <w:rPr>
                <w:rFonts w:hint="eastAsia" w:eastAsia="宋体"/>
                <w:lang w:eastAsia="zh-CN"/>
              </w:rPr>
            </w:pPr>
            <w:r>
              <w:rPr>
                <w:spacing w:val="-1"/>
              </w:rPr>
              <w:t xml:space="preserve">联系人：赵亦文、</w:t>
            </w:r>
            <w:r>
              <w:rPr>
                <w:rFonts w:hint="eastAsia"/>
                <w:spacing w:val="-1"/>
                <w:lang w:eastAsia="zh-CN"/>
              </w:rPr>
              <w:t xml:space="preserve">张艺平</w:t>
            </w:r>
            <w:r/>
          </w:p>
          <w:p>
            <w:pPr>
              <w:pStyle w:val="1331"/>
              <w:jc w:val="left"/>
              <w:spacing w:before="114" w:line="240" w:lineRule="auto"/>
              <w:rPr>
                <w:rFonts w:hint="default" w:eastAsia="宋体"/>
                <w:lang w:val="en-US" w:eastAsia="zh-CN"/>
              </w:rPr>
            </w:pPr>
            <w:r>
              <w:rPr>
                <w:spacing w:val="-1"/>
              </w:rPr>
              <w:t xml:space="preserve">联系电话：0510-6810</w:t>
            </w:r>
            <w:r>
              <w:rPr>
                <w:rFonts w:hint="eastAsia"/>
                <w:spacing w:val="-1"/>
                <w:lang w:val="en-US" w:eastAsia="zh-CN"/>
              </w:rPr>
              <w:t xml:space="preserve">2208</w:t>
            </w:r>
            <w:r/>
          </w:p>
          <w:p>
            <w:pPr>
              <w:pStyle w:val="1331"/>
              <w:jc w:val="left"/>
              <w:spacing w:before="112" w:line="240" w:lineRule="auto"/>
            </w:pPr>
            <w:r>
              <w:rPr>
                <w:spacing w:val="-1"/>
              </w:rPr>
              <w:t xml:space="preserve">传真：0510-82622022</w:t>
            </w:r>
            <w:r/>
          </w:p>
          <w:p>
            <w:pPr>
              <w:pStyle w:val="1331"/>
              <w:jc w:val="left"/>
              <w:spacing w:before="116" w:line="240" w:lineRule="auto"/>
            </w:pPr>
            <w:r>
              <w:rPr>
                <w:spacing w:val="-2"/>
              </w:rPr>
              <w:t xml:space="preserve">联系地址：无锡市滨湖区太湖西大道</w:t>
            </w:r>
            <w:r>
              <w:rPr>
                <w:spacing w:val="-39"/>
              </w:rPr>
              <w:t xml:space="preserve"> </w:t>
            </w:r>
            <w:r>
              <w:rPr>
                <w:spacing w:val="-2"/>
              </w:rPr>
              <w:t xml:space="preserve">2168</w:t>
            </w:r>
            <w:r>
              <w:rPr>
                <w:spacing w:val="-45"/>
              </w:rPr>
              <w:t xml:space="preserve"> </w:t>
            </w:r>
            <w:r>
              <w:rPr>
                <w:spacing w:val="-2"/>
              </w:rPr>
              <w:t xml:space="preserve">号中锐佳诚国际大厦</w:t>
            </w:r>
            <w:r>
              <w:rPr>
                <w:spacing w:val="-58"/>
              </w:rPr>
              <w:t xml:space="preserve"> </w:t>
            </w:r>
            <w:r>
              <w:rPr>
                <w:spacing w:val="-2"/>
              </w:rPr>
              <w:t xml:space="preserve">A</w:t>
            </w:r>
            <w:r>
              <w:rPr>
                <w:spacing w:val="-51"/>
              </w:rPr>
              <w:t xml:space="preserve"> </w:t>
            </w:r>
            <w:r>
              <w:rPr>
                <w:spacing w:val="-2"/>
              </w:rPr>
              <w:t xml:space="preserve">栋</w:t>
            </w:r>
            <w:r>
              <w:rPr>
                <w:spacing w:val="-49"/>
              </w:rPr>
              <w:t xml:space="preserve"> </w:t>
            </w:r>
            <w:r>
              <w:rPr>
                <w:spacing w:val="-2"/>
              </w:rPr>
              <w:t xml:space="preserve">608</w:t>
            </w:r>
            <w:r>
              <w:rPr>
                <w:spacing w:val="-47"/>
              </w:rPr>
              <w:t xml:space="preserve"> </w:t>
            </w:r>
            <w:r>
              <w:rPr>
                <w:spacing w:val="-2"/>
              </w:rPr>
              <w:t xml:space="preserve">室</w:t>
            </w:r>
            <w:r/>
          </w:p>
          <w:p>
            <w:pPr>
              <w:pStyle w:val="1331"/>
              <w:jc w:val="left"/>
              <w:spacing w:before="114" w:line="240" w:lineRule="auto"/>
            </w:pPr>
            <w:r>
              <w:rPr>
                <w:spacing w:val="-3"/>
              </w:rPr>
              <w:t xml:space="preserve">邮政编码：214000</w:t>
            </w:r>
            <w:r/>
          </w:p>
          <w:p>
            <w:pPr>
              <w:pStyle w:val="1331"/>
              <w:jc w:val="left"/>
              <w:spacing w:before="114" w:line="240" w:lineRule="auto"/>
              <w:rPr>
                <w:rFonts w:hint="eastAsia" w:ascii="宋体" w:hAnsi="宋体" w:eastAsia="宋体" w:cs="宋体"/>
                <w:sz w:val="24"/>
                <w:lang w:val="en-US" w:eastAsia="zh-CN"/>
              </w:rPr>
            </w:pPr>
            <w:r>
              <w:rPr>
                <w:spacing w:val="-2"/>
              </w:rPr>
              <w:t xml:space="preserve">邮箱：</w:t>
            </w:r>
            <w:r>
              <w:rPr>
                <w:rFonts w:hint="eastAsia"/>
                <w:spacing w:val="-2"/>
                <w:lang w:val="en-US" w:eastAsia="zh-CN"/>
              </w:rPr>
              <w:t xml:space="preserve">2541404190</w:t>
            </w:r>
            <w:r>
              <w:rPr>
                <w:spacing w:val="-2"/>
              </w:rPr>
              <w:t xml:space="preserve">@qq.co</w:t>
            </w:r>
            <w:r>
              <w:rPr>
                <w:rFonts w:hint="eastAsia"/>
                <w:spacing w:val="-2"/>
                <w:lang w:val="en-US" w:eastAsia="zh-CN"/>
              </w:rPr>
              <w:t xml:space="preserve">m</w:t>
            </w:r>
            <w:r/>
          </w:p>
        </w:tc>
      </w:tr>
      <w:tr>
        <w:trPr>
          <w:jc w:val="center"/>
          <w:trHeight w:val="558"/>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14</w:t>
            </w:r>
            <w:r/>
          </w:p>
        </w:tc>
        <w:tc>
          <w:tcPr>
            <w:tcW w:w="9084" w:type="dxa"/>
            <w:vAlign w:val="center"/>
            <w:textDirection w:val="lrTb"/>
            <w:noWrap w:val="false"/>
          </w:tcPr>
          <w:p>
            <w:pPr>
              <w:pageBreakBefore w:val="0"/>
              <w:spacing w:line="360" w:lineRule="auto"/>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1.潜在投标供应商访问江苏省政府采购（苏采云）平台的网络地址和方法</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（1）</w:t>
            </w:r>
            <w:r>
              <w:rPr>
                <w:rFonts w:hint="eastAsia" w:ascii="宋体" w:hAnsi="宋体" w:eastAsia="宋体" w:cs="宋体"/>
                <w:color w:val="000000"/>
                <w:sz w:val="24"/>
                <w:szCs w:val="24"/>
                <w:highlight w:val="none"/>
                <w:lang w:val="en-US" w:eastAsia="zh-CN"/>
              </w:rPr>
              <w:t xml:space="preserve">供应商访问江苏省政府采购（苏采云）平台的方法：</w:t>
            </w:r>
            <w:r>
              <w:rPr>
                <w:rFonts w:hint="eastAsia" w:ascii="宋体" w:hAnsi="宋体" w:eastAsia="宋体" w:cs="宋体"/>
                <w:bCs/>
                <w:color w:val="000000"/>
                <w:sz w:val="24"/>
                <w:szCs w:val="20"/>
                <w:highlight w:val="none"/>
                <w:lang w:eastAsia="zh-CN"/>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eastAsia="宋体" w:cs="宋体"/>
                <w:i w:val="0"/>
                <w:iCs w:val="0"/>
                <w:caps w:val="0"/>
                <w:color w:val="000000"/>
                <w:spacing w:val="0"/>
                <w:sz w:val="24"/>
                <w:szCs w:val="24"/>
                <w:shd w:val="clear" w:color="auto" w:fill="ffffff"/>
                <w:lang w:val="en-US" w:eastAsia="zh-CN"/>
              </w:rPr>
              <w:t xml:space="preserve">“苏采云”系统供应商操作手册</w:t>
            </w:r>
            <w:r>
              <w:rPr>
                <w:rFonts w:hint="eastAsia" w:ascii="宋体" w:hAnsi="宋体" w:eastAsia="宋体" w:cs="宋体"/>
                <w:bCs/>
                <w:color w:val="000000"/>
                <w:sz w:val="24"/>
                <w:szCs w:val="20"/>
                <w:highlight w:val="none"/>
                <w:lang w:eastAsia="zh-CN"/>
              </w:rPr>
              <w:t xml:space="preserve">》。</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2</w:t>
            </w:r>
            <w:r>
              <w:rPr>
                <w:rFonts w:hint="eastAsia" w:ascii="宋体" w:hAnsi="宋体" w:eastAsia="宋体" w:cs="宋体"/>
                <w:bCs/>
                <w:color w:val="000000"/>
                <w:sz w:val="24"/>
                <w:szCs w:val="20"/>
                <w:highlight w:val="none"/>
              </w:rPr>
              <w:t xml:space="preserve">）访问“无锡政府采购网”点击“</w:t>
            </w:r>
            <w:r>
              <w:rPr>
                <w:rFonts w:hint="eastAsia" w:ascii="宋体" w:hAnsi="宋体" w:eastAsia="宋体" w:cs="宋体"/>
                <w:bCs/>
                <w:color w:val="000000"/>
                <w:sz w:val="24"/>
                <w:szCs w:val="20"/>
                <w:highlight w:val="none"/>
                <w:lang w:val="en-US" w:eastAsia="zh-CN"/>
              </w:rPr>
              <w:t xml:space="preserve">江苏省政府采购（苏采云平台）</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用户注册</w:t>
            </w:r>
            <w:r>
              <w:rPr>
                <w:rFonts w:hint="eastAsia" w:ascii="宋体" w:hAnsi="宋体" w:eastAsia="宋体" w:cs="宋体"/>
                <w:bCs/>
                <w:color w:val="000000"/>
                <w:sz w:val="24"/>
                <w:szCs w:val="20"/>
                <w:highlight w:val="none"/>
              </w:rPr>
              <w:t xml:space="preserve">”按钮，进行账号注册并填写申请信息，也可以直接通过</w:t>
            </w:r>
            <w:r>
              <w:rPr>
                <w:rFonts w:hint="eastAsia" w:ascii="宋体" w:hAnsi="宋体" w:eastAsia="宋体" w:cs="宋体"/>
                <w:bCs/>
                <w:color w:val="000000"/>
                <w:sz w:val="24"/>
                <w:szCs w:val="20"/>
                <w:highlight w:val="none"/>
              </w:rPr>
              <w:fldChar w:fldCharType="begin"/>
            </w:r>
            <w:r>
              <w:rPr>
                <w:rFonts w:hint="eastAsia" w:ascii="宋体" w:hAnsi="宋体" w:eastAsia="宋体" w:cs="宋体"/>
                <w:bCs/>
                <w:color w:val="000000"/>
                <w:sz w:val="24"/>
                <w:szCs w:val="20"/>
                <w:highlight w:val="none"/>
              </w:rPr>
              <w:instrText xml:space="preserve"> HYPERLINK "http://jszfcg.jscz.gov.cn/jszc/login" </w:instrText>
            </w:r>
            <w:r>
              <w:rPr>
                <w:rFonts w:hint="eastAsia" w:ascii="宋体" w:hAnsi="宋体" w:eastAsia="宋体" w:cs="宋体"/>
                <w:bCs/>
                <w:color w:val="000000"/>
                <w:sz w:val="24"/>
                <w:szCs w:val="20"/>
                <w:highlight w:val="none"/>
              </w:rPr>
              <w:fldChar w:fldCharType="separate"/>
            </w:r>
            <w:r>
              <w:rPr>
                <w:rFonts w:hint="eastAsia" w:ascii="宋体" w:hAnsi="宋体" w:eastAsia="宋体" w:cs="宋体"/>
                <w:bCs/>
                <w:color w:val="000000"/>
                <w:sz w:val="24"/>
                <w:szCs w:val="20"/>
                <w:highlight w:val="none"/>
                <w:lang w:val="en-US" w:eastAsia="zh-CN"/>
              </w:rPr>
              <w:t xml:space="preserve">苏采云</w:t>
            </w:r>
            <w:r>
              <w:rPr>
                <w:rFonts w:hint="eastAsia" w:ascii="宋体" w:hAnsi="宋体" w:eastAsia="宋体" w:cs="宋体"/>
                <w:bCs/>
                <w:color w:val="000000"/>
                <w:sz w:val="24"/>
                <w:szCs w:val="20"/>
                <w:highlight w:val="none"/>
              </w:rPr>
              <w:t xml:space="preserve"> (http://jszfcg.jsczt.cn/)</w:t>
            </w:r>
            <w:r>
              <w:rPr>
                <w:rFonts w:hint="eastAsia" w:ascii="宋体" w:hAnsi="宋体" w:eastAsia="宋体" w:cs="宋体"/>
                <w:bCs/>
                <w:color w:val="000000"/>
                <w:sz w:val="24"/>
                <w:szCs w:val="20"/>
                <w:highlight w:val="none"/>
              </w:rPr>
              <w:fldChar w:fldCharType="end"/>
            </w:r>
            <w:r>
              <w:rPr>
                <w:rFonts w:hint="eastAsia" w:ascii="宋体" w:hAnsi="宋体" w:eastAsia="宋体" w:cs="宋体"/>
                <w:bCs/>
                <w:color w:val="000000"/>
                <w:sz w:val="24"/>
                <w:szCs w:val="20"/>
                <w:highlight w:val="none"/>
              </w:rPr>
              <w:t xml:space="preserve">进入注册界面。</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3</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szCs w:val="20"/>
                <w:highlight w:val="none"/>
              </w:rPr>
              <w:t xml:space="preserve">领取CA和办理电子签章</w:t>
            </w:r>
            <w:r>
              <w:rPr>
                <w:rFonts w:hint="eastAsia" w:ascii="宋体" w:hAnsi="宋体" w:eastAsia="宋体" w:cs="宋体"/>
                <w:bCs/>
                <w:color w:val="000000"/>
                <w:sz w:val="24"/>
                <w:szCs w:val="20"/>
                <w:highlight w:val="none"/>
                <w:lang w:eastAsia="zh-CN"/>
              </w:rPr>
              <w:t xml:space="preserve">详见</w:t>
            </w:r>
            <w:r>
              <w:rPr>
                <w:rFonts w:hint="eastAsia" w:ascii="宋体" w:hAnsi="宋体" w:eastAsia="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江苏省政府采购数字证书CA及电子签章办理指南</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（http://jsxcmm.com/help/help.html）</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4</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CA驱动下载：在“江苏省政府采购（苏采云）平台”账号登</w:t>
            </w:r>
            <w:r>
              <w:rPr>
                <w:rFonts w:hint="eastAsia" w:ascii="宋体" w:hAnsi="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lang w:val="en-US" w:eastAsia="zh-CN"/>
              </w:rPr>
              <w:t xml:space="preserve">页面，点击“驱动下载”链接中的“政务CA、方正签章控件驱动安装包及安装说明”可以直接下载驱动安装包，安装包中附有驱动安装手册</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lang w:eastAsia="zh-CN"/>
              </w:rPr>
              <w:t xml:space="preserve">）采购文件、供应商操作手册及政府采购客户端工具可通过“苏采云”系统--已报名项目--报名详情页面内相应链接进行下载。</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（7）采购代理机构将数据电文形式的采购文件加载至“苏采云”系统，供潜在供应商下载或者查阅。</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（8）苏采云系统应使用谷歌浏览器参与不见面开标。</w:t>
            </w:r>
            <w:r/>
          </w:p>
          <w:p>
            <w:pPr>
              <w:pageBreakBefore w:val="0"/>
              <w:spacing w:line="360" w:lineRule="auto"/>
              <w:tabs>
                <w:tab w:val="left" w:pos="840" w:leader="none"/>
                <w:tab w:val="left" w:pos="1050" w:leader="none"/>
              </w:tabs>
              <w:rPr>
                <w:rFonts w:hint="eastAsia" w:ascii="宋体" w:hAnsi="宋体" w:eastAsia="宋体" w:cs="宋体"/>
                <w:b/>
                <w:bCs w:val="0"/>
                <w:color w:val="000000"/>
                <w:sz w:val="24"/>
                <w:szCs w:val="20"/>
                <w:highlight w:val="none"/>
                <w:lang w:val="en-US" w:eastAsia="zh-CN"/>
              </w:rPr>
              <w:outlineLvl w:val="9"/>
            </w:pPr>
            <w:r>
              <w:rPr>
                <w:rFonts w:hint="eastAsia" w:ascii="宋体" w:hAnsi="宋体" w:eastAsia="宋体" w:cs="宋体"/>
                <w:b/>
                <w:bCs w:val="0"/>
                <w:color w:val="000000"/>
                <w:sz w:val="24"/>
                <w:szCs w:val="20"/>
                <w:highlight w:val="none"/>
                <w:lang w:val="en-US" w:eastAsia="zh-CN"/>
              </w:rPr>
              <w:t xml:space="preserve">2.有关本次招标的事项若存在变动或修改，敬请及时关注“</w:t>
            </w:r>
            <w:r>
              <w:rPr>
                <w:rFonts w:hint="eastAsia" w:ascii="宋体" w:hAnsi="宋体" w:cs="宋体"/>
                <w:b/>
                <w:bCs w:val="0"/>
                <w:color w:val="000000"/>
                <w:sz w:val="24"/>
                <w:szCs w:val="20"/>
                <w:highlight w:val="none"/>
                <w:lang w:val="en-US" w:eastAsia="zh-CN"/>
              </w:rPr>
              <w:t xml:space="preserve">中国政府采购网、</w:t>
            </w:r>
            <w:r>
              <w:rPr>
                <w:rFonts w:hint="eastAsia" w:ascii="宋体" w:hAnsi="宋体" w:eastAsia="宋体" w:cs="宋体"/>
                <w:b/>
                <w:bCs w:val="0"/>
                <w:color w:val="000000"/>
                <w:sz w:val="24"/>
                <w:szCs w:val="20"/>
                <w:highlight w:val="none"/>
                <w:lang w:val="en-US" w:eastAsia="zh-CN"/>
              </w:rPr>
              <w:t xml:space="preserve">无锡政府采购网”、“江苏政府采购网”发布的信息。</w:t>
            </w:r>
            <w:r/>
          </w:p>
          <w:p>
            <w:pPr>
              <w:pageBreakBefore w:val="0"/>
              <w:spacing w:line="360" w:lineRule="auto"/>
              <w:tabs>
                <w:tab w:val="left" w:pos="840" w:leader="none"/>
                <w:tab w:val="left" w:pos="1050" w:leader="none"/>
              </w:tabs>
              <w:rPr>
                <w:rFonts w:hint="eastAsia" w:ascii="宋体" w:hAnsi="宋体" w:cs="宋体"/>
                <w:b/>
                <w:bCs w:val="0"/>
                <w:color w:val="000000"/>
                <w:sz w:val="24"/>
                <w:szCs w:val="20"/>
                <w:highlight w:val="none"/>
                <w:lang w:val="en-US" w:eastAsia="zh-CN"/>
              </w:rPr>
              <w:outlineLvl w:val="9"/>
            </w:pPr>
            <w:r>
              <w:rPr>
                <w:rFonts w:hint="eastAsia" w:ascii="宋体" w:hAnsi="宋体" w:cs="宋体"/>
                <w:b/>
                <w:bCs w:val="0"/>
                <w:color w:val="000000"/>
                <w:sz w:val="24"/>
                <w:szCs w:val="20"/>
                <w:highlight w:val="none"/>
                <w:lang w:val="en-US" w:eastAsia="zh-CN"/>
              </w:rPr>
              <w:t xml:space="preserve">3.特别提醒：</w:t>
            </w:r>
            <w:r/>
          </w:p>
          <w:p>
            <w:pPr>
              <w:pageBreakBefore w:val="0"/>
              <w:spacing w:line="360" w:lineRule="auto"/>
              <w:tabs>
                <w:tab w:val="left" w:pos="840" w:leader="none"/>
                <w:tab w:val="left" w:pos="1050" w:leader="none"/>
              </w:tabs>
              <w:rPr>
                <w:rFonts w:hint="default" w:ascii="宋体" w:hAnsi="宋体" w:eastAsia="宋体" w:cs="宋体"/>
                <w:b/>
                <w:bCs w:val="0"/>
                <w:color w:val="000000"/>
                <w:sz w:val="24"/>
                <w:szCs w:val="20"/>
                <w:highlight w:val="none"/>
                <w:lang w:val="en-US" w:eastAsia="zh-CN"/>
              </w:rPr>
              <w:outlineLvl w:val="9"/>
            </w:pPr>
            <w:r>
              <w:rPr>
                <w:rFonts w:hint="eastAsia" w:ascii="宋体" w:hAnsi="宋体" w:cs="宋体"/>
                <w:b/>
                <w:bCs w:val="0"/>
                <w:color w:val="000000"/>
                <w:sz w:val="24"/>
                <w:szCs w:val="20"/>
                <w:highlight w:val="none"/>
                <w:lang w:val="en-US" w:eastAsia="zh-CN"/>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rPr>
          <w:rFonts w:hint="eastAsia" w:ascii="宋体" w:hAnsi="宋体" w:eastAsia="宋体" w:cs="宋体"/>
          <w:b/>
          <w:sz w:val="24"/>
        </w:rPr>
      </w:pPr>
      <w:r>
        <w:rPr>
          <w:rFonts w:hint="eastAsia" w:ascii="宋体" w:hAnsi="宋体" w:eastAsia="宋体" w:cs="宋体"/>
          <w:b/>
          <w:sz w:val="24"/>
        </w:rPr>
        <w:br w:type="page" w:clear="all"/>
      </w:r>
      <w:r/>
    </w:p>
    <w:p>
      <w:pPr>
        <w:jc w:val="center"/>
        <w:pageBreakBefore w:val="0"/>
        <w:spacing w:line="360" w:lineRule="auto"/>
        <w:rPr>
          <w:rFonts w:hint="eastAsia" w:ascii="宋体" w:hAnsi="宋体" w:eastAsia="宋体" w:cs="宋体"/>
          <w:b/>
          <w:sz w:val="44"/>
          <w:szCs w:val="44"/>
        </w:rPr>
        <w:outlineLvl w:val="0"/>
      </w:pPr>
      <w:r>
        <w:rPr>
          <w:rFonts w:hint="eastAsia" w:ascii="宋体" w:hAnsi="宋体" w:eastAsia="宋体" w:cs="宋体"/>
          <w:b/>
          <w:sz w:val="44"/>
          <w:szCs w:val="44"/>
        </w:rPr>
        <w:t xml:space="preserve">第二部分</w:t>
      </w:r>
      <w:r>
        <w:rPr>
          <w:rFonts w:hint="eastAsia" w:ascii="宋体" w:hAnsi="宋体" w:eastAsia="宋体" w:cs="宋体"/>
          <w:b/>
          <w:sz w:val="44"/>
          <w:szCs w:val="44"/>
          <w:lang w:val="en-US" w:eastAsia="zh-CN"/>
        </w:rPr>
        <w:t xml:space="preserve"> </w:t>
      </w:r>
      <w:r>
        <w:rPr>
          <w:rFonts w:hint="eastAsia" w:ascii="宋体" w:hAnsi="宋体" w:eastAsia="宋体" w:cs="宋体"/>
          <w:b/>
          <w:sz w:val="44"/>
          <w:szCs w:val="44"/>
        </w:rPr>
        <w:t xml:space="preserve">供应商须知</w:t>
      </w:r>
      <w:r/>
    </w:p>
    <w:p>
      <w:pPr>
        <w:ind w:firstLine="24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（一）遵循原则</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公开透明原则、公平竞争原则、公正原则和诚实信用原则。</w:t>
      </w:r>
      <w:r/>
    </w:p>
    <w:p>
      <w:pPr>
        <w:ind w:firstLine="24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（二）采购文件</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1.采购文件包括文件目录所列全部内容，供应商应仔细阅读，并在投标文件中充分响应采购文件的所有要求。</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2.投标</w:t>
      </w:r>
      <w:r>
        <w:rPr>
          <w:rFonts w:hint="eastAsia" w:ascii="宋体" w:hAnsi="宋体" w:eastAsia="宋体" w:cs="宋体"/>
          <w:sz w:val="24"/>
          <w:lang w:val="zh-CN"/>
        </w:rPr>
        <w:t xml:space="preserve">供应商登录</w:t>
      </w:r>
      <w:r>
        <w:rPr>
          <w:rFonts w:hint="eastAsia" w:ascii="宋体" w:hAnsi="宋体" w:eastAsia="宋体" w:cs="宋体"/>
          <w:sz w:val="24"/>
        </w:rPr>
        <w:fldChar w:fldCharType="begin"/>
      </w:r>
      <w:r>
        <w:rPr>
          <w:rFonts w:hint="eastAsia" w:ascii="宋体" w:hAnsi="宋体" w:eastAsia="宋体" w:cs="宋体"/>
          <w:sz w:val="24"/>
        </w:rPr>
        <w:instrText xml:space="preserve"> HYPERLINK "http://jszfcg.jscz.gov.cn/jszc/login" </w:instrText>
      </w:r>
      <w:r>
        <w:rPr>
          <w:rFonts w:hint="eastAsia" w:ascii="宋体" w:hAnsi="宋体" w:eastAsia="宋体" w:cs="宋体"/>
          <w:sz w:val="24"/>
        </w:rPr>
        <w:fldChar w:fldCharType="separate"/>
      </w:r>
      <w:r>
        <w:rPr>
          <w:rFonts w:hint="eastAsia" w:ascii="宋体" w:hAnsi="宋体" w:eastAsia="宋体" w:cs="宋体"/>
          <w:sz w:val="24"/>
          <w:lang w:eastAsia="zh-CN"/>
        </w:rPr>
        <w:t xml:space="preserve">江苏省政府采购（苏采云）平台</w:t>
      </w:r>
      <w:r>
        <w:rPr>
          <w:rFonts w:hint="eastAsia" w:ascii="宋体" w:hAnsi="宋体" w:eastAsia="宋体" w:cs="宋体"/>
          <w:sz w:val="24"/>
        </w:rPr>
        <w:t xml:space="preserve"> (</w:t>
      </w:r>
      <w:r>
        <w:rPr>
          <w:rFonts w:hint="eastAsia" w:ascii="宋体" w:hAnsi="宋体" w:eastAsia="宋体" w:cs="宋体"/>
          <w:sz w:val="24"/>
          <w:szCs w:val="24"/>
        </w:rPr>
        <w:t xml:space="preserve">http://jszfcg.jsczt.cn/</w:t>
      </w:r>
      <w:r>
        <w:rPr>
          <w:rFonts w:hint="eastAsia" w:ascii="宋体" w:hAnsi="宋体" w:eastAsia="宋体" w:cs="宋体"/>
          <w:sz w:val="24"/>
        </w:rPr>
        <w:t xml:space="preserve">)</w:t>
      </w:r>
      <w:r>
        <w:rPr>
          <w:rFonts w:hint="eastAsia" w:ascii="宋体" w:hAnsi="宋体" w:eastAsia="宋体" w:cs="宋体"/>
          <w:sz w:val="24"/>
        </w:rPr>
        <w:fldChar w:fldCharType="end"/>
      </w:r>
      <w:r>
        <w:rPr>
          <w:rFonts w:hint="eastAsia" w:ascii="宋体" w:hAnsi="宋体" w:eastAsia="宋体" w:cs="宋体"/>
          <w:sz w:val="24"/>
          <w:lang w:val="zh-CN"/>
        </w:rPr>
        <w:t xml:space="preserve">在线申请获取采购文件</w:t>
      </w:r>
      <w:r>
        <w:rPr>
          <w:rFonts w:hint="eastAsia" w:ascii="宋体" w:hAnsi="宋体" w:eastAsia="宋体" w:cs="宋体"/>
          <w:sz w:val="24"/>
        </w:rPr>
        <w:t xml:space="preserve">及有关资料，按采购文件要求提交全部资料并对采购文件各项内容做出实质性响应，否则投标无效</w:t>
      </w:r>
      <w:r>
        <w:rPr>
          <w:rFonts w:hint="eastAsia" w:ascii="宋体" w:hAnsi="宋体" w:eastAsia="宋体" w:cs="宋体"/>
          <w:sz w:val="24"/>
          <w:lang w:val="zh-CN"/>
        </w:rPr>
        <w:t xml:space="preserve">。</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3.投标供应商一旦参加本项目投标，即表明承诺接受了本采购文件中所有条件和规定。</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4.采购文件仅作为本次采购招标使用。</w:t>
      </w:r>
      <w:r/>
    </w:p>
    <w:p>
      <w:pPr>
        <w:ind w:firstLine="24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（三）采购文件的解释</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1.供应商如有需要对采购文件要求澄清的问题，请以书面提出，并按“投标邀请”规定的时间将书面</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含</w:t>
      </w:r>
      <w:r>
        <w:rPr>
          <w:rFonts w:hint="eastAsia" w:ascii="宋体" w:hAnsi="宋体" w:eastAsia="宋体" w:cs="宋体"/>
          <w:sz w:val="24"/>
        </w:rPr>
        <w:t xml:space="preserve">电子邮件</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形式送</w:t>
      </w:r>
      <w:r>
        <w:rPr>
          <w:rFonts w:hint="eastAsia" w:ascii="宋体" w:hAnsi="宋体" w:eastAsia="宋体" w:cs="宋体"/>
          <w:sz w:val="24"/>
        </w:rPr>
        <w:t xml:space="preserve">至</w:t>
      </w:r>
      <w:r>
        <w:rPr>
          <w:rFonts w:hint="eastAsia" w:ascii="宋体" w:hAnsi="宋体" w:eastAsia="宋体" w:cs="宋体"/>
          <w:sz w:val="24"/>
          <w:lang w:eastAsia="zh-CN"/>
        </w:rPr>
        <w:t xml:space="preserve">中嘉工程管理咨询（江苏）有限公司</w:t>
      </w:r>
      <w:r>
        <w:rPr>
          <w:rFonts w:hint="eastAsia" w:ascii="宋体" w:hAnsi="宋体" w:eastAsia="宋体" w:cs="宋体"/>
          <w:sz w:val="24"/>
        </w:rPr>
        <w:t xml:space="preserve">，联系方式详见投标邀请。</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2.采购人、</w:t>
      </w:r>
      <w:r>
        <w:rPr>
          <w:rFonts w:hint="eastAsia" w:ascii="宋体" w:hAnsi="宋体" w:eastAsia="宋体" w:cs="宋体"/>
          <w:sz w:val="24"/>
          <w:lang w:eastAsia="zh-CN"/>
        </w:rPr>
        <w:t xml:space="preserve">中嘉工程管理咨询（江苏）有限公司</w:t>
      </w:r>
      <w:r>
        <w:rPr>
          <w:rFonts w:hint="eastAsia" w:ascii="宋体" w:hAnsi="宋体" w:eastAsia="宋体" w:cs="宋体"/>
          <w:sz w:val="24"/>
        </w:rPr>
        <w:t xml:space="preserve">将按“投标邀请”规定的时间对供应商针对采购文件书面提出的要求澄清的问题进行答疑。</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3.本文件的最终解释权归采购人。</w:t>
      </w:r>
      <w:r/>
    </w:p>
    <w:p>
      <w:pPr>
        <w:ind w:firstLine="24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（四）采购文件的补充或修正</w:t>
      </w:r>
      <w:r/>
    </w:p>
    <w:p>
      <w:pPr>
        <w:ind w:left="0" w:firstLine="420"/>
        <w:pageBreakBefore w:val="0"/>
        <w:spacing w:line="360" w:lineRule="auto"/>
        <w:rPr>
          <w:rFonts w:hint="eastAsia" w:ascii="宋体" w:hAnsi="宋体" w:eastAsia="宋体" w:cs="宋体"/>
          <w:sz w:val="24"/>
        </w:rPr>
        <w:outlineLvl w:val="9"/>
      </w:pPr>
      <w:r>
        <w:rPr>
          <w:rFonts w:hint="eastAsia" w:ascii="宋体" w:hAnsi="宋体" w:cs="宋体"/>
          <w:sz w:val="24"/>
          <w:lang w:eastAsia="zh-CN"/>
        </w:rPr>
        <w:t xml:space="preserve">1.</w:t>
      </w:r>
      <w:r>
        <w:rPr>
          <w:rFonts w:hint="eastAsia" w:ascii="宋体" w:hAnsi="宋体" w:eastAsia="宋体" w:cs="宋体"/>
          <w:sz w:val="24"/>
        </w:rPr>
        <w:t xml:space="preserve">采购人或者采购代理机构可在投标截止时间十五日前对招标文件进行必要的澄清或者修改，但不得改变采购标的和资格条件。不足十五日的，将顺延提交投标文件的截止时间和开标日期。</w:t>
      </w:r>
      <w:r/>
    </w:p>
    <w:p>
      <w:pPr>
        <w:ind w:left="0" w:firstLine="42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2. </w:t>
      </w:r>
      <w:r>
        <w:rPr>
          <w:rFonts w:hint="eastAsia" w:ascii="宋体" w:hAnsi="宋体" w:eastAsia="宋体" w:cs="宋体"/>
          <w:sz w:val="24"/>
        </w:rPr>
        <w:t xml:space="preserve">澄清或者修改应当在无锡政府采购网、江苏省政府采购</w:t>
      </w:r>
      <w:r>
        <w:rPr>
          <w:rFonts w:hint="eastAsia" w:ascii="宋体" w:hAnsi="宋体" w:cs="宋体"/>
          <w:sz w:val="24"/>
          <w:lang w:eastAsia="zh-CN"/>
        </w:rPr>
        <w:t xml:space="preserve">、</w:t>
      </w:r>
      <w:r>
        <w:rPr>
          <w:rFonts w:hint="eastAsia" w:ascii="宋体" w:hAnsi="宋体" w:cs="宋体"/>
          <w:sz w:val="24"/>
          <w:lang w:val="en-US" w:eastAsia="zh-CN"/>
        </w:rPr>
        <w:t xml:space="preserve">中国政府采购</w:t>
      </w:r>
      <w:r>
        <w:rPr>
          <w:rFonts w:hint="eastAsia" w:ascii="宋体" w:hAnsi="宋体" w:eastAsia="宋体" w:cs="宋体"/>
          <w:sz w:val="24"/>
        </w:rPr>
        <w:t xml:space="preserve">网站上发布澄清公告。澄清或者修改的内容为招标文件的组成部分，供应商应在</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pageBreakBefore w:val="0"/>
        <w:spacing w:line="360" w:lineRule="auto"/>
        <w:rPr>
          <w:rFonts w:hint="eastAsia" w:ascii="宋体" w:hAnsi="宋体" w:eastAsia="宋体" w:cs="宋体"/>
          <w:b/>
          <w:bCs/>
          <w:sz w:val="24"/>
        </w:rPr>
        <w:outlineLvl w:val="1"/>
      </w:pPr>
      <w:r/>
      <w:bookmarkStart w:id="0" w:name="_Toc116946292"/>
      <w:r/>
      <w:bookmarkStart w:id="1" w:name="_Toc98277328"/>
      <w:r>
        <w:rPr>
          <w:rFonts w:hint="eastAsia" w:ascii="宋体" w:hAnsi="宋体" w:eastAsia="宋体" w:cs="宋体"/>
          <w:b/>
          <w:bCs/>
          <w:sz w:val="24"/>
        </w:rPr>
        <w:t xml:space="preserve">（五）质疑与投诉</w:t>
      </w:r>
      <w:bookmarkEnd w:id="0"/>
      <w:r/>
      <w:bookmarkEnd w:id="1"/>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1.质疑的提出和答复、投诉的提起和处理须按《政府采购质疑和投诉办法》（中华人民共和国财政部令第94号）相关规定执行。 </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2.质疑的提出</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2.1提出质疑的供应商应当是参与所质疑项目采购活动的供应商。</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2.2潜在供应商已依法获取其可质疑的招标文件的，可以对该文件提出质疑。</w:t>
      </w:r>
      <w:r>
        <w:rPr>
          <w:rFonts w:hint="eastAsia" w:ascii="宋体" w:hAnsi="宋体" w:eastAsia="宋体" w:cs="宋体"/>
          <w:bCs/>
          <w:sz w:val="24"/>
          <w:szCs w:val="24"/>
          <w:lang w:val="en-US" w:eastAsia="zh-CN"/>
        </w:rPr>
        <w:t xml:space="preserve">潜在</w:t>
      </w:r>
      <w:r>
        <w:rPr>
          <w:rFonts w:hint="eastAsia" w:ascii="宋体" w:hAnsi="宋体" w:eastAsia="宋体" w:cs="宋体"/>
          <w:bCs/>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文件提出质疑的，应当在获取</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文件或者</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文件公告期限届满之日起7个工作日内以书面形式提出。</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2.4 上述应知其权益受到损害之日，是指：</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2.4.1对可以质疑的采购文件提出质疑的，为收到采购文件之日或者采购文件公告期限届满之日；</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2.4.2对采购过程提出质疑的，为各采购程序环节结束之日；</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2.4.3对中标或者成交结果提出质疑的，为中标或者成交结果公告期限届满之日。</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供应商提出质疑应当提交质疑函和必要的证明材料。质疑函应当包括下列内容：</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（1）供应商的姓名或名称、地址、邮编、联系人及联系电话；</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（2）质疑项目的名称、编号；</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（3）具体、明确的质疑事项和与质疑事项相关的请求；</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（4）事实依据；</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（5）必要的法律依据；</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（6）提出质疑的日期。</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供应商为自然人的，质疑函应当由本人签字；供应商为法人或者其他组织的，应当由法定代表人、主要负责人，或者其授权代表签字或者盖章，并加盖公章。质疑函须原件递交。</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以联合体形式参加政府采购活动的，其投诉应当由组成联合体的所有供应商共同提出。</w:t>
      </w:r>
      <w:r/>
    </w:p>
    <w:p>
      <w:pPr>
        <w:ind w:firstLine="482"/>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六</w:t>
      </w:r>
      <w:r>
        <w:rPr>
          <w:rFonts w:hint="eastAsia" w:ascii="宋体" w:hAnsi="宋体" w:eastAsia="宋体" w:cs="宋体"/>
          <w:b/>
          <w:bCs/>
          <w:sz w:val="24"/>
        </w:rPr>
        <w:t xml:space="preserve">）投标文件的组成（</w:t>
      </w:r>
      <w:r>
        <w:rPr>
          <w:rFonts w:hint="eastAsia" w:ascii="宋体" w:hAnsi="宋体" w:cs="宋体"/>
          <w:b/>
          <w:bCs/>
          <w:sz w:val="24"/>
          <w:lang w:val="en-US" w:eastAsia="zh-CN"/>
        </w:rPr>
        <w:t xml:space="preserve">招标文件中要求的资料，有目录的上传至“苏采云”投标文件制作系统对应目录中，无对应目录的可上传至“符合性条件的报价或商务或技术”模块中。技术方案（暗标）只能上传至暗标对应的目录中，其他节点不得重复上传，否则按无效响应文件处理。</w:t>
      </w:r>
      <w:r>
        <w:rPr>
          <w:rFonts w:hint="eastAsia" w:ascii="宋体" w:hAnsi="宋体" w:eastAsia="宋体" w:cs="宋体"/>
          <w:b/>
          <w:bCs/>
          <w:sz w:val="24"/>
        </w:rPr>
        <w:t xml:space="preserve">）</w:t>
      </w:r>
      <w:r/>
    </w:p>
    <w:p>
      <w:pPr>
        <w:ind w:firstLine="480"/>
        <w:pageBreakBefore w:val="0"/>
        <w:spacing w:line="360" w:lineRule="auto"/>
        <w:tabs>
          <w:tab w:val="left" w:pos="525" w:leader="none"/>
        </w:tabs>
        <w:rPr>
          <w:rFonts w:hint="default" w:ascii="宋体" w:hAnsi="宋体" w:eastAsia="宋体" w:cs="宋体"/>
          <w:b/>
          <w:sz w:val="24"/>
          <w:lang w:val="en-US" w:eastAsia="zh-CN"/>
        </w:rPr>
        <w:outlineLvl w:val="9"/>
      </w:pPr>
      <w:r>
        <w:rPr>
          <w:rFonts w:hint="eastAsia" w:ascii="宋体" w:hAnsi="宋体" w:eastAsia="宋体" w:cs="宋体"/>
          <w:b/>
          <w:sz w:val="24"/>
          <w:lang w:val="en-US" w:eastAsia="zh-CN"/>
        </w:rPr>
        <w:t xml:space="preserve">第一部分 商务标</w:t>
      </w:r>
      <w:r>
        <w:rPr>
          <w:rFonts w:hint="eastAsia" w:ascii="宋体" w:hAnsi="宋体" w:cs="宋体"/>
          <w:b/>
          <w:sz w:val="24"/>
          <w:lang w:val="en-US" w:eastAsia="zh-CN"/>
        </w:rPr>
        <w:t xml:space="preserve">(明标)</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1.投标函</w:t>
      </w:r>
      <w:r>
        <w:rPr>
          <w:rFonts w:hint="eastAsia" w:ascii="宋体" w:hAnsi="宋体" w:eastAsia="宋体" w:cs="宋体"/>
          <w:b/>
          <w:bCs w:val="0"/>
          <w:sz w:val="24"/>
          <w:lang w:val="en-US" w:eastAsia="zh-CN"/>
        </w:rPr>
        <w:t xml:space="preserve">（格式见附件）</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2.证明文件：</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（1）资格、资信证明文件</w:t>
      </w:r>
      <w:r/>
    </w:p>
    <w:p>
      <w:pPr>
        <w:ind w:firstLine="241"/>
        <w:pageBreakBefore w:val="0"/>
        <w:spacing w:line="360" w:lineRule="auto"/>
        <w:tabs>
          <w:tab w:val="left" w:pos="525" w:leader="none"/>
        </w:tabs>
        <w:rPr>
          <w:rFonts w:hint="eastAsia" w:ascii="宋体" w:hAnsi="宋体" w:eastAsia="宋体" w:cs="宋体"/>
          <w:b/>
          <w:bCs w:val="0"/>
          <w:sz w:val="24"/>
          <w:lang w:val="en-US" w:eastAsia="zh-CN"/>
        </w:rPr>
        <w:outlineLvl w:val="9"/>
      </w:pPr>
      <w:r>
        <w:rPr>
          <w:rFonts w:hint="eastAsia" w:ascii="宋体" w:hAnsi="宋体" w:eastAsia="宋体" w:cs="宋体"/>
          <w:b/>
          <w:bCs w:val="0"/>
          <w:sz w:val="24"/>
          <w:lang w:val="en-US" w:eastAsia="zh-CN"/>
        </w:rPr>
        <w:t xml:space="preserve">（一）满足《中华人民共和国政府采购法》第二十二条规定：</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①关于资格的声明函</w:t>
      </w:r>
      <w:r>
        <w:rPr>
          <w:rFonts w:hint="eastAsia" w:ascii="宋体" w:hAnsi="宋体" w:eastAsia="宋体" w:cs="宋体"/>
          <w:b/>
          <w:bCs w:val="0"/>
          <w:sz w:val="24"/>
          <w:lang w:val="en-US" w:eastAsia="zh-CN"/>
        </w:rPr>
        <w:t xml:space="preserve">（格式见附件）</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eastAsia="宋体" w:cs="宋体"/>
          <w:b/>
          <w:bCs w:val="0"/>
          <w:sz w:val="24"/>
          <w:lang w:val="en-US" w:eastAsia="zh-CN"/>
        </w:rPr>
        <w:t xml:space="preserve">（投标供应商如允许以分支机构身份参加投标的，提供投标供应商分支机构的营业执照原件扫描件）</w:t>
      </w:r>
      <w:r>
        <w:rPr>
          <w:rFonts w:hint="eastAsia" w:ascii="宋体" w:hAnsi="宋体" w:eastAsia="宋体" w:cs="宋体"/>
          <w:b w:val="0"/>
          <w:bCs/>
          <w:sz w:val="24"/>
          <w:lang w:val="en-US" w:eastAsia="zh-CN"/>
        </w:rPr>
        <w:t xml:space="preserve">；</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③投标供应商法定代表人授权委托书</w:t>
      </w:r>
      <w:r>
        <w:rPr>
          <w:rFonts w:hint="eastAsia" w:ascii="宋体" w:hAnsi="宋体" w:eastAsia="宋体" w:cs="宋体"/>
          <w:b/>
          <w:bCs w:val="0"/>
          <w:sz w:val="24"/>
          <w:lang w:val="en-US" w:eastAsia="zh-CN"/>
        </w:rPr>
        <w:t xml:space="preserve">（格式见附件，法定代表人亲自参加投标的除外）（投标供应商</w:t>
      </w:r>
      <w:r>
        <w:rPr>
          <w:rFonts w:hint="eastAsia" w:ascii="宋体" w:hAnsi="宋体" w:cs="宋体"/>
          <w:b/>
          <w:bCs w:val="0"/>
          <w:sz w:val="24"/>
          <w:lang w:val="en-US" w:eastAsia="zh-CN"/>
        </w:rPr>
        <w:t xml:space="preserve">如</w:t>
      </w:r>
      <w:r>
        <w:rPr>
          <w:rFonts w:hint="eastAsia" w:ascii="宋体" w:hAnsi="宋体" w:eastAsia="宋体" w:cs="宋体"/>
          <w:b/>
          <w:bCs w:val="0"/>
          <w:sz w:val="24"/>
          <w:lang w:val="en-US" w:eastAsia="zh-CN"/>
        </w:rPr>
        <w:t xml:space="preserve">允许以分支机构身份参加投标的，请自行将“法定代表人”更改为“负责人”，分支机构投标时</w:t>
      </w:r>
      <w:r>
        <w:rPr>
          <w:rFonts w:hint="eastAsia" w:ascii="宋体" w:hAnsi="宋体" w:cs="宋体"/>
          <w:b/>
          <w:bCs w:val="0"/>
          <w:sz w:val="24"/>
          <w:lang w:val="en-US" w:eastAsia="zh-CN"/>
        </w:rPr>
        <w:t xml:space="preserve">涉及</w:t>
      </w:r>
      <w:r>
        <w:rPr>
          <w:rFonts w:hint="eastAsia" w:ascii="宋体" w:hAnsi="宋体" w:eastAsia="宋体" w:cs="宋体"/>
          <w:b/>
          <w:bCs w:val="0"/>
          <w:sz w:val="24"/>
          <w:lang w:val="en-US" w:eastAsia="zh-CN"/>
        </w:rPr>
        <w:t xml:space="preserve">招标文件“法定代表人”要求的部分，其具体要求视同本条规定）</w:t>
      </w:r>
      <w:r>
        <w:rPr>
          <w:rFonts w:hint="eastAsia" w:ascii="宋体" w:hAnsi="宋体" w:eastAsia="宋体" w:cs="宋体"/>
          <w:b w:val="0"/>
          <w:bCs/>
          <w:sz w:val="24"/>
          <w:lang w:val="en-US" w:eastAsia="zh-CN"/>
        </w:rPr>
        <w:t xml:space="preserve">；</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④投标供应商法定代表人身份证原件扫描件</w:t>
      </w:r>
      <w:r>
        <w:rPr>
          <w:rFonts w:hint="eastAsia" w:ascii="宋体" w:hAnsi="宋体" w:eastAsia="宋体" w:cs="宋体"/>
          <w:b/>
          <w:bCs w:val="0"/>
          <w:sz w:val="24"/>
          <w:lang w:val="en-US" w:eastAsia="zh-CN"/>
        </w:rPr>
        <w:t xml:space="preserve">（身份证应为正、反面）</w:t>
      </w:r>
      <w:r>
        <w:rPr>
          <w:rFonts w:hint="eastAsia" w:ascii="宋体" w:hAnsi="宋体" w:eastAsia="宋体" w:cs="宋体"/>
          <w:b w:val="0"/>
          <w:bCs/>
          <w:sz w:val="24"/>
          <w:lang w:val="en-US" w:eastAsia="zh-CN"/>
        </w:rPr>
        <w:t xml:space="preserve">；</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⑤投标供应商法定代表人授权代表身份证原件扫描件</w:t>
      </w:r>
      <w:r>
        <w:rPr>
          <w:rFonts w:hint="eastAsia" w:ascii="宋体" w:hAnsi="宋体" w:eastAsia="宋体" w:cs="宋体"/>
          <w:b/>
          <w:bCs w:val="0"/>
          <w:sz w:val="24"/>
          <w:lang w:val="en-US" w:eastAsia="zh-CN"/>
        </w:rPr>
        <w:t xml:space="preserve">（身份证应为正、反面，法定代表人亲自参加投标的除外）</w:t>
      </w:r>
      <w:r>
        <w:rPr>
          <w:rFonts w:hint="eastAsia" w:ascii="宋体" w:hAnsi="宋体" w:eastAsia="宋体" w:cs="宋体"/>
          <w:b w:val="0"/>
          <w:bCs/>
          <w:sz w:val="24"/>
          <w:lang w:val="en-US" w:eastAsia="zh-CN"/>
        </w:rPr>
        <w:t xml:space="preserve">；</w:t>
      </w:r>
      <w:r/>
    </w:p>
    <w:p>
      <w:pPr>
        <w:ind w:firstLine="480"/>
        <w:pageBreakBefore w:val="0"/>
        <w:spacing w:line="360" w:lineRule="auto"/>
        <w:tabs>
          <w:tab w:val="left" w:pos="525" w:leader="none"/>
        </w:tabs>
        <w:rPr>
          <w:rFonts w:hint="eastAsia" w:ascii="宋体" w:hAnsi="宋体" w:eastAsia="宋体" w:cs="宋体"/>
          <w:b w:val="0"/>
          <w:bCs/>
          <w:sz w:val="24"/>
          <w:highlight w:val="none"/>
          <w:lang w:val="en-US" w:eastAsia="zh-CN"/>
        </w:rPr>
        <w:outlineLvl w:val="9"/>
      </w:pPr>
      <w:r>
        <w:rPr>
          <w:rFonts w:hint="eastAsia" w:ascii="宋体" w:hAnsi="宋体" w:cs="宋体"/>
          <w:b w:val="0"/>
          <w:bCs/>
          <w:sz w:val="24"/>
          <w:highlight w:val="none"/>
          <w:lang w:val="en-US" w:eastAsia="zh-CN"/>
        </w:rPr>
        <w:t xml:space="preserve">⑥</w:t>
      </w:r>
      <w:r>
        <w:rPr>
          <w:rFonts w:hint="eastAsia" w:ascii="宋体" w:hAnsi="宋体" w:eastAsia="宋体" w:cs="宋体"/>
          <w:b w:val="0"/>
          <w:bCs/>
          <w:sz w:val="24"/>
          <w:highlight w:val="none"/>
          <w:lang w:val="en-US" w:eastAsia="zh-CN"/>
        </w:rPr>
        <w:t xml:space="preserve">投标供应商提供近三个月中任意一个月份(不含投标当月)的财务状况报告（资产负债表</w:t>
      </w:r>
      <w:r>
        <w:rPr>
          <w:rFonts w:hint="eastAsia" w:ascii="宋体" w:hAnsi="宋体" w:eastAsia="宋体" w:cs="宋体"/>
          <w:b/>
          <w:bCs w:val="0"/>
          <w:sz w:val="24"/>
          <w:highlight w:val="none"/>
          <w:lang w:val="en-US" w:eastAsia="zh-CN"/>
        </w:rPr>
        <w:t xml:space="preserve">和</w:t>
      </w:r>
      <w:r>
        <w:rPr>
          <w:rFonts w:hint="eastAsia" w:ascii="宋体" w:hAnsi="宋体" w:eastAsia="宋体" w:cs="宋体"/>
          <w:b w:val="0"/>
          <w:bCs/>
          <w:sz w:val="24"/>
          <w:highlight w:val="none"/>
          <w:lang w:val="en-US" w:eastAsia="zh-CN"/>
        </w:rPr>
        <w:t xml:space="preserve">利润表）</w:t>
      </w:r>
      <w:r>
        <w:rPr>
          <w:rFonts w:hint="eastAsia" w:ascii="宋体" w:hAnsi="宋体" w:eastAsia="宋体" w:cs="宋体"/>
          <w:b/>
          <w:bCs w:val="0"/>
          <w:sz w:val="24"/>
          <w:highlight w:val="none"/>
          <w:lang w:val="en-US" w:eastAsia="zh-CN"/>
        </w:rPr>
        <w:t xml:space="preserve">或</w:t>
      </w:r>
      <w:r>
        <w:rPr>
          <w:rFonts w:hint="eastAsia" w:ascii="宋体" w:hAnsi="宋体" w:eastAsia="宋体" w:cs="宋体"/>
          <w:b w:val="0"/>
          <w:bCs/>
          <w:sz w:val="24"/>
          <w:highlight w:val="none"/>
          <w:lang w:val="en-US" w:eastAsia="zh-CN"/>
        </w:rPr>
        <w:t xml:space="preserve">由会计师事务所出具的</w:t>
      </w:r>
      <w:r>
        <w:rPr>
          <w:rFonts w:hint="eastAsia" w:ascii="宋体" w:hAnsi="宋体" w:cs="宋体"/>
          <w:b w:val="0"/>
          <w:bCs/>
          <w:sz w:val="24"/>
          <w:highlight w:val="none"/>
          <w:lang w:val="en-US" w:eastAsia="zh-CN"/>
        </w:rPr>
        <w:t xml:space="preserve">2023</w:t>
      </w:r>
      <w:r>
        <w:rPr>
          <w:rFonts w:hint="eastAsia" w:ascii="宋体" w:hAnsi="宋体" w:eastAsia="宋体" w:cs="宋体"/>
          <w:b w:val="0"/>
          <w:bCs/>
          <w:sz w:val="24"/>
          <w:highlight w:val="none"/>
          <w:lang w:val="en-US" w:eastAsia="zh-CN"/>
        </w:rPr>
        <w:t xml:space="preserve">年度的财务审计报告原件扫描件；</w:t>
      </w:r>
      <w:r/>
    </w:p>
    <w:p>
      <w:pPr>
        <w:ind w:firstLine="480"/>
        <w:pageBreakBefore w:val="0"/>
        <w:spacing w:line="360" w:lineRule="auto"/>
        <w:tabs>
          <w:tab w:val="left" w:pos="525" w:leader="none"/>
        </w:tabs>
        <w:rPr>
          <w:rFonts w:hint="eastAsia" w:ascii="宋体" w:hAnsi="宋体" w:eastAsia="宋体" w:cs="宋体"/>
          <w:b w:val="0"/>
          <w:bCs/>
          <w:sz w:val="24"/>
          <w:highlight w:val="none"/>
          <w:lang w:val="en-US" w:eastAsia="zh-CN"/>
        </w:rPr>
        <w:outlineLvl w:val="9"/>
      </w:pPr>
      <w:r>
        <w:rPr>
          <w:rFonts w:hint="eastAsia" w:ascii="宋体" w:hAnsi="宋体" w:cs="宋体"/>
          <w:b w:val="0"/>
          <w:bCs/>
          <w:sz w:val="24"/>
          <w:highlight w:val="none"/>
          <w:lang w:val="en-US" w:eastAsia="zh-CN"/>
        </w:rPr>
        <w:t xml:space="preserve">⑦</w:t>
      </w:r>
      <w:r>
        <w:rPr>
          <w:rFonts w:hint="eastAsia" w:ascii="宋体" w:hAnsi="宋体" w:eastAsia="宋体" w:cs="宋体"/>
          <w:b w:val="0"/>
          <w:bCs/>
          <w:sz w:val="24"/>
          <w:highlight w:val="none"/>
          <w:lang w:val="en-US" w:eastAsia="zh-CN"/>
        </w:rPr>
        <w:t xml:space="preserve">投标供应商近三个月中任意一个月份(不含投标当月)的依法缴纳税收的相关材料（提供相关主管部门证明或银行代扣证明，或者提供依法免税的主管部门出具的相应证明材料）扫描件；</w:t>
      </w:r>
      <w:r/>
    </w:p>
    <w:p>
      <w:pPr>
        <w:numPr>
          <w:ilvl w:val="0"/>
          <w:numId w:val="0"/>
        </w:numPr>
        <w:ind w:firstLine="480"/>
        <w:spacing w:line="360" w:lineRule="auto"/>
        <w:tabs>
          <w:tab w:val="left" w:pos="420" w:leader="none"/>
          <w:tab w:val="left" w:pos="945" w:leader="none"/>
          <w:tab w:val="left" w:pos="1155" w:leader="none"/>
        </w:tabs>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 xml:space="preserve">⑧</w:t>
      </w:r>
      <w:r>
        <w:rPr>
          <w:rFonts w:hint="eastAsia" w:ascii="宋体" w:hAnsi="宋体" w:eastAsia="宋体" w:cs="宋体"/>
          <w:b w:val="0"/>
          <w:bCs/>
          <w:sz w:val="24"/>
          <w:highlight w:val="none"/>
          <w:lang w:val="en-US" w:eastAsia="zh-CN"/>
        </w:rPr>
        <w:t xml:space="preserve">投标供应商近三个月中任意一个月份(不含投标当月)的依法缴纳社会保障资金的相关材料（提供相关主管部门证明或银行代扣证明，或者提供依法不需要缴纳社会保障资金的主管部门出具的证明材料）扫描件；</w:t>
      </w:r>
      <w:r/>
    </w:p>
    <w:p>
      <w:pPr>
        <w:numPr>
          <w:ilvl w:val="0"/>
          <w:numId w:val="0"/>
        </w:numPr>
        <w:ind w:firstLine="480"/>
        <w:spacing w:line="360" w:lineRule="auto"/>
        <w:tabs>
          <w:tab w:val="left" w:pos="420" w:leader="none"/>
          <w:tab w:val="left" w:pos="945" w:leader="none"/>
          <w:tab w:val="left" w:pos="1155" w:leader="none"/>
        </w:tabs>
        <w:rPr>
          <w:rFonts w:hint="eastAsia" w:ascii="宋体" w:hAnsi="宋体" w:eastAsia="宋体" w:cs="宋体"/>
          <w:b w:val="0"/>
          <w:bCs/>
          <w:sz w:val="24"/>
          <w:lang w:val="en-US" w:eastAsia="zh-CN"/>
        </w:rPr>
      </w:pPr>
      <w:r>
        <w:rPr>
          <w:rFonts w:hint="eastAsia" w:ascii="宋体" w:hAnsi="宋体" w:cs="宋体"/>
          <w:bCs/>
          <w:sz w:val="24"/>
          <w:szCs w:val="24"/>
          <w:lang w:val="en-US" w:eastAsia="zh-CN"/>
        </w:rPr>
        <w:t xml:space="preserve">⑨</w:t>
      </w:r>
      <w:r>
        <w:rPr>
          <w:rFonts w:hint="eastAsia" w:ascii="宋体" w:hAnsi="宋体" w:eastAsia="宋体" w:cs="宋体"/>
          <w:b w:val="0"/>
          <w:bCs/>
          <w:sz w:val="24"/>
          <w:highlight w:val="none"/>
          <w:lang w:val="en-US" w:eastAsia="zh-CN"/>
        </w:rPr>
        <w:t xml:space="preserve">政府采购投标及履约承诺函</w:t>
      </w:r>
      <w:r>
        <w:rPr>
          <w:rFonts w:hint="eastAsia" w:ascii="宋体" w:hAnsi="宋体" w:eastAsia="宋体" w:cs="宋体"/>
          <w:b/>
          <w:bCs w:val="0"/>
          <w:sz w:val="24"/>
          <w:highlight w:val="none"/>
          <w:lang w:val="en-US" w:eastAsia="zh-CN"/>
        </w:rPr>
        <w:t xml:space="preserve">（格式见附件）</w:t>
      </w:r>
      <w:r/>
    </w:p>
    <w:p>
      <w:pPr>
        <w:ind w:firstLine="241"/>
        <w:pageBreakBefore w:val="0"/>
        <w:spacing w:line="360" w:lineRule="auto"/>
        <w:tabs>
          <w:tab w:val="left" w:pos="525" w:leader="none"/>
        </w:tabs>
        <w:rPr>
          <w:rFonts w:hint="eastAsia" w:ascii="宋体" w:hAnsi="宋体" w:eastAsia="宋体" w:cs="宋体"/>
          <w:b/>
          <w:bCs w:val="0"/>
          <w:sz w:val="24"/>
          <w:lang w:val="en-US" w:eastAsia="zh-CN"/>
        </w:rPr>
        <w:outlineLvl w:val="9"/>
      </w:pPr>
      <w:r>
        <w:rPr>
          <w:rFonts w:hint="eastAsia" w:ascii="宋体" w:hAnsi="宋体" w:eastAsia="宋体" w:cs="宋体"/>
          <w:b/>
          <w:bCs w:val="0"/>
          <w:sz w:val="24"/>
          <w:lang w:val="en-US" w:eastAsia="zh-CN"/>
        </w:rPr>
        <w:t xml:space="preserve">（二）落实政府采购政策需满足的资格要求：</w:t>
      </w:r>
      <w:r/>
    </w:p>
    <w:p>
      <w:pPr>
        <w:ind w:firstLine="238"/>
        <w:jc w:val="left"/>
        <w:pageBreakBefore w:val="0"/>
        <w:spacing w:line="360" w:lineRule="auto"/>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t xml:space="preserve">本项目是否专门面向中小企业：否</w:t>
      </w:r>
      <w:r/>
    </w:p>
    <w:p>
      <w:pPr>
        <w:pStyle w:val="1331"/>
        <w:ind w:right="108" w:firstLine="236"/>
        <w:jc w:val="both"/>
        <w:spacing w:before="37" w:line="325" w:lineRule="auto"/>
      </w:pPr>
      <w:r>
        <w:rPr>
          <w:spacing w:val="-2"/>
        </w:rPr>
        <w:t xml:space="preserve">本项目所属行业</w:t>
      </w:r>
      <w:r>
        <w:rPr>
          <w:rFonts w:hint="eastAsia"/>
          <w:spacing w:val="-2"/>
          <w:lang w:eastAsia="zh-CN"/>
        </w:rPr>
        <w:t xml:space="preserve">类型</w:t>
      </w:r>
      <w:r>
        <w:rPr>
          <w:spacing w:val="-2"/>
        </w:rPr>
        <w:t xml:space="preserve">：批发业。从业人员</w:t>
      </w:r>
      <w:r>
        <w:rPr>
          <w:spacing w:val="-41"/>
        </w:rPr>
        <w:t xml:space="preserve"> </w:t>
      </w:r>
      <w:r>
        <w:rPr>
          <w:spacing w:val="-2"/>
        </w:rPr>
        <w:t xml:space="preserve">200</w:t>
      </w:r>
      <w:r>
        <w:rPr>
          <w:spacing w:val="-49"/>
        </w:rPr>
        <w:t xml:space="preserve"> </w:t>
      </w:r>
      <w:r>
        <w:rPr>
          <w:spacing w:val="-2"/>
        </w:rPr>
        <w:t xml:space="preserve">人以下或营业收入</w:t>
      </w:r>
      <w:r>
        <w:rPr>
          <w:spacing w:val="-51"/>
        </w:rPr>
        <w:t xml:space="preserve"> </w:t>
      </w:r>
      <w:r>
        <w:rPr>
          <w:spacing w:val="-2"/>
        </w:rPr>
        <w:t xml:space="preserve">40000</w:t>
      </w:r>
      <w:r>
        <w:rPr>
          <w:spacing w:val="-45"/>
        </w:rPr>
        <w:t xml:space="preserve"> </w:t>
      </w:r>
      <w:r>
        <w:rPr>
          <w:spacing w:val="-2"/>
        </w:rPr>
        <w:t xml:space="preserve">万元以下的</w:t>
      </w:r>
      <w:r>
        <w:rPr>
          <w:rFonts w:hint="eastAsia"/>
          <w:spacing w:val="-2"/>
          <w:lang w:eastAsia="zh-CN"/>
        </w:rPr>
        <w:t xml:space="preserve">为</w:t>
      </w:r>
      <w:r>
        <w:rPr>
          <w:spacing w:val="-2"/>
        </w:rPr>
        <w:t xml:space="preserve">中小微型企业。其中，从业人员</w:t>
      </w:r>
      <w:r>
        <w:rPr>
          <w:spacing w:val="-41"/>
        </w:rPr>
        <w:t xml:space="preserve"> </w:t>
      </w:r>
      <w:r>
        <w:rPr>
          <w:spacing w:val="-2"/>
        </w:rPr>
        <w:t xml:space="preserve">20</w:t>
      </w:r>
      <w:r>
        <w:rPr>
          <w:spacing w:val="-49"/>
        </w:rPr>
        <w:t xml:space="preserve"> </w:t>
      </w:r>
      <w:r>
        <w:rPr>
          <w:spacing w:val="-2"/>
        </w:rPr>
        <w:t xml:space="preserve">人及以上，且营业收入</w:t>
      </w:r>
      <w:r>
        <w:rPr>
          <w:spacing w:val="-46"/>
        </w:rPr>
        <w:t xml:space="preserve"> </w:t>
      </w:r>
      <w:r>
        <w:rPr>
          <w:spacing w:val="-2"/>
        </w:rPr>
        <w:t xml:space="preserve">5000</w:t>
      </w:r>
      <w:r>
        <w:rPr>
          <w:spacing w:val="-45"/>
        </w:rPr>
        <w:t xml:space="preserve"> </w:t>
      </w:r>
      <w:r>
        <w:rPr>
          <w:spacing w:val="-2"/>
        </w:rPr>
        <w:t xml:space="preserve">万</w:t>
      </w:r>
      <w:r>
        <w:rPr>
          <w:spacing w:val="-4"/>
        </w:rPr>
        <w:t xml:space="preserve">元及以上的为中型企业；从业人员</w:t>
      </w:r>
      <w:r>
        <w:rPr>
          <w:spacing w:val="-42"/>
        </w:rPr>
        <w:t xml:space="preserve"> </w:t>
      </w:r>
      <w:r>
        <w:rPr>
          <w:spacing w:val="-4"/>
        </w:rPr>
        <w:t xml:space="preserve">5</w:t>
      </w:r>
      <w:r>
        <w:rPr>
          <w:spacing w:val="-49"/>
        </w:rPr>
        <w:t xml:space="preserve"> </w:t>
      </w:r>
      <w:r>
        <w:rPr>
          <w:spacing w:val="-4"/>
        </w:rPr>
        <w:t xml:space="preserve">人及以上，且营业收入</w:t>
      </w:r>
      <w:r>
        <w:rPr>
          <w:spacing w:val="-33"/>
        </w:rPr>
        <w:t xml:space="preserve"> </w:t>
      </w:r>
      <w:r>
        <w:rPr>
          <w:spacing w:val="-4"/>
        </w:rPr>
        <w:t xml:space="preserve">1000</w:t>
      </w:r>
      <w:r>
        <w:rPr>
          <w:spacing w:val="-45"/>
        </w:rPr>
        <w:t xml:space="preserve"> </w:t>
      </w:r>
      <w:r>
        <w:rPr>
          <w:spacing w:val="-4"/>
        </w:rPr>
        <w:t xml:space="preserve">万元及以上的</w:t>
      </w:r>
      <w:r>
        <w:rPr>
          <w:spacing w:val="-2"/>
        </w:rPr>
        <w:t xml:space="preserve">为小型企业；从业人员</w:t>
      </w:r>
      <w:r>
        <w:rPr>
          <w:spacing w:val="-46"/>
        </w:rPr>
        <w:t xml:space="preserve"> </w:t>
      </w:r>
      <w:r>
        <w:rPr>
          <w:spacing w:val="-2"/>
        </w:rPr>
        <w:t xml:space="preserve">5</w:t>
      </w:r>
      <w:r>
        <w:rPr>
          <w:spacing w:val="-49"/>
        </w:rPr>
        <w:t xml:space="preserve"> </w:t>
      </w:r>
      <w:r>
        <w:rPr>
          <w:spacing w:val="-2"/>
        </w:rPr>
        <w:t xml:space="preserve">人以下或营业收入</w:t>
      </w:r>
      <w:r>
        <w:rPr>
          <w:spacing w:val="-33"/>
        </w:rPr>
        <w:t xml:space="preserve"> </w:t>
      </w:r>
      <w:r>
        <w:rPr>
          <w:spacing w:val="-2"/>
        </w:rPr>
        <w:t xml:space="preserve">100</w:t>
      </w:r>
      <w:r>
        <w:rPr>
          <w:spacing w:val="-3"/>
        </w:rPr>
        <w:t xml:space="preserve">0</w:t>
      </w:r>
      <w:r>
        <w:rPr>
          <w:spacing w:val="-45"/>
        </w:rPr>
        <w:t xml:space="preserve"> </w:t>
      </w:r>
      <w:r>
        <w:rPr>
          <w:spacing w:val="-3"/>
        </w:rPr>
        <w:t xml:space="preserve">万元以下的为微型企业。</w:t>
      </w:r>
      <w:r/>
    </w:p>
    <w:p>
      <w:pPr>
        <w:numPr>
          <w:ilvl w:val="0"/>
          <w:numId w:val="0"/>
        </w:numPr>
        <w:ind w:firstLine="241"/>
        <w:spacing w:line="360" w:lineRule="auto"/>
        <w:tabs>
          <w:tab w:val="left" w:pos="420" w:leader="none"/>
          <w:tab w:val="left" w:pos="945" w:leader="none"/>
          <w:tab w:val="left" w:pos="1155" w:leader="none"/>
        </w:tabs>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bidi="ar-SA"/>
        </w:rPr>
        <w:t xml:space="preserve">（三）</w:t>
      </w:r>
      <w:r>
        <w:rPr>
          <w:rFonts w:hint="eastAsia" w:ascii="宋体" w:hAnsi="宋体" w:eastAsia="宋体" w:cs="宋体"/>
          <w:b/>
          <w:bCs w:val="0"/>
          <w:sz w:val="24"/>
          <w:szCs w:val="24"/>
          <w:lang w:val="en-US" w:eastAsia="zh-CN" w:bidi="ar-SA"/>
        </w:rPr>
        <w:t xml:space="preserve">本项目的特定资格要求：</w:t>
      </w:r>
      <w:r/>
    </w:p>
    <w:p>
      <w:pPr>
        <w:ind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b w:val="0"/>
          <w:bCs/>
          <w:sz w:val="24"/>
          <w:szCs w:val="24"/>
          <w:lang w:val="en-US" w:eastAsia="zh-CN" w:bidi="ar-SA"/>
        </w:rPr>
        <w:t xml:space="preserve">①</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p>
    <w:p>
      <w:pPr>
        <w:ind w:firstLine="472"/>
        <w:jc w:val="both"/>
        <w:pageBreakBefore w:val="0"/>
        <w:spacing w:line="360" w:lineRule="auto"/>
        <w:rPr>
          <w:rFonts w:hint="eastAsia" w:ascii="宋体" w:hAnsi="宋体" w:eastAsia="宋体" w:cs="宋体"/>
          <w:spacing w:val="-18"/>
          <w:sz w:val="24"/>
          <w:szCs w:val="24"/>
        </w:rPr>
        <w:outlineLvl w:val="9"/>
      </w:pPr>
      <w:r>
        <w:rPr>
          <w:rFonts w:hint="eastAsia" w:ascii="宋体" w:hAnsi="宋体" w:cs="宋体"/>
          <w:spacing w:val="-2"/>
          <w:sz w:val="24"/>
          <w:szCs w:val="24"/>
          <w:lang w:val="en-US" w:eastAsia="zh-CN"/>
        </w:rPr>
        <w:t xml:space="preserve">②</w:t>
      </w:r>
      <w:r>
        <w:rPr>
          <w:rFonts w:hint="eastAsia" w:ascii="宋体" w:hAnsi="宋体" w:eastAsia="宋体" w:cs="宋体"/>
          <w:spacing w:val="-2"/>
          <w:sz w:val="24"/>
          <w:szCs w:val="24"/>
        </w:rPr>
        <w:t xml:space="preserve">投标供应商</w:t>
      </w:r>
      <w:r>
        <w:rPr>
          <w:rFonts w:hint="eastAsia" w:ascii="宋体" w:hAnsi="宋体" w:eastAsia="宋体" w:cs="宋体"/>
          <w:spacing w:val="-3"/>
          <w:sz w:val="24"/>
          <w:szCs w:val="24"/>
        </w:rPr>
        <w:t xml:space="preserve">若为生</w:t>
      </w:r>
      <w:r>
        <w:rPr>
          <w:rFonts w:hint="eastAsia" w:ascii="宋体" w:hAnsi="宋体" w:eastAsia="宋体" w:cs="宋体"/>
          <w:sz w:val="24"/>
          <w:szCs w:val="24"/>
        </w:rPr>
        <w:t xml:space="preserve">产商，须提供其合法有效的《食品生产许可证》</w:t>
      </w:r>
      <w:r>
        <w:rPr>
          <w:rFonts w:hint="eastAsia" w:ascii="宋体" w:hAnsi="宋体" w:cs="宋体"/>
          <w:sz w:val="24"/>
          <w:szCs w:val="24"/>
          <w:lang w:val="en-US" w:eastAsia="zh-CN"/>
        </w:rPr>
        <w:t xml:space="preserve">原件扫描件</w:t>
      </w:r>
      <w:r>
        <w:rPr>
          <w:rFonts w:hint="eastAsia" w:ascii="宋体" w:hAnsi="宋体" w:eastAsia="宋体" w:cs="宋体"/>
          <w:sz w:val="24"/>
          <w:szCs w:val="24"/>
        </w:rPr>
        <w:t xml:space="preserve">；投</w:t>
      </w:r>
      <w:r>
        <w:rPr>
          <w:rFonts w:hint="eastAsia" w:ascii="宋体" w:hAnsi="宋体" w:eastAsia="宋体" w:cs="宋体"/>
          <w:spacing w:val="-1"/>
          <w:sz w:val="24"/>
          <w:szCs w:val="24"/>
        </w:rPr>
        <w:t xml:space="preserve">标供应商若为经销商，</w:t>
      </w:r>
      <w:r>
        <w:rPr>
          <w:rFonts w:hint="eastAsia" w:ascii="宋体" w:hAnsi="宋体" w:cs="宋体"/>
          <w:spacing w:val="-1"/>
          <w:sz w:val="24"/>
          <w:szCs w:val="24"/>
          <w:lang w:val="en-US" w:eastAsia="zh-CN"/>
        </w:rPr>
        <w:t xml:space="preserve">须</w:t>
      </w:r>
      <w:r>
        <w:rPr>
          <w:rFonts w:hint="eastAsia" w:ascii="宋体" w:hAnsi="宋体" w:eastAsia="宋体" w:cs="宋体"/>
          <w:spacing w:val="-1"/>
          <w:sz w:val="24"/>
          <w:szCs w:val="24"/>
        </w:rPr>
        <w:t xml:space="preserve">提</w:t>
      </w:r>
      <w:r>
        <w:rPr>
          <w:rFonts w:hint="eastAsia" w:ascii="宋体" w:hAnsi="宋体" w:eastAsia="宋体" w:cs="宋体"/>
          <w:spacing w:val="1"/>
          <w:sz w:val="24"/>
          <w:szCs w:val="24"/>
        </w:rPr>
        <w:t xml:space="preserve">供其合法有效的《食品经营许可证》或《食品流通许可</w:t>
      </w:r>
      <w:r>
        <w:rPr>
          <w:rFonts w:hint="eastAsia" w:ascii="宋体" w:hAnsi="宋体" w:eastAsia="宋体" w:cs="宋体"/>
          <w:sz w:val="24"/>
          <w:szCs w:val="24"/>
        </w:rPr>
        <w:t xml:space="preserve">证》</w:t>
      </w:r>
      <w:r>
        <w:rPr>
          <w:rFonts w:hint="eastAsia" w:ascii="宋体" w:hAnsi="宋体" w:cs="宋体"/>
          <w:spacing w:val="-18"/>
          <w:sz w:val="24"/>
          <w:szCs w:val="24"/>
          <w:lang w:val="en-US" w:eastAsia="zh-CN"/>
        </w:rPr>
        <w:t xml:space="preserve">原件扫描件</w:t>
      </w:r>
      <w:r>
        <w:rPr>
          <w:rFonts w:hint="eastAsia" w:ascii="宋体" w:hAnsi="宋体" w:eastAsia="宋体" w:cs="宋体"/>
          <w:spacing w:val="-18"/>
          <w:sz w:val="24"/>
          <w:szCs w:val="24"/>
        </w:rPr>
        <w:t xml:space="preserve">；</w:t>
      </w:r>
      <w:r/>
    </w:p>
    <w:p>
      <w:pPr>
        <w:ind w:firstLine="482"/>
        <w:spacing w:line="360" w:lineRule="auto"/>
        <w:tabs>
          <w:tab w:val="left" w:pos="420" w:leader="none"/>
          <w:tab w:val="left" w:pos="945" w:leader="none"/>
          <w:tab w:val="left" w:pos="1155" w:leader="none"/>
          <w:tab w:val="left" w:pos="1378"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4" w:firstLine="240"/>
        <w:pageBreakBefore w:val="0"/>
        <w:spacing w:line="360" w:lineRule="auto"/>
        <w:rPr>
          <w:rFonts w:hint="eastAsia" w:ascii="宋体" w:hAnsi="宋体" w:eastAsia="宋体" w:cs="宋体"/>
          <w:b w:val="0"/>
          <w:bCs w:val="0"/>
          <w:sz w:val="24"/>
        </w:rPr>
        <w:outlineLvl w:val="9"/>
      </w:pP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2</w:t>
      </w: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补充性文件</w:t>
      </w:r>
      <w:r/>
    </w:p>
    <w:p>
      <w:pPr>
        <w:numPr>
          <w:ilvl w:val="0"/>
          <w:numId w:val="0"/>
        </w:numPr>
        <w:ind w:left="420"/>
        <w:pageBreakBefore w:val="0"/>
        <w:spacing w:line="360" w:lineRule="auto"/>
        <w:rPr>
          <w:rFonts w:hint="default" w:ascii="宋体" w:hAnsi="宋体" w:eastAsia="宋体" w:cs="宋体"/>
          <w:color w:val="auto"/>
          <w:spacing w:val="-2"/>
          <w:sz w:val="24"/>
          <w:szCs w:val="24"/>
          <w:lang w:val="en-US" w:eastAsia="en-US" w:bidi="ar-SA"/>
        </w:rPr>
        <w:outlineLvl w:val="9"/>
      </w:pPr>
      <w:r>
        <w:rPr>
          <w:rFonts w:hint="eastAsia" w:ascii="宋体" w:hAnsi="宋体" w:cs="宋体"/>
          <w:spacing w:val="-2"/>
          <w:sz w:val="24"/>
          <w:szCs w:val="24"/>
          <w:lang w:val="en-US" w:eastAsia="zh-CN" w:bidi="ar-SA"/>
        </w:rPr>
        <w:t xml:space="preserve">①</w:t>
      </w:r>
      <w:r>
        <w:rPr>
          <w:rFonts w:hint="default" w:ascii="宋体" w:hAnsi="宋体" w:eastAsia="宋体" w:cs="宋体"/>
          <w:color w:val="auto"/>
          <w:spacing w:val="-2"/>
          <w:sz w:val="24"/>
          <w:szCs w:val="24"/>
          <w:lang w:val="en-US" w:eastAsia="en-US" w:bidi="ar-SA"/>
        </w:rPr>
        <w:t xml:space="preserve">企业简介和经营情况说明</w:t>
      </w:r>
      <w:r>
        <w:rPr>
          <w:rFonts w:hint="eastAsia" w:ascii="宋体" w:hAnsi="宋体" w:cs="宋体"/>
          <w:color w:val="auto"/>
          <w:spacing w:val="-2"/>
          <w:sz w:val="24"/>
          <w:szCs w:val="24"/>
          <w:lang w:val="en-US" w:eastAsia="zh-CN" w:bidi="ar-SA"/>
        </w:rPr>
        <w:t xml:space="preserve">（格式见附件）</w:t>
      </w:r>
      <w:r>
        <w:rPr>
          <w:rFonts w:hint="default" w:ascii="宋体" w:hAnsi="宋体" w:eastAsia="宋体" w:cs="宋体"/>
          <w:color w:val="auto"/>
          <w:spacing w:val="-2"/>
          <w:sz w:val="24"/>
          <w:szCs w:val="24"/>
          <w:lang w:val="en-US" w:eastAsia="en-US" w:bidi="ar-SA"/>
        </w:rPr>
        <w:t xml:space="preserve">；</w:t>
      </w:r>
      <w:r/>
    </w:p>
    <w:p>
      <w:pPr>
        <w:numPr>
          <w:ilvl w:val="0"/>
          <w:numId w:val="0"/>
        </w:numPr>
        <w:ind w:left="420"/>
        <w:pageBreakBefore w:val="0"/>
        <w:spacing w:line="360" w:lineRule="auto"/>
        <w:rPr>
          <w:rFonts w:hint="default" w:ascii="宋体" w:hAnsi="宋体" w:eastAsia="宋体" w:cs="宋体"/>
          <w:spacing w:val="-2"/>
          <w:sz w:val="24"/>
          <w:szCs w:val="24"/>
          <w:lang w:val="en-US" w:eastAsia="en-US" w:bidi="ar-SA"/>
        </w:rPr>
        <w:outlineLvl w:val="9"/>
      </w:pPr>
      <w:r>
        <w:rPr>
          <w:rFonts w:hint="eastAsia" w:ascii="宋体" w:hAnsi="宋体" w:cs="宋体"/>
          <w:spacing w:val="-2"/>
          <w:sz w:val="24"/>
          <w:szCs w:val="24"/>
          <w:lang w:val="en-US" w:eastAsia="zh-CN" w:bidi="ar-SA"/>
        </w:rPr>
        <w:t xml:space="preserve">②</w:t>
      </w:r>
      <w:r>
        <w:rPr>
          <w:rFonts w:hint="default" w:ascii="宋体" w:hAnsi="宋体" w:eastAsia="宋体" w:cs="宋体"/>
          <w:spacing w:val="-2"/>
          <w:sz w:val="24"/>
          <w:szCs w:val="24"/>
          <w:lang w:val="en-US" w:eastAsia="en-US" w:bidi="ar-SA"/>
        </w:rPr>
        <w:t xml:space="preserve">投标供应商认为有必要提供的</w:t>
      </w:r>
      <w:r>
        <w:rPr>
          <w:rFonts w:hint="eastAsia" w:ascii="宋体" w:hAnsi="宋体" w:cs="宋体"/>
          <w:spacing w:val="-2"/>
          <w:sz w:val="24"/>
          <w:szCs w:val="24"/>
          <w:lang w:val="en-US" w:eastAsia="zh-CN" w:bidi="ar-SA"/>
        </w:rPr>
        <w:t xml:space="preserve">其他</w:t>
      </w:r>
      <w:r>
        <w:rPr>
          <w:rFonts w:hint="default" w:ascii="宋体" w:hAnsi="宋体" w:eastAsia="宋体" w:cs="宋体"/>
          <w:spacing w:val="-2"/>
          <w:sz w:val="24"/>
          <w:szCs w:val="24"/>
          <w:lang w:val="en-US" w:eastAsia="en-US" w:bidi="ar-SA"/>
        </w:rPr>
        <w:t xml:space="preserve">资料（参照评分标准要求）。</w:t>
      </w:r>
      <w:r/>
    </w:p>
    <w:p>
      <w:pPr>
        <w:numPr>
          <w:ilvl w:val="0"/>
          <w:numId w:val="0"/>
        </w:numPr>
        <w:ind w:left="420"/>
        <w:pageBreakBefore w:val="0"/>
        <w:spacing w:line="360" w:lineRule="auto"/>
        <w:rPr>
          <w:rFonts w:hint="eastAsia" w:ascii="宋体" w:hAnsi="宋体" w:eastAsia="宋体" w:cs="宋体"/>
          <w:spacing w:val="-2"/>
          <w:sz w:val="24"/>
          <w:szCs w:val="24"/>
          <w:lang w:val="en-US" w:eastAsia="en-US" w:bidi="ar-SA"/>
        </w:rPr>
        <w:outlineLvl w:val="9"/>
      </w:pPr>
      <w:r>
        <w:rPr>
          <w:rFonts w:hint="eastAsia" w:ascii="宋体" w:hAnsi="宋体" w:eastAsia="宋体" w:cs="宋体"/>
          <w:spacing w:val="-2"/>
          <w:sz w:val="24"/>
          <w:szCs w:val="24"/>
          <w:lang w:val="en-US" w:eastAsia="en-US" w:bidi="ar-SA"/>
        </w:rPr>
        <w:t xml:space="preserve">注：供应商已按《无锡市政府采购供应商注册登记管理办法》（锡财购〔2012〕3</w:t>
      </w:r>
      <w:r/>
    </w:p>
    <w:p>
      <w:pPr>
        <w:numPr>
          <w:ilvl w:val="0"/>
          <w:numId w:val="0"/>
        </w:numPr>
        <w:pageBreakBefore w:val="0"/>
        <w:spacing w:line="360" w:lineRule="auto"/>
        <w:rPr>
          <w:rFonts w:hint="eastAsia" w:ascii="宋体" w:hAnsi="宋体" w:eastAsia="宋体" w:cs="宋体"/>
          <w:spacing w:val="-2"/>
          <w:sz w:val="24"/>
          <w:szCs w:val="24"/>
          <w:lang w:val="en-US" w:eastAsia="en-US" w:bidi="ar-SA"/>
        </w:rPr>
        <w:outlineLvl w:val="9"/>
      </w:pPr>
      <w:r>
        <w:rPr>
          <w:rFonts w:hint="eastAsia" w:ascii="宋体" w:hAnsi="宋体" w:eastAsia="宋体" w:cs="宋体"/>
          <w:spacing w:val="-2"/>
          <w:sz w:val="24"/>
          <w:szCs w:val="24"/>
          <w:lang w:val="en-US" w:eastAsia="en-US" w:bidi="ar-SA"/>
        </w:rPr>
        <w:t xml:space="preserve">号）文件要求入供应商库的，可注册入库（详见http://cz.wuxi.gov.cn/doc/2012/10/11/51585.shtml）成功后，从网上下载打印《无锡市政府采购注册供应商资格信息登记表》（以下简称信息登记表），并经法定代表人签字和加盖公章后,可作为供应商</w:t>
      </w:r>
      <w:r>
        <w:rPr>
          <w:rFonts w:hint="eastAsia" w:ascii="宋体" w:hAnsi="宋体" w:eastAsia="宋体" w:cs="宋体"/>
          <w:spacing w:val="-2"/>
          <w:sz w:val="24"/>
          <w:szCs w:val="24"/>
          <w:lang w:val="en-US" w:eastAsia="zh-CN" w:bidi="ar-SA"/>
        </w:rPr>
        <w:t xml:space="preserve">投标文件</w:t>
      </w:r>
      <w:r>
        <w:rPr>
          <w:rFonts w:hint="eastAsia" w:ascii="宋体" w:hAnsi="宋体" w:eastAsia="宋体" w:cs="宋体"/>
          <w:spacing w:val="-2"/>
          <w:sz w:val="24"/>
          <w:szCs w:val="24"/>
          <w:lang w:val="en-US" w:eastAsia="en-US" w:bidi="ar-SA"/>
        </w:rPr>
        <w:t xml:space="preserve">的有效组成部分提交采购代理机构。信息登记表所记录的信息如能反映</w:t>
      </w:r>
      <w:r>
        <w:rPr>
          <w:rFonts w:hint="eastAsia" w:ascii="宋体" w:hAnsi="宋体" w:eastAsia="宋体" w:cs="宋体"/>
          <w:spacing w:val="-2"/>
          <w:sz w:val="24"/>
          <w:szCs w:val="24"/>
          <w:lang w:val="en-US" w:eastAsia="zh-CN" w:bidi="ar-SA"/>
        </w:rPr>
        <w:t xml:space="preserve">投标供应商</w:t>
      </w:r>
      <w:r>
        <w:rPr>
          <w:rFonts w:hint="eastAsia" w:ascii="宋体" w:hAnsi="宋体" w:eastAsia="宋体" w:cs="宋体"/>
          <w:spacing w:val="-2"/>
          <w:sz w:val="24"/>
          <w:szCs w:val="24"/>
          <w:lang w:val="en-US" w:eastAsia="en-US" w:bidi="ar-SA"/>
        </w:rPr>
        <w:t xml:space="preserve">具备对应资格条件的，在本项目评审时，可凭信息登记表免于提供相应的资格、资信证明材料，否则必须按要求提供相应的资格、资信证明材料来予以证明。</w:t>
      </w:r>
      <w:r/>
    </w:p>
    <w:p>
      <w:pPr>
        <w:ind w:firstLine="480"/>
        <w:pageBreakBefore w:val="0"/>
        <w:spacing w:line="360" w:lineRule="auto"/>
        <w:rPr>
          <w:rFonts w:hint="eastAsia" w:ascii="宋体" w:hAnsi="宋体" w:eastAsia="宋体" w:cs="宋体"/>
          <w:spacing w:val="-2"/>
          <w:sz w:val="24"/>
          <w:szCs w:val="24"/>
          <w:lang w:val="en-US" w:eastAsia="en-US" w:bidi="ar-SA"/>
        </w:rPr>
        <w:outlineLvl w:val="9"/>
      </w:pPr>
      <w:r>
        <w:rPr>
          <w:rFonts w:hint="eastAsia" w:ascii="宋体" w:hAnsi="宋体" w:eastAsia="宋体" w:cs="宋体"/>
          <w:spacing w:val="-2"/>
          <w:sz w:val="24"/>
          <w:szCs w:val="24"/>
          <w:lang w:val="en-US" w:eastAsia="en-US" w:bidi="ar-SA"/>
        </w:rPr>
        <w:t xml:space="preserve">上述资格、资信证明文件中的资格证明文件必须全部提供，必须确保所</w:t>
      </w:r>
      <w:r>
        <w:rPr>
          <w:rFonts w:hint="eastAsia" w:ascii="宋体" w:hAnsi="宋体" w:eastAsia="宋体" w:cs="宋体"/>
          <w:spacing w:val="-2"/>
          <w:sz w:val="24"/>
          <w:szCs w:val="24"/>
          <w:lang w:val="en-US" w:eastAsia="en-US" w:bidi="ar-SA"/>
        </w:rPr>
        <w:t xml:space="preserve">有证明文件均为真实的、有效的且清晰的。如上述资格证明文件遇年检、换证，则必须提供法定年检、换证单位出具的有效证明复印件。如上述资格证明文件⑥、⑦、⑧三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pageBreakBefore w:val="0"/>
        <w:spacing w:line="360" w:lineRule="auto"/>
        <w:rPr>
          <w:rFonts w:hint="eastAsia" w:ascii="宋体" w:hAnsi="宋体" w:eastAsia="宋体" w:cs="宋体"/>
          <w:b w:val="0"/>
          <w:bCs w:val="0"/>
          <w:sz w:val="24"/>
        </w:rPr>
        <w:outlineLvl w:val="9"/>
      </w:pPr>
      <w:r>
        <w:rPr>
          <w:rFonts w:hint="eastAsia" w:ascii="宋体" w:hAnsi="宋体" w:eastAsia="宋体" w:cs="宋体"/>
          <w:b w:val="0"/>
          <w:bCs w:val="0"/>
          <w:sz w:val="24"/>
        </w:rPr>
        <w:t xml:space="preserve">3.开标一览表</w:t>
      </w:r>
      <w:r>
        <w:rPr>
          <w:rFonts w:hint="eastAsia" w:ascii="宋体" w:hAnsi="宋体" w:cs="宋体"/>
          <w:b w:val="0"/>
          <w:bCs w:val="0"/>
          <w:sz w:val="24"/>
          <w:lang w:val="en-US" w:eastAsia="zh-CN"/>
        </w:rPr>
        <w:t xml:space="preserve">及附录</w:t>
      </w:r>
      <w:r>
        <w:rPr>
          <w:rFonts w:hint="eastAsia" w:ascii="宋体" w:hAnsi="宋体" w:eastAsia="宋体" w:cs="宋体"/>
          <w:b w:val="0"/>
          <w:bCs w:val="0"/>
          <w:sz w:val="24"/>
        </w:rPr>
        <w:t xml:space="preserve">（格式见附件）</w:t>
      </w:r>
      <w:r/>
    </w:p>
    <w:p>
      <w:pPr>
        <w:ind w:firstLine="480"/>
        <w:pageBreakBefore w:val="0"/>
        <w:spacing w:line="360" w:lineRule="auto"/>
        <w:rPr>
          <w:rFonts w:hint="eastAsia" w:ascii="宋体" w:hAnsi="宋体" w:eastAsia="宋体" w:cs="宋体"/>
          <w:b w:val="0"/>
          <w:bCs w:val="0"/>
          <w:sz w:val="24"/>
        </w:rPr>
        <w:outlineLvl w:val="9"/>
      </w:pPr>
      <w:r>
        <w:rPr>
          <w:rFonts w:hint="eastAsia" w:ascii="宋体" w:hAnsi="宋体" w:eastAsia="宋体" w:cs="宋体"/>
          <w:b w:val="0"/>
          <w:bCs w:val="0"/>
          <w:sz w:val="24"/>
        </w:rPr>
        <w:t xml:space="preserve">4.明细报价表（格式见附件）</w:t>
      </w:r>
      <w:r/>
    </w:p>
    <w:p>
      <w:pPr>
        <w:ind w:firstLine="480"/>
        <w:pageBreakBefore w:val="0"/>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偏离表（格式见附件）</w:t>
      </w:r>
      <w:r/>
    </w:p>
    <w:p>
      <w:p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rPr>
        <w:t xml:space="preserve">.</w:t>
      </w:r>
      <w:r>
        <w:rPr>
          <w:rFonts w:hint="eastAsia" w:ascii="宋体" w:hAnsi="宋体" w:cs="宋体"/>
          <w:sz w:val="24"/>
          <w:highlight w:val="none"/>
        </w:rPr>
        <w:t xml:space="preserve">企业类似业绩一览表（格式见附件）</w:t>
      </w:r>
      <w:r/>
    </w:p>
    <w:p>
      <w:p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rPr>
        <w:t xml:space="preserve">投标供应商拟投入本项目人员</w:t>
      </w:r>
      <w:r>
        <w:rPr>
          <w:rFonts w:hint="eastAsia" w:ascii="宋体" w:hAnsi="宋体" w:eastAsia="宋体" w:cs="宋体"/>
          <w:b w:val="0"/>
          <w:bCs w:val="0"/>
          <w:sz w:val="24"/>
          <w:highlight w:val="none"/>
          <w:lang w:eastAsia="zh-CN"/>
        </w:rPr>
        <w:t xml:space="preserve">配置</w:t>
      </w:r>
      <w:r>
        <w:rPr>
          <w:rFonts w:hint="eastAsia" w:ascii="宋体" w:hAnsi="宋体" w:eastAsia="宋体" w:cs="宋体"/>
          <w:b w:val="0"/>
          <w:bCs w:val="0"/>
          <w:sz w:val="24"/>
          <w:highlight w:val="none"/>
        </w:rPr>
        <w:t xml:space="preserve">表（格式见附件）</w:t>
      </w:r>
      <w:r/>
    </w:p>
    <w:p>
      <w:pPr>
        <w:ind w:firstLine="480"/>
        <w:pageBreakBefore w:val="0"/>
        <w:spacing w:line="360" w:lineRule="auto"/>
        <w:rPr>
          <w:rFonts w:hint="eastAsia" w:ascii="宋体" w:hAnsi="宋体" w:eastAsia="宋体" w:cs="宋体"/>
          <w:b w:val="0"/>
          <w:bCs w:val="0"/>
          <w:sz w:val="24"/>
          <w:highlight w:val="none"/>
          <w:lang w:val="en-US" w:eastAsia="zh-CN"/>
        </w:rPr>
        <w:outlineLvl w:val="9"/>
      </w:pPr>
      <w:r>
        <w:rPr>
          <w:rFonts w:hint="eastAsia" w:ascii="宋体" w:hAnsi="宋体" w:cs="宋体"/>
          <w:b w:val="0"/>
          <w:bCs w:val="0"/>
          <w:sz w:val="24"/>
          <w:highlight w:val="none"/>
          <w:lang w:val="en-US" w:eastAsia="zh-CN"/>
        </w:rPr>
        <w:t xml:space="preserve">8</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投标供应商拟投入本项目机械设备一览表（格式自拟）</w:t>
      </w:r>
      <w:r/>
    </w:p>
    <w:p>
      <w:p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9</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评分标准中对应的其他所需证明材料（如有自行添加）</w:t>
      </w:r>
      <w:r/>
    </w:p>
    <w:p>
      <w:pPr>
        <w:numPr>
          <w:ilvl w:val="0"/>
          <w:numId w:val="0"/>
        </w:numPr>
        <w:ind w:firstLine="480"/>
        <w:pageBreakBefore w:val="0"/>
        <w:spacing w:line="360" w:lineRule="auto"/>
        <w:rPr>
          <w:rFonts w:ascii="宋体" w:hAnsi="宋体" w:eastAsia="宋体" w:cs="宋体"/>
          <w:spacing w:val="-1"/>
          <w:sz w:val="24"/>
          <w:szCs w:val="24"/>
          <w:highlight w:val="none"/>
        </w:rPr>
        <w:outlineLvl w:val="9"/>
      </w:pPr>
      <w:r>
        <w:rPr>
          <w:rFonts w:hint="eastAsia" w:ascii="宋体" w:hAnsi="宋体" w:eastAsia="宋体" w:cs="宋体"/>
          <w:b w:val="0"/>
          <w:bCs w:val="0"/>
          <w:sz w:val="24"/>
          <w:highlight w:val="none"/>
          <w:lang w:val="en-US" w:eastAsia="zh-CN"/>
        </w:rPr>
        <w:t xml:space="preserve">10</w:t>
      </w:r>
      <w:r>
        <w:rPr>
          <w:rFonts w:hint="eastAsia" w:ascii="宋体" w:hAnsi="宋体" w:eastAsia="宋体" w:cs="宋体"/>
          <w:b w:val="0"/>
          <w:bCs w:val="0"/>
          <w:sz w:val="24"/>
          <w:highlight w:val="none"/>
        </w:rPr>
        <w:t xml:space="preserve">.要求采购人提供的配合（如有自拟并自行添加）</w:t>
      </w:r>
      <w:r/>
    </w:p>
    <w:p>
      <w:pPr>
        <w:ind w:firstLine="480"/>
        <w:pageBreakBefore w:val="0"/>
        <w:spacing w:line="360" w:lineRule="auto"/>
        <w:tabs>
          <w:tab w:val="left" w:pos="525" w:leader="none"/>
        </w:tabs>
        <w:rPr>
          <w:rFonts w:hint="eastAsia" w:ascii="宋体" w:hAnsi="宋体" w:eastAsia="宋体" w:cs="宋体"/>
          <w:b/>
          <w:sz w:val="24"/>
          <w:lang w:val="en-US" w:eastAsia="zh-CN"/>
        </w:rPr>
        <w:outlineLvl w:val="9"/>
      </w:pPr>
      <w:r>
        <w:rPr>
          <w:rFonts w:hint="eastAsia" w:ascii="宋体" w:hAnsi="宋体" w:eastAsia="宋体" w:cs="宋体"/>
          <w:b/>
          <w:sz w:val="24"/>
          <w:lang w:val="en-US" w:eastAsia="zh-CN"/>
        </w:rPr>
        <w:t xml:space="preserve">第二部分：技术标</w:t>
      </w:r>
      <w:r>
        <w:rPr>
          <w:rFonts w:hint="eastAsia" w:ascii="宋体" w:hAnsi="宋体" w:cs="宋体"/>
          <w:b/>
          <w:sz w:val="24"/>
          <w:lang w:val="en-US" w:eastAsia="zh-CN"/>
        </w:rPr>
        <w:t xml:space="preserve">（暗标）</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（1）针对本项目所制定的服务方案</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（2）经营管理制度、 日常管理制度及各岗位职责</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（3）食品安全保障措施</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（4）食品质量保障措施</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（5）服务过程中突发事件的应急措施</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（6）投标供应商针对本项目的特色服务</w:t>
      </w:r>
      <w:r/>
    </w:p>
    <w:p>
      <w:pPr>
        <w:ind w:firstLine="240"/>
        <w:pageBreakBefore w:val="0"/>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（七）投标文件的制作</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1.所有文件、往来函件均应使用简体中文（规格、型号辅助符号除外）。</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2.投标文件由投标供应商按给定格式如实填写（编写），须有法人（盖章）、法定代表人或法定代表人授权代表签字或盖章，方为有效，未尽事宜可自行补充。</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3.投标供应商报价一律以人民币为报价结算货币，结算单位为“元”。</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4.投标文件格式部分，应由投标供应商按给定格式提供，不得更改。</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5.投标文件应用不褪色的黑色墨水书写或打印。</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6.投标文件应按“投标文件的组成”的顺序制作。</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7.投标费用自理。</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8</w:t>
      </w:r>
      <w:r>
        <w:rPr>
          <w:rFonts w:hint="eastAsia" w:ascii="宋体" w:hAnsi="宋体" w:eastAsia="宋体" w:cs="宋体"/>
          <w:sz w:val="24"/>
        </w:rPr>
        <w:t xml:space="preserve">.投标供应商应由其法定代表人或法定代表人授权代表在规定的时间内，凭CA数字证书</w:t>
      </w:r>
      <w:r>
        <w:rPr>
          <w:rFonts w:hint="eastAsia" w:ascii="宋体" w:hAnsi="宋体" w:cs="宋体"/>
          <w:sz w:val="24"/>
          <w:lang w:eastAsia="zh-CN"/>
        </w:rPr>
        <w:t xml:space="preserve">登录</w:t>
      </w:r>
      <w:r>
        <w:rPr>
          <w:rFonts w:hint="eastAsia" w:ascii="宋体" w:hAnsi="宋体" w:eastAsia="宋体" w:cs="宋体"/>
          <w:sz w:val="24"/>
        </w:rPr>
        <w:t xml:space="preserve">“江苏省政府采购（苏采云）平台”获取招标文件，在投标客户端制作投标文件（电子数据），并在</w:t>
      </w:r>
      <w:r>
        <w:rPr>
          <w:rFonts w:hint="eastAsia" w:ascii="宋体" w:hAnsi="宋体" w:cs="宋体"/>
          <w:sz w:val="24"/>
          <w:lang w:val="en-US" w:eastAsia="zh-CN"/>
        </w:rPr>
        <w:t xml:space="preserve">投标</w:t>
      </w:r>
      <w:r>
        <w:rPr>
          <w:rFonts w:hint="eastAsia" w:ascii="宋体" w:hAnsi="宋体" w:eastAsia="宋体" w:cs="宋体"/>
          <w:sz w:val="24"/>
        </w:rPr>
        <w:t xml:space="preserve">截止时间之前上传投标文件。</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9</w:t>
      </w:r>
      <w:r>
        <w:rPr>
          <w:rFonts w:hint="eastAsia" w:ascii="宋体" w:hAnsi="宋体" w:eastAsia="宋体" w:cs="宋体"/>
          <w:sz w:val="24"/>
        </w:rPr>
        <w:t xml:space="preserve">.投标供应商应对CA数字证书妥善保管，如被他人盗用投标，后果自负。</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10</w:t>
      </w:r>
      <w:r>
        <w:rPr>
          <w:rFonts w:hint="eastAsia" w:ascii="宋体" w:hAnsi="宋体" w:eastAsia="宋体" w:cs="宋体"/>
          <w:sz w:val="24"/>
        </w:rPr>
        <w:t xml:space="preserve">.投标供应商按招标文件规定的网上解密时间进行解密，如未按时解密后果自负。</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11</w:t>
      </w:r>
      <w:r>
        <w:rPr>
          <w:rFonts w:hint="eastAsia" w:ascii="宋体" w:hAnsi="宋体" w:eastAsia="宋体" w:cs="宋体"/>
          <w:sz w:val="24"/>
        </w:rPr>
        <w:t xml:space="preserve">.投标供应商应当对招标文件提出的要求和条件</w:t>
      </w:r>
      <w:r>
        <w:rPr>
          <w:rFonts w:hint="eastAsia" w:ascii="宋体" w:hAnsi="宋体" w:cs="宋体"/>
          <w:sz w:val="24"/>
          <w:lang w:eastAsia="zh-CN"/>
        </w:rPr>
        <w:t xml:space="preserve">作出</w:t>
      </w:r>
      <w:r>
        <w:rPr>
          <w:rFonts w:hint="eastAsia" w:ascii="宋体" w:hAnsi="宋体" w:eastAsia="宋体" w:cs="宋体"/>
          <w:sz w:val="24"/>
        </w:rPr>
        <w:t xml:space="preserve">实质性响应，并在电子投标系统逐条应答。</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12</w:t>
      </w:r>
      <w:r>
        <w:rPr>
          <w:rFonts w:hint="eastAsia" w:ascii="宋体" w:hAnsi="宋体" w:eastAsia="宋体" w:cs="宋体"/>
          <w:sz w:val="24"/>
        </w:rPr>
        <w:t xml:space="preserve">.投标供应商应对要求提供的资格证明文件（如资质证书、资格证书）、技术资料（如白皮书、彩页、手册、检测报告等）扫描上传至投标系统。</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13</w:t>
      </w:r>
      <w:r>
        <w:rPr>
          <w:rFonts w:hint="eastAsia" w:ascii="宋体" w:hAnsi="宋体" w:eastAsia="宋体" w:cs="宋体"/>
          <w:sz w:val="24"/>
        </w:rPr>
        <w:t xml:space="preserve">.投标供应商进行网上报价请参照《江苏省政府采购管理交易系统（苏采云）供应商操作指南》（网址</w:t>
      </w:r>
      <w:r>
        <w:rPr>
          <w:rFonts w:hint="eastAsia" w:ascii="宋体" w:hAnsi="宋体" w:eastAsia="宋体" w:cs="宋体"/>
          <w:sz w:val="24"/>
        </w:rPr>
        <w:fldChar w:fldCharType="begin"/>
      </w:r>
      <w:r>
        <w:rPr>
          <w:rFonts w:hint="eastAsia" w:ascii="宋体" w:hAnsi="宋体" w:eastAsia="宋体" w:cs="宋体"/>
          <w:sz w:val="24"/>
        </w:rPr>
        <w:instrText xml:space="preserve"> HYPERLINK "http://cz.wuxi.gov.cn/doc/2023/10/11/4080287.shtml）。" </w:instrText>
      </w:r>
      <w:r>
        <w:rPr>
          <w:rFonts w:hint="eastAsia" w:ascii="宋体" w:hAnsi="宋体" w:eastAsia="宋体" w:cs="宋体"/>
          <w:sz w:val="24"/>
        </w:rPr>
        <w:fldChar w:fldCharType="separate"/>
      </w:r>
      <w:r>
        <w:rPr>
          <w:rStyle w:val="959"/>
          <w:rFonts w:hint="eastAsia" w:ascii="宋体" w:hAnsi="宋体" w:eastAsia="宋体" w:cs="宋体"/>
          <w:sz w:val="24"/>
        </w:rPr>
        <w:t xml:space="preserve">http://cz.wuxi.gov.cn/doc/2023/10/11/4080287.shtml）。</w:t>
      </w:r>
      <w:r>
        <w:rPr>
          <w:rFonts w:hint="eastAsia" w:ascii="宋体" w:hAnsi="宋体" w:eastAsia="宋体" w:cs="宋体"/>
          <w:sz w:val="24"/>
        </w:rPr>
        <w:fldChar w:fldCharType="end"/>
      </w:r>
      <w:r/>
    </w:p>
    <w:p>
      <w:pPr>
        <w:ind w:firstLine="240"/>
        <w:pageBreakBefore w:val="0"/>
        <w:spacing w:line="360" w:lineRule="auto"/>
        <w:rPr>
          <w:rFonts w:hint="eastAsia" w:ascii="宋体" w:hAnsi="宋体" w:eastAsia="宋体" w:cs="宋体"/>
          <w:sz w:val="24"/>
        </w:rPr>
        <w:outlineLvl w:val="9"/>
      </w:pPr>
      <w:r>
        <w:rPr>
          <w:rFonts w:hint="eastAsia" w:ascii="宋体" w:hAnsi="宋体" w:cs="宋体"/>
          <w:sz w:val="24"/>
          <w:lang w:val="en-US" w:eastAsia="zh-CN"/>
        </w:rPr>
        <w:t xml:space="preserve">14</w:t>
      </w:r>
      <w:r>
        <w:rPr>
          <w:rFonts w:hint="eastAsia" w:ascii="宋体" w:hAnsi="宋体" w:eastAsia="宋体" w:cs="宋体"/>
          <w:sz w:val="24"/>
        </w:rPr>
        <w:t xml:space="preserve">.投标文件包括</w:t>
      </w:r>
      <w:r>
        <w:rPr>
          <w:rFonts w:hint="eastAsia" w:ascii="宋体" w:hAnsi="宋体" w:cs="宋体"/>
          <w:sz w:val="24"/>
          <w:lang w:val="en-US" w:eastAsia="zh-CN"/>
        </w:rPr>
        <w:t xml:space="preserve">商务标（明标）和技术标</w:t>
      </w:r>
      <w:r>
        <w:rPr>
          <w:rFonts w:hint="eastAsia" w:ascii="宋体" w:hAnsi="宋体" w:eastAsia="宋体" w:cs="宋体"/>
          <w:sz w:val="24"/>
        </w:rPr>
        <w:t xml:space="preserve">（暗标）。</w:t>
      </w:r>
      <w:r/>
    </w:p>
    <w:p>
      <w:pPr>
        <w:ind w:firstLine="240"/>
        <w:pageBreakBefore w:val="0"/>
        <w:spacing w:line="360" w:lineRule="auto"/>
        <w:rPr>
          <w:rFonts w:hint="eastAsia" w:ascii="宋体" w:hAnsi="宋体" w:eastAsia="宋体" w:cs="宋体"/>
          <w:b/>
          <w:bCs/>
          <w:sz w:val="24"/>
        </w:rPr>
        <w:outlineLvl w:val="9"/>
      </w:pPr>
      <w:r>
        <w:rPr>
          <w:rFonts w:hint="eastAsia" w:ascii="宋体" w:hAnsi="宋体" w:cs="宋体"/>
          <w:b/>
          <w:bCs/>
          <w:sz w:val="24"/>
          <w:lang w:val="en-US" w:eastAsia="zh-CN"/>
        </w:rPr>
        <w:t xml:space="preserve">15</w:t>
      </w:r>
      <w:r>
        <w:rPr>
          <w:rFonts w:hint="eastAsia" w:ascii="宋体" w:hAnsi="宋体" w:eastAsia="宋体" w:cs="宋体"/>
          <w:b/>
          <w:bCs/>
          <w:sz w:val="24"/>
        </w:rPr>
        <w:t xml:space="preserve">.本项目技术文件为暗标，采用暗标形式，须按下列格式编制，否则视为无效投标文件：（1）技术文件正文所用文字采用“宋体”四号“常规”字（黑色），表格中所用文字采用“宋体”“常规”字（黑色），字号不</w:t>
      </w:r>
      <w:r>
        <w:rPr>
          <w:rFonts w:hint="eastAsia" w:ascii="宋体" w:hAnsi="宋体" w:eastAsia="宋体" w:cs="宋体"/>
          <w:b/>
          <w:bCs/>
          <w:sz w:val="24"/>
          <w:highlight w:val="none"/>
        </w:rPr>
        <w:t xml:space="preserve">限。需设置目录</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不计入页数要求</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rPr>
        <w:t xml:space="preserve">目录可在暗标第一章正文前同时上传</w:t>
      </w:r>
      <w:r>
        <w:rPr>
          <w:rFonts w:hint="eastAsia" w:ascii="宋体" w:hAnsi="宋体" w:cs="宋体"/>
          <w:b/>
          <w:bCs/>
          <w:sz w:val="24"/>
          <w:lang w:eastAsia="zh-CN"/>
        </w:rPr>
        <w:t xml:space="preserve">，</w:t>
      </w:r>
      <w:r>
        <w:rPr>
          <w:rFonts w:hint="eastAsia" w:ascii="宋体" w:hAnsi="宋体" w:eastAsia="宋体" w:cs="宋体"/>
          <w:b/>
          <w:bCs/>
          <w:sz w:val="24"/>
        </w:rPr>
        <w:t xml:space="preserve">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作限制要求，但不得出现能体现投标供应商身份的信息。</w:t>
      </w:r>
      <w:r/>
    </w:p>
    <w:p>
      <w:pPr>
        <w:ind w:firstLine="241"/>
        <w:pageBreakBefore w:val="0"/>
        <w:spacing w:line="360" w:lineRule="auto"/>
        <w:rPr>
          <w:rFonts w:hint="eastAsia" w:ascii="宋体" w:hAnsi="宋体" w:eastAsia="宋体" w:cs="宋体"/>
          <w:b/>
          <w:bCs/>
          <w:sz w:val="24"/>
          <w:lang w:val="en-US" w:eastAsia="zh-CN"/>
        </w:rPr>
        <w:outlineLvl w:val="1"/>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八</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无效投标文件的确认</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投标供应商有下列情况之一者，投标文件无效：</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1.电子投标文件未按规定期限报价的，纸质投标文件（如有）未按规定的期限、地点送达的；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2.电子投标文件未按招标文件要求加盖公章或签电子公章的；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3.投标供应商在苏采云系统规定的时间内未成功解密电子投标文件的；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4.投标供应商的法定代表人授权代表无法定代表人授权委托书的；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5.不具备招标文件中规定的资格要求及未按招标文件规定的要求提供资格证明文件的；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6.投标文件含有采购人不能接受的附加条件的；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7.投标文件未按招标文件规定的格式、内容和要求填写；没有在投标系统指定位置上传对应文件、材料的；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8.电子投标文件图片、字迹模糊不清、无法辨认的；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9.投标文件中有招标文件未允许提供的选择性内容的；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10.恶意串通其他投标供应商，故意哄抬价格或压价的；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11.提供虚假材料的（包括工商营业执照、财务报表、资格证明文件等）；</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12.投标文件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明标</w:t>
      </w:r>
      <w:r>
        <w:rPr>
          <w:rFonts w:hint="eastAsia" w:ascii="宋体" w:hAnsi="宋体" w:cs="宋体"/>
          <w:sz w:val="24"/>
          <w:szCs w:val="24"/>
          <w:lang w:eastAsia="zh-CN"/>
        </w:rPr>
        <w:t xml:space="preserve">）</w:t>
      </w:r>
      <w:r>
        <w:rPr>
          <w:rFonts w:hint="eastAsia" w:ascii="宋体" w:hAnsi="宋体" w:eastAsia="宋体" w:cs="宋体"/>
          <w:sz w:val="24"/>
          <w:szCs w:val="24"/>
        </w:rPr>
        <w:t xml:space="preserve">未加盖投标供应商公章及法定代表人或授权代表签字和盖章的；</w:t>
      </w:r>
      <w:r/>
    </w:p>
    <w:p>
      <w:pPr>
        <w:ind w:left="-2" w:firstLine="42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13.不同投标供应商委托同一单位或者个人办理投标事宜</w:t>
      </w:r>
      <w:r>
        <w:rPr>
          <w:rFonts w:hint="eastAsia" w:ascii="宋体" w:hAnsi="宋体" w:eastAsia="宋体" w:cs="宋体"/>
          <w:sz w:val="24"/>
          <w:szCs w:val="24"/>
          <w:lang w:eastAsia="zh-CN"/>
        </w:rPr>
        <w:t xml:space="preserve">；</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不同投标供应商聘请同一人为其投标提供技术或经济咨询服务的；</w:t>
      </w:r>
      <w:r/>
    </w:p>
    <w:p>
      <w:pPr>
        <w:ind w:left="-2" w:firstLine="42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不同投标供应商的投标文件载明的项目管理成员或者联系人为同一人的</w:t>
      </w:r>
      <w:r>
        <w:rPr>
          <w:rFonts w:hint="eastAsia" w:ascii="宋体" w:hAnsi="宋体" w:eastAsia="宋体" w:cs="宋体"/>
          <w:sz w:val="24"/>
          <w:szCs w:val="24"/>
          <w:lang w:eastAsia="zh-CN"/>
        </w:rPr>
        <w:t xml:space="preserve">；</w:t>
      </w:r>
      <w:r/>
    </w:p>
    <w:p>
      <w:pPr>
        <w:ind w:left="-2" w:firstLine="420"/>
        <w:pageBreakBefore w:val="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16.同一投标文件中单位名称落款与公章不是同一单位的；</w:t>
      </w:r>
      <w:r/>
    </w:p>
    <w:p>
      <w:pPr>
        <w:ind w:left="-2" w:firstLine="420"/>
        <w:pageBreakBefore w:val="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17.投标文件中含有采购人不能接受的附加条件的；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.不同投标供应商的投标文件异常一致或者投标报价呈规律性差异；</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.商务标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明标</w:t>
      </w:r>
      <w:r>
        <w:rPr>
          <w:rFonts w:hint="eastAsia" w:ascii="宋体" w:hAnsi="宋体" w:cs="宋体"/>
          <w:sz w:val="24"/>
          <w:szCs w:val="24"/>
          <w:lang w:eastAsia="zh-CN"/>
        </w:rPr>
        <w:t xml:space="preserve">）</w:t>
      </w:r>
      <w:r>
        <w:rPr>
          <w:rFonts w:hint="eastAsia" w:ascii="宋体" w:hAnsi="宋体" w:eastAsia="宋体" w:cs="宋体"/>
          <w:sz w:val="24"/>
          <w:szCs w:val="24"/>
        </w:rPr>
        <w:t xml:space="preserve">和技术标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暗标</w:t>
      </w:r>
      <w:r>
        <w:rPr>
          <w:rFonts w:hint="eastAsia" w:ascii="宋体" w:hAnsi="宋体" w:cs="宋体"/>
          <w:sz w:val="24"/>
          <w:szCs w:val="24"/>
          <w:lang w:eastAsia="zh-CN"/>
        </w:rPr>
        <w:t xml:space="preserve">）</w:t>
      </w:r>
      <w:r>
        <w:rPr>
          <w:rFonts w:hint="eastAsia" w:ascii="宋体" w:hAnsi="宋体" w:eastAsia="宋体" w:cs="宋体"/>
          <w:sz w:val="24"/>
          <w:szCs w:val="24"/>
        </w:rPr>
        <w:t xml:space="preserve">，其中某一标被本项目评委确认为无效投标文件的；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.改变招标文件规定的暂定价格或不可竞争费用的；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.改变招标文件提供的工程量清单中的名称、计量单位、采购数量及采购需求的；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.未按要求提供技术文件的；技术文件（暗标）未按招标文件规定的格式编制或出现能体现投标供应商身份的信息的；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.投标文件商务标中同一方案有选择性投标报价且未声明以哪一个为准的；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.超过招标文件规定的最高限价的；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.未通过初步资格性审查、投标文件资格性检查、投标文件符合性审查的；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.列入失信被执行人、</w:t>
      </w:r>
      <w:r>
        <w:rPr>
          <w:rFonts w:hint="eastAsia" w:ascii="宋体" w:hAnsi="宋体" w:cs="宋体"/>
          <w:sz w:val="24"/>
          <w:szCs w:val="24"/>
          <w:lang w:eastAsia="zh-CN"/>
        </w:rPr>
        <w:t xml:space="preserve">重大税收违法失信主体</w:t>
      </w:r>
      <w:r>
        <w:rPr>
          <w:rFonts w:hint="eastAsia" w:ascii="宋体" w:hAnsi="宋体" w:eastAsia="宋体" w:cs="宋体"/>
          <w:sz w:val="24"/>
          <w:szCs w:val="24"/>
        </w:rPr>
        <w:t xml:space="preserve">、政府采购严重违法失信行为记录名单及其他不符合《中华人民共和国政府采购法》第二十二条规定条件的；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.投标供应商的投标报价畸高或畸低，但投标总报价与各分项报价不能相互对应，在询标时没有合理的解释或者不能提供计算依据和报价依据的；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.不同投标供应商的投标文件的目录序号、排版格式、文字风格等存在明显的相似性或一致性，特征显示由同一单位或者同一个人编制的；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.不同投标供应商投标文件内容存在非正常一致、项目组成员或者联系人员出现同一人、投标文件中错误（或异常）一致或雷同、电子文档信息一致或雷同的；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.不同投标供应商的委托代理人、项目负责人以及其他相关人员有在同一个单位缴纳社会保险的；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32.不同投标供应商的投标文件由同一台电脑编制或者同一把数字证书加密锁加密或者同一台附属设备打印的；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34.单位负责人为同一人或者存在直接控股、管理关系的不同供应商；</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35.电子投标文件与招标文件要求格式不一致而无法导入计算机评标系统；</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36.启用投标文件电子文本的项目，投标供应商因自身原因造成投标文件电子文本无法导入应急开评标系统的，视为放弃其投标；</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37.投标文件内容不全或不符合法律法规和招标文件中规定的其他实质性要求的。</w:t>
      </w:r>
      <w:r/>
    </w:p>
    <w:p>
      <w:pPr>
        <w:ind w:left="-2" w:firstLine="420"/>
        <w:pageBreakBefore w:val="0"/>
        <w:spacing w:line="360" w:lineRule="auto"/>
        <w:rPr>
          <w:rFonts w:hint="eastAsia" w:ascii="宋体" w:hAnsi="宋体" w:eastAsia="宋体" w:cs="宋体"/>
          <w:bCs/>
          <w:sz w:val="24"/>
          <w:szCs w:val="24"/>
        </w:rPr>
        <w:outlineLvl w:val="1"/>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九</w:t>
      </w:r>
      <w:r>
        <w:rPr>
          <w:rFonts w:hint="eastAsia" w:ascii="宋体" w:hAnsi="宋体" w:eastAsia="宋体" w:cs="宋体"/>
          <w:b/>
          <w:bCs w:val="0"/>
          <w:sz w:val="24"/>
          <w:szCs w:val="24"/>
        </w:rPr>
        <w:t xml:space="preserve">）开标、评标</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1.开标工作程序</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1.2开标仪式由代理机构组织。苏采云系统将自动对项目进行开标，并宣布各投标供应商名称和投标价格。</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1.3投标供应商在开标过程中</w:t>
      </w:r>
      <w:r>
        <w:rPr>
          <w:rFonts w:hint="eastAsia" w:ascii="宋体" w:hAnsi="宋体" w:eastAsia="宋体" w:cs="宋体"/>
          <w:sz w:val="24"/>
          <w:szCs w:val="24"/>
          <w:lang w:eastAsia="zh-CN"/>
        </w:rPr>
        <w:t xml:space="preserve">涉及的</w:t>
      </w:r>
      <w:r>
        <w:rPr>
          <w:rFonts w:hint="eastAsia" w:ascii="宋体" w:hAnsi="宋体" w:eastAsia="宋体" w:cs="宋体"/>
          <w:sz w:val="24"/>
          <w:szCs w:val="24"/>
        </w:rPr>
        <w:t xml:space="preserve">投标文件解密、开标结果确认等工作，应按照《“苏采云”系统供应商操作手册》规定执行。</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1.4投标人如果对开标过程和开标记录有疑义，应当根据《“苏采云”系统供应商操作手册》规定提出，如苏采云系统中《开标记录表》宣布后5分钟内未提出的，视同认可开标结果。</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1.6投标截止时间后参加投标的供应商或解密投标文件的供应商不足三家的，不进行评审。</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1.7投标文件报价出现前后不一致的，按照下列规定修正：</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（二）大写金额和小写金额不一致的，以大写金额为准；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（三）单价金额小数点或者百分比有明显错位的，以开标一览表的总价为准，并修改单价；</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（四）总价金额与按单价汇总金额不一致的，以单价金额计算结果为准。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2.投标供应商资格审查</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2.1公开招标采购项目开标结束后，投标文件资格性检查由采购人或采购代理机构组建的资格审查小组负责。</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对信用记录查询结果显示被列入失信被执行人、</w:t>
      </w:r>
      <w:r>
        <w:rPr>
          <w:rFonts w:hint="eastAsia" w:ascii="宋体" w:hAnsi="宋体" w:eastAsia="宋体" w:cs="宋体"/>
          <w:sz w:val="24"/>
          <w:szCs w:val="24"/>
          <w:lang w:eastAsia="zh-CN"/>
        </w:rPr>
        <w:t xml:space="preserve">重大税收违法失信主体</w:t>
      </w:r>
      <w:r>
        <w:rPr>
          <w:rFonts w:hint="eastAsia" w:ascii="宋体" w:hAnsi="宋体" w:eastAsia="宋体" w:cs="宋体"/>
          <w:sz w:val="24"/>
          <w:szCs w:val="24"/>
        </w:rPr>
        <w:t xml:space="preserve">、政府采购严重违法失信行为记录名单及其他不符合《中华人民共和国政府采购法》第二十二条规定条件的投标供应商，禁止参加政府采购活动的时间按处罚结果执行，但不受区域限制（财库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lang w:eastAsia="zh-CN"/>
        </w:rPr>
        <w:t xml:space="preserve">〔2015〕150号</w:t>
      </w:r>
      <w:r>
        <w:rPr>
          <w:rFonts w:hint="eastAsia" w:ascii="宋体" w:hAnsi="宋体" w:eastAsia="宋体" w:cs="宋体"/>
          <w:sz w:val="24"/>
          <w:szCs w:val="24"/>
        </w:rPr>
        <w:t xml:space="preserve">《关于规范政府采购行政处罚有关问题的通知》，相关行政处罚决定在全国范围内生效）。</w:t>
      </w:r>
      <w:r/>
    </w:p>
    <w:p>
      <w:pPr>
        <w:ind w:firstLine="482"/>
        <w:spacing w:line="360" w:lineRule="auto"/>
        <w:tabs>
          <w:tab w:val="left" w:pos="48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2.4查询证据留存方式：对存在失信信息的供应商，采购代理机构工作人员应</w:t>
      </w:r>
      <w:bookmarkStart w:id="2" w:name="_Toc116946313"/>
      <w:r>
        <w:rPr>
          <w:rFonts w:hint="eastAsia" w:ascii="宋体" w:hAnsi="宋体" w:cs="宋体"/>
          <w:sz w:val="24"/>
          <w:szCs w:val="24"/>
          <w:lang w:eastAsia="zh-CN"/>
        </w:rPr>
        <w:t xml:space="preserve">登录</w:t>
      </w:r>
      <w:r>
        <w:rPr>
          <w:rFonts w:hint="eastAsia" w:ascii="宋体" w:hAnsi="宋体" w:eastAsia="宋体" w:cs="宋体"/>
          <w:sz w:val="24"/>
          <w:szCs w:val="24"/>
        </w:rPr>
        <w:t xml:space="preserve">来源网站页面进行复核并打印，作为证据留存。</w:t>
      </w:r>
      <w:bookmarkEnd w:id="2"/>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资格审查不合格的投标供应商的投标文件不进入后续评审。</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3.评标工作程序</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3.1由专家及采购人代表组成评标委员会，并实行回避制度。</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3.2投标文件符合性检查</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3.2.1评委会将对资格符合的投标文件进行评审，以确定是否对招标文件的实质性要求</w:t>
      </w:r>
      <w:r>
        <w:rPr>
          <w:rFonts w:hint="eastAsia" w:ascii="宋体" w:hAnsi="宋体" w:eastAsia="宋体" w:cs="宋体"/>
          <w:sz w:val="24"/>
          <w:szCs w:val="24"/>
          <w:lang w:eastAsia="zh-CN"/>
        </w:rPr>
        <w:t xml:space="preserve">作</w:t>
      </w:r>
      <w:r>
        <w:rPr>
          <w:rFonts w:hint="eastAsia" w:ascii="宋体" w:hAnsi="宋体" w:eastAsia="宋体" w:cs="宋体"/>
          <w:sz w:val="24"/>
          <w:szCs w:val="24"/>
        </w:rPr>
        <w:t xml:space="preserve">出响应。</w:t>
      </w:r>
      <w:r/>
    </w:p>
    <w:p>
      <w:pPr>
        <w:jc w:val="center"/>
        <w:spacing w:line="360" w:lineRule="auto"/>
        <w:tabs>
          <w:tab w:val="left" w:pos="480" w:leader="none"/>
        </w:tabs>
        <w:rPr>
          <w:rFonts w:hint="eastAsia" w:ascii="宋体" w:hAnsi="宋体" w:eastAsia="宋体" w:cs="宋体"/>
          <w:b/>
          <w:sz w:val="24"/>
        </w:rPr>
        <w:outlineLvl w:val="9"/>
      </w:pPr>
      <w:r/>
      <w:bookmarkStart w:id="3" w:name="_Toc116946315"/>
      <w:r>
        <w:rPr>
          <w:rFonts w:hint="eastAsia" w:ascii="宋体" w:hAnsi="宋体" w:eastAsia="宋体" w:cs="宋体"/>
          <w:b/>
          <w:sz w:val="24"/>
        </w:rPr>
        <w:t xml:space="preserve">符合性审查表</w:t>
      </w:r>
      <w:bookmarkEnd w:id="3"/>
      <w:r/>
      <w:r/>
    </w:p>
    <w:tbl>
      <w:tblPr>
        <w:tblStyle w:val="929"/>
        <w:tblW w:w="975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389"/>
      </w:tblGrid>
      <w:tr>
        <w:trPr>
          <w:trHeight w:val="426"/>
        </w:trPr>
        <w:tc>
          <w:tcPr>
            <w:tcW w:w="661" w:type="dxa"/>
            <w:vAlign w:val="center"/>
            <w:textDirection w:val="lrTb"/>
            <w:noWrap w:val="false"/>
          </w:tcPr>
          <w:p>
            <w:pPr>
              <w:jc w:val="center"/>
              <w:spacing w:line="360" w:lineRule="auto"/>
              <w:rPr>
                <w:rFonts w:hint="eastAsia" w:ascii="宋体" w:hAnsi="宋体" w:eastAsia="宋体" w:cs="宋体"/>
                <w:b/>
                <w:bCs/>
                <w:szCs w:val="24"/>
              </w:rPr>
              <w:outlineLvl w:val="9"/>
            </w:pPr>
            <w:r>
              <w:rPr>
                <w:rFonts w:hint="eastAsia" w:ascii="宋体" w:hAnsi="宋体" w:eastAsia="宋体" w:cs="宋体"/>
                <w:b/>
                <w:bCs/>
                <w:szCs w:val="24"/>
              </w:rPr>
              <w:t xml:space="preserve">序号</w:t>
            </w:r>
            <w:r/>
          </w:p>
        </w:tc>
        <w:tc>
          <w:tcPr>
            <w:tcW w:w="1707" w:type="dxa"/>
            <w:vAlign w:val="center"/>
            <w:textDirection w:val="lrTb"/>
            <w:noWrap w:val="false"/>
          </w:tcPr>
          <w:p>
            <w:pPr>
              <w:jc w:val="center"/>
              <w:spacing w:line="360" w:lineRule="auto"/>
              <w:rPr>
                <w:rFonts w:hint="eastAsia" w:ascii="宋体" w:hAnsi="宋体" w:eastAsia="宋体" w:cs="宋体"/>
                <w:b/>
                <w:bCs/>
                <w:szCs w:val="24"/>
              </w:rPr>
              <w:outlineLvl w:val="9"/>
            </w:pPr>
            <w:r>
              <w:rPr>
                <w:rFonts w:hint="eastAsia" w:ascii="宋体" w:hAnsi="宋体" w:eastAsia="宋体" w:cs="宋体"/>
                <w:b/>
                <w:bCs/>
                <w:szCs w:val="24"/>
              </w:rPr>
              <w:t xml:space="preserve">评审点要求概况</w:t>
            </w:r>
            <w:r/>
          </w:p>
        </w:tc>
        <w:tc>
          <w:tcPr>
            <w:tcW w:w="7389" w:type="dxa"/>
            <w:vAlign w:val="center"/>
            <w:textDirection w:val="lrTb"/>
            <w:noWrap w:val="false"/>
          </w:tcPr>
          <w:p>
            <w:pPr>
              <w:jc w:val="center"/>
              <w:spacing w:line="360" w:lineRule="auto"/>
              <w:rPr>
                <w:rFonts w:hint="eastAsia" w:ascii="宋体" w:hAnsi="宋体" w:eastAsia="宋体" w:cs="宋体"/>
                <w:b/>
                <w:bCs/>
                <w:szCs w:val="24"/>
              </w:rPr>
              <w:outlineLvl w:val="9"/>
            </w:pPr>
            <w:r>
              <w:rPr>
                <w:rFonts w:hint="eastAsia" w:ascii="宋体" w:hAnsi="宋体" w:eastAsia="宋体" w:cs="宋体"/>
                <w:b/>
                <w:bCs/>
                <w:szCs w:val="24"/>
              </w:rPr>
              <w:t xml:space="preserve">评审点具体描述</w:t>
            </w:r>
            <w:r/>
          </w:p>
        </w:tc>
      </w:tr>
      <w:tr>
        <w:trPr>
          <w:trHeight w:val="281"/>
        </w:trPr>
        <w:tc>
          <w:tcPr>
            <w:gridSpan w:val="3"/>
            <w:tcW w:w="9757" w:type="dxa"/>
            <w:vAlign w:val="center"/>
            <w:textDirection w:val="lrTb"/>
            <w:noWrap w:val="false"/>
          </w:tcPr>
          <w:p>
            <w:pPr>
              <w:jc w:val="center"/>
              <w:spacing w:line="360" w:lineRule="auto"/>
              <w:rPr>
                <w:rFonts w:hint="eastAsia" w:ascii="宋体" w:hAnsi="宋体" w:eastAsia="宋体" w:cs="宋体"/>
                <w:b/>
                <w:bCs/>
                <w:szCs w:val="24"/>
              </w:rPr>
              <w:outlineLvl w:val="9"/>
            </w:pPr>
            <w:r>
              <w:rPr>
                <w:rFonts w:hint="eastAsia" w:ascii="宋体" w:hAnsi="宋体" w:eastAsia="宋体" w:cs="宋体"/>
                <w:b/>
                <w:bCs/>
                <w:szCs w:val="24"/>
              </w:rPr>
              <w:t xml:space="preserve">（一）报价要求</w:t>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1</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投标报价</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投标报价是固定唯一价，且没有超过本项目预算金额或最高限价。</w:t>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2</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报价修正</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3</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报价合理性</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9757" w:type="dxa"/>
            <w:vAlign w:val="center"/>
            <w:textDirection w:val="lrTb"/>
            <w:noWrap w:val="false"/>
          </w:tcPr>
          <w:p>
            <w:pPr>
              <w:jc w:val="center"/>
              <w:spacing w:line="360" w:lineRule="auto"/>
              <w:rPr>
                <w:rFonts w:hint="eastAsia" w:ascii="宋体" w:hAnsi="宋体" w:eastAsia="宋体" w:cs="宋体"/>
                <w:b/>
                <w:bCs/>
              </w:rPr>
              <w:outlineLvl w:val="9"/>
            </w:pPr>
            <w:r>
              <w:rPr>
                <w:rFonts w:hint="eastAsia" w:ascii="宋体" w:hAnsi="宋体" w:eastAsia="宋体" w:cs="宋体"/>
                <w:b/>
                <w:bCs/>
                <w:szCs w:val="24"/>
              </w:rPr>
              <w:t xml:space="preserve">（二）商务要求</w:t>
            </w:r>
            <w:r/>
          </w:p>
        </w:tc>
      </w:tr>
      <w:tr>
        <w:trPr>
          <w:trHeight w:val="454"/>
        </w:trPr>
        <w:tc>
          <w:tcPr>
            <w:tcW w:w="661" w:type="dxa"/>
            <w:vAlign w:val="center"/>
            <w:textDirection w:val="lrTb"/>
            <w:noWrap w:val="false"/>
          </w:tcPr>
          <w:p>
            <w:pPr>
              <w:jc w:val="center"/>
              <w:rPr>
                <w:rFonts w:hint="eastAsia" w:ascii="宋体" w:hAnsi="宋体" w:eastAsia="宋体" w:cs="宋体"/>
                <w:szCs w:val="24"/>
                <w:lang w:eastAsia="zh-CN"/>
              </w:rPr>
            </w:pPr>
            <w:r>
              <w:rPr>
                <w:rFonts w:hint="eastAsia" w:ascii="宋体" w:hAnsi="宋体" w:eastAsia="宋体" w:cs="宋体"/>
                <w:color w:val="000000" w:themeColor="text1"/>
                <w:szCs w:val="24"/>
                <w14:textFill>
                  <w14:solidFill>
                    <w14:schemeClr w14:val="tx1"/>
                  </w14:solidFill>
                </w14:textFill>
              </w:rPr>
              <w:t xml:space="preserve">4</w:t>
            </w:r>
            <w:r/>
          </w:p>
        </w:tc>
        <w:tc>
          <w:tcPr>
            <w:tcW w:w="1707" w:type="dxa"/>
            <w:vAlign w:val="center"/>
            <w:textDirection w:val="lrTb"/>
            <w:noWrap w:val="false"/>
          </w:tcPr>
          <w:p>
            <w:pPr>
              <w:jc w:val="center"/>
              <w:rPr>
                <w:rFonts w:hint="eastAsia" w:ascii="宋体" w:hAnsi="宋体" w:eastAsia="宋体" w:cs="宋体"/>
                <w:szCs w:val="24"/>
              </w:rPr>
            </w:pPr>
            <w:r>
              <w:rPr>
                <w:rFonts w:hint="eastAsia" w:asciiTheme="minorEastAsia" w:hAnsiTheme="minorEastAsia" w:eastAsiaTheme="minorEastAsia"/>
                <w:color w:val="000000" w:themeColor="text1"/>
                <w:szCs w:val="24"/>
                <w14:textFill>
                  <w14:solidFill>
                    <w14:schemeClr w14:val="tx1"/>
                  </w14:solidFill>
                </w14:textFill>
              </w:rPr>
              <w:t xml:space="preserve">投标</w:t>
            </w:r>
            <w:r>
              <w:rPr>
                <w:rFonts w:asciiTheme="minorEastAsia" w:hAnsiTheme="minorEastAsia" w:eastAsiaTheme="minorEastAsia"/>
                <w:color w:val="000000" w:themeColor="text1"/>
                <w:szCs w:val="24"/>
                <w14:textFill>
                  <w14:solidFill>
                    <w14:schemeClr w14:val="tx1"/>
                  </w14:solidFill>
                </w14:textFill>
              </w:rPr>
              <w:t xml:space="preserve">有效期</w:t>
            </w:r>
            <w:r/>
          </w:p>
        </w:tc>
        <w:tc>
          <w:tcPr>
            <w:tcW w:w="7389" w:type="dxa"/>
            <w:vAlign w:val="center"/>
            <w:textDirection w:val="lrTb"/>
            <w:noWrap w:val="false"/>
          </w:tcPr>
          <w:p>
            <w:pPr>
              <w:rPr>
                <w:rFonts w:hint="eastAsia" w:ascii="宋体" w:hAnsi="宋体" w:eastAsia="宋体" w:cs="宋体"/>
                <w:szCs w:val="24"/>
              </w:rPr>
            </w:pPr>
            <w:r>
              <w:rPr>
                <w:rFonts w:hint="eastAsia" w:asciiTheme="minorEastAsia" w:hAnsiTheme="minorEastAsia" w:eastAsiaTheme="minorEastAsia"/>
                <w:color w:val="000000" w:themeColor="text1"/>
                <w:szCs w:val="24"/>
                <w14:textFill>
                  <w14:solidFill>
                    <w14:schemeClr w14:val="tx1"/>
                  </w14:solidFill>
                </w14:textFill>
              </w:rPr>
              <w:t xml:space="preserve">投标</w:t>
            </w:r>
            <w:r>
              <w:rPr>
                <w:rFonts w:asciiTheme="minorEastAsia" w:hAnsiTheme="minorEastAsia" w:eastAsiaTheme="minorEastAsia"/>
                <w:color w:val="000000" w:themeColor="text1"/>
                <w:szCs w:val="24"/>
                <w14:textFill>
                  <w14:solidFill>
                    <w14:schemeClr w14:val="tx1"/>
                  </w14:solidFill>
                </w14:textFill>
              </w:rPr>
              <w:t xml:space="preserve">有效期满足</w:t>
            </w:r>
            <w:r>
              <w:rPr>
                <w:rFonts w:hint="eastAsia" w:asciiTheme="minorEastAsia" w:hAnsiTheme="minorEastAsia" w:eastAsiaTheme="minorEastAsia"/>
                <w:color w:val="000000" w:themeColor="text1"/>
                <w:szCs w:val="24"/>
                <w14:textFill>
                  <w14:solidFill>
                    <w14:schemeClr w14:val="tx1"/>
                  </w14:solidFill>
                </w14:textFill>
              </w:rPr>
              <w:t xml:space="preserve">招标文件</w:t>
            </w:r>
            <w:r>
              <w:rPr>
                <w:rFonts w:asciiTheme="minorEastAsia" w:hAnsiTheme="minorEastAsia" w:eastAsiaTheme="minorEastAsia"/>
                <w:color w:val="000000" w:themeColor="text1"/>
                <w:szCs w:val="24"/>
                <w14:textFill>
                  <w14:solidFill>
                    <w14:schemeClr w14:val="tx1"/>
                  </w14:solidFill>
                </w14:textFill>
              </w:rPr>
              <w:t xml:space="preserve">要求（90天）</w:t>
            </w:r>
            <w:r>
              <w:rPr>
                <w:rFonts w:hint="eastAsia" w:asciiTheme="minorEastAsia" w:hAnsiTheme="minorEastAsia" w:eastAsiaTheme="minorEastAsia"/>
                <w:color w:val="000000" w:themeColor="text1"/>
                <w:szCs w:val="24"/>
                <w14:textFill>
                  <w14:solidFill>
                    <w14:schemeClr w14:val="tx1"/>
                  </w14:solidFill>
                </w14:textFill>
              </w:rPr>
              <w:t xml:space="preserve">。</w:t>
            </w:r>
            <w:r/>
          </w:p>
        </w:tc>
      </w:tr>
      <w:tr>
        <w:trPr>
          <w:trHeight w:val="454"/>
        </w:trPr>
        <w:tc>
          <w:tcPr>
            <w:tcW w:w="661" w:type="dxa"/>
            <w:vAlign w:val="center"/>
            <w:textDirection w:val="lrTb"/>
            <w:noWrap w:val="false"/>
          </w:tcPr>
          <w:p>
            <w:pPr>
              <w:jc w:val="center"/>
              <w:spacing w:line="360" w:lineRule="auto"/>
              <w:rPr>
                <w:rFonts w:hint="eastAsia" w:ascii="宋体" w:hAnsi="宋体" w:cs="宋体"/>
                <w:szCs w:val="24"/>
                <w:lang w:val="en-US" w:eastAsia="zh-CN"/>
              </w:rPr>
              <w:outlineLvl w:val="9"/>
            </w:pPr>
            <w:r>
              <w:rPr>
                <w:rFonts w:hint="eastAsia" w:ascii="宋体" w:hAnsi="宋体" w:cs="宋体"/>
                <w:szCs w:val="24"/>
                <w:lang w:val="en-US" w:eastAsia="zh-CN"/>
              </w:rPr>
              <w:t xml:space="preserve">5</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投标文件的签署和盖章</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投标文件符合招标文件的签署和签章要求。</w:t>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Cs w:val="24"/>
                <w:lang w:eastAsia="zh-CN"/>
              </w:rPr>
              <w:outlineLvl w:val="9"/>
            </w:pPr>
            <w:r>
              <w:rPr>
                <w:rFonts w:hint="eastAsia" w:ascii="宋体" w:hAnsi="宋体" w:cs="宋体"/>
                <w:szCs w:val="24"/>
                <w:lang w:val="en-US" w:eastAsia="zh-CN"/>
              </w:rPr>
              <w:t xml:space="preserve">6</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rPr>
              <w:t xml:space="preserve">投标文件内容</w:t>
            </w:r>
            <w:r/>
          </w:p>
        </w:tc>
        <w:tc>
          <w:tcPr>
            <w:tcW w:w="7389" w:type="dxa"/>
            <w:vAlign w:val="center"/>
            <w:textDirection w:val="lrTb"/>
            <w:noWrap w:val="false"/>
          </w:tcPr>
          <w:p>
            <w:pPr>
              <w:spacing w:line="360" w:lineRule="auto"/>
              <w:rPr>
                <w:rFonts w:hint="default" w:ascii="宋体" w:hAnsi="宋体" w:eastAsia="宋体" w:cs="宋体"/>
                <w:szCs w:val="24"/>
                <w:lang w:val="en-US" w:eastAsia="zh-CN"/>
              </w:rPr>
              <w:outlineLvl w:val="9"/>
            </w:pPr>
            <w:r>
              <w:rPr>
                <w:rFonts w:hint="eastAsia" w:ascii="宋体" w:hAnsi="宋体" w:cs="宋体"/>
                <w:lang w:val="en-US" w:eastAsia="zh-CN"/>
              </w:rPr>
              <w:t xml:space="preserve">满足招标文件实质性要求。</w:t>
            </w:r>
            <w:r/>
          </w:p>
        </w:tc>
      </w:tr>
      <w:tr>
        <w:trPr>
          <w:trHeight w:val="353"/>
        </w:trPr>
        <w:tc>
          <w:tcPr>
            <w:tcW w:w="661" w:type="dxa"/>
            <w:vAlign w:val="center"/>
            <w:textDirection w:val="lrTb"/>
            <w:noWrap w:val="false"/>
          </w:tcPr>
          <w:p>
            <w:pPr>
              <w:jc w:val="center"/>
              <w:spacing w:line="360" w:lineRule="auto"/>
              <w:rPr>
                <w:rFonts w:hint="eastAsia" w:ascii="宋体" w:hAnsi="宋体" w:eastAsia="宋体" w:cs="宋体"/>
                <w:szCs w:val="24"/>
                <w:lang w:eastAsia="zh-CN"/>
              </w:rPr>
              <w:outlineLvl w:val="9"/>
            </w:pPr>
            <w:r>
              <w:rPr>
                <w:rFonts w:hint="eastAsia" w:ascii="宋体" w:hAnsi="宋体" w:cs="宋体"/>
                <w:szCs w:val="24"/>
                <w:lang w:val="en-US" w:eastAsia="zh-CN"/>
              </w:rPr>
              <w:t xml:space="preserve">7</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附加条件</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投标文件未含有采购人不能接受的附加条件。</w:t>
            </w:r>
            <w:r/>
          </w:p>
        </w:tc>
      </w:tr>
      <w:tr>
        <w:trPr>
          <w:trHeight w:val="337"/>
        </w:trPr>
        <w:tc>
          <w:tcPr>
            <w:tcW w:w="661" w:type="dxa"/>
            <w:vAlign w:val="center"/>
            <w:textDirection w:val="lrTb"/>
            <w:noWrap w:val="false"/>
          </w:tcPr>
          <w:p>
            <w:pPr>
              <w:jc w:val="center"/>
              <w:spacing w:line="360" w:lineRule="auto"/>
              <w:rPr>
                <w:rFonts w:hint="eastAsia" w:ascii="宋体" w:hAnsi="宋体" w:eastAsia="宋体" w:cs="宋体"/>
                <w:szCs w:val="24"/>
                <w:lang w:eastAsia="zh-CN"/>
              </w:rPr>
              <w:outlineLvl w:val="9"/>
            </w:pPr>
            <w:r>
              <w:rPr>
                <w:rFonts w:hint="eastAsia" w:ascii="宋体" w:hAnsi="宋体" w:cs="宋体"/>
                <w:szCs w:val="24"/>
                <w:lang w:val="en-US" w:eastAsia="zh-CN"/>
              </w:rPr>
              <w:t xml:space="preserve">8</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rPr>
              <w:t xml:space="preserve">无效情形</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rPr>
              <w:t xml:space="preserve">投标文件中未有</w:t>
            </w:r>
            <w:r>
              <w:rPr>
                <w:rFonts w:hint="eastAsia" w:ascii="宋体" w:hAnsi="宋体" w:cs="宋体"/>
                <w:lang w:eastAsia="zh-CN"/>
              </w:rPr>
              <w:t xml:space="preserve">法律法规</w:t>
            </w:r>
            <w:r>
              <w:rPr>
                <w:rFonts w:hint="eastAsia" w:ascii="宋体" w:hAnsi="宋体" w:eastAsia="宋体" w:cs="宋体"/>
              </w:rPr>
              <w:t xml:space="preserve">和招标文件规定的其他无效情形。</w:t>
            </w:r>
            <w:r/>
          </w:p>
        </w:tc>
      </w:tr>
      <w:tr>
        <w:trPr>
          <w:trHeight w:val="337"/>
        </w:trPr>
        <w:tc>
          <w:tcPr>
            <w:gridSpan w:val="3"/>
            <w:tcW w:w="9757" w:type="dxa"/>
            <w:vAlign w:val="center"/>
            <w:textDirection w:val="lrTb"/>
            <w:noWrap w:val="false"/>
          </w:tcPr>
          <w:p>
            <w:pPr>
              <w:jc w:val="center"/>
              <w:spacing w:line="360" w:lineRule="auto"/>
              <w:rPr>
                <w:rFonts w:hint="eastAsia" w:ascii="宋体" w:hAnsi="宋体" w:eastAsia="宋体" w:cs="宋体"/>
              </w:rPr>
              <w:outlineLvl w:val="9"/>
            </w:pPr>
            <w:r>
              <w:rPr>
                <w:rFonts w:hint="eastAsia" w:ascii="宋体" w:hAnsi="宋体" w:eastAsia="宋体" w:cs="宋体"/>
                <w:b/>
                <w:bCs/>
                <w:szCs w:val="24"/>
              </w:rPr>
              <w:t xml:space="preserve">（</w:t>
            </w:r>
            <w:r>
              <w:rPr>
                <w:rFonts w:hint="eastAsia" w:ascii="宋体" w:hAnsi="宋体" w:cs="宋体"/>
                <w:b/>
                <w:bCs/>
                <w:szCs w:val="24"/>
                <w:lang w:val="en-US" w:eastAsia="zh-CN"/>
              </w:rPr>
              <w:t xml:space="preserve">三</w:t>
            </w:r>
            <w:r>
              <w:rPr>
                <w:rFonts w:hint="eastAsia" w:ascii="宋体" w:hAnsi="宋体" w:eastAsia="宋体" w:cs="宋体"/>
                <w:b/>
                <w:bCs/>
                <w:szCs w:val="24"/>
              </w:rPr>
              <w:t xml:space="preserve">）</w:t>
            </w:r>
            <w:r>
              <w:rPr>
                <w:rFonts w:hint="eastAsia" w:ascii="宋体" w:hAnsi="宋体" w:cs="宋体"/>
                <w:b/>
                <w:bCs/>
                <w:szCs w:val="24"/>
                <w:lang w:val="en-US" w:eastAsia="zh-CN"/>
              </w:rPr>
              <w:t xml:space="preserve">技术</w:t>
            </w:r>
            <w:r>
              <w:rPr>
                <w:rFonts w:hint="eastAsia" w:ascii="宋体" w:hAnsi="宋体" w:eastAsia="宋体" w:cs="宋体"/>
                <w:b/>
                <w:bCs/>
                <w:szCs w:val="24"/>
              </w:rPr>
              <w:t xml:space="preserve">要求</w:t>
            </w:r>
            <w:r/>
          </w:p>
        </w:tc>
      </w:tr>
      <w:tr>
        <w:trPr>
          <w:trHeight w:val="327"/>
        </w:trPr>
        <w:tc>
          <w:tcPr>
            <w:tcW w:w="661" w:type="dxa"/>
            <w:vAlign w:val="center"/>
            <w:textDirection w:val="lrTb"/>
            <w:noWrap w:val="false"/>
          </w:tcPr>
          <w:p>
            <w:pPr>
              <w:jc w:val="center"/>
              <w:spacing w:line="360" w:lineRule="auto"/>
              <w:rPr>
                <w:rFonts w:hint="eastAsia" w:ascii="宋体" w:hAnsi="宋体" w:eastAsia="宋体" w:cs="宋体"/>
                <w:szCs w:val="24"/>
                <w:lang w:eastAsia="zh-CN"/>
              </w:rPr>
              <w:outlineLvl w:val="9"/>
            </w:pPr>
            <w:r>
              <w:rPr>
                <w:rFonts w:hint="eastAsia" w:ascii="宋体" w:hAnsi="宋体" w:cs="宋体"/>
                <w:szCs w:val="24"/>
                <w:lang w:val="en-US" w:eastAsia="zh-CN"/>
              </w:rPr>
              <w:t xml:space="preserve">9</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投标方案</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投标供应商提供的投标方案及报价方案固定。</w:t>
            </w:r>
            <w:r/>
          </w:p>
        </w:tc>
      </w:tr>
      <w:tr>
        <w:trPr>
          <w:trHeight w:val="327"/>
        </w:trPr>
        <w:tc>
          <w:tcPr>
            <w:tcW w:w="661" w:type="dxa"/>
            <w:vAlign w:val="center"/>
            <w:textDirection w:val="lrTb"/>
            <w:noWrap w:val="false"/>
          </w:tcPr>
          <w:p>
            <w:pPr>
              <w:jc w:val="center"/>
              <w:spacing w:line="360" w:lineRule="auto"/>
              <w:rPr>
                <w:rFonts w:hint="default" w:ascii="宋体" w:hAnsi="宋体" w:cs="宋体"/>
                <w:szCs w:val="24"/>
                <w:lang w:val="en-US" w:eastAsia="zh-CN"/>
              </w:rPr>
              <w:outlineLvl w:val="9"/>
            </w:pPr>
            <w:r>
              <w:rPr>
                <w:rFonts w:hint="eastAsia" w:ascii="宋体" w:hAnsi="宋体" w:cs="宋体"/>
                <w:szCs w:val="24"/>
                <w:lang w:val="en-US" w:eastAsia="zh-CN"/>
              </w:rPr>
              <w:t xml:space="preserve">10</w:t>
            </w:r>
            <w:r/>
          </w:p>
        </w:tc>
        <w:tc>
          <w:tcPr>
            <w:tcW w:w="1707" w:type="dxa"/>
            <w:vAlign w:val="center"/>
            <w:textDirection w:val="lrTb"/>
            <w:noWrap w:val="false"/>
          </w:tcPr>
          <w:p>
            <w:pPr>
              <w:jc w:val="center"/>
              <w:spacing w:line="360" w:lineRule="auto"/>
              <w:rPr>
                <w:rFonts w:hint="default" w:ascii="宋体" w:hAnsi="宋体" w:eastAsia="宋体" w:cs="宋体"/>
                <w:szCs w:val="24"/>
                <w:lang w:val="en-US" w:eastAsia="zh-CN"/>
              </w:rPr>
              <w:outlineLvl w:val="9"/>
            </w:pPr>
            <w:r>
              <w:rPr>
                <w:rFonts w:hint="eastAsia" w:ascii="宋体" w:hAnsi="宋体" w:cs="宋体"/>
                <w:szCs w:val="24"/>
                <w:lang w:val="en-US" w:eastAsia="zh-CN"/>
              </w:rPr>
              <w:t xml:space="preserve">技术文件</w:t>
            </w:r>
            <w:r/>
          </w:p>
        </w:tc>
        <w:tc>
          <w:tcPr>
            <w:tcW w:w="7389" w:type="dxa"/>
            <w:vAlign w:val="center"/>
            <w:textDirection w:val="lrTb"/>
            <w:noWrap w:val="false"/>
          </w:tcPr>
          <w:p>
            <w:pPr>
              <w:spacing w:line="360" w:lineRule="auto"/>
              <w:rPr>
                <w:rFonts w:hint="default" w:ascii="宋体" w:hAnsi="宋体" w:eastAsia="宋体" w:cs="宋体"/>
                <w:szCs w:val="24"/>
                <w:lang w:val="en-US" w:eastAsia="zh-CN"/>
              </w:rPr>
              <w:outlineLvl w:val="9"/>
            </w:pPr>
            <w:r>
              <w:rPr>
                <w:rFonts w:hint="eastAsia" w:ascii="宋体" w:hAnsi="宋体" w:cs="宋体"/>
                <w:szCs w:val="24"/>
                <w:lang w:val="en-US" w:eastAsia="zh-CN"/>
              </w:rPr>
              <w:t xml:space="preserve">符合暗标要求。</w:t>
            </w:r>
            <w:r/>
          </w:p>
        </w:tc>
      </w:tr>
      <w:tr>
        <w:trPr>
          <w:trHeight w:val="697"/>
        </w:trPr>
        <w:tc>
          <w:tcPr>
            <w:gridSpan w:val="3"/>
            <w:tcW w:w="9757" w:type="dxa"/>
            <w:vAlign w:val="center"/>
            <w:textDirection w:val="lrTb"/>
            <w:noWrap w:val="false"/>
          </w:tcPr>
          <w:p>
            <w:pPr>
              <w:spacing w:line="360" w:lineRule="auto"/>
              <w:rPr>
                <w:rFonts w:hint="eastAsia" w:ascii="宋体" w:hAnsi="宋体" w:eastAsia="宋体" w:cs="宋体"/>
                <w:b/>
                <w:bCs/>
              </w:rPr>
              <w:outlineLvl w:val="9"/>
            </w:pPr>
            <w:r>
              <w:rPr>
                <w:rFonts w:hint="eastAsia" w:ascii="宋体" w:hAnsi="宋体" w:eastAsia="宋体" w:cs="宋体"/>
                <w:b/>
                <w:bCs/>
                <w:i w:val="0"/>
                <w:iCs w:val="0"/>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lang w:val="en-US" w:eastAsia="zh-CN"/>
              </w:rPr>
              <w:t xml:space="preserve">条件</w:t>
            </w:r>
            <w:r>
              <w:rPr>
                <w:rFonts w:hint="eastAsia" w:ascii="宋体" w:hAnsi="宋体" w:eastAsia="宋体" w:cs="宋体"/>
                <w:b/>
                <w:bCs/>
                <w:i w:val="0"/>
                <w:iCs w:val="0"/>
              </w:rPr>
              <w:t xml:space="preserve">的</w:t>
            </w:r>
            <w:r>
              <w:rPr>
                <w:rFonts w:hint="eastAsia" w:ascii="宋体" w:hAnsi="宋体" w:cs="宋体"/>
                <w:b/>
                <w:bCs/>
                <w:i w:val="0"/>
                <w:iCs w:val="0"/>
                <w:lang w:val="en-US" w:eastAsia="zh-CN"/>
              </w:rPr>
              <w:t xml:space="preserve">报价或</w:t>
            </w:r>
            <w:r>
              <w:rPr>
                <w:rFonts w:hint="eastAsia" w:ascii="宋体" w:hAnsi="宋体" w:eastAsia="宋体" w:cs="宋体"/>
                <w:b/>
                <w:bCs/>
                <w:i w:val="0"/>
                <w:iCs w:val="0"/>
              </w:rPr>
              <w:t xml:space="preserve">商务</w:t>
            </w:r>
            <w:r>
              <w:rPr>
                <w:rFonts w:hint="eastAsia" w:ascii="宋体" w:hAnsi="宋体" w:cs="宋体"/>
                <w:b/>
                <w:bCs/>
                <w:i w:val="0"/>
                <w:iCs w:val="0"/>
                <w:lang w:val="en-US" w:eastAsia="zh-CN"/>
              </w:rPr>
              <w:t xml:space="preserve">或技术</w:t>
            </w:r>
            <w:r>
              <w:rPr>
                <w:rFonts w:hint="eastAsia" w:ascii="宋体" w:hAnsi="宋体" w:eastAsia="宋体" w:cs="宋体"/>
                <w:b/>
                <w:bCs/>
                <w:i w:val="0"/>
                <w:iCs w:val="0"/>
              </w:rPr>
              <w:t xml:space="preserve">模块中。</w:t>
            </w:r>
            <w:r/>
          </w:p>
        </w:tc>
      </w:tr>
    </w:tbl>
    <w:p>
      <w:pPr>
        <w:ind w:firstLine="566"/>
        <w:spacing w:line="360" w:lineRule="auto"/>
        <w:tabs>
          <w:tab w:val="left" w:pos="1365" w:leader="none"/>
        </w:tabs>
        <w:rPr>
          <w:rFonts w:hint="eastAsia" w:ascii="宋体" w:hAnsi="宋体" w:eastAsia="宋体" w:cs="宋体"/>
          <w:b/>
          <w:sz w:val="24"/>
        </w:rPr>
        <w:outlineLvl w:val="9"/>
      </w:pPr>
      <w:r>
        <w:rPr>
          <w:rFonts w:hint="eastAsia" w:ascii="宋体" w:hAnsi="宋体" w:eastAsia="宋体" w:cs="宋体"/>
          <w:b/>
          <w:sz w:val="24"/>
        </w:rPr>
        <w:t xml:space="preserve">特别提醒：符合性审查不合格的投标供应商的投标文件不进入后续评审。</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3.2.7除上述情形外，对投标文件的判定，只依据投标文件本身，不依靠开标后的任何外来证明。</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3.2.9对不同文字文本投标文件的解释发生异议的，以中文文本为准；</w:t>
      </w:r>
      <w:r/>
    </w:p>
    <w:p>
      <w:pPr>
        <w:ind w:firstLine="566"/>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3.3评委会组负责具体的评标事务，并独立履行以下职责：</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3.3.1审查、评价投标文件是否符合招标文件的商务、技术等实质性要求；</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3.3.2要求投标供应商对投标文件有关事项</w:t>
      </w:r>
      <w:r>
        <w:rPr>
          <w:rFonts w:hint="eastAsia" w:ascii="宋体" w:hAnsi="宋体" w:cs="宋体"/>
          <w:bCs/>
          <w:sz w:val="24"/>
          <w:szCs w:val="24"/>
          <w:lang w:eastAsia="zh-CN"/>
        </w:rPr>
        <w:t xml:space="preserve">作</w:t>
      </w:r>
      <w:r>
        <w:rPr>
          <w:rFonts w:hint="eastAsia" w:ascii="宋体" w:hAnsi="宋体" w:eastAsia="宋体" w:cs="宋体"/>
          <w:bCs/>
          <w:sz w:val="24"/>
          <w:szCs w:val="24"/>
        </w:rPr>
        <w:t xml:space="preserve">出澄清或者说明；</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3.3.3对投标文件进行比较和评价；</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3.3.4根据招标文件评分办法，向采购人推荐3名中标候选供应商；</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3.3.5向采购人、采购代理机构或者有关部门报告评标中发现的违法行为；</w:t>
      </w:r>
      <w:r/>
    </w:p>
    <w:p>
      <w:pPr>
        <w:ind w:firstLine="566"/>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3.4评委会成员应当履行下列义务：</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3.4.1遵纪守法，客观、公正、廉洁地履行职责；</w:t>
      </w:r>
      <w:r/>
    </w:p>
    <w:p>
      <w:pPr>
        <w:ind w:right="-368"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3.4.3对评标过程和结果，以及投标供应商的商业秘密保密；</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3.4.4参与评标报告的起草；</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3.4.5配合采购人及采购代理机构答复投标供应商提出的质疑；</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3.4.6配合有关部门的投诉处理工作。</w:t>
      </w:r>
      <w:r/>
    </w:p>
    <w:p>
      <w:pPr>
        <w:ind w:firstLine="566"/>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3.5评标内容的保密</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3.6比较与评价</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3.6.1</w:t>
      </w:r>
      <w:bookmarkStart w:id="4" w:name="_Hlk71664018"/>
      <w:r>
        <w:rPr>
          <w:rFonts w:hint="eastAsia" w:ascii="宋体" w:hAnsi="宋体" w:eastAsia="宋体" w:cs="宋体"/>
          <w:bCs/>
          <w:sz w:val="24"/>
          <w:szCs w:val="24"/>
        </w:rPr>
        <w:t xml:space="preserve">投标文件资格性检查和符合性检查结束后</w:t>
      </w:r>
      <w:bookmarkEnd w:id="4"/>
      <w:r>
        <w:rPr>
          <w:rFonts w:hint="eastAsia" w:ascii="宋体" w:hAnsi="宋体" w:eastAsia="宋体" w:cs="宋体"/>
          <w:bCs/>
          <w:sz w:val="24"/>
          <w:szCs w:val="24"/>
        </w:rPr>
        <w:t xml:space="preserve">，凡属于“</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）无效投标文件的确认</w:t>
      </w:r>
      <w:r>
        <w:rPr>
          <w:rFonts w:hint="eastAsia" w:ascii="宋体" w:hAnsi="宋体" w:eastAsia="宋体" w:cs="宋体"/>
          <w:bCs/>
          <w:sz w:val="24"/>
          <w:szCs w:val="24"/>
        </w:rPr>
        <w:t xml:space="preserve">”的投标文件不进入比较与评价程序。</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4.评标方法</w:t>
      </w:r>
      <w:r/>
    </w:p>
    <w:p>
      <w:pPr>
        <w:ind w:firstLine="600"/>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4.2比较与评价采用综合评分法。</w:t>
      </w:r>
      <w:r/>
    </w:p>
    <w:p>
      <w:pPr>
        <w:ind w:firstLine="600"/>
        <w:spacing w:line="360" w:lineRule="auto"/>
        <w:tabs>
          <w:tab w:val="left" w:pos="1288"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w:t>
      </w:r>
      <w:r>
        <w:rPr>
          <w:rFonts w:hint="eastAsia" w:ascii="宋体" w:hAnsi="宋体" w:cs="宋体"/>
          <w:bCs/>
          <w:sz w:val="24"/>
          <w:szCs w:val="24"/>
          <w:highlight w:val="none"/>
          <w:lang w:val="en-US" w:eastAsia="zh-CN"/>
        </w:rPr>
        <w:t xml:space="preserve">价格分</w:t>
      </w:r>
      <w:r>
        <w:rPr>
          <w:rFonts w:hint="eastAsia" w:ascii="宋体" w:hAnsi="宋体" w:eastAsia="宋体" w:cs="宋体"/>
          <w:bCs/>
          <w:sz w:val="24"/>
          <w:szCs w:val="24"/>
          <w:highlight w:val="none"/>
        </w:rPr>
        <w:t xml:space="preserve">由高到低顺序排列，</w:t>
      </w:r>
      <w:r>
        <w:rPr>
          <w:rFonts w:hint="eastAsia" w:ascii="宋体" w:hAnsi="宋体" w:cs="宋体"/>
          <w:bCs/>
          <w:sz w:val="24"/>
          <w:szCs w:val="24"/>
          <w:highlight w:val="none"/>
          <w:lang w:val="en-US" w:eastAsia="zh-CN"/>
        </w:rPr>
        <w:t xml:space="preserve">总</w:t>
      </w:r>
      <w:r>
        <w:rPr>
          <w:rFonts w:hint="eastAsia" w:ascii="宋体" w:hAnsi="宋体" w:eastAsia="宋体" w:cs="宋体"/>
          <w:bCs/>
          <w:sz w:val="24"/>
          <w:szCs w:val="24"/>
          <w:highlight w:val="none"/>
        </w:rPr>
        <w:t xml:space="preserve">得分且</w:t>
      </w:r>
      <w:r>
        <w:rPr>
          <w:rFonts w:hint="eastAsia" w:ascii="宋体" w:hAnsi="宋体" w:cs="宋体"/>
          <w:bCs/>
          <w:sz w:val="24"/>
          <w:szCs w:val="24"/>
          <w:highlight w:val="none"/>
          <w:lang w:val="en-US" w:eastAsia="zh-CN"/>
        </w:rPr>
        <w:t xml:space="preserve">价格分</w:t>
      </w:r>
      <w:r>
        <w:rPr>
          <w:rFonts w:hint="eastAsia" w:ascii="宋体" w:hAnsi="宋体" w:eastAsia="宋体" w:cs="宋体"/>
          <w:bCs/>
          <w:sz w:val="24"/>
          <w:szCs w:val="24"/>
          <w:highlight w:val="none"/>
        </w:rPr>
        <w:t xml:space="preserve">相同的并列。</w:t>
      </w:r>
      <w:r/>
    </w:p>
    <w:p>
      <w:pPr>
        <w:ind w:firstLine="600"/>
        <w:spacing w:line="360" w:lineRule="auto"/>
        <w:tabs>
          <w:tab w:val="left" w:pos="1288" w:leader="none"/>
          <w:tab w:val="left" w:pos="1365"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w:t>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t xml:space="preserve">名中标候选人</w:t>
      </w:r>
      <w:r>
        <w:rPr>
          <w:rFonts w:hint="eastAsia" w:ascii="宋体" w:hAnsi="宋体" w:eastAsia="宋体" w:cs="宋体"/>
          <w:bCs/>
          <w:sz w:val="24"/>
          <w:szCs w:val="24"/>
          <w:lang w:eastAsia="zh-CN"/>
        </w:rPr>
        <w:t xml:space="preserve">。</w:t>
      </w:r>
      <w:r/>
    </w:p>
    <w:p>
      <w:pPr>
        <w:ind w:firstLine="600"/>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如投标供应商提供虚假材料，将按“政府采购法”相关规定处理并由政府监管部门给予严肃处理。</w:t>
      </w:r>
      <w:r/>
    </w:p>
    <w:p>
      <w:pPr>
        <w:ind w:firstLine="482"/>
        <w:spacing w:line="360" w:lineRule="auto"/>
        <w:tabs>
          <w:tab w:val="left" w:pos="945" w:leader="none"/>
        </w:tabs>
        <w:rPr>
          <w:rFonts w:hint="eastAsia" w:ascii="宋体" w:hAnsi="宋体" w:eastAsia="宋体" w:cs="宋体"/>
          <w:b/>
          <w:sz w:val="24"/>
          <w:szCs w:val="24"/>
        </w:rPr>
        <w:outlineLvl w:val="9"/>
      </w:pPr>
      <w:r/>
      <w:bookmarkStart w:id="5" w:name="_Toc98277359"/>
      <w:r/>
      <w:bookmarkStart w:id="6" w:name="_Toc116946316"/>
      <w:r>
        <w:rPr>
          <w:rFonts w:hint="eastAsia" w:ascii="宋体" w:hAnsi="宋体" w:eastAsia="宋体" w:cs="宋体"/>
          <w:b/>
          <w:sz w:val="24"/>
          <w:szCs w:val="24"/>
        </w:rPr>
        <w:t xml:space="preserve">5.评分标准</w:t>
      </w:r>
      <w:bookmarkEnd w:id="5"/>
      <w:r/>
      <w:bookmarkEnd w:id="6"/>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5.1综合评分法满分为100分，计分均保留2位小数。</w:t>
      </w:r>
      <w:r/>
    </w:p>
    <w:p>
      <w:pPr>
        <w:ind w:firstLine="482"/>
        <w:spacing w:line="360" w:lineRule="auto"/>
        <w:rPr>
          <w:rFonts w:hint="eastAsia" w:ascii="宋体" w:hAnsi="宋体" w:eastAsia="宋体" w:cs="宋体"/>
          <w:b/>
          <w:bCs/>
          <w:sz w:val="24"/>
        </w:rPr>
        <w:outlineLvl w:val="9"/>
      </w:pPr>
      <w:r/>
      <w:bookmarkStart w:id="7" w:name="_Hlk47984059"/>
      <w:r>
        <w:rPr>
          <w:rFonts w:hint="eastAsia" w:ascii="宋体" w:hAnsi="宋体" w:eastAsia="宋体" w:cs="宋体"/>
          <w:b/>
          <w:bCs/>
          <w:sz w:val="24"/>
          <w:szCs w:val="24"/>
        </w:rPr>
        <w:t xml:space="preserve">5.2评分项目及分值</w:t>
      </w:r>
      <w:bookmarkEnd w:id="7"/>
      <w:r/>
      <w:r/>
    </w:p>
    <w:p>
      <w:pPr>
        <w:ind w:left="420" w:firstLine="0"/>
        <w:pageBreakBefore w:val="0"/>
        <w:spacing w:line="360" w:lineRule="auto"/>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一</w:t>
      </w: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价格分</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30</w:t>
      </w:r>
      <w:r>
        <w:rPr>
          <w:rFonts w:hint="eastAsia" w:ascii="宋体" w:hAnsi="宋体" w:eastAsia="宋体" w:cs="宋体"/>
          <w:b/>
          <w:sz w:val="24"/>
          <w:highlight w:val="none"/>
        </w:rPr>
        <w:t xml:space="preserve">分</w:t>
      </w:r>
      <w:r/>
    </w:p>
    <w:p>
      <w:pPr>
        <w:ind w:left="420" w:firstLine="0"/>
        <w:pageBreakBefore w:val="0"/>
        <w:spacing w:line="360" w:lineRule="auto"/>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rPr>
        <w:t xml:space="preserve">）</w:t>
      </w:r>
      <w:r>
        <w:rPr>
          <w:rFonts w:ascii="宋体" w:hAnsi="宋体" w:eastAsia="宋体" w:cs="宋体"/>
          <w:b/>
          <w:bCs/>
          <w:spacing w:val="-4"/>
          <w:sz w:val="24"/>
          <w:szCs w:val="24"/>
        </w:rPr>
        <w:t xml:space="preserve">投标供应商评价</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 30</w:t>
      </w:r>
      <w:r>
        <w:rPr>
          <w:rFonts w:hint="eastAsia" w:ascii="宋体" w:hAnsi="宋体" w:eastAsia="宋体" w:cs="宋体"/>
          <w:b/>
          <w:sz w:val="24"/>
          <w:highlight w:val="none"/>
        </w:rPr>
        <w:t xml:space="preserve">分</w:t>
      </w:r>
      <w:r/>
    </w:p>
    <w:p>
      <w:pPr>
        <w:ind w:left="420" w:firstLine="0"/>
        <w:pageBreakBefore w:val="0"/>
        <w:spacing w:line="360" w:lineRule="auto"/>
        <w:rPr>
          <w:rFonts w:hint="eastAsia" w:ascii="宋体" w:hAnsi="宋体" w:eastAsia="宋体" w:cs="宋体"/>
          <w:sz w:val="24"/>
          <w:lang w:val="en-US" w:eastAsia="zh-CN"/>
        </w:rPr>
        <w:outlineLvl w:val="9"/>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三</w:t>
      </w: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技术方案</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40</w:t>
      </w:r>
      <w:r>
        <w:rPr>
          <w:rFonts w:hint="eastAsia" w:ascii="宋体" w:hAnsi="宋体" w:eastAsia="宋体" w:cs="宋体"/>
          <w:b/>
          <w:sz w:val="24"/>
          <w:highlight w:val="none"/>
        </w:rPr>
        <w:t xml:space="preserve">分</w:t>
      </w:r>
      <w:r/>
    </w:p>
    <w:p>
      <w:pPr>
        <w:ind w:left="420" w:firstLine="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5.3</w:t>
      </w:r>
      <w:r>
        <w:rPr>
          <w:rFonts w:hint="eastAsia" w:ascii="宋体" w:hAnsi="宋体" w:eastAsia="宋体" w:cs="宋体"/>
          <w:sz w:val="24"/>
        </w:rPr>
        <w:t xml:space="preserve">各项目评分标准   </w:t>
      </w:r>
      <w:r/>
    </w:p>
    <w:p>
      <w:pPr>
        <w:numPr>
          <w:ilvl w:val="0"/>
          <w:numId w:val="0"/>
        </w:numPr>
        <w:ind w:firstLine="480"/>
        <w:pageBreakBefore w:val="0"/>
        <w:spacing w:line="360" w:lineRule="auto"/>
        <w:rPr>
          <w:rFonts w:hint="eastAsia" w:ascii="宋体" w:hAnsi="宋体" w:eastAsia="宋体" w:cs="宋体"/>
          <w:b/>
          <w:color w:val="000000"/>
          <w:sz w:val="24"/>
        </w:rPr>
        <w:outlineLvl w:val="9"/>
      </w:pPr>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sz w:val="24"/>
          <w:lang w:val="en-US" w:eastAsia="zh-CN"/>
        </w:rPr>
        <w:t xml:space="preserve">价格分</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30</w:t>
      </w:r>
      <w:r>
        <w:rPr>
          <w:rFonts w:hint="eastAsia" w:ascii="宋体" w:hAnsi="宋体" w:eastAsia="宋体" w:cs="宋体"/>
          <w:b/>
          <w:color w:val="000000"/>
          <w:sz w:val="24"/>
        </w:rPr>
        <w:t xml:space="preserve">分）</w:t>
      </w:r>
      <w:r/>
    </w:p>
    <w:p>
      <w:pPr>
        <w:numPr>
          <w:ilvl w:val="0"/>
          <w:numId w:val="0"/>
        </w:numPr>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采用低价优先法计算，即满足采购文件要求且投标折扣率最</w:t>
      </w:r>
      <w:r>
        <w:rPr>
          <w:rFonts w:hint="eastAsia" w:ascii="宋体" w:hAnsi="宋体" w:eastAsia="宋体" w:cs="宋体"/>
          <w:spacing w:val="-1"/>
          <w:sz w:val="24"/>
          <w:szCs w:val="24"/>
        </w:rPr>
        <w:t xml:space="preserve">低的折扣率为评标基准</w:t>
      </w:r>
      <w:r>
        <w:rPr>
          <w:rFonts w:hint="eastAsia" w:ascii="宋体" w:hAnsi="宋体" w:eastAsia="宋体" w:cs="宋体"/>
          <w:sz w:val="24"/>
          <w:szCs w:val="24"/>
        </w:rPr>
        <w:t xml:space="preserve">价，其价格分为满分。其他投标供应商的价格</w:t>
      </w:r>
      <w:r>
        <w:rPr>
          <w:rFonts w:hint="eastAsia" w:ascii="宋体" w:hAnsi="宋体" w:eastAsia="宋体" w:cs="宋体"/>
          <w:spacing w:val="-1"/>
          <w:sz w:val="24"/>
          <w:szCs w:val="24"/>
        </w:rPr>
        <w:t xml:space="preserve">分统一按照下列公式计算：</w:t>
      </w:r>
      <w:r/>
    </w:p>
    <w:p>
      <w:pPr>
        <w:ind w:left="13" w:right="0" w:firstLine="358"/>
        <w:spacing w:before="2"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报价得分=(评标基准价／投标折扣率)×价格权值×100。</w:t>
      </w:r>
      <w:r/>
    </w:p>
    <w:p>
      <w:pPr>
        <w:ind w:left="0" w:right="0" w:firstLine="0"/>
        <w:spacing w:before="2"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注：由于苏采云平台价格分计算以优惠率</w:t>
      </w:r>
      <w:r>
        <w:rPr>
          <w:rFonts w:hint="eastAsia" w:ascii="宋体" w:hAnsi="宋体" w:cs="宋体"/>
          <w:spacing w:val="-1"/>
          <w:sz w:val="24"/>
          <w:szCs w:val="24"/>
          <w:lang w:eastAsia="zh-CN"/>
        </w:rPr>
        <w:t xml:space="preserve">（以投标人在“苏采云”系统自带的模块格式中填报的综合优惠率为准。）</w:t>
      </w:r>
      <w:r>
        <w:rPr>
          <w:rFonts w:hint="eastAsia" w:ascii="宋体" w:hAnsi="宋体" w:eastAsia="宋体" w:cs="宋体"/>
          <w:spacing w:val="-1"/>
          <w:sz w:val="24"/>
          <w:szCs w:val="24"/>
        </w:rPr>
        <w:t xml:space="preserve">计算，系统内对于投标报价的计算公式：</w:t>
      </w:r>
      <w:r/>
    </w:p>
    <w:p>
      <w:pPr>
        <w:ind w:left="13" w:right="0" w:firstLine="358"/>
        <w:spacing w:before="2"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优惠率评审价计算公式：(1-优惠率报价)*报价扣除率+优惠率报价</w:t>
      </w:r>
      <w:r/>
    </w:p>
    <w:p>
      <w:pPr>
        <w:ind w:left="13" w:right="0" w:firstLine="358"/>
        <w:spacing w:before="2"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优惠率价格分计算公式：(1-最高优惠率评审价)/(1-优惠率评审价)*价格分最高分</w:t>
      </w:r>
      <w:r/>
    </w:p>
    <w:p>
      <w:pPr>
        <w:ind w:left="13" w:right="0" w:firstLine="358"/>
        <w:spacing w:before="2"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故特别提醒：结算折扣率=1-优惠率</w:t>
      </w:r>
      <w:r/>
    </w:p>
    <w:p>
      <w:pPr>
        <w:ind w:right="1" w:firstLine="359"/>
        <w:spacing w:before="78"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a.</w:t>
      </w:r>
      <w:r>
        <w:rPr>
          <w:rFonts w:hint="eastAsia" w:ascii="宋体" w:hAnsi="宋体" w:eastAsia="宋体" w:cs="宋体"/>
          <w:spacing w:val="73"/>
          <w:sz w:val="24"/>
          <w:szCs w:val="24"/>
        </w:rPr>
        <w:t xml:space="preserve"> </w:t>
      </w:r>
      <w:r>
        <w:rPr>
          <w:rFonts w:hint="eastAsia" w:ascii="宋体" w:hAnsi="宋体" w:eastAsia="宋体" w:cs="宋体"/>
          <w:spacing w:val="-1"/>
          <w:sz w:val="24"/>
          <w:szCs w:val="24"/>
        </w:rPr>
        <w:t xml:space="preserve">对小型和微型企业产品的价格给予</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 xml:space="preserve">10%的扣除，用扣除后的价格进行评审。参加报价的中小企业，根据《政府采购促进中小企业发展管理办法》（财库[2020]46 号）的</w:t>
      </w:r>
      <w:r>
        <w:rPr>
          <w:rFonts w:hint="eastAsia" w:ascii="宋体" w:hAnsi="宋体" w:eastAsia="宋体" w:cs="宋体"/>
          <w:spacing w:val="1"/>
          <w:sz w:val="24"/>
          <w:szCs w:val="24"/>
        </w:rPr>
        <w:t xml:space="preserve">规定提供《中小企业声明函》（格式见附件）。参与政府采购活动的供应商对其企业规</w:t>
      </w:r>
      <w:r>
        <w:rPr>
          <w:rFonts w:hint="eastAsia" w:ascii="宋体" w:hAnsi="宋体" w:eastAsia="宋体" w:cs="宋体"/>
          <w:spacing w:val="13"/>
          <w:sz w:val="24"/>
          <w:szCs w:val="24"/>
        </w:rPr>
        <w:t xml:space="preserve"> </w:t>
      </w:r>
      <w:r>
        <w:rPr>
          <w:rFonts w:hint="eastAsia" w:ascii="宋体" w:hAnsi="宋体" w:eastAsia="宋体" w:cs="宋体"/>
          <w:sz w:val="24"/>
          <w:szCs w:val="24"/>
        </w:rPr>
        <w:t xml:space="preserve">模实行承诺制，由企业自行对照国家《中小企业划型标准规定》工信部联企业〔2011〕</w:t>
      </w:r>
      <w:r>
        <w:rPr>
          <w:rFonts w:hint="eastAsia" w:ascii="宋体" w:hAnsi="宋体" w:eastAsia="宋体" w:cs="宋体"/>
          <w:spacing w:val="6"/>
          <w:sz w:val="24"/>
          <w:szCs w:val="24"/>
        </w:rPr>
        <w:t xml:space="preserve"> </w:t>
      </w:r>
      <w:r>
        <w:rPr>
          <w:rFonts w:hint="eastAsia" w:ascii="宋体" w:hAnsi="宋体" w:eastAsia="宋体" w:cs="宋体"/>
          <w:spacing w:val="2"/>
          <w:sz w:val="24"/>
          <w:szCs w:val="24"/>
        </w:rPr>
        <w:t xml:space="preserve">300 号诚信确定自身企业规模，提供《中小企业</w:t>
      </w:r>
      <w:r>
        <w:rPr>
          <w:rFonts w:hint="eastAsia" w:ascii="宋体" w:hAnsi="宋体" w:eastAsia="宋体" w:cs="宋体"/>
          <w:spacing w:val="1"/>
          <w:sz w:val="24"/>
          <w:szCs w:val="24"/>
        </w:rPr>
        <w:t xml:space="preserve">声明函》，对其声明的真实性承担</w:t>
      </w:r>
      <w:r>
        <w:rPr>
          <w:rFonts w:hint="eastAsia" w:ascii="宋体" w:hAnsi="宋体" w:cs="宋体"/>
          <w:spacing w:val="1"/>
          <w:sz w:val="24"/>
          <w:szCs w:val="24"/>
          <w:lang w:eastAsia="zh-CN"/>
        </w:rPr>
        <w:t xml:space="preserve">法律责任</w:t>
      </w:r>
      <w:r>
        <w:rPr>
          <w:rFonts w:hint="eastAsia" w:ascii="宋体" w:hAnsi="宋体" w:eastAsia="宋体" w:cs="宋体"/>
          <w:spacing w:val="1"/>
          <w:sz w:val="24"/>
          <w:szCs w:val="24"/>
        </w:rPr>
        <w:t xml:space="preserve">，在资格审查和评审过程中无需提供证明其企业规模的其他材料（中小企业划型标</w:t>
      </w:r>
      <w:r>
        <w:rPr>
          <w:rFonts w:hint="eastAsia" w:ascii="宋体" w:hAnsi="宋体" w:eastAsia="宋体" w:cs="宋体"/>
          <w:spacing w:val="13"/>
          <w:sz w:val="24"/>
          <w:szCs w:val="24"/>
        </w:rPr>
        <w:t xml:space="preserve"> </w:t>
      </w:r>
      <w:r>
        <w:rPr>
          <w:rFonts w:hint="eastAsia" w:ascii="宋体" w:hAnsi="宋体" w:eastAsia="宋体" w:cs="宋体"/>
          <w:spacing w:val="-1"/>
          <w:sz w:val="24"/>
          <w:szCs w:val="24"/>
        </w:rPr>
        <w:t xml:space="preserve">准详见《关于印发中小企业划型标准规定的通知》工信部联企业〔2011〕300 号）。</w:t>
      </w:r>
      <w:r/>
    </w:p>
    <w:p>
      <w:pPr>
        <w:ind w:right="1" w:firstLine="368"/>
        <w:jc w:val="both"/>
        <w:spacing w:before="139" w:line="360" w:lineRule="auto"/>
        <w:rPr>
          <w:rFonts w:hint="eastAsia" w:ascii="宋体" w:hAnsi="宋体" w:eastAsia="宋体" w:cs="宋体"/>
          <w:sz w:val="24"/>
          <w:szCs w:val="24"/>
        </w:rPr>
      </w:pPr>
      <w:r>
        <w:rPr>
          <w:rFonts w:hint="eastAsia" w:ascii="宋体" w:hAnsi="宋体" w:eastAsia="宋体" w:cs="宋体"/>
          <w:spacing w:val="-4"/>
          <w:sz w:val="24"/>
          <w:szCs w:val="24"/>
        </w:rPr>
        <w:t xml:space="preserve">b.监狱和戒毒企业参加政府采购活动视同小型、微型企业，享受评审价格扣除</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10%的</w:t>
      </w:r>
      <w:r>
        <w:rPr>
          <w:rFonts w:hint="eastAsia" w:ascii="宋体" w:hAnsi="宋体" w:eastAsia="宋体" w:cs="宋体"/>
          <w:spacing w:val="1"/>
          <w:sz w:val="24"/>
          <w:szCs w:val="24"/>
        </w:rPr>
        <w:t xml:space="preserve">政府采购优惠政策。参加报价的监狱和戒毒企业，应当按照财政部《司法部关于政府采</w:t>
      </w:r>
      <w:r>
        <w:rPr>
          <w:rFonts w:hint="eastAsia" w:ascii="宋体" w:hAnsi="宋体" w:eastAsia="宋体" w:cs="宋体"/>
          <w:spacing w:val="-2"/>
          <w:sz w:val="24"/>
          <w:szCs w:val="24"/>
        </w:rPr>
        <w:t xml:space="preserve">购支持监狱企业发展有关问题》（财库〔2014〕68 号）的规定提供由省级</w:t>
      </w:r>
      <w:r>
        <w:rPr>
          <w:rFonts w:hint="eastAsia" w:ascii="宋体" w:hAnsi="宋体" w:eastAsia="宋体" w:cs="宋体"/>
          <w:spacing w:val="-3"/>
          <w:sz w:val="24"/>
          <w:szCs w:val="24"/>
        </w:rPr>
        <w:t xml:space="preserve">以上监狱</w:t>
      </w:r>
      <w:r>
        <w:rPr>
          <w:rFonts w:hint="eastAsia" w:ascii="宋体" w:hAnsi="宋体" w:cs="宋体"/>
          <w:spacing w:val="-3"/>
          <w:sz w:val="24"/>
          <w:szCs w:val="24"/>
          <w:lang w:eastAsia="zh-CN"/>
        </w:rPr>
        <w:t xml:space="preserve">管理局</w:t>
      </w:r>
      <w:r>
        <w:rPr>
          <w:rFonts w:hint="eastAsia" w:ascii="宋体" w:hAnsi="宋体" w:eastAsia="宋体" w:cs="宋体"/>
          <w:spacing w:val="1"/>
          <w:sz w:val="24"/>
          <w:szCs w:val="24"/>
        </w:rPr>
        <w:t xml:space="preserve">、戒毒管理局（含新疆生产建设兵团）出具的属于监狱企业的证明文件</w:t>
      </w:r>
      <w:r>
        <w:rPr>
          <w:rFonts w:hint="eastAsia" w:ascii="宋体" w:hAnsi="宋体" w:eastAsia="宋体" w:cs="宋体"/>
          <w:spacing w:val="1"/>
          <w:sz w:val="24"/>
          <w:szCs w:val="24"/>
          <w:lang w:eastAsia="zh-CN"/>
        </w:rPr>
        <w:t xml:space="preserve">扫描件</w:t>
      </w:r>
      <w:r>
        <w:rPr>
          <w:rFonts w:hint="eastAsia" w:ascii="宋体" w:hAnsi="宋体" w:eastAsia="宋体" w:cs="宋体"/>
          <w:spacing w:val="1"/>
          <w:sz w:val="24"/>
          <w:szCs w:val="24"/>
        </w:rPr>
        <w:t xml:space="preserve">。（按属于监狱和戒毒企业产品细目报价表认真填写，未按要求提供有效证明原件或相关内容</w:t>
      </w:r>
      <w:r>
        <w:rPr>
          <w:rFonts w:hint="eastAsia" w:ascii="宋体" w:hAnsi="宋体" w:eastAsia="宋体" w:cs="宋体"/>
          <w:spacing w:val="-1"/>
          <w:sz w:val="24"/>
          <w:szCs w:val="24"/>
        </w:rPr>
        <w:t xml:space="preserve">表述不清的，不得享受价格扣除。）</w:t>
      </w:r>
      <w:r/>
    </w:p>
    <w:p>
      <w:pPr>
        <w:ind w:firstLine="358"/>
        <w:jc w:val="both"/>
        <w:spacing w:before="122" w:line="360" w:lineRule="auto"/>
        <w:rPr>
          <w:rFonts w:hint="eastAsia" w:ascii="宋体" w:hAnsi="宋体" w:eastAsia="宋体" w:cs="宋体"/>
          <w:spacing w:val="-1"/>
          <w:sz w:val="24"/>
          <w:szCs w:val="24"/>
        </w:rPr>
      </w:pPr>
      <w:r>
        <w:rPr>
          <w:rFonts w:hint="eastAsia" w:ascii="宋体" w:hAnsi="宋体" w:eastAsia="宋体" w:cs="宋体"/>
          <w:spacing w:val="-3"/>
          <w:sz w:val="24"/>
          <w:szCs w:val="24"/>
        </w:rPr>
        <w:t xml:space="preserve">c.残疾人福利性单位参加政府采购活动视同小型、微型企业，享受评审价格扣除</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 xml:space="preserve">10%</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的政府采购优惠政策。参加报价的残疾人福利性单位，应当按照财政部民政部《中国残</w:t>
      </w:r>
      <w:r>
        <w:rPr>
          <w:rFonts w:hint="eastAsia" w:ascii="宋体" w:hAnsi="宋体" w:eastAsia="宋体" w:cs="宋体"/>
          <w:spacing w:val="12"/>
          <w:sz w:val="24"/>
          <w:szCs w:val="24"/>
        </w:rPr>
        <w:t xml:space="preserve"> </w:t>
      </w:r>
      <w:r>
        <w:rPr>
          <w:rFonts w:hint="eastAsia" w:ascii="宋体" w:hAnsi="宋体" w:eastAsia="宋体" w:cs="宋体"/>
          <w:spacing w:val="3"/>
          <w:sz w:val="24"/>
          <w:szCs w:val="24"/>
        </w:rPr>
        <w:t xml:space="preserve">疾人联合会关于促进残疾人就业政府采购政策的通知》(财库[2017]141 号)的规定</w:t>
      </w:r>
      <w:r>
        <w:rPr>
          <w:rFonts w:hint="eastAsia" w:ascii="宋体" w:hAnsi="宋体" w:eastAsia="宋体" w:cs="宋体"/>
          <w:spacing w:val="2"/>
          <w:sz w:val="24"/>
          <w:szCs w:val="24"/>
        </w:rPr>
        <w:t xml:space="preserve">提供</w:t>
      </w:r>
      <w:r>
        <w:rPr>
          <w:rFonts w:hint="eastAsia" w:ascii="宋体" w:hAnsi="宋体" w:eastAsia="宋体" w:cs="宋体"/>
          <w:spacing w:val="1"/>
          <w:sz w:val="24"/>
          <w:szCs w:val="24"/>
        </w:rPr>
        <w:t xml:space="preserve">《残疾人福利性单位声明函》（格式见附件）。残疾人福利性单位属于小型、微型企业的，不重复享受政策。（按属于残疾人福利性单位产品细目报价表认真填写，如未按要</w:t>
      </w:r>
      <w:r>
        <w:rPr>
          <w:rFonts w:hint="eastAsia" w:ascii="宋体" w:hAnsi="宋体" w:eastAsia="宋体" w:cs="宋体"/>
          <w:spacing w:val="-1"/>
          <w:sz w:val="24"/>
          <w:szCs w:val="24"/>
        </w:rPr>
        <w:t xml:space="preserve">求填写和提供有效声明原件的，不得享受价格扣除。）</w:t>
      </w:r>
      <w:r/>
    </w:p>
    <w:p>
      <w:pPr>
        <w:ind w:firstLine="358"/>
        <w:jc w:val="both"/>
        <w:spacing w:before="122" w:line="360" w:lineRule="auto"/>
        <w:rPr>
          <w:rFonts w:ascii="宋体" w:hAnsi="宋体" w:eastAsia="宋体" w:cs="宋体"/>
          <w:b/>
          <w:bCs/>
          <w:spacing w:val="-4"/>
          <w:sz w:val="24"/>
          <w:szCs w:val="24"/>
        </w:rPr>
      </w:pPr>
      <w:r>
        <w:rPr>
          <w:rFonts w:ascii="宋体" w:hAnsi="宋体" w:eastAsia="宋体" w:cs="宋体"/>
          <w:b/>
          <w:bCs/>
          <w:spacing w:val="-4"/>
          <w:sz w:val="24"/>
          <w:szCs w:val="24"/>
        </w:rPr>
        <w:t xml:space="preserve">注：同一投标人，上述三项价格扣除优惠不得重复享受。</w:t>
      </w:r>
      <w:r/>
    </w:p>
    <w:p>
      <w:pPr>
        <w:ind w:left="484"/>
        <w:spacing w:before="295" w:line="219" w:lineRule="auto"/>
        <w:rPr>
          <w:rFonts w:ascii="宋体" w:hAnsi="宋体" w:eastAsia="宋体" w:cs="宋体"/>
          <w:sz w:val="24"/>
          <w:szCs w:val="24"/>
        </w:rPr>
      </w:pPr>
      <w:r>
        <w:rPr>
          <w:rFonts w:hint="eastAsia" w:ascii="宋体" w:hAnsi="宋体" w:cs="宋体"/>
          <w:b/>
          <w:bCs/>
          <w:spacing w:val="-4"/>
          <w:sz w:val="24"/>
          <w:szCs w:val="24"/>
          <w:lang w:val="en-US" w:eastAsia="zh-CN"/>
        </w:rPr>
        <w:t xml:space="preserve">（二）</w:t>
      </w:r>
      <w:r>
        <w:rPr>
          <w:rFonts w:ascii="宋体" w:hAnsi="宋体" w:eastAsia="宋体" w:cs="宋体"/>
          <w:b/>
          <w:bCs/>
          <w:spacing w:val="-4"/>
          <w:sz w:val="24"/>
          <w:szCs w:val="24"/>
        </w:rPr>
        <w:t xml:space="preserve">投标供应商评价（30</w:t>
      </w:r>
      <w:r>
        <w:rPr>
          <w:rFonts w:ascii="宋体" w:hAnsi="宋体" w:eastAsia="宋体" w:cs="宋体"/>
          <w:spacing w:val="-41"/>
          <w:sz w:val="24"/>
          <w:szCs w:val="24"/>
        </w:rPr>
        <w:t xml:space="preserve"> </w:t>
      </w:r>
      <w:r>
        <w:rPr>
          <w:rFonts w:ascii="宋体" w:hAnsi="宋体" w:eastAsia="宋体" w:cs="宋体"/>
          <w:b/>
          <w:bCs/>
          <w:spacing w:val="-4"/>
          <w:sz w:val="24"/>
          <w:szCs w:val="24"/>
        </w:rPr>
        <w:t xml:space="preserve">分）</w:t>
      </w:r>
      <w:r/>
    </w:p>
    <w:p>
      <w:pPr>
        <w:ind w:left="11" w:right="1" w:firstLine="567"/>
        <w:jc w:val="both"/>
        <w:spacing w:before="128" w:line="351" w:lineRule="auto"/>
        <w:rPr>
          <w:rFonts w:ascii="宋体" w:hAnsi="宋体" w:eastAsia="宋体" w:cs="宋体"/>
          <w:sz w:val="24"/>
          <w:szCs w:val="24"/>
        </w:rPr>
      </w:pPr>
      <w:r>
        <w:rPr>
          <w:rFonts w:ascii="宋体" w:hAnsi="宋体" w:eastAsia="宋体" w:cs="宋体"/>
          <w:spacing w:val="-7"/>
          <w:sz w:val="24"/>
          <w:szCs w:val="24"/>
        </w:rPr>
        <w:t xml:space="preserve">（1）业绩（4</w:t>
      </w:r>
      <w:r>
        <w:rPr>
          <w:rFonts w:ascii="宋体" w:hAnsi="宋体" w:eastAsia="宋体" w:cs="宋体"/>
          <w:spacing w:val="-7"/>
          <w:sz w:val="24"/>
          <w:szCs w:val="24"/>
        </w:rPr>
        <w:t xml:space="preserve">分）</w:t>
      </w:r>
      <w:r>
        <w:rPr>
          <w:rFonts w:hint="eastAsia" w:ascii="宋体" w:hAnsi="宋体" w:cs="宋体"/>
          <w:spacing w:val="-7"/>
          <w:sz w:val="24"/>
          <w:szCs w:val="24"/>
          <w:lang w:val="en-US" w:eastAsia="zh-CN"/>
        </w:rPr>
        <w:t xml:space="preserve">:</w:t>
      </w:r>
      <w:r>
        <w:rPr>
          <w:rFonts w:hint="eastAsia" w:ascii="宋体" w:hAnsi="宋体" w:cs="宋体"/>
          <w:spacing w:val="-7"/>
          <w:sz w:val="24"/>
          <w:szCs w:val="24"/>
          <w:lang w:eastAsia="zh-CN"/>
        </w:rPr>
        <w:t xml:space="preserve">投标供应商</w:t>
      </w:r>
      <w:r>
        <w:rPr>
          <w:rFonts w:ascii="宋体" w:hAnsi="宋体" w:eastAsia="宋体" w:cs="宋体"/>
          <w:spacing w:val="-47"/>
          <w:sz w:val="24"/>
          <w:szCs w:val="24"/>
        </w:rPr>
        <w:t xml:space="preserve"> </w:t>
      </w:r>
      <w:r>
        <w:rPr>
          <w:rFonts w:ascii="宋体" w:hAnsi="宋体" w:eastAsia="宋体" w:cs="宋体"/>
          <w:spacing w:val="-7"/>
          <w:sz w:val="24"/>
          <w:szCs w:val="24"/>
        </w:rPr>
        <w:t xml:space="preserve">2020</w:t>
      </w:r>
      <w:r>
        <w:rPr>
          <w:rFonts w:ascii="宋体" w:hAnsi="宋体" w:eastAsia="宋体" w:cs="宋体"/>
          <w:spacing w:val="-50"/>
          <w:sz w:val="24"/>
          <w:szCs w:val="24"/>
        </w:rPr>
        <w:t xml:space="preserve"> </w:t>
      </w:r>
      <w:r>
        <w:rPr>
          <w:rFonts w:ascii="宋体" w:hAnsi="宋体" w:eastAsia="宋体" w:cs="宋体"/>
          <w:spacing w:val="-7"/>
          <w:sz w:val="24"/>
          <w:szCs w:val="24"/>
        </w:rPr>
        <w:t xml:space="preserve">年</w:t>
      </w:r>
      <w:r>
        <w:rPr>
          <w:rFonts w:ascii="宋体" w:hAnsi="宋体" w:eastAsia="宋体" w:cs="宋体"/>
          <w:spacing w:val="-33"/>
          <w:sz w:val="24"/>
          <w:szCs w:val="24"/>
        </w:rPr>
        <w:t xml:space="preserve"> </w:t>
      </w:r>
      <w:r>
        <w:rPr>
          <w:rFonts w:ascii="宋体" w:hAnsi="宋体" w:eastAsia="宋体" w:cs="宋体"/>
          <w:spacing w:val="-7"/>
          <w:sz w:val="24"/>
          <w:szCs w:val="24"/>
        </w:rPr>
        <w:t xml:space="preserve">1</w:t>
      </w:r>
      <w:r>
        <w:rPr>
          <w:rFonts w:ascii="宋体" w:hAnsi="宋体" w:eastAsia="宋体" w:cs="宋体"/>
          <w:spacing w:val="-45"/>
          <w:sz w:val="24"/>
          <w:szCs w:val="24"/>
        </w:rPr>
        <w:t xml:space="preserve"> </w:t>
      </w:r>
      <w:r>
        <w:rPr>
          <w:rFonts w:ascii="宋体" w:hAnsi="宋体" w:eastAsia="宋体" w:cs="宋体"/>
          <w:spacing w:val="-7"/>
          <w:sz w:val="24"/>
          <w:szCs w:val="24"/>
        </w:rPr>
        <w:t xml:space="preserve">月</w:t>
      </w:r>
      <w:r>
        <w:rPr>
          <w:rFonts w:ascii="宋体" w:hAnsi="宋体" w:eastAsia="宋体" w:cs="宋体"/>
          <w:spacing w:val="-33"/>
          <w:sz w:val="24"/>
          <w:szCs w:val="24"/>
        </w:rPr>
        <w:t xml:space="preserve"> </w:t>
      </w:r>
      <w:r>
        <w:rPr>
          <w:rFonts w:ascii="宋体" w:hAnsi="宋体" w:eastAsia="宋体" w:cs="宋体"/>
          <w:spacing w:val="-7"/>
          <w:sz w:val="24"/>
          <w:szCs w:val="24"/>
        </w:rPr>
        <w:t xml:space="preserve">1 日以来，有同类项目供货业绩的，有</w:t>
      </w:r>
      <w:r>
        <w:rPr>
          <w:rFonts w:ascii="宋体" w:hAnsi="宋体" w:eastAsia="宋体" w:cs="宋体"/>
          <w:sz w:val="24"/>
          <w:szCs w:val="24"/>
        </w:rPr>
        <w:t xml:space="preserve">一个得</w:t>
      </w:r>
      <w:r>
        <w:rPr>
          <w:rFonts w:ascii="宋体" w:hAnsi="宋体" w:eastAsia="宋体" w:cs="宋体"/>
          <w:spacing w:val="-46"/>
          <w:sz w:val="24"/>
          <w:szCs w:val="24"/>
        </w:rPr>
        <w:t xml:space="preserve"> </w:t>
      </w:r>
      <w:r>
        <w:rPr>
          <w:rFonts w:ascii="宋体" w:hAnsi="宋体" w:eastAsia="宋体" w:cs="宋体"/>
          <w:sz w:val="24"/>
          <w:szCs w:val="24"/>
        </w:rPr>
        <w:t xml:space="preserve">2</w:t>
      </w:r>
      <w:r>
        <w:rPr>
          <w:rFonts w:ascii="宋体" w:hAnsi="宋体" w:eastAsia="宋体" w:cs="宋体"/>
          <w:spacing w:val="-47"/>
          <w:sz w:val="24"/>
          <w:szCs w:val="24"/>
        </w:rPr>
        <w:t xml:space="preserve"> </w:t>
      </w:r>
      <w:r>
        <w:rPr>
          <w:rFonts w:ascii="宋体" w:hAnsi="宋体" w:eastAsia="宋体" w:cs="宋体"/>
          <w:sz w:val="24"/>
          <w:szCs w:val="24"/>
        </w:rPr>
        <w:t xml:space="preserve">分，最高</w:t>
      </w:r>
      <w:r>
        <w:rPr>
          <w:rFonts w:ascii="宋体" w:hAnsi="宋体" w:eastAsia="宋体" w:cs="宋体"/>
          <w:spacing w:val="-50"/>
          <w:sz w:val="24"/>
          <w:szCs w:val="24"/>
        </w:rPr>
        <w:t xml:space="preserve"> </w:t>
      </w:r>
      <w:r>
        <w:rPr>
          <w:rFonts w:ascii="宋体" w:hAnsi="宋体" w:eastAsia="宋体" w:cs="宋体"/>
          <w:sz w:val="24"/>
          <w:szCs w:val="24"/>
        </w:rPr>
        <w:t xml:space="preserve">4</w:t>
      </w:r>
      <w:r>
        <w:rPr>
          <w:rFonts w:ascii="宋体" w:hAnsi="宋体" w:eastAsia="宋体" w:cs="宋体"/>
          <w:spacing w:val="-47"/>
          <w:sz w:val="24"/>
          <w:szCs w:val="24"/>
        </w:rPr>
        <w:t xml:space="preserve"> </w:t>
      </w:r>
      <w:r>
        <w:rPr>
          <w:rFonts w:ascii="宋体" w:hAnsi="宋体" w:eastAsia="宋体" w:cs="宋体"/>
          <w:sz w:val="24"/>
          <w:szCs w:val="24"/>
        </w:rPr>
        <w:t xml:space="preserve">分。【投标文件中提供合同</w:t>
      </w:r>
      <w:r>
        <w:rPr>
          <w:rFonts w:hint="eastAsia" w:ascii="宋体" w:hAnsi="宋体" w:cs="宋体"/>
          <w:sz w:val="24"/>
          <w:szCs w:val="24"/>
          <w:lang w:eastAsia="zh-CN"/>
        </w:rPr>
        <w:t xml:space="preserve">扫描件</w:t>
      </w:r>
      <w:r>
        <w:rPr>
          <w:rFonts w:ascii="宋体" w:hAnsi="宋体" w:eastAsia="宋体" w:cs="宋体"/>
          <w:sz w:val="24"/>
          <w:szCs w:val="24"/>
        </w:rPr>
        <w:t xml:space="preserve">并</w:t>
      </w:r>
      <w:r>
        <w:rPr>
          <w:rFonts w:ascii="宋体" w:hAnsi="宋体" w:eastAsia="宋体" w:cs="宋体"/>
          <w:spacing w:val="-1"/>
          <w:sz w:val="24"/>
          <w:szCs w:val="24"/>
        </w:rPr>
        <w:t xml:space="preserve">加盖投标供应商公章，不提供</w:t>
      </w:r>
      <w:r>
        <w:rPr>
          <w:rFonts w:ascii="宋体" w:hAnsi="宋体" w:eastAsia="宋体" w:cs="宋体"/>
          <w:spacing w:val="1"/>
          <w:sz w:val="24"/>
          <w:szCs w:val="24"/>
        </w:rPr>
        <w:t xml:space="preserve">或提供的材料不符合要求的均不得分，同一被服务单位按一个业绩计算。同类业绩中内容需包括本项目采购需求中的所有产品，如果合同中体现不出，需要另外提供其他相关有效的证明材料（包括但不限于被服务单位出具</w:t>
      </w:r>
      <w:r>
        <w:rPr>
          <w:rFonts w:ascii="宋体" w:hAnsi="宋体" w:eastAsia="宋体" w:cs="宋体"/>
          <w:sz w:val="24"/>
          <w:szCs w:val="24"/>
        </w:rPr>
        <w:t xml:space="preserve">的证明等）</w:t>
      </w:r>
      <w:r>
        <w:rPr>
          <w:rFonts w:hint="eastAsia" w:ascii="宋体" w:hAnsi="宋体" w:cs="宋体"/>
          <w:sz w:val="24"/>
          <w:szCs w:val="24"/>
          <w:lang w:eastAsia="zh-CN"/>
        </w:rPr>
        <w:t xml:space="preserve">】</w:t>
      </w:r>
      <w:r/>
    </w:p>
    <w:p>
      <w:pPr>
        <w:ind w:right="81" w:firstLine="491"/>
        <w:spacing w:before="34" w:line="325" w:lineRule="auto"/>
        <w:rPr>
          <w:rFonts w:ascii="宋体" w:hAnsi="宋体" w:eastAsia="宋体" w:cs="宋体"/>
          <w:sz w:val="24"/>
          <w:szCs w:val="24"/>
        </w:rPr>
      </w:pPr>
      <w:r>
        <w:rPr>
          <w:rFonts w:ascii="宋体" w:hAnsi="宋体" w:eastAsia="宋体" w:cs="宋体"/>
          <w:spacing w:val="-1"/>
          <w:sz w:val="24"/>
          <w:szCs w:val="24"/>
        </w:rPr>
        <w:t xml:space="preserve">（2）认证证书（4</w:t>
      </w:r>
      <w:r>
        <w:rPr>
          <w:rFonts w:ascii="宋体" w:hAnsi="宋体" w:eastAsia="宋体" w:cs="宋体"/>
          <w:spacing w:val="-1"/>
          <w:sz w:val="24"/>
          <w:szCs w:val="24"/>
        </w:rPr>
        <w:t xml:space="preserve">分</w:t>
      </w:r>
      <w:r>
        <w:rPr>
          <w:rFonts w:ascii="宋体" w:hAnsi="宋体" w:eastAsia="宋体" w:cs="宋体"/>
          <w:spacing w:val="6"/>
          <w:sz w:val="24"/>
          <w:szCs w:val="24"/>
        </w:rPr>
        <w:t xml:space="preserve">）：</w:t>
      </w:r>
      <w:r>
        <w:rPr>
          <w:rFonts w:ascii="宋体" w:hAnsi="宋体" w:eastAsia="宋体" w:cs="宋体"/>
          <w:spacing w:val="-1"/>
          <w:sz w:val="24"/>
          <w:szCs w:val="24"/>
        </w:rPr>
        <w:t xml:space="preserve">投标供应商具备有效期内的食</w:t>
      </w:r>
      <w:r>
        <w:rPr>
          <w:rFonts w:ascii="宋体" w:hAnsi="宋体" w:eastAsia="宋体" w:cs="宋体"/>
          <w:spacing w:val="-2"/>
          <w:sz w:val="24"/>
          <w:szCs w:val="24"/>
        </w:rPr>
        <w:t xml:space="preserve">品安全管理体系认证证书、</w:t>
      </w:r>
      <w:r>
        <w:rPr>
          <w:rFonts w:ascii="宋体" w:hAnsi="宋体" w:eastAsia="宋体" w:cs="宋体"/>
          <w:spacing w:val="1"/>
          <w:sz w:val="24"/>
          <w:szCs w:val="24"/>
        </w:rPr>
        <w:t xml:space="preserve">质量管理体系认证证书、环境管理体系认证证书、职业健康安全管理体系认定证书（上</w:t>
      </w:r>
      <w:r>
        <w:rPr>
          <w:rFonts w:ascii="宋体" w:hAnsi="宋体" w:eastAsia="宋体" w:cs="宋体"/>
          <w:spacing w:val="-3"/>
          <w:sz w:val="24"/>
          <w:szCs w:val="24"/>
        </w:rPr>
        <w:t xml:space="preserve">述四项证书的认证范围包含投标内容</w:t>
      </w:r>
      <w:r>
        <w:rPr>
          <w:rFonts w:ascii="宋体" w:hAnsi="宋体" w:eastAsia="宋体" w:cs="宋体"/>
          <w:spacing w:val="-5"/>
          <w:sz w:val="24"/>
          <w:szCs w:val="24"/>
        </w:rPr>
        <w:t xml:space="preserve">），</w:t>
      </w:r>
      <w:r>
        <w:rPr>
          <w:rFonts w:ascii="宋体" w:hAnsi="宋体" w:eastAsia="宋体" w:cs="宋体"/>
          <w:spacing w:val="-3"/>
          <w:sz w:val="24"/>
          <w:szCs w:val="24"/>
        </w:rPr>
        <w:t xml:space="preserve">一个得</w:t>
      </w:r>
      <w:r>
        <w:rPr>
          <w:rFonts w:ascii="宋体" w:hAnsi="宋体" w:eastAsia="宋体" w:cs="宋体"/>
          <w:spacing w:val="-33"/>
          <w:sz w:val="24"/>
          <w:szCs w:val="24"/>
        </w:rPr>
        <w:t xml:space="preserve"> </w:t>
      </w:r>
      <w:r>
        <w:rPr>
          <w:rFonts w:ascii="宋体" w:hAnsi="宋体" w:eastAsia="宋体" w:cs="宋体"/>
          <w:spacing w:val="-3"/>
          <w:sz w:val="24"/>
          <w:szCs w:val="24"/>
        </w:rPr>
        <w:t xml:space="preserve">1</w:t>
      </w:r>
      <w:r>
        <w:rPr>
          <w:rFonts w:ascii="宋体" w:hAnsi="宋体" w:eastAsia="宋体" w:cs="宋体"/>
          <w:spacing w:val="-47"/>
          <w:sz w:val="24"/>
          <w:szCs w:val="24"/>
        </w:rPr>
        <w:t xml:space="preserve"> </w:t>
      </w:r>
      <w:r>
        <w:rPr>
          <w:rFonts w:ascii="宋体" w:hAnsi="宋体" w:eastAsia="宋体" w:cs="宋体"/>
          <w:spacing w:val="-3"/>
          <w:sz w:val="24"/>
          <w:szCs w:val="24"/>
        </w:rPr>
        <w:t xml:space="preserve">分，最多</w:t>
      </w:r>
      <w:r>
        <w:rPr>
          <w:rFonts w:ascii="宋体" w:hAnsi="宋体" w:eastAsia="宋体" w:cs="宋体"/>
          <w:spacing w:val="-4"/>
          <w:sz w:val="24"/>
          <w:szCs w:val="24"/>
        </w:rPr>
        <w:t xml:space="preserve">得</w:t>
      </w:r>
      <w:r>
        <w:rPr>
          <w:rFonts w:ascii="宋体" w:hAnsi="宋体" w:eastAsia="宋体" w:cs="宋体"/>
          <w:spacing w:val="-52"/>
          <w:sz w:val="24"/>
          <w:szCs w:val="24"/>
        </w:rPr>
        <w:t xml:space="preserve"> </w:t>
      </w:r>
      <w:r>
        <w:rPr>
          <w:rFonts w:ascii="宋体" w:hAnsi="宋体" w:eastAsia="宋体" w:cs="宋体"/>
          <w:spacing w:val="-4"/>
          <w:sz w:val="24"/>
          <w:szCs w:val="24"/>
        </w:rPr>
        <w:t xml:space="preserve">4</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分。【投标文件中提供</w:t>
      </w:r>
      <w:r>
        <w:rPr>
          <w:rFonts w:ascii="宋体" w:hAnsi="宋体" w:eastAsia="宋体" w:cs="宋体"/>
          <w:sz w:val="24"/>
          <w:szCs w:val="24"/>
        </w:rPr>
        <w:t xml:space="preserve">证书</w:t>
      </w:r>
      <w:r>
        <w:rPr>
          <w:rFonts w:hint="eastAsia" w:ascii="宋体" w:hAnsi="宋体" w:cs="宋体"/>
          <w:sz w:val="24"/>
          <w:szCs w:val="24"/>
          <w:lang w:eastAsia="zh-CN"/>
        </w:rPr>
        <w:t xml:space="preserve">扫描件</w:t>
      </w:r>
      <w:r>
        <w:rPr>
          <w:rFonts w:ascii="宋体" w:hAnsi="宋体" w:eastAsia="宋体" w:cs="宋体"/>
          <w:sz w:val="24"/>
          <w:szCs w:val="24"/>
        </w:rPr>
        <w:t xml:space="preserve">并加盖投标供应商公章，不提供或提供的材</w:t>
      </w:r>
      <w:r>
        <w:rPr>
          <w:rFonts w:ascii="宋体" w:hAnsi="宋体" w:eastAsia="宋体" w:cs="宋体"/>
          <w:spacing w:val="-1"/>
          <w:sz w:val="24"/>
          <w:szCs w:val="24"/>
        </w:rPr>
        <w:t xml:space="preserve">料不符合要求均不得分】</w:t>
      </w:r>
      <w:r/>
    </w:p>
    <w:p>
      <w:pPr>
        <w:ind w:left="6" w:right="29" w:firstLine="202"/>
        <w:keepLines w:val="0"/>
        <w:keepNext w:val="0"/>
        <w:pageBreakBefore w:val="0"/>
        <w:spacing w:before="181" w:line="324" w:lineRule="auto"/>
        <w:widowControl w:val="off"/>
        <w:rPr>
          <w:rFonts w:ascii="宋体" w:hAnsi="宋体" w:eastAsia="宋体" w:cs="宋体"/>
          <w:sz w:val="24"/>
          <w:szCs w:val="24"/>
        </w:rPr>
      </w:pPr>
      <w:r>
        <w:rPr>
          <w:rFonts w:ascii="宋体" w:hAnsi="宋体" w:eastAsia="宋体" w:cs="宋体"/>
          <w:spacing w:val="-2"/>
          <w:sz w:val="24"/>
          <w:szCs w:val="24"/>
        </w:rPr>
        <w:t xml:space="preserve">（3）针对本项目配备的人员具有有效期内的《食品安全管理员》</w:t>
      </w:r>
      <w:r>
        <w:rPr>
          <w:rFonts w:ascii="宋体" w:hAnsi="宋体" w:eastAsia="宋体" w:cs="宋体"/>
          <w:spacing w:val="-3"/>
          <w:sz w:val="24"/>
          <w:szCs w:val="24"/>
        </w:rPr>
        <w:t xml:space="preserve">证书的，有一人得</w:t>
      </w:r>
      <w:r>
        <w:rPr>
          <w:rFonts w:ascii="宋体" w:hAnsi="宋体" w:eastAsia="宋体" w:cs="宋体"/>
          <w:spacing w:val="-6"/>
          <w:sz w:val="24"/>
          <w:szCs w:val="24"/>
        </w:rPr>
        <w:t xml:space="preserve">1</w:t>
      </w:r>
      <w:r>
        <w:rPr>
          <w:rFonts w:ascii="宋体" w:hAnsi="宋体" w:eastAsia="宋体" w:cs="宋体"/>
          <w:spacing w:val="-47"/>
          <w:sz w:val="24"/>
          <w:szCs w:val="24"/>
        </w:rPr>
        <w:t xml:space="preserve"> </w:t>
      </w:r>
      <w:r>
        <w:rPr>
          <w:rFonts w:ascii="宋体" w:hAnsi="宋体" w:eastAsia="宋体" w:cs="宋体"/>
          <w:spacing w:val="-6"/>
          <w:sz w:val="24"/>
          <w:szCs w:val="24"/>
        </w:rPr>
        <w:t xml:space="preserve">分，最多得</w:t>
      </w:r>
      <w:r>
        <w:rPr>
          <w:rFonts w:ascii="宋体" w:hAnsi="宋体" w:eastAsia="宋体" w:cs="宋体"/>
          <w:spacing w:val="-33"/>
          <w:sz w:val="24"/>
          <w:szCs w:val="24"/>
        </w:rPr>
        <w:t xml:space="preserve"> </w:t>
      </w:r>
      <w:r>
        <w:rPr>
          <w:rFonts w:ascii="宋体" w:hAnsi="宋体" w:eastAsia="宋体" w:cs="宋体"/>
          <w:spacing w:val="-6"/>
          <w:sz w:val="24"/>
          <w:szCs w:val="24"/>
        </w:rPr>
        <w:t xml:space="preserve">1</w:t>
      </w:r>
      <w:r>
        <w:rPr>
          <w:rFonts w:ascii="宋体" w:hAnsi="宋体" w:eastAsia="宋体" w:cs="宋体"/>
          <w:spacing w:val="-48"/>
          <w:sz w:val="24"/>
          <w:szCs w:val="24"/>
        </w:rPr>
        <w:t xml:space="preserve"> </w:t>
      </w:r>
      <w:r>
        <w:rPr>
          <w:rFonts w:ascii="宋体" w:hAnsi="宋体" w:eastAsia="宋体" w:cs="宋体"/>
          <w:spacing w:val="-6"/>
          <w:sz w:val="24"/>
          <w:szCs w:val="24"/>
        </w:rPr>
        <w:t xml:space="preserve">分。本项最多得</w:t>
      </w:r>
      <w:r>
        <w:rPr>
          <w:rFonts w:ascii="宋体" w:hAnsi="宋体" w:eastAsia="宋体" w:cs="宋体"/>
          <w:spacing w:val="-33"/>
          <w:sz w:val="24"/>
          <w:szCs w:val="24"/>
        </w:rPr>
        <w:t xml:space="preserve"> </w:t>
      </w:r>
      <w:r>
        <w:rPr>
          <w:rFonts w:ascii="宋体" w:hAnsi="宋体" w:eastAsia="宋体" w:cs="宋体"/>
          <w:spacing w:val="-6"/>
          <w:sz w:val="24"/>
          <w:szCs w:val="24"/>
        </w:rPr>
        <w:t xml:space="preserve">1</w:t>
      </w:r>
      <w:r>
        <w:rPr>
          <w:rFonts w:ascii="宋体" w:hAnsi="宋体" w:eastAsia="宋体" w:cs="宋体"/>
          <w:spacing w:val="-48"/>
          <w:sz w:val="24"/>
          <w:szCs w:val="24"/>
        </w:rPr>
        <w:t xml:space="preserve"> </w:t>
      </w:r>
      <w:r>
        <w:rPr>
          <w:rFonts w:ascii="宋体" w:hAnsi="宋体" w:eastAsia="宋体" w:cs="宋体"/>
          <w:spacing w:val="-6"/>
          <w:sz w:val="24"/>
          <w:szCs w:val="24"/>
        </w:rPr>
        <w:t xml:space="preserve">分。【投标文件中提供相关证书及相关人</w:t>
      </w:r>
      <w:r>
        <w:rPr>
          <w:rFonts w:ascii="宋体" w:hAnsi="宋体" w:eastAsia="宋体" w:cs="宋体"/>
          <w:spacing w:val="-7"/>
          <w:sz w:val="24"/>
          <w:szCs w:val="24"/>
        </w:rPr>
        <w:t xml:space="preserve">员由法定的社</w:t>
      </w:r>
      <w:r>
        <w:rPr>
          <w:rFonts w:ascii="宋体" w:hAnsi="宋体" w:eastAsia="宋体" w:cs="宋体"/>
          <w:spacing w:val="1"/>
          <w:sz w:val="24"/>
          <w:szCs w:val="24"/>
        </w:rPr>
        <w:t xml:space="preserve">保收缴部门出具的近三个月中任意一个月</w:t>
      </w:r>
      <w:r>
        <w:rPr>
          <w:rFonts w:hint="eastAsia" w:ascii="宋体" w:hAnsi="宋体" w:cs="宋体"/>
          <w:spacing w:val="1"/>
          <w:sz w:val="24"/>
          <w:szCs w:val="24"/>
          <w:lang w:val="en-US" w:eastAsia="zh-CN"/>
        </w:rPr>
        <w:t xml:space="preserve">(不含投标当月)</w:t>
      </w:r>
      <w:r>
        <w:rPr>
          <w:rFonts w:ascii="宋体" w:hAnsi="宋体" w:eastAsia="宋体" w:cs="宋体"/>
          <w:spacing w:val="1"/>
          <w:sz w:val="24"/>
          <w:szCs w:val="24"/>
        </w:rPr>
        <w:t xml:space="preserve">的投标供应商为其依法缴纳社会保障资金的相</w:t>
      </w:r>
      <w:r>
        <w:rPr>
          <w:rFonts w:ascii="宋体" w:hAnsi="宋体" w:eastAsia="宋体" w:cs="宋体"/>
          <w:spacing w:val="10"/>
          <w:sz w:val="24"/>
          <w:szCs w:val="24"/>
        </w:rPr>
        <w:t xml:space="preserve"> </w:t>
      </w:r>
      <w:r>
        <w:rPr>
          <w:rFonts w:ascii="宋体" w:hAnsi="宋体" w:eastAsia="宋体" w:cs="宋体"/>
          <w:sz w:val="24"/>
          <w:szCs w:val="24"/>
        </w:rPr>
        <w:t xml:space="preserve">关材料</w:t>
      </w:r>
      <w:r>
        <w:rPr>
          <w:rFonts w:hint="eastAsia" w:ascii="宋体" w:hAnsi="宋体" w:cs="宋体"/>
          <w:sz w:val="24"/>
          <w:szCs w:val="24"/>
          <w:lang w:eastAsia="zh-CN"/>
        </w:rPr>
        <w:t xml:space="preserve">扫描件</w:t>
      </w:r>
      <w:r>
        <w:rPr>
          <w:rFonts w:ascii="宋体" w:hAnsi="宋体" w:eastAsia="宋体" w:cs="宋体"/>
          <w:sz w:val="24"/>
          <w:szCs w:val="24"/>
        </w:rPr>
        <w:t xml:space="preserve">并加盖公章，不提供或提供的</w:t>
      </w:r>
      <w:r>
        <w:rPr>
          <w:rFonts w:ascii="宋体" w:hAnsi="宋体" w:eastAsia="宋体" w:cs="宋体"/>
          <w:spacing w:val="-1"/>
          <w:sz w:val="24"/>
          <w:szCs w:val="24"/>
        </w:rPr>
        <w:t xml:space="preserve">材料不符合要求均不得分】</w:t>
      </w:r>
      <w:r/>
    </w:p>
    <w:p>
      <w:pPr>
        <w:ind w:left="6" w:right="79" w:firstLine="488"/>
        <w:keepLines w:val="0"/>
        <w:keepNext w:val="0"/>
        <w:pageBreakBefore w:val="0"/>
        <w:spacing w:before="181" w:line="324" w:lineRule="auto"/>
        <w:widowControl w:val="off"/>
        <w:rPr>
          <w:rFonts w:ascii="宋体" w:hAnsi="宋体" w:eastAsia="宋体" w:cs="宋体"/>
          <w:color w:val="auto"/>
          <w:sz w:val="24"/>
          <w:szCs w:val="24"/>
          <w:highlight w:val="none"/>
        </w:rPr>
      </w:pPr>
      <w:r>
        <w:rPr>
          <w:rFonts w:ascii="宋体" w:hAnsi="宋体" w:eastAsia="宋体" w:cs="宋体"/>
          <w:spacing w:val="-3"/>
          <w:sz w:val="24"/>
          <w:szCs w:val="24"/>
        </w:rPr>
        <w:t xml:space="preserve">（4）投标供应商自有或者租赁运输冷链车辆的</w:t>
      </w:r>
      <w:r>
        <w:rPr>
          <w:rFonts w:ascii="宋体" w:hAnsi="宋体" w:eastAsia="宋体" w:cs="宋体"/>
          <w:spacing w:val="-4"/>
          <w:sz w:val="24"/>
          <w:szCs w:val="24"/>
        </w:rPr>
        <w:t xml:space="preserve">，有一辆得</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分，最多得</w:t>
      </w:r>
      <w:r>
        <w:rPr>
          <w:rFonts w:ascii="宋体" w:hAnsi="宋体" w:eastAsia="宋体" w:cs="宋体"/>
          <w:spacing w:val="-52"/>
          <w:sz w:val="24"/>
          <w:szCs w:val="24"/>
        </w:rPr>
        <w:t xml:space="preserve"> </w:t>
      </w:r>
      <w:r>
        <w:rPr>
          <w:rFonts w:ascii="宋体" w:hAnsi="宋体" w:eastAsia="宋体" w:cs="宋体"/>
          <w:spacing w:val="-4"/>
          <w:sz w:val="24"/>
          <w:szCs w:val="24"/>
        </w:rPr>
        <w:t xml:space="preserve">4</w:t>
      </w:r>
      <w:r>
        <w:rPr>
          <w:rFonts w:ascii="宋体" w:hAnsi="宋体" w:eastAsia="宋体" w:cs="宋体"/>
          <w:spacing w:val="-47"/>
          <w:sz w:val="24"/>
          <w:szCs w:val="24"/>
        </w:rPr>
        <w:t xml:space="preserve"> </w:t>
      </w:r>
      <w:r>
        <w:rPr>
          <w:rFonts w:ascii="宋体" w:hAnsi="宋体" w:eastAsia="宋体" w:cs="宋体"/>
          <w:spacing w:val="-4"/>
          <w:sz w:val="24"/>
          <w:szCs w:val="24"/>
        </w:rPr>
        <w:t xml:space="preserve">分。【如</w:t>
      </w:r>
      <w:r>
        <w:rPr>
          <w:rFonts w:ascii="宋体" w:hAnsi="宋体" w:eastAsia="宋体" w:cs="宋体"/>
          <w:spacing w:val="1"/>
          <w:sz w:val="24"/>
          <w:szCs w:val="24"/>
        </w:rPr>
        <w:t xml:space="preserve">为自有，投标文件中提供发票或行驶证</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并加盖公章，不提供不得分；如为租赁，投标文件中提供租赁合同或其他相关有效证明</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并加盖公章，不提供不得分。注：如为租赁</w:t>
      </w:r>
      <w:r>
        <w:rPr>
          <w:rFonts w:ascii="宋体" w:hAnsi="宋体" w:eastAsia="宋体" w:cs="宋体"/>
          <w:color w:val="auto"/>
          <w:spacing w:val="1"/>
          <w:sz w:val="24"/>
          <w:szCs w:val="24"/>
          <w:highlight w:val="none"/>
        </w:rPr>
        <w:t xml:space="preserve">，租赁期限不得短于本项目服务期</w:t>
      </w:r>
      <w:r>
        <w:rPr>
          <w:rFonts w:hint="eastAsia" w:ascii="宋体" w:hAnsi="宋体" w:cs="宋体"/>
          <w:color w:val="auto"/>
          <w:spacing w:val="1"/>
          <w:sz w:val="24"/>
          <w:szCs w:val="24"/>
          <w:highlight w:val="none"/>
          <w:lang w:eastAsia="zh-CN"/>
        </w:rPr>
        <w:t xml:space="preserve">】</w:t>
      </w:r>
      <w:r/>
    </w:p>
    <w:p>
      <w:pPr>
        <w:ind w:left="0" w:right="17" w:firstLine="488"/>
        <w:keepLines w:val="0"/>
        <w:keepNext w:val="0"/>
        <w:pageBreakBefore w:val="0"/>
        <w:spacing w:before="181" w:line="336" w:lineRule="auto"/>
        <w:widowControl w:val="off"/>
        <w:rPr>
          <w:rFonts w:ascii="宋体" w:hAnsi="宋体" w:eastAsia="宋体" w:cs="宋体"/>
          <w:sz w:val="24"/>
          <w:szCs w:val="24"/>
        </w:rPr>
      </w:pPr>
      <w:r>
        <w:rPr>
          <w:rFonts w:ascii="宋体" w:hAnsi="宋体" w:eastAsia="宋体" w:cs="宋体"/>
          <w:spacing w:val="1"/>
          <w:sz w:val="24"/>
          <w:szCs w:val="24"/>
        </w:rPr>
        <w:t xml:space="preserve">（5）冷藏条件（4</w:t>
      </w:r>
      <w:r>
        <w:rPr>
          <w:rFonts w:ascii="宋体" w:hAnsi="宋体" w:eastAsia="宋体" w:cs="宋体"/>
          <w:spacing w:val="1"/>
          <w:sz w:val="24"/>
          <w:szCs w:val="24"/>
        </w:rPr>
        <w:t xml:space="preserve">分</w:t>
      </w:r>
      <w:r>
        <w:rPr>
          <w:rFonts w:ascii="宋体" w:hAnsi="宋体" w:eastAsia="宋体" w:cs="宋体"/>
          <w:spacing w:val="10"/>
          <w:sz w:val="24"/>
          <w:szCs w:val="24"/>
        </w:rPr>
        <w:t xml:space="preserve">）：</w:t>
      </w:r>
      <w:r>
        <w:rPr>
          <w:rFonts w:ascii="宋体" w:hAnsi="宋体" w:eastAsia="宋体" w:cs="宋体"/>
          <w:spacing w:val="1"/>
          <w:sz w:val="24"/>
          <w:szCs w:val="24"/>
        </w:rPr>
        <w:t xml:space="preserve">有保证食材新鲜存货的冷藏库且容积≥500</w:t>
      </w:r>
      <w:r>
        <w:rPr>
          <w:rFonts w:ascii="宋体" w:hAnsi="宋体" w:eastAsia="宋体" w:cs="宋体"/>
          <w:spacing w:val="1"/>
          <w:sz w:val="24"/>
          <w:szCs w:val="24"/>
        </w:rPr>
        <w:t xml:space="preserve">立方米的</w:t>
      </w:r>
      <w:r>
        <w:rPr>
          <w:rFonts w:ascii="宋体" w:hAnsi="宋体" w:eastAsia="宋体" w:cs="宋体"/>
          <w:sz w:val="24"/>
          <w:szCs w:val="24"/>
        </w:rPr>
        <w:t xml:space="preserve">得</w:t>
      </w:r>
      <w:r>
        <w:rPr>
          <w:rFonts w:ascii="宋体" w:hAnsi="宋体" w:eastAsia="宋体" w:cs="宋体"/>
          <w:spacing w:val="-43"/>
          <w:sz w:val="24"/>
          <w:szCs w:val="24"/>
        </w:rPr>
        <w:t xml:space="preserve"> </w:t>
      </w:r>
      <w:r>
        <w:rPr>
          <w:rFonts w:ascii="宋体" w:hAnsi="宋体" w:eastAsia="宋体" w:cs="宋体"/>
          <w:sz w:val="24"/>
          <w:szCs w:val="24"/>
        </w:rPr>
        <w:t xml:space="preserve">2 </w:t>
      </w:r>
      <w:r>
        <w:rPr>
          <w:rFonts w:ascii="宋体" w:hAnsi="宋体" w:eastAsia="宋体" w:cs="宋体"/>
          <w:spacing w:val="-6"/>
          <w:sz w:val="24"/>
          <w:szCs w:val="24"/>
        </w:rPr>
        <w:t xml:space="preserve">分，少于</w:t>
      </w:r>
      <w:r>
        <w:rPr>
          <w:rFonts w:ascii="宋体" w:hAnsi="宋体" w:eastAsia="宋体" w:cs="宋体"/>
          <w:spacing w:val="-28"/>
          <w:sz w:val="24"/>
          <w:szCs w:val="24"/>
        </w:rPr>
        <w:t xml:space="preserve"> </w:t>
      </w:r>
      <w:r>
        <w:rPr>
          <w:rFonts w:ascii="宋体" w:hAnsi="宋体" w:eastAsia="宋体" w:cs="宋体"/>
          <w:spacing w:val="-6"/>
          <w:sz w:val="24"/>
          <w:szCs w:val="24"/>
        </w:rPr>
        <w:t xml:space="preserve">500</w:t>
      </w:r>
      <w:r>
        <w:rPr>
          <w:rFonts w:ascii="宋体" w:hAnsi="宋体" w:eastAsia="宋体" w:cs="宋体"/>
          <w:spacing w:val="-51"/>
          <w:sz w:val="24"/>
          <w:szCs w:val="24"/>
        </w:rPr>
        <w:t xml:space="preserve"> </w:t>
      </w:r>
      <w:r>
        <w:rPr>
          <w:rFonts w:ascii="宋体" w:hAnsi="宋体" w:eastAsia="宋体" w:cs="宋体"/>
          <w:spacing w:val="-6"/>
          <w:sz w:val="24"/>
          <w:szCs w:val="24"/>
        </w:rPr>
        <w:t xml:space="preserve">立方米的得</w:t>
      </w:r>
      <w:r>
        <w:rPr>
          <w:rFonts w:ascii="宋体" w:hAnsi="宋体" w:eastAsia="宋体" w:cs="宋体"/>
          <w:spacing w:val="-33"/>
          <w:sz w:val="24"/>
          <w:szCs w:val="24"/>
        </w:rPr>
        <w:t xml:space="preserve"> </w:t>
      </w:r>
      <w:r>
        <w:rPr>
          <w:rFonts w:ascii="宋体" w:hAnsi="宋体" w:eastAsia="宋体" w:cs="宋体"/>
          <w:spacing w:val="-6"/>
          <w:sz w:val="24"/>
          <w:szCs w:val="24"/>
        </w:rPr>
        <w:t xml:space="preserve">1</w:t>
      </w:r>
      <w:r>
        <w:rPr>
          <w:rFonts w:ascii="宋体" w:hAnsi="宋体" w:eastAsia="宋体" w:cs="宋体"/>
          <w:spacing w:val="-48"/>
          <w:sz w:val="24"/>
          <w:szCs w:val="24"/>
        </w:rPr>
        <w:t xml:space="preserve"> </w:t>
      </w:r>
      <w:r>
        <w:rPr>
          <w:rFonts w:ascii="宋体" w:hAnsi="宋体" w:eastAsia="宋体" w:cs="宋体"/>
          <w:spacing w:val="-6"/>
          <w:sz w:val="24"/>
          <w:szCs w:val="24"/>
        </w:rPr>
        <w:t xml:space="preserve">分，其余不得分。有冷冻库且容积≥500</w:t>
      </w:r>
      <w:r>
        <w:rPr>
          <w:rFonts w:ascii="宋体" w:hAnsi="宋体" w:eastAsia="宋体" w:cs="宋体"/>
          <w:spacing w:val="-50"/>
          <w:sz w:val="24"/>
          <w:szCs w:val="24"/>
        </w:rPr>
        <w:t xml:space="preserve"> </w:t>
      </w:r>
      <w:r>
        <w:rPr>
          <w:rFonts w:ascii="宋体" w:hAnsi="宋体" w:eastAsia="宋体" w:cs="宋体"/>
          <w:spacing w:val="-6"/>
          <w:sz w:val="24"/>
          <w:szCs w:val="24"/>
        </w:rPr>
        <w:t xml:space="preserve">立方米的得</w:t>
      </w:r>
      <w:r>
        <w:rPr>
          <w:rFonts w:ascii="宋体" w:hAnsi="宋体" w:eastAsia="宋体" w:cs="宋体"/>
          <w:spacing w:val="-48"/>
          <w:sz w:val="24"/>
          <w:szCs w:val="24"/>
        </w:rPr>
        <w:t xml:space="preserve"> </w:t>
      </w:r>
      <w:r>
        <w:rPr>
          <w:rFonts w:ascii="宋体" w:hAnsi="宋体" w:eastAsia="宋体" w:cs="宋体"/>
          <w:spacing w:val="-6"/>
          <w:sz w:val="24"/>
          <w:szCs w:val="24"/>
        </w:rPr>
        <w:t xml:space="preserve">2</w:t>
      </w:r>
      <w:r>
        <w:rPr>
          <w:rFonts w:ascii="宋体" w:hAnsi="宋体" w:eastAsia="宋体" w:cs="宋体"/>
          <w:spacing w:val="-48"/>
          <w:sz w:val="24"/>
          <w:szCs w:val="24"/>
        </w:rPr>
        <w:t xml:space="preserve"> </w:t>
      </w:r>
      <w:r>
        <w:rPr>
          <w:rFonts w:ascii="宋体" w:hAnsi="宋体" w:eastAsia="宋体" w:cs="宋体"/>
          <w:spacing w:val="-6"/>
          <w:sz w:val="24"/>
          <w:szCs w:val="24"/>
        </w:rPr>
        <w:t xml:space="preserve">分，少</w:t>
      </w:r>
      <w:r>
        <w:rPr>
          <w:rFonts w:ascii="宋体" w:hAnsi="宋体" w:eastAsia="宋体" w:cs="宋体"/>
          <w:spacing w:val="-1"/>
          <w:sz w:val="24"/>
          <w:szCs w:val="24"/>
        </w:rPr>
        <w:t xml:space="preserve">于</w:t>
      </w:r>
      <w:r>
        <w:rPr>
          <w:rFonts w:ascii="宋体" w:hAnsi="宋体" w:eastAsia="宋体" w:cs="宋体"/>
          <w:spacing w:val="-29"/>
          <w:sz w:val="24"/>
          <w:szCs w:val="24"/>
        </w:rPr>
        <w:t xml:space="preserve"> </w:t>
      </w:r>
      <w:r>
        <w:rPr>
          <w:rFonts w:ascii="宋体" w:hAnsi="宋体" w:eastAsia="宋体" w:cs="宋体"/>
          <w:spacing w:val="-1"/>
          <w:sz w:val="24"/>
          <w:szCs w:val="24"/>
        </w:rPr>
        <w:t xml:space="preserve">500</w:t>
      </w:r>
      <w:r>
        <w:rPr>
          <w:rFonts w:ascii="宋体" w:hAnsi="宋体" w:eastAsia="宋体" w:cs="宋体"/>
          <w:spacing w:val="-48"/>
          <w:sz w:val="24"/>
          <w:szCs w:val="24"/>
        </w:rPr>
        <w:t xml:space="preserve"> </w:t>
      </w:r>
      <w:r>
        <w:rPr>
          <w:rFonts w:ascii="宋体" w:hAnsi="宋体" w:eastAsia="宋体" w:cs="宋体"/>
          <w:spacing w:val="-1"/>
          <w:sz w:val="24"/>
          <w:szCs w:val="24"/>
        </w:rPr>
        <w:t xml:space="preserve">立方米的得</w:t>
      </w:r>
      <w:r>
        <w:rPr>
          <w:rFonts w:ascii="宋体" w:hAnsi="宋体" w:eastAsia="宋体" w:cs="宋体"/>
          <w:spacing w:val="-31"/>
          <w:sz w:val="24"/>
          <w:szCs w:val="24"/>
        </w:rPr>
        <w:t xml:space="preserve"> </w:t>
      </w:r>
      <w:r>
        <w:rPr>
          <w:rFonts w:ascii="宋体" w:hAnsi="宋体" w:eastAsia="宋体" w:cs="宋体"/>
          <w:spacing w:val="-1"/>
          <w:sz w:val="24"/>
          <w:szCs w:val="24"/>
        </w:rPr>
        <w:t xml:space="preserve">1</w:t>
      </w:r>
      <w:r>
        <w:rPr>
          <w:rFonts w:ascii="宋体" w:hAnsi="宋体" w:eastAsia="宋体" w:cs="宋体"/>
          <w:spacing w:val="-47"/>
          <w:sz w:val="24"/>
          <w:szCs w:val="24"/>
        </w:rPr>
        <w:t xml:space="preserve"> </w:t>
      </w:r>
      <w:r>
        <w:rPr>
          <w:rFonts w:ascii="宋体" w:hAnsi="宋体" w:eastAsia="宋体" w:cs="宋体"/>
          <w:spacing w:val="-1"/>
          <w:sz w:val="24"/>
          <w:szCs w:val="24"/>
        </w:rPr>
        <w:t xml:space="preserve">分，其余不得分。【投标文件中提供位置图（图片上有明显的单位</w:t>
      </w:r>
      <w:r>
        <w:rPr>
          <w:rFonts w:ascii="宋体" w:hAnsi="宋体" w:eastAsia="宋体" w:cs="宋体"/>
          <w:spacing w:val="-3"/>
          <w:sz w:val="24"/>
          <w:szCs w:val="24"/>
        </w:rPr>
        <w:t xml:space="preserve">标识）。如为自有，还需提供房产证</w:t>
      </w:r>
      <w:r>
        <w:rPr>
          <w:rFonts w:hint="eastAsia" w:ascii="宋体" w:hAnsi="宋体" w:cs="宋体"/>
          <w:spacing w:val="-3"/>
          <w:sz w:val="24"/>
          <w:szCs w:val="24"/>
          <w:lang w:eastAsia="zh-CN"/>
        </w:rPr>
        <w:t xml:space="preserve">扫描件</w:t>
      </w:r>
      <w:r>
        <w:rPr>
          <w:rFonts w:ascii="宋体" w:hAnsi="宋体" w:eastAsia="宋体" w:cs="宋体"/>
          <w:spacing w:val="-3"/>
          <w:sz w:val="24"/>
          <w:szCs w:val="24"/>
        </w:rPr>
        <w:t xml:space="preserve">；如为租赁，还需提</w:t>
      </w:r>
      <w:r>
        <w:rPr>
          <w:rFonts w:ascii="宋体" w:hAnsi="宋体" w:eastAsia="宋体" w:cs="宋体"/>
          <w:spacing w:val="-4"/>
          <w:sz w:val="24"/>
          <w:szCs w:val="24"/>
        </w:rPr>
        <w:t xml:space="preserve">供房屋租赁协议</w:t>
      </w:r>
      <w:r>
        <w:rPr>
          <w:rFonts w:hint="eastAsia" w:ascii="宋体" w:hAnsi="宋体" w:cs="宋体"/>
          <w:spacing w:val="-4"/>
          <w:sz w:val="24"/>
          <w:szCs w:val="24"/>
          <w:lang w:eastAsia="zh-CN"/>
        </w:rPr>
        <w:t xml:space="preserve">扫描件</w:t>
      </w:r>
      <w:r>
        <w:rPr>
          <w:rFonts w:ascii="宋体" w:hAnsi="宋体" w:eastAsia="宋体" w:cs="宋体"/>
          <w:spacing w:val="-4"/>
          <w:sz w:val="24"/>
          <w:szCs w:val="24"/>
        </w:rPr>
        <w:t xml:space="preserve">，</w:t>
      </w:r>
      <w:r>
        <w:rPr>
          <w:rFonts w:ascii="宋体" w:hAnsi="宋体" w:eastAsia="宋体" w:cs="宋体"/>
          <w:sz w:val="24"/>
          <w:szCs w:val="24"/>
        </w:rPr>
        <w:t xml:space="preserve"> </w:t>
      </w:r>
      <w:r>
        <w:rPr>
          <w:rFonts w:ascii="宋体" w:hAnsi="宋体" w:eastAsia="宋体" w:cs="宋体"/>
          <w:spacing w:val="1"/>
          <w:sz w:val="24"/>
          <w:szCs w:val="24"/>
        </w:rPr>
        <w:t xml:space="preserve">不提供或提供的材料不符合要求均不得分。注：如为租赁，</w:t>
      </w:r>
      <w:r>
        <w:rPr>
          <w:rFonts w:ascii="宋体" w:hAnsi="宋体" w:eastAsia="宋体" w:cs="宋体"/>
          <w:spacing w:val="1"/>
          <w:sz w:val="24"/>
          <w:szCs w:val="24"/>
          <w:highlight w:val="none"/>
        </w:rPr>
        <w:t xml:space="preserve">租赁期限不得短于本项目服</w:t>
      </w:r>
      <w:r>
        <w:rPr>
          <w:rFonts w:ascii="宋体" w:hAnsi="宋体" w:eastAsia="宋体" w:cs="宋体"/>
          <w:spacing w:val="5"/>
          <w:sz w:val="24"/>
          <w:szCs w:val="24"/>
          <w:highlight w:val="none"/>
        </w:rPr>
        <w:t xml:space="preserve">务期</w:t>
      </w:r>
      <w:r>
        <w:rPr>
          <w:rFonts w:hint="eastAsia" w:ascii="宋体" w:hAnsi="宋体" w:cs="宋体"/>
          <w:spacing w:val="5"/>
          <w:sz w:val="24"/>
          <w:szCs w:val="24"/>
          <w:highlight w:val="none"/>
          <w:lang w:eastAsia="zh-CN"/>
        </w:rPr>
        <w:t xml:space="preserve">】</w:t>
      </w:r>
      <w:r/>
    </w:p>
    <w:p>
      <w:pPr>
        <w:ind w:left="1" w:right="81" w:firstLine="490"/>
        <w:spacing w:before="181" w:line="325" w:lineRule="auto"/>
        <w:rPr>
          <w:rFonts w:ascii="宋体" w:hAnsi="宋体" w:eastAsia="宋体" w:cs="宋体"/>
          <w:sz w:val="24"/>
          <w:szCs w:val="24"/>
        </w:rPr>
      </w:pPr>
      <w:r>
        <w:rPr>
          <w:rFonts w:ascii="宋体" w:hAnsi="宋体" w:eastAsia="宋体" w:cs="宋体"/>
          <w:spacing w:val="-2"/>
          <w:sz w:val="24"/>
          <w:szCs w:val="24"/>
        </w:rPr>
        <w:t xml:space="preserve">（6）投标供应商有满足保障需求的各式加工机器及工具（食品留</w:t>
      </w:r>
      <w:r>
        <w:rPr>
          <w:rFonts w:ascii="宋体" w:hAnsi="宋体" w:eastAsia="宋体" w:cs="宋体"/>
          <w:spacing w:val="-3"/>
          <w:sz w:val="24"/>
          <w:szCs w:val="24"/>
        </w:rPr>
        <w:t xml:space="preserve">样柜、消毒柜、保</w:t>
      </w:r>
      <w:r>
        <w:rPr>
          <w:rFonts w:ascii="宋体" w:hAnsi="宋体" w:eastAsia="宋体" w:cs="宋体"/>
          <w:spacing w:val="1"/>
          <w:sz w:val="24"/>
          <w:szCs w:val="24"/>
        </w:rPr>
        <w:t xml:space="preserve">温周转箱、去皮机、切丁切丝机、果蔬清洗机、蔬菜真空预冷机、锯骨机、绞肉机、液</w:t>
      </w:r>
      <w:r>
        <w:rPr>
          <w:rFonts w:ascii="宋体" w:hAnsi="宋体" w:eastAsia="宋体" w:cs="宋体"/>
          <w:spacing w:val="-1"/>
          <w:sz w:val="24"/>
          <w:szCs w:val="24"/>
        </w:rPr>
        <w:t xml:space="preserve">压车</w:t>
      </w:r>
      <w:r>
        <w:rPr>
          <w:rFonts w:ascii="宋体" w:hAnsi="宋体" w:eastAsia="宋体" w:cs="宋体"/>
          <w:spacing w:val="14"/>
          <w:sz w:val="24"/>
          <w:szCs w:val="24"/>
        </w:rPr>
        <w:t xml:space="preserve">），</w:t>
      </w:r>
      <w:r>
        <w:rPr>
          <w:rFonts w:ascii="宋体" w:hAnsi="宋体" w:eastAsia="宋体" w:cs="宋体"/>
          <w:spacing w:val="-1"/>
          <w:sz w:val="24"/>
          <w:szCs w:val="24"/>
        </w:rPr>
        <w:t xml:space="preserve">任意一项得</w:t>
      </w:r>
      <w:r>
        <w:rPr>
          <w:rFonts w:ascii="宋体" w:hAnsi="宋体" w:eastAsia="宋体" w:cs="宋体"/>
          <w:spacing w:val="-49"/>
          <w:sz w:val="24"/>
          <w:szCs w:val="24"/>
        </w:rPr>
        <w:t xml:space="preserve"> </w:t>
      </w:r>
      <w:r>
        <w:rPr>
          <w:rFonts w:ascii="宋体" w:hAnsi="宋体" w:eastAsia="宋体" w:cs="宋体"/>
          <w:spacing w:val="-1"/>
          <w:sz w:val="24"/>
          <w:szCs w:val="24"/>
        </w:rPr>
        <w:t xml:space="preserve">0.5</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分，本项最高得</w:t>
      </w:r>
      <w:r>
        <w:rPr>
          <w:rFonts w:ascii="宋体" w:hAnsi="宋体" w:eastAsia="宋体" w:cs="宋体"/>
          <w:spacing w:val="-44"/>
          <w:sz w:val="24"/>
          <w:szCs w:val="24"/>
        </w:rPr>
        <w:t xml:space="preserve"> </w:t>
      </w:r>
      <w:r>
        <w:rPr>
          <w:rFonts w:ascii="宋体" w:hAnsi="宋体" w:eastAsia="宋体" w:cs="宋体"/>
          <w:spacing w:val="-1"/>
          <w:sz w:val="24"/>
          <w:szCs w:val="24"/>
        </w:rPr>
        <w:t xml:space="preserve">5</w:t>
      </w:r>
      <w:r>
        <w:rPr>
          <w:rFonts w:ascii="宋体" w:hAnsi="宋体" w:eastAsia="宋体" w:cs="宋体"/>
          <w:spacing w:val="-47"/>
          <w:sz w:val="24"/>
          <w:szCs w:val="24"/>
        </w:rPr>
        <w:t xml:space="preserve"> </w:t>
      </w:r>
      <w:r>
        <w:rPr>
          <w:rFonts w:ascii="宋体" w:hAnsi="宋体" w:eastAsia="宋体" w:cs="宋体"/>
          <w:spacing w:val="-1"/>
          <w:sz w:val="24"/>
          <w:szCs w:val="24"/>
        </w:rPr>
        <w:t xml:space="preserve">分。【投标文件中提供购置发票</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并加</w:t>
      </w:r>
      <w:r>
        <w:rPr>
          <w:rFonts w:ascii="宋体" w:hAnsi="宋体" w:eastAsia="宋体" w:cs="宋体"/>
          <w:spacing w:val="1"/>
          <w:sz w:val="24"/>
          <w:szCs w:val="24"/>
        </w:rPr>
        <w:t xml:space="preserve">盖投标供应商公章，不提供或提供的材料不符合</w:t>
      </w:r>
      <w:r>
        <w:rPr>
          <w:rFonts w:ascii="宋体" w:hAnsi="宋体" w:eastAsia="宋体" w:cs="宋体"/>
          <w:sz w:val="24"/>
          <w:szCs w:val="24"/>
        </w:rPr>
        <w:t xml:space="preserve">要求均不得分</w:t>
      </w:r>
      <w:r>
        <w:rPr>
          <w:rFonts w:hint="eastAsia" w:ascii="宋体" w:hAnsi="宋体" w:cs="宋体"/>
          <w:sz w:val="24"/>
          <w:szCs w:val="24"/>
          <w:lang w:eastAsia="zh-CN"/>
        </w:rPr>
        <w:t xml:space="preserve">】</w:t>
      </w:r>
      <w:r/>
    </w:p>
    <w:p>
      <w:pPr>
        <w:ind w:firstLine="492"/>
        <w:spacing w:before="182" w:line="332" w:lineRule="auto"/>
        <w:rPr>
          <w:rFonts w:ascii="宋体" w:hAnsi="宋体" w:eastAsia="宋体" w:cs="宋体"/>
          <w:sz w:val="24"/>
          <w:szCs w:val="24"/>
        </w:rPr>
      </w:pPr>
      <w:r>
        <w:rPr>
          <w:rFonts w:ascii="宋体" w:hAnsi="宋体" w:eastAsia="宋体" w:cs="宋体"/>
          <w:spacing w:val="-1"/>
          <w:sz w:val="24"/>
          <w:szCs w:val="24"/>
        </w:rPr>
        <w:t xml:space="preserve">（7）售后服务场地（2</w:t>
      </w:r>
      <w:r>
        <w:rPr>
          <w:rFonts w:ascii="宋体" w:hAnsi="宋体" w:eastAsia="宋体" w:cs="宋体"/>
          <w:spacing w:val="-1"/>
          <w:sz w:val="24"/>
          <w:szCs w:val="24"/>
        </w:rPr>
        <w:t xml:space="preserve">分</w:t>
      </w:r>
      <w:r>
        <w:rPr>
          <w:rFonts w:ascii="宋体" w:hAnsi="宋体" w:eastAsia="宋体" w:cs="宋体"/>
          <w:spacing w:val="6"/>
          <w:sz w:val="24"/>
          <w:szCs w:val="24"/>
        </w:rPr>
        <w:t xml:space="preserve">）：</w:t>
      </w:r>
      <w:r>
        <w:rPr>
          <w:rFonts w:ascii="宋体" w:hAnsi="宋体" w:eastAsia="宋体" w:cs="宋体"/>
          <w:spacing w:val="-1"/>
          <w:sz w:val="24"/>
          <w:szCs w:val="24"/>
        </w:rPr>
        <w:t xml:space="preserve">投标供应商在本地自有或</w:t>
      </w:r>
      <w:r>
        <w:rPr>
          <w:rFonts w:ascii="宋体" w:hAnsi="宋体" w:eastAsia="宋体" w:cs="宋体"/>
          <w:spacing w:val="-2"/>
          <w:sz w:val="24"/>
          <w:szCs w:val="24"/>
        </w:rPr>
        <w:t xml:space="preserve">租赁足够办公、售后服务及</w:t>
      </w:r>
      <w:r>
        <w:rPr>
          <w:rFonts w:ascii="宋体" w:hAnsi="宋体" w:eastAsia="宋体" w:cs="宋体"/>
          <w:spacing w:val="-1"/>
          <w:sz w:val="24"/>
          <w:szCs w:val="24"/>
        </w:rPr>
        <w:t xml:space="preserve">操作场地的或者承诺中标后提供上述场地的得</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分。本项最多得</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分。【投标</w:t>
      </w:r>
      <w:r>
        <w:rPr>
          <w:rFonts w:ascii="宋体" w:hAnsi="宋体" w:eastAsia="宋体" w:cs="宋体"/>
          <w:spacing w:val="8"/>
          <w:sz w:val="24"/>
          <w:szCs w:val="24"/>
        </w:rPr>
        <w:t xml:space="preserve">文件中提供房产证</w:t>
      </w:r>
      <w:r>
        <w:rPr>
          <w:rFonts w:hint="eastAsia" w:ascii="宋体" w:hAnsi="宋体" w:cs="宋体"/>
          <w:spacing w:val="8"/>
          <w:sz w:val="24"/>
          <w:szCs w:val="24"/>
          <w:lang w:eastAsia="zh-CN"/>
        </w:rPr>
        <w:t xml:space="preserve">扫描件</w:t>
      </w:r>
      <w:r>
        <w:rPr>
          <w:rFonts w:ascii="宋体" w:hAnsi="宋体" w:eastAsia="宋体" w:cs="宋体"/>
          <w:spacing w:val="8"/>
          <w:sz w:val="24"/>
          <w:szCs w:val="24"/>
        </w:rPr>
        <w:t xml:space="preserve">加盖投标供应商公章或租赁协议</w:t>
      </w:r>
      <w:r>
        <w:rPr>
          <w:rFonts w:hint="eastAsia" w:ascii="宋体" w:hAnsi="宋体" w:cs="宋体"/>
          <w:spacing w:val="8"/>
          <w:sz w:val="24"/>
          <w:szCs w:val="24"/>
          <w:lang w:eastAsia="zh-CN"/>
        </w:rPr>
        <w:t xml:space="preserve">扫描件</w:t>
      </w:r>
      <w:r>
        <w:rPr>
          <w:rFonts w:ascii="宋体" w:hAnsi="宋体" w:eastAsia="宋体" w:cs="宋体"/>
          <w:spacing w:val="8"/>
          <w:sz w:val="24"/>
          <w:szCs w:val="24"/>
        </w:rPr>
        <w:t xml:space="preserve">加盖投</w:t>
      </w:r>
      <w:r>
        <w:rPr>
          <w:rFonts w:ascii="宋体" w:hAnsi="宋体" w:eastAsia="宋体" w:cs="宋体"/>
          <w:spacing w:val="7"/>
          <w:sz w:val="24"/>
          <w:szCs w:val="24"/>
        </w:rPr>
        <w:t xml:space="preserve">标供应商公章</w:t>
      </w:r>
      <w:r>
        <w:rPr>
          <w:rFonts w:ascii="宋体" w:hAnsi="宋体" w:eastAsia="宋体" w:cs="宋体"/>
          <w:spacing w:val="-3"/>
          <w:sz w:val="24"/>
          <w:szCs w:val="24"/>
          <w:highlight w:val="none"/>
        </w:rPr>
        <w:t xml:space="preserve">（租赁期限不得短于本项目服务期）</w:t>
      </w:r>
      <w:r>
        <w:rPr>
          <w:rFonts w:ascii="宋体" w:hAnsi="宋体" w:eastAsia="宋体" w:cs="宋体"/>
          <w:spacing w:val="-3"/>
          <w:sz w:val="24"/>
          <w:szCs w:val="24"/>
        </w:rPr>
        <w:t xml:space="preserve">、现场平面图和照片的</w:t>
      </w:r>
      <w:r>
        <w:rPr>
          <w:rFonts w:hint="eastAsia" w:ascii="宋体" w:hAnsi="宋体" w:cs="宋体"/>
          <w:spacing w:val="-3"/>
          <w:sz w:val="24"/>
          <w:szCs w:val="24"/>
          <w:lang w:eastAsia="zh-CN"/>
        </w:rPr>
        <w:t xml:space="preserve">扫描件</w:t>
      </w:r>
      <w:r>
        <w:rPr>
          <w:rFonts w:ascii="宋体" w:hAnsi="宋体" w:eastAsia="宋体" w:cs="宋体"/>
          <w:spacing w:val="-3"/>
          <w:sz w:val="24"/>
          <w:szCs w:val="24"/>
        </w:rPr>
        <w:t xml:space="preserve">加盖投标供应商公章。</w:t>
      </w:r>
      <w:r>
        <w:rPr>
          <w:rFonts w:ascii="宋体" w:hAnsi="宋体" w:eastAsia="宋体" w:cs="宋体"/>
          <w:spacing w:val="1"/>
          <w:sz w:val="24"/>
          <w:szCs w:val="24"/>
        </w:rPr>
        <w:t xml:space="preserve">投标时房产证或租赁协议或承诺书（格式自拟</w:t>
      </w:r>
      <w:r>
        <w:rPr>
          <w:rFonts w:ascii="宋体" w:hAnsi="宋体" w:eastAsia="宋体" w:cs="宋体"/>
          <w:spacing w:val="9"/>
          <w:sz w:val="24"/>
          <w:szCs w:val="24"/>
        </w:rPr>
        <w:t xml:space="preserve">），</w:t>
      </w:r>
      <w:r>
        <w:rPr>
          <w:rFonts w:ascii="宋体" w:hAnsi="宋体" w:eastAsia="宋体" w:cs="宋体"/>
          <w:spacing w:val="1"/>
          <w:sz w:val="24"/>
          <w:szCs w:val="24"/>
        </w:rPr>
        <w:t xml:space="preserve">不提供或提供的材料不符合</w:t>
      </w:r>
      <w:r>
        <w:rPr>
          <w:rFonts w:ascii="宋体" w:hAnsi="宋体" w:eastAsia="宋体" w:cs="宋体"/>
          <w:sz w:val="24"/>
          <w:szCs w:val="24"/>
        </w:rPr>
        <w:t xml:space="preserve">要求均</w:t>
      </w:r>
      <w:r>
        <w:rPr>
          <w:rFonts w:hint="eastAsia" w:ascii="宋体" w:hAnsi="宋体" w:cs="宋体"/>
          <w:sz w:val="24"/>
          <w:szCs w:val="24"/>
          <w:lang w:eastAsia="zh-CN"/>
        </w:rPr>
        <w:t xml:space="preserve">不得分</w:t>
      </w:r>
      <w:r>
        <w:rPr>
          <w:rFonts w:ascii="宋体" w:hAnsi="宋体" w:eastAsia="宋体" w:cs="宋体"/>
          <w:spacing w:val="-1"/>
          <w:sz w:val="24"/>
          <w:szCs w:val="24"/>
        </w:rPr>
        <w:t xml:space="preserve">】</w:t>
      </w:r>
      <w:r/>
    </w:p>
    <w:p>
      <w:pPr>
        <w:ind w:firstLine="492"/>
        <w:spacing w:before="182" w:line="332" w:lineRule="auto"/>
        <w:rPr>
          <w:rFonts w:ascii="宋体" w:hAnsi="宋体" w:eastAsia="宋体" w:cs="宋体"/>
          <w:sz w:val="24"/>
          <w:szCs w:val="24"/>
        </w:rPr>
      </w:pPr>
      <w:r>
        <w:rPr>
          <w:rFonts w:ascii="宋体" w:hAnsi="宋体" w:eastAsia="宋体" w:cs="宋体"/>
          <w:spacing w:val="-3"/>
          <w:sz w:val="24"/>
          <w:szCs w:val="24"/>
        </w:rPr>
        <w:t xml:space="preserve">（8）投标供应商拥有自有蔬菜基地的得</w:t>
      </w:r>
      <w:r>
        <w:rPr>
          <w:rFonts w:ascii="宋体" w:hAnsi="宋体" w:eastAsia="宋体" w:cs="宋体"/>
          <w:spacing w:val="-44"/>
          <w:sz w:val="24"/>
          <w:szCs w:val="24"/>
        </w:rPr>
        <w:t xml:space="preserve"> </w:t>
      </w:r>
      <w:r>
        <w:rPr>
          <w:rFonts w:ascii="宋体" w:hAnsi="宋体" w:eastAsia="宋体" w:cs="宋体"/>
          <w:spacing w:val="-3"/>
          <w:sz w:val="24"/>
          <w:szCs w:val="24"/>
        </w:rPr>
        <w:t xml:space="preserve">3</w:t>
      </w:r>
      <w:r>
        <w:rPr>
          <w:rFonts w:ascii="宋体" w:hAnsi="宋体" w:eastAsia="宋体" w:cs="宋体"/>
          <w:spacing w:val="-47"/>
          <w:sz w:val="24"/>
          <w:szCs w:val="24"/>
        </w:rPr>
        <w:t xml:space="preserve"> </w:t>
      </w:r>
      <w:r>
        <w:rPr>
          <w:rFonts w:ascii="宋体" w:hAnsi="宋体" w:eastAsia="宋体" w:cs="宋体"/>
          <w:spacing w:val="-3"/>
          <w:sz w:val="24"/>
          <w:szCs w:val="24"/>
        </w:rPr>
        <w:t xml:space="preserve">分。【投标文件中提供自主经营权的农产</w:t>
      </w:r>
      <w:r>
        <w:rPr>
          <w:rFonts w:ascii="宋体" w:hAnsi="宋体" w:eastAsia="宋体" w:cs="宋体"/>
          <w:spacing w:val="1"/>
          <w:sz w:val="24"/>
          <w:szCs w:val="24"/>
        </w:rPr>
        <w:t xml:space="preserve">品生产基地的土地产权证明或土地租赁协议</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并加盖供应商公章，不提供或提供的材料不符合要求均不得分</w:t>
      </w:r>
      <w:r>
        <w:rPr>
          <w:rFonts w:hint="eastAsia" w:ascii="宋体" w:hAnsi="宋体" w:cs="宋体"/>
          <w:spacing w:val="1"/>
          <w:sz w:val="24"/>
          <w:szCs w:val="24"/>
          <w:lang w:eastAsia="zh-CN"/>
        </w:rPr>
        <w:t xml:space="preserve">】</w:t>
      </w:r>
      <w:r/>
    </w:p>
    <w:p>
      <w:pPr>
        <w:ind w:left="4" w:firstLine="487"/>
        <w:spacing w:before="184" w:line="313" w:lineRule="auto"/>
        <w:rPr>
          <w:rFonts w:ascii="宋体" w:hAnsi="宋体" w:eastAsia="宋体" w:cs="宋体"/>
          <w:sz w:val="24"/>
          <w:szCs w:val="24"/>
        </w:rPr>
      </w:pPr>
      <w:r>
        <w:rPr>
          <w:rFonts w:ascii="宋体" w:hAnsi="宋体" w:eastAsia="宋体" w:cs="宋体"/>
          <w:spacing w:val="-3"/>
          <w:sz w:val="24"/>
          <w:szCs w:val="24"/>
        </w:rPr>
        <w:t xml:space="preserve">（9）投标供应商具备配套蔬菜农残检测室的得</w:t>
      </w:r>
      <w:r>
        <w:rPr>
          <w:rFonts w:ascii="宋体" w:hAnsi="宋体" w:eastAsia="宋体" w:cs="宋体"/>
          <w:spacing w:val="-44"/>
          <w:sz w:val="24"/>
          <w:szCs w:val="24"/>
        </w:rPr>
        <w:t xml:space="preserve"> </w:t>
      </w:r>
      <w:r>
        <w:rPr>
          <w:rFonts w:ascii="宋体" w:hAnsi="宋体" w:eastAsia="宋体" w:cs="宋体"/>
          <w:spacing w:val="-3"/>
          <w:sz w:val="24"/>
          <w:szCs w:val="24"/>
        </w:rPr>
        <w:t xml:space="preserve">2</w:t>
      </w:r>
      <w:r>
        <w:rPr>
          <w:rFonts w:ascii="宋体" w:hAnsi="宋体" w:eastAsia="宋体" w:cs="宋体"/>
          <w:spacing w:val="-47"/>
          <w:sz w:val="24"/>
          <w:szCs w:val="24"/>
        </w:rPr>
        <w:t xml:space="preserve"> </w:t>
      </w:r>
      <w:r>
        <w:rPr>
          <w:rFonts w:ascii="宋体" w:hAnsi="宋体" w:eastAsia="宋体" w:cs="宋体"/>
          <w:spacing w:val="-3"/>
          <w:sz w:val="24"/>
          <w:szCs w:val="24"/>
        </w:rPr>
        <w:t xml:space="preserve">分。【投标文件中提供最近一个批</w:t>
      </w:r>
      <w:r>
        <w:rPr>
          <w:rFonts w:ascii="宋体" w:hAnsi="宋体" w:eastAsia="宋体" w:cs="宋体"/>
          <w:spacing w:val="1"/>
          <w:sz w:val="24"/>
          <w:szCs w:val="24"/>
        </w:rPr>
        <w:t xml:space="preserve">次的蔬菜农残检验报告、检测室照片</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加盖投标供应商公章，不提供或提供的材料不符合要求均不得分</w:t>
      </w:r>
      <w:r>
        <w:rPr>
          <w:rFonts w:hint="eastAsia" w:ascii="宋体" w:hAnsi="宋体" w:cs="宋体"/>
          <w:spacing w:val="1"/>
          <w:sz w:val="24"/>
          <w:szCs w:val="24"/>
          <w:lang w:eastAsia="zh-CN"/>
        </w:rPr>
        <w:t xml:space="preserve">】</w:t>
      </w:r>
      <w:r/>
    </w:p>
    <w:p>
      <w:pPr>
        <w:ind w:left="4" w:firstLine="432"/>
        <w:spacing w:before="181" w:line="290" w:lineRule="auto"/>
        <w:rPr>
          <w:rFonts w:ascii="宋体" w:hAnsi="宋体" w:eastAsia="宋体" w:cs="宋体"/>
          <w:sz w:val="24"/>
          <w:szCs w:val="24"/>
          <w:highlight w:val="none"/>
        </w:rPr>
      </w:pPr>
      <w:r>
        <w:rPr>
          <w:rFonts w:ascii="宋体" w:hAnsi="宋体" w:eastAsia="宋体" w:cs="宋体"/>
          <w:sz w:val="24"/>
          <w:szCs w:val="24"/>
          <w:highlight w:val="none"/>
        </w:rPr>
        <w:t xml:space="preserve">（10）食品安全责任保险（1</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保险期限</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lang w:val="en-US" w:eastAsia="zh-CN"/>
        </w:rPr>
        <w:t xml:space="preserve">12个月的</w:t>
      </w:r>
      <w:r>
        <w:rPr>
          <w:rFonts w:ascii="宋体" w:hAnsi="宋体" w:eastAsia="宋体" w:cs="宋体"/>
          <w:sz w:val="24"/>
          <w:szCs w:val="24"/>
          <w:highlight w:val="none"/>
        </w:rPr>
        <w:t xml:space="preserve">得</w:t>
      </w:r>
      <w:r>
        <w:rPr>
          <w:rFonts w:ascii="宋体" w:hAnsi="宋体" w:eastAsia="宋体" w:cs="宋体"/>
          <w:sz w:val="24"/>
          <w:szCs w:val="24"/>
          <w:highlight w:val="none"/>
        </w:rPr>
        <w:t xml:space="preserve">1</w:t>
      </w:r>
      <w:r>
        <w:rPr>
          <w:rFonts w:ascii="宋体" w:hAnsi="宋体" w:eastAsia="宋体" w:cs="宋体"/>
          <w:spacing w:val="-43"/>
          <w:sz w:val="24"/>
          <w:szCs w:val="24"/>
          <w:highlight w:val="none"/>
        </w:rPr>
        <w:t xml:space="preserve"> </w:t>
      </w:r>
      <w:r>
        <w:rPr>
          <w:rFonts w:ascii="宋体" w:hAnsi="宋体" w:eastAsia="宋体" w:cs="宋体"/>
          <w:sz w:val="24"/>
          <w:szCs w:val="24"/>
          <w:highlight w:val="none"/>
        </w:rPr>
        <w:t xml:space="preserve">分，其他不得分。【投标文件中提供保单</w:t>
      </w:r>
      <w:r>
        <w:rPr>
          <w:rFonts w:hint="eastAsia" w:ascii="宋体" w:hAnsi="宋体" w:cs="宋体"/>
          <w:sz w:val="24"/>
          <w:szCs w:val="24"/>
          <w:highlight w:val="none"/>
          <w:lang w:eastAsia="zh-CN"/>
        </w:rPr>
        <w:t xml:space="preserve">扫描件</w:t>
      </w:r>
      <w:r>
        <w:rPr>
          <w:rFonts w:ascii="宋体" w:hAnsi="宋体" w:eastAsia="宋体" w:cs="宋体"/>
          <w:sz w:val="24"/>
          <w:szCs w:val="24"/>
          <w:highlight w:val="none"/>
        </w:rPr>
        <w:t xml:space="preserve">，不提供或提</w:t>
      </w:r>
      <w:r>
        <w:rPr>
          <w:rFonts w:ascii="宋体" w:hAnsi="宋体" w:eastAsia="宋体" w:cs="宋体"/>
          <w:spacing w:val="-1"/>
          <w:sz w:val="24"/>
          <w:szCs w:val="24"/>
          <w:highlight w:val="none"/>
        </w:rPr>
        <w:t xml:space="preserve">供的材料不符合要求均不得分</w:t>
      </w:r>
      <w:r>
        <w:rPr>
          <w:rFonts w:hint="eastAsia" w:ascii="宋体" w:hAnsi="宋体" w:cs="宋体"/>
          <w:spacing w:val="-1"/>
          <w:sz w:val="24"/>
          <w:szCs w:val="24"/>
          <w:highlight w:val="none"/>
          <w:lang w:eastAsia="zh-CN"/>
        </w:rPr>
        <w:t xml:space="preserve">】</w:t>
      </w:r>
      <w:r/>
    </w:p>
    <w:p>
      <w:pPr>
        <w:ind w:left="485"/>
        <w:spacing w:before="182" w:line="220" w:lineRule="auto"/>
        <w:rPr>
          <w:rFonts w:ascii="宋体" w:hAnsi="宋体" w:eastAsia="宋体" w:cs="宋体"/>
          <w:sz w:val="24"/>
          <w:szCs w:val="24"/>
        </w:rPr>
      </w:pPr>
      <w:r>
        <w:rPr>
          <w:rFonts w:hint="eastAsia" w:ascii="宋体" w:hAnsi="宋体" w:cs="宋体"/>
          <w:b/>
          <w:bCs/>
          <w:spacing w:val="-2"/>
          <w:sz w:val="24"/>
          <w:szCs w:val="24"/>
          <w:lang w:eastAsia="zh-CN"/>
        </w:rPr>
        <w:t xml:space="preserve">（三）</w:t>
      </w:r>
      <w:r>
        <w:rPr>
          <w:rFonts w:ascii="宋体" w:hAnsi="宋体" w:eastAsia="宋体" w:cs="宋体"/>
          <w:b/>
          <w:bCs/>
          <w:spacing w:val="-2"/>
          <w:sz w:val="24"/>
          <w:szCs w:val="24"/>
        </w:rPr>
        <w:t xml:space="preserve">技术方案（40</w:t>
      </w:r>
      <w:r>
        <w:rPr>
          <w:rFonts w:ascii="宋体" w:hAnsi="宋体" w:eastAsia="宋体" w:cs="宋体"/>
          <w:spacing w:val="-47"/>
          <w:sz w:val="24"/>
          <w:szCs w:val="24"/>
        </w:rPr>
        <w:t xml:space="preserve"> </w:t>
      </w:r>
      <w:r>
        <w:rPr>
          <w:rFonts w:ascii="宋体" w:hAnsi="宋体" w:eastAsia="宋体" w:cs="宋体"/>
          <w:b/>
          <w:bCs/>
          <w:spacing w:val="-2"/>
          <w:sz w:val="24"/>
          <w:szCs w:val="24"/>
        </w:rPr>
        <w:t xml:space="preserve">分</w:t>
      </w:r>
      <w:r>
        <w:rPr>
          <w:rFonts w:ascii="宋体" w:hAnsi="宋体" w:eastAsia="宋体" w:cs="宋体"/>
          <w:b/>
          <w:bCs/>
          <w:spacing w:val="-14"/>
          <w:sz w:val="24"/>
          <w:szCs w:val="24"/>
        </w:rPr>
        <w:t xml:space="preserve">）（</w:t>
      </w:r>
      <w:r>
        <w:rPr>
          <w:rFonts w:ascii="宋体" w:hAnsi="宋体" w:eastAsia="宋体" w:cs="宋体"/>
          <w:b/>
          <w:bCs/>
          <w:spacing w:val="-2"/>
          <w:sz w:val="24"/>
          <w:szCs w:val="24"/>
        </w:rPr>
        <w:t xml:space="preserve">暗标）</w:t>
      </w:r>
      <w:r/>
    </w:p>
    <w:p>
      <w:pPr>
        <w:ind w:left="437"/>
        <w:spacing w:before="302" w:line="219" w:lineRule="auto"/>
        <w:rPr>
          <w:rFonts w:ascii="宋体" w:hAnsi="宋体" w:eastAsia="宋体" w:cs="宋体"/>
          <w:sz w:val="24"/>
          <w:szCs w:val="24"/>
        </w:rPr>
      </w:pPr>
      <w:r>
        <w:rPr>
          <w:rFonts w:ascii="宋体" w:hAnsi="宋体" w:eastAsia="宋体" w:cs="宋体"/>
          <w:spacing w:val="-2"/>
          <w:sz w:val="24"/>
          <w:szCs w:val="24"/>
        </w:rPr>
        <w:t xml:space="preserve">（1）针对本项目所制定的服务方案 （10</w:t>
      </w:r>
      <w:r>
        <w:rPr>
          <w:rFonts w:ascii="宋体" w:hAnsi="宋体" w:eastAsia="宋体" w:cs="宋体"/>
          <w:spacing w:val="-38"/>
          <w:sz w:val="24"/>
          <w:szCs w:val="24"/>
        </w:rPr>
        <w:t xml:space="preserve"> </w:t>
      </w:r>
      <w:r>
        <w:rPr>
          <w:rFonts w:ascii="宋体" w:hAnsi="宋体" w:eastAsia="宋体" w:cs="宋体"/>
          <w:spacing w:val="-2"/>
          <w:sz w:val="24"/>
          <w:szCs w:val="24"/>
        </w:rPr>
        <w:t xml:space="preserve">分）</w:t>
      </w:r>
      <w:r/>
    </w:p>
    <w:p>
      <w:pPr>
        <w:ind w:left="3" w:firstLine="421"/>
        <w:spacing w:before="182" w:line="346" w:lineRule="auto"/>
        <w:rPr>
          <w:rFonts w:ascii="宋体" w:hAnsi="宋体" w:eastAsia="宋体" w:cs="宋体"/>
          <w:sz w:val="24"/>
          <w:szCs w:val="24"/>
        </w:rPr>
      </w:pPr>
      <w:r>
        <w:rPr>
          <w:rFonts w:ascii="宋体" w:hAnsi="宋体" w:eastAsia="宋体" w:cs="宋体"/>
          <w:spacing w:val="-4"/>
          <w:sz w:val="24"/>
          <w:szCs w:val="24"/>
        </w:rPr>
        <w:t xml:space="preserve">包括</w:t>
      </w:r>
      <w:r>
        <w:rPr>
          <w:rFonts w:ascii="宋体" w:hAnsi="宋体" w:eastAsia="宋体" w:cs="宋体"/>
          <w:spacing w:val="-4"/>
          <w:sz w:val="24"/>
          <w:szCs w:val="24"/>
        </w:rPr>
        <w:t xml:space="preserve">5</w:t>
      </w:r>
      <w:r>
        <w:rPr>
          <w:rFonts w:ascii="宋体" w:hAnsi="宋体" w:eastAsia="宋体" w:cs="宋体"/>
          <w:spacing w:val="-4"/>
          <w:sz w:val="24"/>
          <w:szCs w:val="24"/>
        </w:rPr>
        <w:t xml:space="preserve">条：①运输配送方案（2</w:t>
      </w:r>
      <w:r>
        <w:rPr>
          <w:rFonts w:ascii="宋体" w:hAnsi="宋体" w:eastAsia="宋体" w:cs="宋体"/>
          <w:spacing w:val="-4"/>
          <w:sz w:val="24"/>
          <w:szCs w:val="24"/>
        </w:rPr>
        <w:t xml:space="preserve">分</w:t>
      </w:r>
      <w:r>
        <w:rPr>
          <w:rFonts w:ascii="宋体" w:hAnsi="宋体" w:eastAsia="宋体" w:cs="宋体"/>
          <w:spacing w:val="-12"/>
          <w:sz w:val="24"/>
          <w:szCs w:val="24"/>
        </w:rPr>
        <w:t xml:space="preserve">）；</w:t>
      </w:r>
      <w:r>
        <w:rPr>
          <w:rFonts w:ascii="宋体" w:hAnsi="宋体" w:eastAsia="宋体" w:cs="宋体"/>
          <w:spacing w:val="-4"/>
          <w:sz w:val="24"/>
          <w:szCs w:val="24"/>
        </w:rPr>
        <w:t xml:space="preserve">②人员安排方案（2</w:t>
      </w:r>
      <w:r>
        <w:rPr>
          <w:rFonts w:ascii="宋体" w:hAnsi="宋体" w:eastAsia="宋体" w:cs="宋体"/>
          <w:spacing w:val="-4"/>
          <w:sz w:val="24"/>
          <w:szCs w:val="24"/>
        </w:rPr>
        <w:t xml:space="preserve">分</w:t>
      </w:r>
      <w:r>
        <w:rPr>
          <w:rFonts w:ascii="宋体" w:hAnsi="宋体" w:eastAsia="宋体" w:cs="宋体"/>
          <w:spacing w:val="-12"/>
          <w:sz w:val="24"/>
          <w:szCs w:val="24"/>
        </w:rPr>
        <w:t xml:space="preserve">）；</w:t>
      </w:r>
      <w:r>
        <w:rPr>
          <w:rFonts w:ascii="宋体" w:hAnsi="宋体" w:eastAsia="宋体" w:cs="宋体"/>
          <w:spacing w:val="-4"/>
          <w:sz w:val="24"/>
          <w:szCs w:val="24"/>
        </w:rPr>
        <w:t xml:space="preserve">③服务响应时间</w:t>
      </w:r>
      <w:r>
        <w:rPr>
          <w:rFonts w:ascii="宋体" w:hAnsi="宋体" w:eastAsia="宋体" w:cs="宋体"/>
          <w:spacing w:val="-5"/>
          <w:sz w:val="24"/>
          <w:szCs w:val="24"/>
        </w:rPr>
        <w:t xml:space="preserve">（2</w:t>
      </w:r>
      <w:r>
        <w:rPr>
          <w:rFonts w:ascii="宋体" w:hAnsi="宋体" w:eastAsia="宋体" w:cs="宋体"/>
          <w:spacing w:val="-2"/>
          <w:sz w:val="24"/>
          <w:szCs w:val="24"/>
        </w:rPr>
        <w:t xml:space="preserve">分</w:t>
      </w:r>
      <w:r>
        <w:rPr>
          <w:rFonts w:ascii="宋体" w:hAnsi="宋体" w:eastAsia="宋体" w:cs="宋体"/>
          <w:spacing w:val="5"/>
          <w:sz w:val="24"/>
          <w:szCs w:val="24"/>
        </w:rPr>
        <w:t xml:space="preserve">）；</w:t>
      </w:r>
      <w:r>
        <w:rPr>
          <w:rFonts w:ascii="宋体" w:hAnsi="宋体" w:eastAsia="宋体" w:cs="宋体"/>
          <w:spacing w:val="-2"/>
          <w:sz w:val="24"/>
          <w:szCs w:val="24"/>
        </w:rPr>
        <w:t xml:space="preserve">④食材货源供应保障措施（2</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rPr>
          <w:rFonts w:ascii="宋体" w:hAnsi="宋体" w:eastAsia="宋体" w:cs="宋体"/>
          <w:spacing w:val="5"/>
          <w:sz w:val="24"/>
          <w:szCs w:val="24"/>
        </w:rPr>
        <w:t xml:space="preserve">）；</w:t>
      </w:r>
      <w:r>
        <w:rPr>
          <w:rFonts w:ascii="宋体" w:hAnsi="宋体" w:eastAsia="宋体" w:cs="宋体"/>
          <w:spacing w:val="-2"/>
          <w:sz w:val="24"/>
          <w:szCs w:val="24"/>
        </w:rPr>
        <w:t xml:space="preserve">⑤食材库存保障方案（2</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p>
    <w:p>
      <w:pPr>
        <w:ind w:left="1" w:firstLine="481"/>
        <w:spacing w:before="37"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4"/>
          <w:sz w:val="24"/>
          <w:szCs w:val="24"/>
        </w:rPr>
        <w:t xml:space="preserve">得</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分；内容较为简单、可行、细节待完善的</w:t>
      </w:r>
      <w:r>
        <w:rPr>
          <w:rFonts w:ascii="宋体" w:hAnsi="宋体" w:eastAsia="宋体" w:cs="宋体"/>
          <w:spacing w:val="-5"/>
          <w:sz w:val="24"/>
          <w:szCs w:val="24"/>
        </w:rPr>
        <w:t xml:space="preserve">该条得</w:t>
      </w:r>
      <w:r>
        <w:rPr>
          <w:rFonts w:ascii="宋体" w:hAnsi="宋体" w:eastAsia="宋体" w:cs="宋体"/>
          <w:spacing w:val="-32"/>
          <w:sz w:val="24"/>
          <w:szCs w:val="24"/>
        </w:rPr>
        <w:t xml:space="preserve"> </w:t>
      </w:r>
      <w:r>
        <w:rPr>
          <w:rFonts w:ascii="宋体" w:hAnsi="宋体" w:eastAsia="宋体" w:cs="宋体"/>
          <w:spacing w:val="-5"/>
          <w:sz w:val="24"/>
          <w:szCs w:val="24"/>
        </w:rPr>
        <w:t xml:space="preserve">1</w:t>
      </w:r>
      <w:r>
        <w:rPr>
          <w:rFonts w:ascii="宋体" w:hAnsi="宋体" w:eastAsia="宋体" w:cs="宋体"/>
          <w:spacing w:val="-48"/>
          <w:sz w:val="24"/>
          <w:szCs w:val="24"/>
        </w:rPr>
        <w:t xml:space="preserve"> </w:t>
      </w:r>
      <w:r>
        <w:rPr>
          <w:rFonts w:ascii="宋体" w:hAnsi="宋体" w:eastAsia="宋体" w:cs="宋体"/>
          <w:spacing w:val="-5"/>
          <w:sz w:val="24"/>
          <w:szCs w:val="24"/>
        </w:rPr>
        <w:t xml:space="preserve">分。本项最高得</w:t>
      </w:r>
      <w:r>
        <w:rPr>
          <w:rFonts w:ascii="宋体" w:hAnsi="宋体" w:eastAsia="宋体" w:cs="宋体"/>
          <w:spacing w:val="-33"/>
          <w:sz w:val="24"/>
          <w:szCs w:val="24"/>
        </w:rPr>
        <w:t xml:space="preserve"> </w:t>
      </w:r>
      <w:r>
        <w:rPr>
          <w:rFonts w:ascii="宋体" w:hAnsi="宋体" w:eastAsia="宋体" w:cs="宋体"/>
          <w:spacing w:val="-5"/>
          <w:sz w:val="24"/>
          <w:szCs w:val="24"/>
        </w:rPr>
        <w:t xml:space="preserve">10</w:t>
      </w:r>
      <w:r>
        <w:rPr>
          <w:rFonts w:ascii="宋体" w:hAnsi="宋体" w:eastAsia="宋体" w:cs="宋体"/>
          <w:spacing w:val="-48"/>
          <w:sz w:val="24"/>
          <w:szCs w:val="24"/>
        </w:rPr>
        <w:t xml:space="preserve"> </w:t>
      </w:r>
      <w:r>
        <w:rPr>
          <w:rFonts w:ascii="宋体" w:hAnsi="宋体" w:eastAsia="宋体" w:cs="宋体"/>
          <w:spacing w:val="-5"/>
          <w:sz w:val="24"/>
          <w:szCs w:val="24"/>
        </w:rPr>
        <w:t xml:space="preserve">分，每缺少一</w:t>
      </w:r>
      <w:r>
        <w:rPr>
          <w:rFonts w:ascii="宋体" w:hAnsi="宋体" w:eastAsia="宋体" w:cs="宋体"/>
          <w:sz w:val="24"/>
          <w:szCs w:val="24"/>
        </w:rPr>
        <w:t xml:space="preserve">条内容或存在逻辑错误、前后矛盾，或存在违反现行</w:t>
      </w:r>
      <w:r>
        <w:rPr>
          <w:rFonts w:ascii="宋体" w:hAnsi="宋体" w:eastAsia="宋体" w:cs="宋体"/>
          <w:spacing w:val="-1"/>
          <w:sz w:val="24"/>
          <w:szCs w:val="24"/>
        </w:rPr>
        <w:t xml:space="preserve">相关规范的，该条不得分。</w:t>
      </w:r>
      <w:r/>
    </w:p>
    <w:p>
      <w:pPr>
        <w:ind w:left="437"/>
        <w:spacing w:before="36" w:line="220" w:lineRule="auto"/>
        <w:rPr>
          <w:rFonts w:ascii="宋体" w:hAnsi="宋体" w:eastAsia="宋体" w:cs="宋体"/>
          <w:sz w:val="24"/>
          <w:szCs w:val="24"/>
        </w:rPr>
      </w:pPr>
      <w:r>
        <w:rPr>
          <w:rFonts w:ascii="宋体" w:hAnsi="宋体" w:eastAsia="宋体" w:cs="宋体"/>
          <w:spacing w:val="-3"/>
          <w:sz w:val="24"/>
          <w:szCs w:val="24"/>
        </w:rPr>
        <w:t xml:space="preserve">（2）经营管理制度、</w:t>
      </w:r>
      <w:r>
        <w:rPr>
          <w:rFonts w:ascii="宋体" w:hAnsi="宋体" w:eastAsia="宋体" w:cs="宋体"/>
          <w:spacing w:val="-70"/>
          <w:sz w:val="24"/>
          <w:szCs w:val="24"/>
        </w:rPr>
        <w:t xml:space="preserve"> </w:t>
      </w:r>
      <w:r>
        <w:rPr>
          <w:rFonts w:ascii="宋体" w:hAnsi="宋体" w:eastAsia="宋体" w:cs="宋体"/>
          <w:spacing w:val="-3"/>
          <w:sz w:val="24"/>
          <w:szCs w:val="24"/>
        </w:rPr>
        <w:t xml:space="preserve">日常管理制度及各岗位职责（4</w:t>
      </w:r>
      <w:r>
        <w:rPr>
          <w:rFonts w:ascii="宋体" w:hAnsi="宋体" w:eastAsia="宋体" w:cs="宋体"/>
          <w:spacing w:val="-48"/>
          <w:sz w:val="24"/>
          <w:szCs w:val="24"/>
        </w:rPr>
        <w:t xml:space="preserve"> </w:t>
      </w:r>
      <w:r>
        <w:rPr>
          <w:rFonts w:ascii="宋体" w:hAnsi="宋体" w:eastAsia="宋体" w:cs="宋体"/>
          <w:spacing w:val="-3"/>
          <w:sz w:val="24"/>
          <w:szCs w:val="24"/>
        </w:rPr>
        <w:t xml:space="preserve">分）</w:t>
      </w:r>
      <w:r/>
    </w:p>
    <w:p>
      <w:pPr>
        <w:ind w:firstLine="425"/>
        <w:spacing w:before="182" w:line="351" w:lineRule="auto"/>
        <w:rPr>
          <w:rFonts w:ascii="宋体" w:hAnsi="宋体" w:eastAsia="宋体" w:cs="宋体"/>
          <w:sz w:val="24"/>
          <w:szCs w:val="24"/>
        </w:rPr>
      </w:pPr>
      <w:r>
        <w:rPr>
          <w:rFonts w:ascii="宋体" w:hAnsi="宋体" w:eastAsia="宋体" w:cs="宋体"/>
          <w:spacing w:val="-2"/>
          <w:sz w:val="24"/>
          <w:szCs w:val="24"/>
        </w:rPr>
        <w:t xml:space="preserve">包括</w:t>
      </w:r>
      <w:r>
        <w:rPr>
          <w:rFonts w:ascii="宋体" w:hAnsi="宋体" w:eastAsia="宋体" w:cs="宋体"/>
          <w:spacing w:val="-2"/>
          <w:sz w:val="24"/>
          <w:szCs w:val="24"/>
        </w:rPr>
        <w:t xml:space="preserve">4</w:t>
      </w:r>
      <w:r>
        <w:rPr>
          <w:rFonts w:ascii="宋体" w:hAnsi="宋体" w:eastAsia="宋体" w:cs="宋体"/>
          <w:spacing w:val="-2"/>
          <w:sz w:val="24"/>
          <w:szCs w:val="24"/>
        </w:rPr>
        <w:t xml:space="preserve">条：①经营管理制度（1</w:t>
      </w:r>
      <w:r>
        <w:rPr>
          <w:rFonts w:ascii="宋体" w:hAnsi="宋体" w:eastAsia="宋体" w:cs="宋体"/>
          <w:spacing w:val="-2"/>
          <w:sz w:val="24"/>
          <w:szCs w:val="24"/>
        </w:rPr>
        <w:t xml:space="preserve">分</w:t>
      </w:r>
      <w:r>
        <w:rPr>
          <w:rFonts w:ascii="宋体" w:hAnsi="宋体" w:eastAsia="宋体" w:cs="宋体"/>
          <w:spacing w:val="3"/>
          <w:sz w:val="24"/>
          <w:szCs w:val="24"/>
        </w:rPr>
        <w:t xml:space="preserve">）；</w:t>
      </w:r>
      <w:r>
        <w:rPr>
          <w:rFonts w:ascii="宋体" w:hAnsi="宋体" w:eastAsia="宋体" w:cs="宋体"/>
          <w:spacing w:val="-2"/>
          <w:sz w:val="24"/>
          <w:szCs w:val="24"/>
        </w:rPr>
        <w:t xml:space="preserve">②日常管理制度（1</w:t>
      </w:r>
      <w:r>
        <w:rPr>
          <w:rFonts w:ascii="宋体" w:hAnsi="宋体" w:eastAsia="宋体" w:cs="宋体"/>
          <w:spacing w:val="-3"/>
          <w:sz w:val="24"/>
          <w:szCs w:val="24"/>
        </w:rPr>
        <w:t xml:space="preserve">分</w:t>
      </w:r>
      <w:r>
        <w:rPr>
          <w:rFonts w:ascii="宋体" w:hAnsi="宋体" w:eastAsia="宋体" w:cs="宋体"/>
          <w:spacing w:val="3"/>
          <w:sz w:val="24"/>
          <w:szCs w:val="24"/>
        </w:rPr>
        <w:t xml:space="preserve">）；</w:t>
      </w:r>
      <w:r>
        <w:rPr>
          <w:rFonts w:ascii="宋体" w:hAnsi="宋体" w:eastAsia="宋体" w:cs="宋体"/>
          <w:spacing w:val="-3"/>
          <w:sz w:val="24"/>
          <w:szCs w:val="24"/>
        </w:rPr>
        <w:t xml:space="preserve">③各岗位职责（含</w:t>
      </w:r>
      <w:r>
        <w:rPr>
          <w:rFonts w:ascii="宋体" w:hAnsi="宋体" w:eastAsia="宋体" w:cs="宋体"/>
          <w:spacing w:val="-2"/>
          <w:sz w:val="24"/>
          <w:szCs w:val="24"/>
        </w:rPr>
        <w:t xml:space="preserve">采购、贮存、粗加工、分发、运输、清洗、消毒、检验、保洁等</w:t>
      </w:r>
      <w:r>
        <w:rPr>
          <w:rFonts w:ascii="宋体" w:hAnsi="宋体" w:eastAsia="宋体" w:cs="宋体"/>
          <w:spacing w:val="-17"/>
          <w:sz w:val="24"/>
          <w:szCs w:val="24"/>
        </w:rPr>
        <w:t xml:space="preserve">）（</w:t>
      </w:r>
      <w:r>
        <w:rPr>
          <w:rFonts w:ascii="宋体" w:hAnsi="宋体" w:eastAsia="宋体" w:cs="宋体"/>
          <w:spacing w:val="-2"/>
          <w:sz w:val="24"/>
          <w:szCs w:val="24"/>
        </w:rPr>
        <w:t xml:space="preserve">1</w:t>
      </w:r>
      <w:r>
        <w:rPr>
          <w:rFonts w:ascii="宋体" w:hAnsi="宋体" w:eastAsia="宋体" w:cs="宋体"/>
          <w:spacing w:val="-2"/>
          <w:sz w:val="24"/>
          <w:szCs w:val="24"/>
        </w:rPr>
        <w:t xml:space="preserve">分</w:t>
      </w:r>
      <w:r>
        <w:rPr>
          <w:rFonts w:ascii="宋体" w:hAnsi="宋体" w:eastAsia="宋体" w:cs="宋体"/>
          <w:spacing w:val="-17"/>
          <w:sz w:val="24"/>
          <w:szCs w:val="24"/>
        </w:rPr>
        <w:t xml:space="preserve">）；</w:t>
      </w:r>
      <w:r>
        <w:rPr>
          <w:rFonts w:ascii="宋体" w:hAnsi="宋体" w:eastAsia="宋体" w:cs="宋体"/>
          <w:spacing w:val="-2"/>
          <w:sz w:val="24"/>
          <w:szCs w:val="24"/>
        </w:rPr>
        <w:t xml:space="preserve">④</w:t>
      </w:r>
      <w:r>
        <w:rPr>
          <w:rFonts w:ascii="宋体" w:hAnsi="宋体" w:eastAsia="宋体" w:cs="宋体"/>
          <w:spacing w:val="-3"/>
          <w:sz w:val="24"/>
          <w:szCs w:val="24"/>
        </w:rPr>
        <w:t xml:space="preserve">配送业务</w:t>
      </w:r>
      <w:r>
        <w:rPr>
          <w:rFonts w:ascii="宋体" w:hAnsi="宋体" w:eastAsia="宋体" w:cs="宋体"/>
          <w:spacing w:val="-2"/>
          <w:sz w:val="24"/>
          <w:szCs w:val="24"/>
        </w:rPr>
        <w:t xml:space="preserve">操作流程规范制度（1</w:t>
      </w:r>
      <w:r>
        <w:rPr>
          <w:rFonts w:ascii="宋体" w:hAnsi="宋体" w:eastAsia="宋体" w:cs="宋体"/>
          <w:spacing w:val="-44"/>
          <w:sz w:val="24"/>
          <w:szCs w:val="24"/>
        </w:rPr>
        <w:t xml:space="preserve"> </w:t>
      </w:r>
      <w:r>
        <w:rPr>
          <w:rFonts w:ascii="宋体" w:hAnsi="宋体" w:eastAsia="宋体" w:cs="宋体"/>
          <w:spacing w:val="-2"/>
          <w:sz w:val="24"/>
          <w:szCs w:val="24"/>
        </w:rPr>
        <w:t xml:space="preserve">分）。</w:t>
      </w:r>
      <w:r/>
    </w:p>
    <w:p>
      <w:pPr>
        <w:ind w:left="1" w:firstLine="481"/>
        <w:jc w:val="both"/>
        <w:spacing w:before="34"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33"/>
          <w:sz w:val="24"/>
          <w:szCs w:val="24"/>
        </w:rPr>
        <w:t xml:space="preserve"> </w:t>
      </w:r>
      <w:r>
        <w:rPr>
          <w:rFonts w:ascii="宋体" w:hAnsi="宋体" w:eastAsia="宋体" w:cs="宋体"/>
          <w:spacing w:val="-1"/>
          <w:sz w:val="24"/>
          <w:szCs w:val="24"/>
        </w:rPr>
        <w:t xml:space="preserve">1</w:t>
      </w:r>
      <w:r>
        <w:rPr>
          <w:rFonts w:ascii="宋体" w:hAnsi="宋体" w:eastAsia="宋体" w:cs="宋体"/>
          <w:spacing w:val="-45"/>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47"/>
          <w:sz w:val="24"/>
          <w:szCs w:val="24"/>
        </w:rPr>
        <w:t xml:space="preserve"> </w:t>
      </w:r>
      <w:r>
        <w:rPr>
          <w:rFonts w:ascii="宋体" w:hAnsi="宋体" w:eastAsia="宋体" w:cs="宋体"/>
          <w:spacing w:val="-1"/>
          <w:sz w:val="24"/>
          <w:szCs w:val="24"/>
        </w:rPr>
        <w:t xml:space="preserve">0.5</w:t>
      </w:r>
      <w:r>
        <w:rPr>
          <w:rFonts w:ascii="宋体" w:hAnsi="宋体" w:eastAsia="宋体" w:cs="宋体"/>
          <w:spacing w:val="-47"/>
          <w:sz w:val="24"/>
          <w:szCs w:val="24"/>
        </w:rPr>
        <w:t xml:space="preserve"> </w:t>
      </w:r>
      <w:r>
        <w:rPr>
          <w:rFonts w:ascii="宋体" w:hAnsi="宋体" w:eastAsia="宋体" w:cs="宋体"/>
          <w:spacing w:val="-1"/>
          <w:sz w:val="24"/>
          <w:szCs w:val="24"/>
        </w:rPr>
        <w:t xml:space="preserve">分。本项最高得</w:t>
      </w:r>
      <w:r>
        <w:rPr>
          <w:rFonts w:ascii="宋体" w:hAnsi="宋体" w:eastAsia="宋体" w:cs="宋体"/>
          <w:spacing w:val="-49"/>
          <w:sz w:val="24"/>
          <w:szCs w:val="24"/>
        </w:rPr>
        <w:t xml:space="preserve"> </w:t>
      </w:r>
      <w:r>
        <w:rPr>
          <w:rFonts w:ascii="宋体" w:hAnsi="宋体" w:eastAsia="宋体" w:cs="宋体"/>
          <w:spacing w:val="-2"/>
          <w:sz w:val="24"/>
          <w:szCs w:val="24"/>
        </w:rPr>
        <w:t xml:space="preserve">4</w:t>
      </w:r>
      <w:r>
        <w:rPr>
          <w:rFonts w:ascii="宋体" w:hAnsi="宋体" w:eastAsia="宋体" w:cs="宋体"/>
          <w:spacing w:val="-46"/>
          <w:sz w:val="24"/>
          <w:szCs w:val="24"/>
        </w:rPr>
        <w:t xml:space="preserve"> </w:t>
      </w:r>
      <w:r>
        <w:rPr>
          <w:rFonts w:ascii="宋体" w:hAnsi="宋体" w:eastAsia="宋体" w:cs="宋体"/>
          <w:spacing w:val="-2"/>
          <w:sz w:val="24"/>
          <w:szCs w:val="24"/>
        </w:rPr>
        <w:t xml:space="preserve">分，每缺少</w:t>
      </w:r>
      <w:r>
        <w:rPr>
          <w:rFonts w:ascii="宋体" w:hAnsi="宋体" w:eastAsia="宋体" w:cs="宋体"/>
          <w:sz w:val="24"/>
          <w:szCs w:val="24"/>
        </w:rPr>
        <w:t xml:space="preserve">一条内容或存在逻辑错误、前后矛盾，或存在违反现行</w:t>
      </w:r>
      <w:r>
        <w:rPr>
          <w:rFonts w:ascii="宋体" w:hAnsi="宋体" w:eastAsia="宋体" w:cs="宋体"/>
          <w:spacing w:val="-1"/>
          <w:sz w:val="24"/>
          <w:szCs w:val="24"/>
        </w:rPr>
        <w:t xml:space="preserve">相关规范的，该条不得分。</w:t>
      </w:r>
      <w:r/>
    </w:p>
    <w:p>
      <w:pPr>
        <w:ind w:left="437"/>
        <w:spacing w:before="36" w:line="220" w:lineRule="auto"/>
        <w:rPr>
          <w:rFonts w:ascii="宋体" w:hAnsi="宋体" w:eastAsia="宋体" w:cs="宋体"/>
          <w:sz w:val="24"/>
          <w:szCs w:val="24"/>
        </w:rPr>
      </w:pPr>
      <w:r>
        <w:rPr>
          <w:rFonts w:ascii="宋体" w:hAnsi="宋体" w:eastAsia="宋体" w:cs="宋体"/>
          <w:spacing w:val="-3"/>
          <w:sz w:val="24"/>
          <w:szCs w:val="24"/>
        </w:rPr>
        <w:t xml:space="preserve">（3）食品安全保障措施 （8</w:t>
      </w:r>
      <w:r>
        <w:rPr>
          <w:rFonts w:ascii="宋体" w:hAnsi="宋体" w:eastAsia="宋体" w:cs="宋体"/>
          <w:spacing w:val="-34"/>
          <w:sz w:val="24"/>
          <w:szCs w:val="24"/>
        </w:rPr>
        <w:t xml:space="preserve"> </w:t>
      </w:r>
      <w:r>
        <w:rPr>
          <w:rFonts w:ascii="宋体" w:hAnsi="宋体" w:eastAsia="宋体" w:cs="宋体"/>
          <w:spacing w:val="-3"/>
          <w:sz w:val="24"/>
          <w:szCs w:val="24"/>
        </w:rPr>
        <w:t xml:space="preserve">分）</w:t>
      </w:r>
      <w:r/>
    </w:p>
    <w:p>
      <w:pPr>
        <w:ind w:left="1" w:firstLine="423"/>
        <w:spacing w:before="181" w:line="347" w:lineRule="auto"/>
        <w:rPr>
          <w:rFonts w:ascii="宋体" w:hAnsi="宋体" w:eastAsia="宋体" w:cs="宋体"/>
          <w:sz w:val="24"/>
          <w:szCs w:val="24"/>
        </w:rPr>
      </w:pPr>
      <w:r>
        <w:rPr>
          <w:rFonts w:ascii="宋体" w:hAnsi="宋体" w:eastAsia="宋体" w:cs="宋体"/>
          <w:sz w:val="24"/>
          <w:szCs w:val="24"/>
        </w:rPr>
        <w:t xml:space="preserve">包括</w:t>
      </w:r>
      <w:r>
        <w:rPr>
          <w:rFonts w:ascii="宋体" w:hAnsi="宋体" w:eastAsia="宋体" w:cs="宋体"/>
          <w:sz w:val="24"/>
          <w:szCs w:val="24"/>
        </w:rPr>
        <w:t xml:space="preserve">2</w:t>
      </w:r>
      <w:r>
        <w:rPr>
          <w:rFonts w:ascii="宋体" w:hAnsi="宋体" w:eastAsia="宋体" w:cs="宋体"/>
          <w:sz w:val="24"/>
          <w:szCs w:val="24"/>
        </w:rPr>
        <w:t xml:space="preserve">条：①食材安全、卫生、无毒无公害保障措施(4</w:t>
      </w:r>
      <w:r>
        <w:rPr>
          <w:rFonts w:ascii="宋体" w:hAnsi="宋体" w:eastAsia="宋体" w:cs="宋体"/>
          <w:sz w:val="24"/>
          <w:szCs w:val="24"/>
        </w:rPr>
        <w:t xml:space="preserve">分</w:t>
      </w:r>
      <w:r>
        <w:rPr>
          <w:rFonts w:ascii="宋体" w:hAnsi="宋体" w:eastAsia="宋体" w:cs="宋体"/>
          <w:spacing w:val="7"/>
          <w:sz w:val="24"/>
          <w:szCs w:val="24"/>
        </w:rPr>
        <w:t xml:space="preserve">）；</w:t>
      </w:r>
      <w:r>
        <w:rPr>
          <w:rFonts w:ascii="宋体" w:hAnsi="宋体" w:eastAsia="宋体" w:cs="宋体"/>
          <w:spacing w:val="-1"/>
          <w:sz w:val="24"/>
          <w:szCs w:val="24"/>
        </w:rPr>
        <w:t xml:space="preserve">②食材可追根溯源的</w:t>
      </w:r>
      <w:r>
        <w:rPr>
          <w:rFonts w:ascii="宋体" w:hAnsi="宋体" w:eastAsia="宋体" w:cs="宋体"/>
          <w:spacing w:val="-3"/>
          <w:sz w:val="24"/>
          <w:szCs w:val="24"/>
        </w:rPr>
        <w:t xml:space="preserve">保障措施(4</w:t>
      </w:r>
      <w:r>
        <w:rPr>
          <w:rFonts w:ascii="宋体" w:hAnsi="宋体" w:eastAsia="宋体" w:cs="宋体"/>
          <w:spacing w:val="-45"/>
          <w:sz w:val="24"/>
          <w:szCs w:val="24"/>
        </w:rPr>
        <w:t xml:space="preserve"> </w:t>
      </w:r>
      <w:r>
        <w:rPr>
          <w:rFonts w:ascii="宋体" w:hAnsi="宋体" w:eastAsia="宋体" w:cs="宋体"/>
          <w:spacing w:val="-3"/>
          <w:sz w:val="24"/>
          <w:szCs w:val="24"/>
        </w:rPr>
        <w:t xml:space="preserve">分）。</w:t>
      </w:r>
      <w:r/>
    </w:p>
    <w:p>
      <w:pPr>
        <w:ind w:left="1" w:firstLine="481"/>
        <w:jc w:val="both"/>
        <w:spacing w:before="34" w:line="351" w:lineRule="auto"/>
        <w:rPr>
          <w:rFonts w:ascii="宋体" w:hAnsi="宋体" w:eastAsia="宋体" w:cs="宋体"/>
          <w:spacing w:val="-1"/>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43"/>
          <w:sz w:val="24"/>
          <w:szCs w:val="24"/>
        </w:rPr>
        <w:t xml:space="preserve"> </w:t>
      </w:r>
      <w:r>
        <w:rPr>
          <w:rFonts w:ascii="宋体" w:hAnsi="宋体" w:eastAsia="宋体" w:cs="宋体"/>
          <w:spacing w:val="-1"/>
          <w:sz w:val="24"/>
          <w:szCs w:val="24"/>
        </w:rPr>
        <w:t xml:space="preserve">4</w:t>
      </w:r>
      <w:r>
        <w:rPr>
          <w:rFonts w:ascii="宋体" w:hAnsi="宋体" w:eastAsia="宋体" w:cs="宋体"/>
          <w:spacing w:val="-45"/>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分。本项最高得</w:t>
      </w:r>
      <w:r>
        <w:rPr>
          <w:rFonts w:ascii="宋体" w:hAnsi="宋体" w:eastAsia="宋体" w:cs="宋体"/>
          <w:spacing w:val="-47"/>
          <w:sz w:val="24"/>
          <w:szCs w:val="24"/>
        </w:rPr>
        <w:t xml:space="preserve"> </w:t>
      </w:r>
      <w:r>
        <w:rPr>
          <w:rFonts w:ascii="宋体" w:hAnsi="宋体" w:eastAsia="宋体" w:cs="宋体"/>
          <w:spacing w:val="-1"/>
          <w:sz w:val="24"/>
          <w:szCs w:val="24"/>
        </w:rPr>
        <w:t xml:space="preserve">8</w:t>
      </w:r>
      <w:r>
        <w:rPr>
          <w:rFonts w:ascii="宋体" w:hAnsi="宋体" w:eastAsia="宋体" w:cs="宋体"/>
          <w:spacing w:val="-48"/>
          <w:sz w:val="24"/>
          <w:szCs w:val="24"/>
        </w:rPr>
        <w:t xml:space="preserve"> </w:t>
      </w:r>
      <w:r>
        <w:rPr>
          <w:rFonts w:ascii="宋体" w:hAnsi="宋体" w:eastAsia="宋体" w:cs="宋体"/>
          <w:spacing w:val="-1"/>
          <w:sz w:val="24"/>
          <w:szCs w:val="24"/>
        </w:rPr>
        <w:t xml:space="preserve">分，每缺少一</w:t>
      </w:r>
      <w:r>
        <w:rPr>
          <w:rFonts w:ascii="宋体" w:hAnsi="宋体" w:eastAsia="宋体" w:cs="宋体"/>
          <w:sz w:val="24"/>
          <w:szCs w:val="24"/>
        </w:rPr>
        <w:t xml:space="preserve">条内容或存在逻辑错误、前后矛盾，或存在违反现行</w:t>
      </w:r>
      <w:r>
        <w:rPr>
          <w:rFonts w:ascii="宋体" w:hAnsi="宋体" w:eastAsia="宋体" w:cs="宋体"/>
          <w:spacing w:val="-1"/>
          <w:sz w:val="24"/>
          <w:szCs w:val="24"/>
        </w:rPr>
        <w:t xml:space="preserve">相关规范的，该条不得分。</w:t>
      </w:r>
      <w:r/>
    </w:p>
    <w:p>
      <w:pPr>
        <w:ind w:left="1" w:firstLine="481"/>
        <w:jc w:val="both"/>
        <w:spacing w:before="34" w:line="351" w:lineRule="auto"/>
        <w:rPr>
          <w:rFonts w:ascii="宋体" w:hAnsi="宋体" w:eastAsia="宋体" w:cs="宋体"/>
          <w:sz w:val="24"/>
          <w:szCs w:val="24"/>
        </w:rPr>
      </w:pPr>
      <w:r>
        <w:rPr>
          <w:rFonts w:ascii="宋体" w:hAnsi="宋体" w:eastAsia="宋体" w:cs="宋体"/>
          <w:spacing w:val="-3"/>
          <w:sz w:val="24"/>
          <w:szCs w:val="24"/>
        </w:rPr>
        <w:t xml:space="preserve">（4）食品质量保障措施 （6</w:t>
      </w:r>
      <w:r>
        <w:rPr>
          <w:rFonts w:ascii="宋体" w:hAnsi="宋体" w:eastAsia="宋体" w:cs="宋体"/>
          <w:spacing w:val="-34"/>
          <w:sz w:val="24"/>
          <w:szCs w:val="24"/>
        </w:rPr>
        <w:t xml:space="preserve"> </w:t>
      </w:r>
      <w:r>
        <w:rPr>
          <w:rFonts w:ascii="宋体" w:hAnsi="宋体" w:eastAsia="宋体" w:cs="宋体"/>
          <w:spacing w:val="-3"/>
          <w:sz w:val="24"/>
          <w:szCs w:val="24"/>
        </w:rPr>
        <w:t xml:space="preserve">分）</w:t>
      </w:r>
      <w:r/>
    </w:p>
    <w:p>
      <w:pPr>
        <w:ind w:firstLine="464"/>
        <w:jc w:val="both"/>
        <w:spacing w:before="181" w:line="218" w:lineRule="auto"/>
        <w:rPr>
          <w:rFonts w:ascii="宋体" w:hAnsi="宋体" w:eastAsia="宋体" w:cs="宋体"/>
          <w:sz w:val="24"/>
          <w:szCs w:val="24"/>
        </w:rPr>
      </w:pPr>
      <w:r>
        <w:rPr>
          <w:rFonts w:ascii="宋体" w:hAnsi="宋体" w:eastAsia="宋体" w:cs="宋体"/>
          <w:spacing w:val="-4"/>
          <w:sz w:val="24"/>
          <w:szCs w:val="24"/>
        </w:rPr>
        <w:t xml:space="preserve">包括</w:t>
      </w:r>
      <w:r>
        <w:rPr>
          <w:rFonts w:ascii="宋体" w:hAnsi="宋体" w:eastAsia="宋体" w:cs="宋体"/>
          <w:spacing w:val="-44"/>
          <w:sz w:val="24"/>
          <w:szCs w:val="24"/>
        </w:rPr>
        <w:t xml:space="preserve"> </w:t>
      </w:r>
      <w:r>
        <w:rPr>
          <w:rFonts w:ascii="宋体" w:hAnsi="宋体" w:eastAsia="宋体" w:cs="宋体"/>
          <w:spacing w:val="-4"/>
          <w:sz w:val="24"/>
          <w:szCs w:val="24"/>
        </w:rPr>
        <w:t xml:space="preserve">3</w:t>
      </w:r>
      <w:r>
        <w:rPr>
          <w:rFonts w:ascii="宋体" w:hAnsi="宋体" w:eastAsia="宋体" w:cs="宋体"/>
          <w:spacing w:val="-48"/>
          <w:sz w:val="24"/>
          <w:szCs w:val="24"/>
        </w:rPr>
        <w:t xml:space="preserve"> </w:t>
      </w:r>
      <w:r>
        <w:rPr>
          <w:rFonts w:ascii="宋体" w:hAnsi="宋体" w:eastAsia="宋体" w:cs="宋体"/>
          <w:spacing w:val="-4"/>
          <w:sz w:val="24"/>
          <w:szCs w:val="24"/>
        </w:rPr>
        <w:t xml:space="preserve">条：①食品新鲜度及质保期保障措施(2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pacing w:val="-57"/>
          <w:sz w:val="24"/>
          <w:szCs w:val="24"/>
        </w:rPr>
        <w:t xml:space="preserve">）；</w:t>
      </w:r>
      <w:r>
        <w:rPr>
          <w:rFonts w:ascii="宋体" w:hAnsi="宋体" w:eastAsia="宋体" w:cs="宋体"/>
          <w:spacing w:val="-4"/>
          <w:sz w:val="24"/>
          <w:szCs w:val="24"/>
        </w:rPr>
        <w:t xml:space="preserve">②食材仓储设施及环境（2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pacing w:val="-57"/>
          <w:sz w:val="24"/>
          <w:szCs w:val="24"/>
        </w:rPr>
        <w:t xml:space="preserve">）；</w:t>
      </w:r>
      <w:r/>
    </w:p>
    <w:p>
      <w:pPr>
        <w:spacing w:before="184" w:line="218" w:lineRule="auto"/>
        <w:rPr>
          <w:rFonts w:ascii="宋体" w:hAnsi="宋体" w:eastAsia="宋体" w:cs="宋体"/>
          <w:sz w:val="24"/>
          <w:szCs w:val="24"/>
        </w:rPr>
      </w:pPr>
      <w:r>
        <w:rPr>
          <w:rFonts w:ascii="宋体" w:hAnsi="宋体" w:eastAsia="宋体" w:cs="宋体"/>
          <w:spacing w:val="-2"/>
          <w:sz w:val="24"/>
          <w:szCs w:val="24"/>
        </w:rPr>
        <w:t xml:space="preserve">③筐箱清洗消毒措施（2</w:t>
      </w:r>
      <w:r>
        <w:rPr>
          <w:rFonts w:ascii="宋体" w:hAnsi="宋体" w:eastAsia="宋体" w:cs="宋体"/>
          <w:spacing w:val="-41"/>
          <w:sz w:val="24"/>
          <w:szCs w:val="24"/>
        </w:rPr>
        <w:t xml:space="preserve"> </w:t>
      </w:r>
      <w:r>
        <w:rPr>
          <w:rFonts w:ascii="宋体" w:hAnsi="宋体" w:eastAsia="宋体" w:cs="宋体"/>
          <w:spacing w:val="-2"/>
          <w:sz w:val="24"/>
          <w:szCs w:val="24"/>
        </w:rPr>
        <w:t xml:space="preserve">分）。</w:t>
      </w:r>
      <w:r/>
    </w:p>
    <w:p>
      <w:pPr>
        <w:ind w:left="2" w:right="60" w:firstLine="481"/>
        <w:spacing w:before="184"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45"/>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33"/>
          <w:sz w:val="24"/>
          <w:szCs w:val="24"/>
        </w:rPr>
        <w:t xml:space="preserve"> </w:t>
      </w:r>
      <w:r>
        <w:rPr>
          <w:rFonts w:ascii="宋体" w:hAnsi="宋体" w:eastAsia="宋体" w:cs="宋体"/>
          <w:spacing w:val="-1"/>
          <w:sz w:val="24"/>
          <w:szCs w:val="24"/>
        </w:rPr>
        <w:t xml:space="preserve">1</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分。本</w:t>
      </w:r>
      <w:r>
        <w:rPr>
          <w:rFonts w:ascii="宋体" w:hAnsi="宋体" w:eastAsia="宋体" w:cs="宋体"/>
          <w:spacing w:val="-2"/>
          <w:sz w:val="24"/>
          <w:szCs w:val="24"/>
        </w:rPr>
        <w:t xml:space="preserve">项最高得</w:t>
      </w:r>
      <w:r>
        <w:rPr>
          <w:rFonts w:ascii="宋体" w:hAnsi="宋体" w:eastAsia="宋体" w:cs="宋体"/>
          <w:spacing w:val="-46"/>
          <w:sz w:val="24"/>
          <w:szCs w:val="24"/>
        </w:rPr>
        <w:t xml:space="preserve"> </w:t>
      </w:r>
      <w:r>
        <w:rPr>
          <w:rFonts w:ascii="宋体" w:hAnsi="宋体" w:eastAsia="宋体" w:cs="宋体"/>
          <w:spacing w:val="-2"/>
          <w:sz w:val="24"/>
          <w:szCs w:val="24"/>
        </w:rPr>
        <w:t xml:space="preserve">6</w:t>
      </w:r>
      <w:r>
        <w:rPr>
          <w:rFonts w:ascii="宋体" w:hAnsi="宋体" w:eastAsia="宋体" w:cs="宋体"/>
          <w:spacing w:val="-48"/>
          <w:sz w:val="24"/>
          <w:szCs w:val="24"/>
        </w:rPr>
        <w:t xml:space="preserve"> </w:t>
      </w:r>
      <w:r>
        <w:rPr>
          <w:rFonts w:ascii="宋体" w:hAnsi="宋体" w:eastAsia="宋体" w:cs="宋体"/>
          <w:spacing w:val="-2"/>
          <w:sz w:val="24"/>
          <w:szCs w:val="24"/>
        </w:rPr>
        <w:t xml:space="preserve">分，每缺少一</w:t>
      </w:r>
      <w:r>
        <w:rPr>
          <w:rFonts w:ascii="宋体" w:hAnsi="宋体" w:eastAsia="宋体" w:cs="宋体"/>
          <w:sz w:val="24"/>
          <w:szCs w:val="24"/>
        </w:rPr>
        <w:t xml:space="preserve">条内容或存在逻辑错误、前后矛盾，或存在违反现行</w:t>
      </w:r>
      <w:r>
        <w:rPr>
          <w:rFonts w:ascii="宋体" w:hAnsi="宋体" w:eastAsia="宋体" w:cs="宋体"/>
          <w:spacing w:val="-1"/>
          <w:sz w:val="24"/>
          <w:szCs w:val="24"/>
        </w:rPr>
        <w:t xml:space="preserve">相关规范的，该条不得分。</w:t>
      </w:r>
      <w:r/>
    </w:p>
    <w:p>
      <w:pPr>
        <w:ind w:left="438"/>
        <w:spacing w:before="36" w:line="220" w:lineRule="auto"/>
        <w:rPr>
          <w:rFonts w:ascii="宋体" w:hAnsi="宋体" w:eastAsia="宋体" w:cs="宋体"/>
          <w:sz w:val="24"/>
          <w:szCs w:val="24"/>
        </w:rPr>
      </w:pPr>
      <w:r>
        <w:rPr>
          <w:rFonts w:ascii="宋体" w:hAnsi="宋体" w:eastAsia="宋体" w:cs="宋体"/>
          <w:spacing w:val="-2"/>
          <w:sz w:val="24"/>
          <w:szCs w:val="24"/>
        </w:rPr>
        <w:t xml:space="preserve">（5）服务过程中突发事件的应急措施（9</w:t>
      </w:r>
      <w:r>
        <w:rPr>
          <w:rFonts w:ascii="宋体" w:hAnsi="宋体" w:eastAsia="宋体" w:cs="宋体"/>
          <w:spacing w:val="-36"/>
          <w:sz w:val="24"/>
          <w:szCs w:val="24"/>
        </w:rPr>
        <w:t xml:space="preserve"> </w:t>
      </w:r>
      <w:r>
        <w:rPr>
          <w:rFonts w:ascii="宋体" w:hAnsi="宋体" w:eastAsia="宋体" w:cs="宋体"/>
          <w:spacing w:val="-2"/>
          <w:sz w:val="24"/>
          <w:szCs w:val="24"/>
        </w:rPr>
        <w:t xml:space="preserve">分）</w:t>
      </w:r>
      <w:r/>
    </w:p>
    <w:p>
      <w:pPr>
        <w:ind w:firstLine="426"/>
        <w:spacing w:before="180" w:line="346" w:lineRule="auto"/>
        <w:rPr>
          <w:rFonts w:ascii="宋体" w:hAnsi="宋体" w:eastAsia="宋体" w:cs="宋体"/>
          <w:sz w:val="24"/>
          <w:szCs w:val="24"/>
        </w:rPr>
      </w:pPr>
      <w:r>
        <w:rPr>
          <w:rFonts w:ascii="宋体" w:hAnsi="宋体" w:eastAsia="宋体" w:cs="宋体"/>
          <w:spacing w:val="-6"/>
          <w:sz w:val="24"/>
          <w:szCs w:val="24"/>
        </w:rPr>
        <w:t xml:space="preserve">包括</w:t>
      </w:r>
      <w:r>
        <w:rPr>
          <w:rFonts w:ascii="宋体" w:hAnsi="宋体" w:eastAsia="宋体" w:cs="宋体"/>
          <w:spacing w:val="-49"/>
          <w:sz w:val="24"/>
          <w:szCs w:val="24"/>
        </w:rPr>
        <w:t xml:space="preserve">3 </w:t>
      </w:r>
      <w:r>
        <w:rPr>
          <w:rFonts w:ascii="宋体" w:hAnsi="宋体" w:eastAsia="宋体" w:cs="宋体"/>
          <w:spacing w:val="-6"/>
          <w:sz w:val="24"/>
          <w:szCs w:val="24"/>
        </w:rPr>
        <w:t xml:space="preserve">条：①人员食物中毒的预备方案（3</w:t>
      </w:r>
      <w:r>
        <w:rPr>
          <w:rFonts w:ascii="宋体" w:hAnsi="宋体" w:eastAsia="宋体" w:cs="宋体"/>
          <w:spacing w:val="-6"/>
          <w:sz w:val="24"/>
          <w:szCs w:val="24"/>
        </w:rPr>
        <w:t xml:space="preserve">分</w:t>
      </w:r>
      <w:r>
        <w:rPr>
          <w:rFonts w:ascii="宋体" w:hAnsi="宋体" w:eastAsia="宋体" w:cs="宋体"/>
          <w:spacing w:val="-62"/>
          <w:sz w:val="24"/>
          <w:szCs w:val="24"/>
        </w:rPr>
        <w:t xml:space="preserve">）；</w:t>
      </w:r>
      <w:r>
        <w:rPr>
          <w:rFonts w:ascii="宋体" w:hAnsi="宋体" w:eastAsia="宋体" w:cs="宋体"/>
          <w:spacing w:val="-6"/>
          <w:sz w:val="24"/>
          <w:szCs w:val="24"/>
        </w:rPr>
        <w:t xml:space="preserve">②应对紧急供货需求的</w:t>
      </w:r>
      <w:r>
        <w:rPr>
          <w:rFonts w:ascii="宋体" w:hAnsi="宋体" w:eastAsia="宋体" w:cs="宋体"/>
          <w:spacing w:val="-7"/>
          <w:sz w:val="24"/>
          <w:szCs w:val="24"/>
        </w:rPr>
        <w:t xml:space="preserve">方案（3</w:t>
      </w:r>
      <w:r>
        <w:rPr>
          <w:rFonts w:ascii="宋体" w:hAnsi="宋体" w:eastAsia="宋体" w:cs="宋体"/>
          <w:spacing w:val="-7"/>
          <w:sz w:val="24"/>
          <w:szCs w:val="24"/>
        </w:rPr>
        <w:t xml:space="preserve">分</w:t>
      </w:r>
      <w:r>
        <w:rPr>
          <w:rFonts w:ascii="宋体" w:hAnsi="宋体" w:eastAsia="宋体" w:cs="宋体"/>
          <w:spacing w:val="-62"/>
          <w:sz w:val="24"/>
          <w:szCs w:val="24"/>
        </w:rPr>
        <w:t xml:space="preserve">）；</w:t>
      </w:r>
      <w:r>
        <w:rPr>
          <w:rFonts w:ascii="宋体" w:hAnsi="宋体" w:eastAsia="宋体" w:cs="宋体"/>
          <w:sz w:val="24"/>
          <w:szCs w:val="24"/>
        </w:rPr>
        <w:t xml:space="preserve"> </w:t>
      </w:r>
      <w:r>
        <w:rPr>
          <w:rFonts w:ascii="宋体" w:hAnsi="宋体" w:eastAsia="宋体" w:cs="宋体"/>
          <w:spacing w:val="-1"/>
          <w:sz w:val="24"/>
          <w:szCs w:val="24"/>
        </w:rPr>
        <w:t xml:space="preserve">③针对其他突发事件的应急措施和解决方案（3</w:t>
      </w:r>
      <w:r>
        <w:rPr>
          <w:rFonts w:ascii="宋体" w:hAnsi="宋体" w:eastAsia="宋体" w:cs="宋体"/>
          <w:spacing w:val="-45"/>
          <w:sz w:val="24"/>
          <w:szCs w:val="24"/>
        </w:rPr>
        <w:t xml:space="preserve"> </w:t>
      </w:r>
      <w:r>
        <w:rPr>
          <w:rFonts w:ascii="宋体" w:hAnsi="宋体" w:eastAsia="宋体" w:cs="宋体"/>
          <w:spacing w:val="-1"/>
          <w:sz w:val="24"/>
          <w:szCs w:val="24"/>
        </w:rPr>
        <w:t xml:space="preserve">分）。</w:t>
      </w:r>
      <w:r/>
    </w:p>
    <w:p>
      <w:pPr>
        <w:ind w:left="2" w:right="59" w:firstLine="481"/>
        <w:spacing w:before="37"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46"/>
          <w:sz w:val="24"/>
          <w:szCs w:val="24"/>
        </w:rPr>
        <w:t xml:space="preserve"> </w:t>
      </w:r>
      <w:r>
        <w:rPr>
          <w:rFonts w:ascii="宋体" w:hAnsi="宋体" w:eastAsia="宋体" w:cs="宋体"/>
          <w:spacing w:val="-1"/>
          <w:sz w:val="24"/>
          <w:szCs w:val="24"/>
        </w:rPr>
        <w:t xml:space="preserve">3</w:t>
      </w:r>
      <w:r>
        <w:rPr>
          <w:rFonts w:ascii="宋体" w:hAnsi="宋体" w:eastAsia="宋体" w:cs="宋体"/>
          <w:spacing w:val="-45"/>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30"/>
          <w:sz w:val="24"/>
          <w:szCs w:val="24"/>
        </w:rPr>
        <w:t xml:space="preserve"> </w:t>
      </w:r>
      <w:r>
        <w:rPr>
          <w:rFonts w:ascii="宋体" w:hAnsi="宋体" w:eastAsia="宋体" w:cs="宋体"/>
          <w:spacing w:val="-1"/>
          <w:sz w:val="24"/>
          <w:szCs w:val="24"/>
        </w:rPr>
        <w:t xml:space="preserve">1.5</w:t>
      </w:r>
      <w:r>
        <w:rPr>
          <w:rFonts w:ascii="宋体" w:hAnsi="宋体" w:eastAsia="宋体" w:cs="宋体"/>
          <w:spacing w:val="-48"/>
          <w:sz w:val="24"/>
          <w:szCs w:val="24"/>
        </w:rPr>
        <w:t xml:space="preserve"> </w:t>
      </w:r>
      <w:r>
        <w:rPr>
          <w:rFonts w:ascii="宋体" w:hAnsi="宋体" w:eastAsia="宋体" w:cs="宋体"/>
          <w:spacing w:val="-1"/>
          <w:sz w:val="24"/>
          <w:szCs w:val="24"/>
        </w:rPr>
        <w:t xml:space="preserve">分。</w:t>
      </w:r>
      <w:r>
        <w:rPr>
          <w:rFonts w:ascii="宋体" w:hAnsi="宋体" w:eastAsia="宋体" w:cs="宋体"/>
          <w:spacing w:val="-2"/>
          <w:sz w:val="24"/>
          <w:szCs w:val="24"/>
        </w:rPr>
        <w:t xml:space="preserve">本项最高得</w:t>
      </w:r>
      <w:r>
        <w:rPr>
          <w:rFonts w:ascii="宋体" w:hAnsi="宋体" w:eastAsia="宋体" w:cs="宋体"/>
          <w:spacing w:val="-47"/>
          <w:sz w:val="24"/>
          <w:szCs w:val="24"/>
        </w:rPr>
        <w:t xml:space="preserve"> </w:t>
      </w:r>
      <w:r>
        <w:rPr>
          <w:rFonts w:ascii="宋体" w:hAnsi="宋体" w:eastAsia="宋体" w:cs="宋体"/>
          <w:spacing w:val="-2"/>
          <w:sz w:val="24"/>
          <w:szCs w:val="24"/>
        </w:rPr>
        <w:t xml:space="preserve">9</w:t>
      </w:r>
      <w:r>
        <w:rPr>
          <w:rFonts w:ascii="宋体" w:hAnsi="宋体" w:eastAsia="宋体" w:cs="宋体"/>
          <w:spacing w:val="-46"/>
          <w:sz w:val="24"/>
          <w:szCs w:val="24"/>
        </w:rPr>
        <w:t xml:space="preserve"> </w:t>
      </w:r>
      <w:r>
        <w:rPr>
          <w:rFonts w:ascii="宋体" w:hAnsi="宋体" w:eastAsia="宋体" w:cs="宋体"/>
          <w:spacing w:val="-2"/>
          <w:sz w:val="24"/>
          <w:szCs w:val="24"/>
        </w:rPr>
        <w:t xml:space="preserve">分，每缺少</w:t>
      </w:r>
      <w:r>
        <w:rPr>
          <w:rFonts w:ascii="宋体" w:hAnsi="宋体" w:eastAsia="宋体" w:cs="宋体"/>
          <w:sz w:val="24"/>
          <w:szCs w:val="24"/>
        </w:rPr>
        <w:t xml:space="preserve">一条内容或存在逻辑错误、前后矛盾，或存在违反现行</w:t>
      </w:r>
      <w:r>
        <w:rPr>
          <w:rFonts w:ascii="宋体" w:hAnsi="宋体" w:eastAsia="宋体" w:cs="宋体"/>
          <w:spacing w:val="-1"/>
          <w:sz w:val="24"/>
          <w:szCs w:val="24"/>
        </w:rPr>
        <w:t xml:space="preserve">相关规范的，该条不得分。</w:t>
      </w:r>
      <w:r/>
    </w:p>
    <w:p>
      <w:pPr>
        <w:ind w:left="438"/>
        <w:spacing w:before="37" w:line="219" w:lineRule="auto"/>
        <w:rPr>
          <w:rFonts w:ascii="宋体" w:hAnsi="宋体" w:eastAsia="宋体" w:cs="宋体"/>
          <w:sz w:val="24"/>
          <w:szCs w:val="24"/>
        </w:rPr>
      </w:pPr>
      <w:r>
        <w:rPr>
          <w:rFonts w:ascii="宋体" w:hAnsi="宋体" w:eastAsia="宋体" w:cs="宋体"/>
          <w:spacing w:val="-2"/>
          <w:sz w:val="24"/>
          <w:szCs w:val="24"/>
        </w:rPr>
        <w:t xml:space="preserve">（6）投标供应商针对本项目的特色服务 （3</w:t>
      </w:r>
      <w:r>
        <w:rPr>
          <w:rFonts w:ascii="宋体" w:hAnsi="宋体" w:eastAsia="宋体" w:cs="宋体"/>
          <w:spacing w:val="-36"/>
          <w:sz w:val="24"/>
          <w:szCs w:val="24"/>
        </w:rPr>
        <w:t xml:space="preserve"> </w:t>
      </w:r>
      <w:r>
        <w:rPr>
          <w:rFonts w:ascii="宋体" w:hAnsi="宋体" w:eastAsia="宋体" w:cs="宋体"/>
          <w:spacing w:val="-2"/>
          <w:sz w:val="24"/>
          <w:szCs w:val="24"/>
        </w:rPr>
        <w:t xml:space="preserve">分）</w:t>
      </w:r>
      <w:r/>
    </w:p>
    <w:p>
      <w:pPr>
        <w:ind w:left="426"/>
        <w:spacing w:before="182" w:line="218" w:lineRule="auto"/>
        <w:rPr>
          <w:rFonts w:ascii="宋体" w:hAnsi="宋体" w:eastAsia="宋体" w:cs="宋体"/>
          <w:sz w:val="24"/>
          <w:szCs w:val="24"/>
        </w:rPr>
      </w:pPr>
      <w:r>
        <w:rPr>
          <w:rFonts w:ascii="宋体" w:hAnsi="宋体" w:eastAsia="宋体" w:cs="宋体"/>
          <w:spacing w:val="-2"/>
          <w:sz w:val="24"/>
          <w:szCs w:val="24"/>
        </w:rPr>
        <w:t xml:space="preserve">包括</w:t>
      </w:r>
      <w:r>
        <w:rPr>
          <w:rFonts w:ascii="宋体" w:hAnsi="宋体" w:eastAsia="宋体" w:cs="宋体"/>
          <w:spacing w:val="-47"/>
          <w:sz w:val="24"/>
          <w:szCs w:val="24"/>
        </w:rPr>
        <w:t xml:space="preserve"> </w:t>
      </w:r>
      <w:r>
        <w:rPr>
          <w:rFonts w:ascii="宋体" w:hAnsi="宋体" w:eastAsia="宋体" w:cs="宋体"/>
          <w:spacing w:val="-2"/>
          <w:sz w:val="24"/>
          <w:szCs w:val="24"/>
        </w:rPr>
        <w:t xml:space="preserve">2</w:t>
      </w:r>
      <w:r>
        <w:rPr>
          <w:rFonts w:ascii="宋体" w:hAnsi="宋体" w:eastAsia="宋体" w:cs="宋体"/>
          <w:spacing w:val="-48"/>
          <w:sz w:val="24"/>
          <w:szCs w:val="24"/>
        </w:rPr>
        <w:t xml:space="preserve"> </w:t>
      </w:r>
      <w:r>
        <w:rPr>
          <w:rFonts w:ascii="宋体" w:hAnsi="宋体" w:eastAsia="宋体" w:cs="宋体"/>
          <w:spacing w:val="-2"/>
          <w:sz w:val="24"/>
          <w:szCs w:val="24"/>
        </w:rPr>
        <w:t xml:space="preserve">条：①经营独特的服务（1.5</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rPr>
          <w:rFonts w:ascii="宋体" w:hAnsi="宋体" w:eastAsia="宋体" w:cs="宋体"/>
          <w:spacing w:val="3"/>
          <w:sz w:val="24"/>
          <w:szCs w:val="24"/>
        </w:rPr>
        <w:t xml:space="preserve">）；</w:t>
      </w:r>
      <w:r>
        <w:rPr>
          <w:rFonts w:ascii="宋体" w:hAnsi="宋体" w:eastAsia="宋体" w:cs="宋体"/>
          <w:spacing w:val="-2"/>
          <w:sz w:val="24"/>
          <w:szCs w:val="24"/>
        </w:rPr>
        <w:t xml:space="preserve">②提供高品质的服务（1.5</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p>
    <w:p>
      <w:pPr>
        <w:ind w:left="2" w:right="60" w:firstLine="481"/>
        <w:spacing w:before="184"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33"/>
          <w:sz w:val="24"/>
          <w:szCs w:val="24"/>
        </w:rPr>
        <w:t xml:space="preserve"> </w:t>
      </w:r>
      <w:r>
        <w:rPr>
          <w:rFonts w:ascii="宋体" w:hAnsi="宋体" w:eastAsia="宋体" w:cs="宋体"/>
          <w:spacing w:val="-1"/>
          <w:sz w:val="24"/>
          <w:szCs w:val="24"/>
        </w:rPr>
        <w:t xml:space="preserve">1.5</w:t>
      </w:r>
      <w:r>
        <w:rPr>
          <w:rFonts w:ascii="宋体" w:hAnsi="宋体" w:eastAsia="宋体" w:cs="宋体"/>
          <w:spacing w:val="-46"/>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46"/>
          <w:sz w:val="24"/>
          <w:szCs w:val="24"/>
        </w:rPr>
        <w:t xml:space="preserve"> </w:t>
      </w:r>
      <w:r>
        <w:rPr>
          <w:rFonts w:ascii="宋体" w:hAnsi="宋体" w:eastAsia="宋体" w:cs="宋体"/>
          <w:spacing w:val="-1"/>
          <w:sz w:val="24"/>
          <w:szCs w:val="24"/>
        </w:rPr>
        <w:t xml:space="preserve">0.</w:t>
      </w:r>
      <w:r>
        <w:rPr>
          <w:rFonts w:ascii="宋体" w:hAnsi="宋体" w:eastAsia="宋体" w:cs="宋体"/>
          <w:spacing w:val="-2"/>
          <w:sz w:val="24"/>
          <w:szCs w:val="24"/>
        </w:rPr>
        <w:t xml:space="preserve">5</w:t>
      </w:r>
      <w:r>
        <w:rPr>
          <w:rFonts w:ascii="宋体" w:hAnsi="宋体" w:eastAsia="宋体" w:cs="宋体"/>
          <w:spacing w:val="-45"/>
          <w:sz w:val="24"/>
          <w:szCs w:val="24"/>
        </w:rPr>
        <w:t xml:space="preserve"> </w:t>
      </w:r>
      <w:r>
        <w:rPr>
          <w:rFonts w:ascii="宋体" w:hAnsi="宋体" w:eastAsia="宋体" w:cs="宋体"/>
          <w:spacing w:val="-2"/>
          <w:sz w:val="24"/>
          <w:szCs w:val="24"/>
        </w:rPr>
        <w:t xml:space="preserve">分。本项最高得</w:t>
      </w:r>
      <w:r>
        <w:rPr>
          <w:rFonts w:ascii="宋体" w:hAnsi="宋体" w:eastAsia="宋体" w:cs="宋体"/>
          <w:spacing w:val="-43"/>
          <w:sz w:val="24"/>
          <w:szCs w:val="24"/>
        </w:rPr>
        <w:t xml:space="preserve"> </w:t>
      </w:r>
      <w:r>
        <w:rPr>
          <w:rFonts w:ascii="宋体" w:hAnsi="宋体" w:eastAsia="宋体" w:cs="宋体"/>
          <w:spacing w:val="-2"/>
          <w:sz w:val="24"/>
          <w:szCs w:val="24"/>
        </w:rPr>
        <w:t xml:space="preserve">3</w:t>
      </w:r>
      <w:r>
        <w:rPr>
          <w:rFonts w:ascii="宋体" w:hAnsi="宋体" w:eastAsia="宋体" w:cs="宋体"/>
          <w:spacing w:val="-48"/>
          <w:sz w:val="24"/>
          <w:szCs w:val="24"/>
        </w:rPr>
        <w:t xml:space="preserve"> </w:t>
      </w:r>
      <w:r>
        <w:rPr>
          <w:rFonts w:ascii="宋体" w:hAnsi="宋体" w:eastAsia="宋体" w:cs="宋体"/>
          <w:spacing w:val="-2"/>
          <w:sz w:val="24"/>
          <w:szCs w:val="24"/>
        </w:rPr>
        <w:t xml:space="preserve">分，每缺</w:t>
      </w:r>
      <w:r>
        <w:rPr>
          <w:rFonts w:ascii="宋体" w:hAnsi="宋体" w:eastAsia="宋体" w:cs="宋体"/>
          <w:sz w:val="24"/>
          <w:szCs w:val="24"/>
        </w:rPr>
        <w:t xml:space="preserve">少一条内容或存在逻辑错误、前后矛盾，或存在违反现行</w:t>
      </w:r>
      <w:r>
        <w:rPr>
          <w:rFonts w:ascii="宋体" w:hAnsi="宋体" w:eastAsia="宋体" w:cs="宋体"/>
          <w:spacing w:val="-1"/>
          <w:sz w:val="24"/>
          <w:szCs w:val="24"/>
        </w:rPr>
        <w:t xml:space="preserve">相关规范的，该条不得分。</w:t>
      </w:r>
      <w:r/>
    </w:p>
    <w:p>
      <w:pPr>
        <w:ind w:left="-2" w:firstLine="420"/>
        <w:pageBreakBefore w:val="0"/>
        <w:spacing w:line="360" w:lineRule="auto"/>
        <w:rPr>
          <w:rFonts w:hint="eastAsia" w:ascii="宋体" w:hAnsi="宋体" w:eastAsia="宋体" w:cs="宋体"/>
          <w:b/>
          <w:bCs w:val="0"/>
          <w:sz w:val="24"/>
          <w:lang w:eastAsia="zh-CN"/>
        </w:rPr>
        <w:outlineLvl w:val="1"/>
      </w:pPr>
      <w:r>
        <w:rPr>
          <w:rFonts w:hint="eastAsia" w:ascii="宋体" w:hAnsi="宋体" w:eastAsia="宋体" w:cs="宋体"/>
          <w:b/>
          <w:bCs w:val="0"/>
          <w:sz w:val="24"/>
        </w:rPr>
        <w:t xml:space="preserve">（十）</w:t>
      </w:r>
      <w:r>
        <w:rPr>
          <w:rFonts w:hint="eastAsia" w:ascii="宋体" w:hAnsi="宋体" w:eastAsia="宋体" w:cs="宋体"/>
          <w:b/>
          <w:bCs w:val="0"/>
          <w:sz w:val="24"/>
          <w:lang w:val="en-US" w:eastAsia="zh-CN"/>
        </w:rPr>
        <w:t xml:space="preserve">定标</w:t>
      </w:r>
      <w:r/>
    </w:p>
    <w:p>
      <w:pPr>
        <w:ind w:firstLine="480"/>
        <w:pageBreakBefore w:val="0"/>
        <w:spacing w:line="360" w:lineRule="auto"/>
        <w:tabs>
          <w:tab w:val="left" w:pos="525" w:leader="none"/>
          <w:tab w:val="left" w:pos="1155" w:leader="none"/>
        </w:tabs>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1．采购人在收到评标报告5个工作日内按评标报告推荐的中标候选供应商顺序，依法确定中标供应商。采购人将在财政部门指定的政府采购信息发布媒体</w:t>
      </w:r>
      <w:r>
        <w:rPr>
          <w:rFonts w:hint="eastAsia" w:ascii="宋体" w:hAnsi="宋体" w:cs="宋体"/>
          <w:bCs/>
          <w:color w:val="000000"/>
          <w:sz w:val="24"/>
          <w:lang w:val="en-US" w:eastAsia="zh-CN"/>
        </w:rPr>
        <w:t xml:space="preserve">中国政府采购网、</w:t>
      </w:r>
      <w:r>
        <w:rPr>
          <w:rFonts w:hint="eastAsia" w:ascii="宋体" w:hAnsi="宋体" w:eastAsia="宋体" w:cs="宋体"/>
          <w:bCs/>
          <w:color w:val="000000"/>
          <w:sz w:val="24"/>
        </w:rPr>
        <w:t xml:space="preserve">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000000"/>
          <w:sz w:val="24"/>
          <w:lang w:eastAsia="zh-CN"/>
        </w:rPr>
        <w:t xml:space="preserve">作出</w:t>
      </w:r>
      <w:r>
        <w:rPr>
          <w:rFonts w:hint="eastAsia" w:ascii="宋体" w:hAnsi="宋体" w:eastAsia="宋体" w:cs="宋体"/>
          <w:bCs/>
          <w:color w:val="000000"/>
          <w:sz w:val="24"/>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pageBreakBefore w:val="0"/>
        <w:spacing w:line="360" w:lineRule="auto"/>
        <w:tabs>
          <w:tab w:val="left" w:pos="525" w:leader="none"/>
          <w:tab w:val="left" w:pos="945" w:leader="none"/>
        </w:tabs>
        <w:rPr>
          <w:rFonts w:hint="eastAsia" w:ascii="宋体" w:hAnsi="宋体" w:eastAsia="宋体" w:cs="宋体"/>
          <w:color w:val="000000"/>
          <w:sz w:val="24"/>
        </w:rPr>
        <w:outlineLvl w:val="9"/>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中标结果确定后，</w:t>
      </w:r>
      <w:r>
        <w:rPr>
          <w:rFonts w:hint="eastAsia" w:ascii="宋体" w:hAnsi="宋体" w:eastAsia="宋体" w:cs="宋体"/>
          <w:color w:val="000000"/>
          <w:sz w:val="24"/>
          <w:lang w:val="en-US" w:eastAsia="zh-CN"/>
        </w:rPr>
        <w:t xml:space="preserve">中嘉工程管理咨询（江苏）有限公司</w:t>
      </w:r>
      <w:r>
        <w:rPr>
          <w:rFonts w:hint="eastAsia" w:ascii="宋体" w:hAnsi="宋体" w:eastAsia="宋体" w:cs="宋体"/>
          <w:color w:val="000000"/>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（十一） 废标的确认</w:t>
      </w:r>
      <w:r/>
    </w:p>
    <w:p>
      <w:pPr>
        <w:ind w:firstLine="480"/>
        <w:pageBreakBefore w:val="0"/>
        <w:spacing w:line="360" w:lineRule="auto"/>
        <w:rPr>
          <w:rFonts w:hint="eastAsia" w:ascii="宋体" w:hAnsi="宋体" w:eastAsia="宋体" w:cs="宋体"/>
          <w:bCs/>
          <w:sz w:val="24"/>
        </w:rPr>
        <w:outlineLvl w:val="9"/>
      </w:pPr>
      <w:r>
        <w:rPr>
          <w:rFonts w:hint="eastAsia" w:ascii="宋体" w:hAnsi="宋体" w:eastAsia="宋体" w:cs="宋体"/>
          <w:bCs/>
          <w:sz w:val="24"/>
        </w:rPr>
        <w:t xml:space="preserve">在招标采购中，出现下列情况之一的，应予废标：</w:t>
      </w:r>
      <w:r/>
    </w:p>
    <w:p>
      <w:pPr>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sz w:val="24"/>
        </w:rPr>
        <w:outlineLvl w:val="9"/>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符合专业条件的投标供应商或者对采购文件作出实质性响应的供应商不足三家；</w:t>
      </w:r>
      <w:r/>
    </w:p>
    <w:p>
      <w:pPr>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sz w:val="24"/>
        </w:rPr>
        <w:outlineLvl w:val="9"/>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出现影响采购公正的违法、违规行为；</w:t>
      </w:r>
      <w:r/>
    </w:p>
    <w:p>
      <w:pPr>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sz w:val="24"/>
        </w:rPr>
        <w:outlineLvl w:val="9"/>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供应商的报价均超过采购预算，采购人不能支付的；</w:t>
      </w:r>
      <w:r/>
    </w:p>
    <w:p>
      <w:pPr>
        <w:numPr>
          <w:ilvl w:val="0"/>
          <w:numId w:val="0"/>
        </w:numPr>
        <w:ind w:left="630"/>
        <w:pageBreakBefore w:val="0"/>
        <w:spacing w:line="360" w:lineRule="auto"/>
        <w:tabs>
          <w:tab w:val="right" w:pos="180" w:leader="none"/>
          <w:tab w:val="left" w:pos="525" w:leader="none"/>
          <w:tab w:val="left" w:pos="1155" w:leader="none"/>
          <w:tab w:val="left" w:pos="1260" w:leader="none"/>
        </w:tabs>
        <w:rPr>
          <w:rFonts w:hint="eastAsia" w:ascii="宋体" w:hAnsi="宋体" w:eastAsia="宋体" w:cs="宋体"/>
          <w:bCs/>
          <w:sz w:val="24"/>
        </w:rPr>
        <w:outlineLvl w:val="9"/>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因重大变故，采购任务取消。</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（十二）中标无效的确认</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（1）提供虚假材料谋取中标的；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（2）采取不正当手段诋毁、排挤其他投标供应商的；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（3）与招标采购单位、其他投标供应商恶意串通的；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（4）向采购人行贿或者提供其他不正当利益的；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（5）在招标过程中与采购人进行协商谈判、不按照采购文件和中标供应商的投标文件订立合同，或者与采购人另行订立背离合同实质性内容的协议的；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（6）拒绝有关部门监督检查或者提供虚假情况的。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（十三）签订、履行合同</w:t>
      </w:r>
      <w:r/>
    </w:p>
    <w:p>
      <w:pPr>
        <w:ind w:left="-2" w:firstLine="42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3．中标供应商非因不可抗力未履行招标文件、投标文件和合同规定的义务，一经查实，</w:t>
      </w:r>
      <w:r>
        <w:rPr>
          <w:rFonts w:hint="eastAsia" w:ascii="宋体" w:hAnsi="宋体" w:eastAsia="宋体" w:cs="宋体"/>
          <w:bCs/>
          <w:color w:val="000000"/>
          <w:sz w:val="24"/>
          <w:lang w:val="en-US" w:eastAsia="zh-CN"/>
        </w:rPr>
        <w:t xml:space="preserve">中嘉工程管理咨询（江苏）有限公司</w:t>
      </w:r>
      <w:r>
        <w:rPr>
          <w:rFonts w:hint="eastAsia" w:ascii="宋体" w:hAnsi="宋体" w:eastAsia="宋体" w:cs="宋体"/>
          <w:bCs/>
          <w:color w:val="000000"/>
          <w:sz w:val="24"/>
        </w:rPr>
        <w:t xml:space="preserve">将根据具体情况提请政府采购管理部门做出相应处理。</w:t>
      </w:r>
      <w:r/>
    </w:p>
    <w:p>
      <w:pPr>
        <w:ind w:left="0" w:firstLine="420"/>
        <w:keepLines w:val="0"/>
        <w:keepNext w:val="0"/>
        <w:pageBreakBefore w:val="0"/>
        <w:spacing w:line="360" w:lineRule="auto"/>
        <w:widowControl w:val="off"/>
        <w:rPr>
          <w:rFonts w:hint="eastAsia" w:ascii="宋体" w:hAnsi="宋体" w:eastAsia="宋体" w:cs="宋体"/>
          <w:b/>
          <w:bCs w:val="0"/>
          <w:color w:val="000000"/>
          <w:sz w:val="24"/>
          <w:lang w:val="en-US" w:eastAsia="zh-CN"/>
        </w:rPr>
        <w:outlineLvl w:val="1"/>
      </w:pPr>
      <w:r>
        <w:rPr>
          <w:rFonts w:hint="eastAsia" w:ascii="宋体" w:hAnsi="宋体" w:eastAsia="宋体" w:cs="宋体"/>
          <w:b/>
          <w:bCs w:val="0"/>
          <w:color w:val="000000"/>
          <w:sz w:val="24"/>
          <w:lang w:val="en-US" w:eastAsia="zh-CN"/>
        </w:rPr>
        <w:t xml:space="preserve">（十四）政府采购履约担保</w:t>
      </w:r>
      <w:r/>
    </w:p>
    <w:p>
      <w:pPr>
        <w:ind w:firstLine="360"/>
        <w:pageBreakBefore w:val="0"/>
        <w:spacing w:line="360" w:lineRule="auto"/>
        <w:rPr>
          <w:rFonts w:hint="eastAsia" w:ascii="宋体" w:hAnsi="宋体" w:eastAsia="宋体" w:cs="宋体"/>
          <w:bCs/>
          <w:color w:val="000000"/>
          <w:sz w:val="24"/>
          <w:lang w:val="en-US" w:eastAsia="zh-CN"/>
        </w:rPr>
        <w:outlineLvl w:val="9"/>
      </w:pPr>
      <w:r>
        <w:rPr>
          <w:rFonts w:hint="eastAsia" w:ascii="宋体" w:hAnsi="宋体" w:eastAsia="宋体" w:cs="宋体"/>
          <w:bCs/>
          <w:color w:val="000000"/>
          <w:sz w:val="24"/>
          <w:lang w:val="en-US" w:eastAsia="zh-CN"/>
        </w:rPr>
        <w:t xml:space="preserve">本项目无需缴纳履约保证金。</w:t>
      </w:r>
      <w:r/>
    </w:p>
    <w:p>
      <w:pPr>
        <w:ind w:firstLine="36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（十</w:t>
      </w: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本项目中如有涉及采购数据中心相关设备、运维服务的，应当</w:t>
      </w:r>
      <w:r>
        <w:rPr>
          <w:rFonts w:hint="eastAsia" w:ascii="宋体" w:hAnsi="宋体" w:cs="宋体"/>
          <w:color w:val="000000"/>
          <w:sz w:val="24"/>
          <w:szCs w:val="24"/>
          <w:lang w:eastAsia="zh-CN"/>
        </w:rPr>
        <w:t xml:space="preserve">按照</w:t>
      </w:r>
      <w:r>
        <w:rPr>
          <w:rFonts w:hint="eastAsia" w:ascii="宋体" w:hAnsi="宋体" w:eastAsia="宋体" w:cs="宋体"/>
          <w:color w:val="000000"/>
          <w:sz w:val="24"/>
          <w:szCs w:val="24"/>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有关中小企业政策，如</w:t>
      </w:r>
      <w:r>
        <w:rPr>
          <w:rFonts w:hint="eastAsia" w:ascii="宋体" w:hAnsi="宋体" w:eastAsia="宋体" w:cs="宋体"/>
          <w:color w:val="000000"/>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 xml:space="preserve">采购人可在合同中约定，</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lang w:val="en-US" w:eastAsia="zh-CN"/>
        </w:rPr>
      </w:pPr>
      <w:r>
        <w:rPr>
          <w:rFonts w:hint="eastAsia" w:ascii="宋体" w:hAnsi="宋体" w:eastAsia="宋体" w:cs="宋体"/>
          <w:bCs/>
          <w:color w:val="000000"/>
          <w:sz w:val="24"/>
          <w:szCs w:val="24"/>
          <w:lang w:val="en"/>
        </w:rPr>
        <w:t xml:space="preserve">采购人原则上应当自收到发票后10个工作日内将资金支付到合同约定的供应商账户。</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w:t>
      </w:r>
      <w:r>
        <w:rPr>
          <w:rFonts w:hint="eastAsia" w:ascii="宋体" w:hAnsi="宋体" w:eastAsia="宋体" w:cs="宋体"/>
          <w:b/>
          <w:bCs w:val="0"/>
          <w:sz w:val="24"/>
          <w:lang w:val="en-US" w:eastAsia="zh-CN"/>
        </w:rPr>
        <w:t xml:space="preserve">六</w:t>
      </w:r>
      <w:r>
        <w:rPr>
          <w:rFonts w:hint="eastAsia" w:ascii="宋体" w:hAnsi="宋体" w:eastAsia="宋体" w:cs="宋体"/>
          <w:b/>
          <w:bCs w:val="0"/>
          <w:sz w:val="24"/>
        </w:rPr>
        <w:t xml:space="preserve">）</w:t>
      </w:r>
      <w:r>
        <w:rPr>
          <w:rFonts w:hint="eastAsia" w:ascii="宋体" w:hAnsi="宋体" w:eastAsia="宋体" w:cs="宋体"/>
          <w:b/>
          <w:bCs w:val="0"/>
          <w:sz w:val="24"/>
          <w:lang w:val="en-US" w:eastAsia="zh-CN"/>
        </w:rPr>
        <w:t xml:space="preserve">采购</w:t>
      </w:r>
      <w:r>
        <w:rPr>
          <w:rFonts w:hint="eastAsia" w:ascii="宋体" w:hAnsi="宋体" w:eastAsia="宋体" w:cs="宋体"/>
          <w:b/>
          <w:bCs w:val="0"/>
          <w:sz w:val="24"/>
        </w:rPr>
        <w:t xml:space="preserve">代理服务费</w:t>
      </w:r>
      <w:r/>
    </w:p>
    <w:p>
      <w:pPr>
        <w:ind w:left="499"/>
        <w:spacing w:before="182" w:line="360" w:lineRule="auto"/>
        <w:rPr>
          <w:rFonts w:ascii="宋体" w:hAnsi="宋体" w:eastAsia="宋体" w:cs="宋体"/>
          <w:sz w:val="24"/>
          <w:szCs w:val="24"/>
          <w:highlight w:val="none"/>
        </w:rPr>
        <w:outlineLvl w:val="0"/>
      </w:pPr>
      <w:r>
        <w:rPr>
          <w:rFonts w:ascii="宋体" w:hAnsi="宋体" w:eastAsia="宋体" w:cs="宋体"/>
          <w:spacing w:val="-1"/>
          <w:sz w:val="24"/>
          <w:szCs w:val="24"/>
          <w:highlight w:val="none"/>
        </w:rPr>
        <w:t xml:space="preserve">1.本项目代理服务费由中标供应商承担。以中标金额为计费基数，按差额定率累进</w:t>
      </w:r>
      <w:r/>
    </w:p>
    <w:p>
      <w:pPr>
        <w:ind w:left="2"/>
        <w:spacing w:before="183"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法计算，收费标准为：100</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 xml:space="preserve">万以下费率为</w:t>
      </w:r>
      <w:r>
        <w:rPr>
          <w:rFonts w:ascii="宋体" w:hAnsi="宋体" w:eastAsia="宋体" w:cs="宋体"/>
          <w:spacing w:val="-33"/>
          <w:sz w:val="24"/>
          <w:szCs w:val="24"/>
          <w:highlight w:val="none"/>
        </w:rPr>
        <w:t xml:space="preserve"> </w:t>
      </w:r>
      <w:r>
        <w:rPr>
          <w:rFonts w:ascii="宋体" w:hAnsi="宋体" w:eastAsia="宋体" w:cs="宋体"/>
          <w:spacing w:val="-2"/>
          <w:sz w:val="24"/>
          <w:szCs w:val="24"/>
          <w:highlight w:val="none"/>
        </w:rPr>
        <w:t xml:space="preserve">1.5%，10</w:t>
      </w:r>
      <w:r>
        <w:rPr>
          <w:rFonts w:ascii="宋体" w:hAnsi="宋体" w:eastAsia="宋体" w:cs="宋体"/>
          <w:spacing w:val="-3"/>
          <w:sz w:val="24"/>
          <w:szCs w:val="24"/>
          <w:highlight w:val="none"/>
        </w:rPr>
        <w:t xml:space="preserve">0</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 xml:space="preserve">万－500</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 xml:space="preserve">万部分的费率为</w:t>
      </w:r>
      <w:r>
        <w:rPr>
          <w:rFonts w:hint="eastAsia" w:ascii="宋体" w:hAnsi="宋体" w:cs="宋体"/>
          <w:spacing w:val="-3"/>
          <w:sz w:val="24"/>
          <w:szCs w:val="24"/>
          <w:highlight w:val="none"/>
          <w:lang w:val="en-US" w:eastAsia="zh-CN"/>
        </w:rPr>
        <w:t xml:space="preserve">0.8</w:t>
      </w:r>
      <w:r>
        <w:rPr>
          <w:rFonts w:ascii="宋体" w:hAnsi="宋体" w:eastAsia="宋体" w:cs="宋体"/>
          <w:spacing w:val="-3"/>
          <w:sz w:val="24"/>
          <w:szCs w:val="24"/>
          <w:highlight w:val="none"/>
        </w:rPr>
        <w:t xml:space="preserve">%，并</w:t>
      </w:r>
      <w:r>
        <w:rPr>
          <w:rFonts w:ascii="宋体" w:hAnsi="宋体" w:eastAsia="宋体" w:cs="宋体"/>
          <w:spacing w:val="-1"/>
          <w:sz w:val="24"/>
          <w:szCs w:val="24"/>
          <w:highlight w:val="none"/>
        </w:rPr>
        <w:t xml:space="preserve">按此基础的</w:t>
      </w:r>
      <w:r>
        <w:rPr>
          <w:rFonts w:ascii="宋体" w:hAnsi="宋体" w:eastAsia="宋体" w:cs="宋体"/>
          <w:spacing w:val="-42"/>
          <w:sz w:val="24"/>
          <w:szCs w:val="24"/>
          <w:highlight w:val="none"/>
        </w:rPr>
        <w:t xml:space="preserve"> </w:t>
      </w:r>
      <w:r>
        <w:rPr>
          <w:rFonts w:ascii="宋体" w:hAnsi="宋体" w:eastAsia="宋体" w:cs="宋体"/>
          <w:spacing w:val="-1"/>
          <w:sz w:val="24"/>
          <w:szCs w:val="24"/>
          <w:highlight w:val="none"/>
        </w:rPr>
        <w:t xml:space="preserve">70%计取代理费。评委费按实结算，由中标供应商支付。</w:t>
      </w:r>
      <w:r/>
    </w:p>
    <w:p>
      <w:pPr>
        <w:ind w:left="484"/>
        <w:spacing w:before="36" w:line="360" w:lineRule="auto"/>
        <w:rPr>
          <w:rFonts w:ascii="宋体" w:hAnsi="宋体" w:eastAsia="宋体" w:cs="宋体"/>
          <w:sz w:val="24"/>
          <w:szCs w:val="24"/>
          <w:highlight w:val="none"/>
        </w:rPr>
        <w:outlineLvl w:val="0"/>
      </w:pPr>
      <w:r>
        <w:rPr>
          <w:rFonts w:ascii="宋体" w:hAnsi="宋体" w:eastAsia="宋体" w:cs="宋体"/>
          <w:spacing w:val="-1"/>
          <w:sz w:val="24"/>
          <w:szCs w:val="24"/>
          <w:highlight w:val="none"/>
        </w:rPr>
        <w:t xml:space="preserve">2.领取成交通知书时中标供应商向采购代理机构一次性付清。</w:t>
      </w:r>
      <w:r/>
    </w:p>
    <w:p>
      <w:pPr>
        <w:ind w:firstLine="475"/>
        <w:pageBreakBefore w:val="0"/>
        <w:spacing w:line="360" w:lineRule="auto"/>
        <w:rPr>
          <w:rFonts w:hint="eastAsia" w:ascii="宋体" w:hAnsi="宋体" w:eastAsia="宋体" w:cs="宋体"/>
          <w:b w:val="0"/>
          <w:bCs w:val="0"/>
          <w:color w:val="000000"/>
          <w:sz w:val="24"/>
          <w:highlight w:val="none"/>
        </w:rPr>
        <w:outlineLvl w:val="9"/>
      </w:pPr>
      <w:r>
        <w:rPr>
          <w:rFonts w:ascii="宋体" w:hAnsi="宋体" w:eastAsia="宋体" w:cs="宋体"/>
          <w:sz w:val="24"/>
          <w:szCs w:val="24"/>
          <w:highlight w:val="none"/>
        </w:rPr>
        <w:t xml:space="preserve">3.中标供应商如果未按规定缴纳采购代理服务</w:t>
      </w:r>
      <w:r>
        <w:rPr>
          <w:rFonts w:ascii="宋体" w:hAnsi="宋体" w:eastAsia="宋体" w:cs="宋体"/>
          <w:spacing w:val="-1"/>
          <w:sz w:val="24"/>
          <w:szCs w:val="24"/>
          <w:highlight w:val="none"/>
        </w:rPr>
        <w:t xml:space="preserve">费,采购代理机构保留诉讼的权利。</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w:t>
      </w:r>
      <w:r>
        <w:rPr>
          <w:rFonts w:hint="eastAsia" w:ascii="宋体" w:hAnsi="宋体" w:eastAsia="宋体" w:cs="宋体"/>
          <w:b/>
          <w:bCs w:val="0"/>
          <w:sz w:val="24"/>
          <w:lang w:val="en-US" w:eastAsia="zh-CN"/>
        </w:rPr>
        <w:t xml:space="preserve">七</w:t>
      </w:r>
      <w:r>
        <w:rPr>
          <w:rFonts w:hint="eastAsia" w:ascii="宋体" w:hAnsi="宋体" w:eastAsia="宋体" w:cs="宋体"/>
          <w:b/>
          <w:bCs w:val="0"/>
          <w:sz w:val="24"/>
        </w:rPr>
        <w:t xml:space="preserve">）其他</w:t>
      </w:r>
      <w:r/>
    </w:p>
    <w:p>
      <w:pPr>
        <w:ind w:firstLine="480"/>
        <w:pageBreakBefore w:val="0"/>
        <w:spacing w:line="360" w:lineRule="auto"/>
        <w:tabs>
          <w:tab w:val="left" w:pos="525" w:leader="none"/>
          <w:tab w:val="left" w:pos="1050" w:leader="none"/>
        </w:tabs>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br w:type="page" w:clear="all"/>
      </w:r>
      <w:r/>
    </w:p>
    <w:p>
      <w:pPr>
        <w:ind w:left="2791"/>
        <w:spacing w:before="88" w:line="223" w:lineRule="auto"/>
        <w:rPr>
          <w:rFonts w:ascii="宋体" w:hAnsi="宋体" w:eastAsia="宋体" w:cs="宋体"/>
          <w:sz w:val="43"/>
          <w:szCs w:val="43"/>
        </w:rPr>
      </w:pPr>
      <w:r>
        <w:rPr>
          <w:rFonts w:ascii="宋体" w:hAnsi="宋体" w:eastAsia="宋体" w:cs="宋体"/>
          <w:b/>
          <w:bCs/>
          <w:spacing w:val="4"/>
          <w:sz w:val="43"/>
          <w:szCs w:val="43"/>
        </w:rPr>
        <w:t xml:space="preserve">第三部分：采购需求</w:t>
      </w:r>
      <w:r/>
    </w:p>
    <w:p>
      <w:pPr>
        <w:ind w:left="485"/>
        <w:spacing w:before="150" w:line="360" w:lineRule="auto"/>
        <w:rPr>
          <w:rFonts w:ascii="宋体" w:hAnsi="宋体" w:eastAsia="宋体" w:cs="宋体"/>
          <w:sz w:val="24"/>
          <w:szCs w:val="24"/>
        </w:rPr>
      </w:pPr>
      <w:r>
        <w:rPr>
          <w:rFonts w:ascii="宋体" w:hAnsi="宋体" w:eastAsia="宋体" w:cs="宋体"/>
          <w:sz w:val="24"/>
          <w:szCs w:val="24"/>
        </w:rPr>
        <w:t xml:space="preserve">一、采购标的需实现的功能或者目标，以及为</w:t>
      </w:r>
      <w:r>
        <w:rPr>
          <w:rFonts w:ascii="宋体" w:hAnsi="宋体" w:eastAsia="宋体" w:cs="宋体"/>
          <w:spacing w:val="-1"/>
          <w:sz w:val="24"/>
          <w:szCs w:val="24"/>
        </w:rPr>
        <w:t xml:space="preserve">落实政府采购政策需满足的要求：</w:t>
      </w:r>
      <w:r/>
    </w:p>
    <w:p>
      <w:pPr>
        <w:spacing w:line="360" w:lineRule="auto"/>
        <w:rPr>
          <w:rFonts w:ascii="Arial"/>
          <w:sz w:val="21"/>
        </w:rPr>
      </w:pPr>
      <w:r>
        <w:rPr>
          <w:rFonts w:ascii="Arial"/>
          <w:sz w:val="21"/>
        </w:rPr>
      </w:r>
      <w:r/>
    </w:p>
    <w:p>
      <w:pPr>
        <w:ind w:left="1" w:right="20" w:firstLine="488"/>
        <w:spacing w:before="78" w:line="360" w:lineRule="auto"/>
        <w:rPr>
          <w:rFonts w:ascii="宋体" w:hAnsi="宋体" w:eastAsia="宋体" w:cs="宋体"/>
          <w:sz w:val="24"/>
          <w:szCs w:val="24"/>
        </w:rPr>
      </w:pPr>
      <w:r>
        <w:rPr>
          <w:rFonts w:ascii="宋体" w:hAnsi="宋体" w:eastAsia="宋体" w:cs="宋体"/>
          <w:spacing w:val="-2"/>
          <w:sz w:val="24"/>
          <w:szCs w:val="24"/>
        </w:rPr>
        <w:t xml:space="preserve">1、采购标的需实现的功能或者目标：满足</w:t>
      </w:r>
      <w:r>
        <w:rPr>
          <w:rFonts w:hint="eastAsia" w:ascii="宋体" w:hAnsi="宋体" w:cs="宋体"/>
          <w:spacing w:val="-2"/>
          <w:sz w:val="24"/>
          <w:szCs w:val="24"/>
          <w:lang w:eastAsia="zh-CN"/>
        </w:rPr>
        <w:t xml:space="preserve">上海市保健医疗中心</w:t>
      </w:r>
      <w:r>
        <w:rPr>
          <w:rFonts w:ascii="宋体" w:hAnsi="宋体" w:eastAsia="宋体" w:cs="宋体"/>
          <w:spacing w:val="-2"/>
          <w:sz w:val="24"/>
          <w:szCs w:val="24"/>
        </w:rPr>
        <w:t xml:space="preserve">自营餐厅的食材、</w:t>
      </w:r>
      <w:r>
        <w:rPr>
          <w:rFonts w:ascii="宋体" w:hAnsi="宋体" w:eastAsia="宋体" w:cs="宋体"/>
          <w:spacing w:val="-3"/>
          <w:sz w:val="24"/>
          <w:szCs w:val="24"/>
        </w:rPr>
        <w:t xml:space="preserve">调味品等货</w:t>
      </w:r>
      <w:r>
        <w:rPr>
          <w:rFonts w:ascii="宋体" w:hAnsi="宋体" w:eastAsia="宋体" w:cs="宋体"/>
          <w:spacing w:val="-1"/>
          <w:sz w:val="24"/>
          <w:szCs w:val="24"/>
        </w:rPr>
        <w:t xml:space="preserve">物的供应并为来院的服务对象提供更好的服务。</w:t>
      </w:r>
      <w:r/>
    </w:p>
    <w:p>
      <w:pPr>
        <w:ind w:left="484"/>
        <w:spacing w:before="305" w:line="360" w:lineRule="auto"/>
        <w:rPr>
          <w:rFonts w:ascii="宋体" w:hAnsi="宋体" w:eastAsia="宋体" w:cs="宋体"/>
          <w:sz w:val="24"/>
          <w:szCs w:val="24"/>
        </w:rPr>
      </w:pPr>
      <w:r>
        <w:rPr>
          <w:rFonts w:ascii="宋体" w:hAnsi="宋体" w:eastAsia="宋体" w:cs="宋体"/>
          <w:spacing w:val="-1"/>
          <w:sz w:val="24"/>
          <w:szCs w:val="24"/>
        </w:rPr>
        <w:t xml:space="preserve">2、为落实政府采购政策需满足的要求：</w:t>
      </w:r>
      <w:r/>
    </w:p>
    <w:p>
      <w:pPr>
        <w:ind w:left="499"/>
        <w:spacing w:before="306"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1）本项目不专门面向中小企业采购。</w:t>
      </w:r>
      <w:r/>
    </w:p>
    <w:p>
      <w:pPr>
        <w:ind w:right="20" w:firstLine="484"/>
        <w:spacing w:before="215"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2）优先和强制采购节能产品。属于财政部、国家发展改革委《节能产品政府采购清</w:t>
      </w:r>
      <w:r>
        <w:rPr>
          <w:rFonts w:ascii="宋体" w:hAnsi="宋体" w:eastAsia="宋体" w:cs="宋体"/>
          <w:sz w:val="24"/>
          <w:szCs w:val="24"/>
          <w:highlight w:val="none"/>
        </w:rPr>
        <w:t xml:space="preserve"> 单》有效期内产品的优先采购，属于节能产品清单中强制采购的产</w:t>
      </w:r>
      <w:r>
        <w:rPr>
          <w:rFonts w:ascii="宋体" w:hAnsi="宋体" w:eastAsia="宋体" w:cs="宋体"/>
          <w:spacing w:val="-1"/>
          <w:sz w:val="24"/>
          <w:szCs w:val="24"/>
          <w:highlight w:val="none"/>
        </w:rPr>
        <w:t xml:space="preserve">品强制采购。优先采</w:t>
      </w:r>
      <w:r>
        <w:rPr>
          <w:rFonts w:ascii="宋体" w:hAnsi="宋体" w:eastAsia="宋体" w:cs="宋体"/>
          <w:sz w:val="24"/>
          <w:szCs w:val="24"/>
          <w:highlight w:val="none"/>
        </w:rPr>
        <w:t xml:space="preserve"> 购环保产品。属于财政部、环境保护部《环境标志产品政府采购清</w:t>
      </w:r>
      <w:r>
        <w:rPr>
          <w:rFonts w:ascii="宋体" w:hAnsi="宋体" w:eastAsia="宋体" w:cs="宋体"/>
          <w:spacing w:val="-1"/>
          <w:sz w:val="24"/>
          <w:szCs w:val="24"/>
          <w:highlight w:val="none"/>
        </w:rPr>
        <w:t xml:space="preserve">单》有效期内产品的</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优先采购。</w:t>
      </w:r>
      <w:r/>
    </w:p>
    <w:p>
      <w:pPr>
        <w:ind w:left="485"/>
        <w:spacing w:before="306" w:line="360" w:lineRule="auto"/>
        <w:rPr>
          <w:rFonts w:ascii="宋体" w:hAnsi="宋体" w:eastAsia="宋体" w:cs="宋体"/>
          <w:sz w:val="24"/>
          <w:szCs w:val="24"/>
        </w:rPr>
      </w:pPr>
      <w:r>
        <w:rPr>
          <w:rFonts w:ascii="宋体" w:hAnsi="宋体" w:eastAsia="宋体" w:cs="宋体"/>
          <w:sz w:val="24"/>
          <w:szCs w:val="24"/>
        </w:rPr>
        <w:t xml:space="preserve">二、采购标的需执行的国家相关标准、行业标准</w:t>
      </w:r>
      <w:r>
        <w:rPr>
          <w:rFonts w:ascii="宋体" w:hAnsi="宋体" w:eastAsia="宋体" w:cs="宋体"/>
          <w:spacing w:val="-1"/>
          <w:sz w:val="24"/>
          <w:szCs w:val="24"/>
        </w:rPr>
        <w:t xml:space="preserve">、地方标准或者其他标准、规范：</w:t>
      </w:r>
      <w:r/>
    </w:p>
    <w:p>
      <w:pPr>
        <w:ind w:left="5" w:right="80" w:firstLine="478"/>
        <w:spacing w:before="306" w:line="360" w:lineRule="auto"/>
        <w:rPr>
          <w:rFonts w:ascii="宋体" w:hAnsi="宋体" w:eastAsia="宋体" w:cs="宋体"/>
          <w:sz w:val="24"/>
          <w:szCs w:val="24"/>
        </w:rPr>
      </w:pPr>
      <w:r>
        <w:rPr>
          <w:rFonts w:ascii="宋体" w:hAnsi="宋体" w:eastAsia="宋体" w:cs="宋体"/>
          <w:sz w:val="24"/>
          <w:szCs w:val="24"/>
        </w:rPr>
        <w:t xml:space="preserve">符合本行业相关国家标准、行业标准、地方标准及其</w:t>
      </w:r>
      <w:r>
        <w:rPr>
          <w:rFonts w:ascii="宋体" w:hAnsi="宋体" w:eastAsia="宋体" w:cs="宋体"/>
          <w:spacing w:val="-1"/>
          <w:sz w:val="24"/>
          <w:szCs w:val="24"/>
        </w:rPr>
        <w:t xml:space="preserve">他标准、规范及采购人院内各</w:t>
      </w:r>
      <w:r>
        <w:rPr>
          <w:rFonts w:ascii="宋体" w:hAnsi="宋体" w:eastAsia="宋体" w:cs="宋体"/>
          <w:sz w:val="24"/>
          <w:szCs w:val="24"/>
        </w:rPr>
        <w:t xml:space="preserve"> </w:t>
      </w:r>
      <w:r>
        <w:rPr>
          <w:rFonts w:ascii="宋体" w:hAnsi="宋体" w:eastAsia="宋体" w:cs="宋体"/>
          <w:spacing w:val="-2"/>
          <w:sz w:val="24"/>
          <w:szCs w:val="24"/>
        </w:rPr>
        <w:t xml:space="preserve">项规章、制度。</w:t>
      </w:r>
      <w:r/>
    </w:p>
    <w:p>
      <w:pPr>
        <w:ind w:left="481"/>
        <w:spacing w:before="127" w:line="360" w:lineRule="auto"/>
        <w:rPr>
          <w:rFonts w:ascii="宋体" w:hAnsi="宋体" w:eastAsia="宋体" w:cs="宋体"/>
          <w:sz w:val="24"/>
          <w:szCs w:val="24"/>
        </w:rPr>
      </w:pPr>
      <w:r>
        <w:rPr>
          <w:rFonts w:ascii="宋体" w:hAnsi="宋体" w:eastAsia="宋体" w:cs="宋体"/>
          <w:spacing w:val="-1"/>
          <w:sz w:val="24"/>
          <w:szCs w:val="24"/>
        </w:rPr>
        <w:t xml:space="preserve">三、采购标的需满足的质量、安全、技术规格、物理特性等要求：</w:t>
      </w:r>
      <w:r/>
    </w:p>
    <w:p>
      <w:pPr>
        <w:ind w:left="499"/>
        <w:spacing w:before="305" w:line="360" w:lineRule="auto"/>
        <w:rPr>
          <w:rFonts w:ascii="宋体" w:hAnsi="宋体" w:eastAsia="宋体" w:cs="宋体"/>
          <w:sz w:val="24"/>
          <w:szCs w:val="24"/>
        </w:rPr>
      </w:pPr>
      <w:r>
        <w:rPr>
          <w:rFonts w:ascii="宋体" w:hAnsi="宋体" w:eastAsia="宋体" w:cs="宋体"/>
          <w:spacing w:val="-4"/>
          <w:sz w:val="24"/>
          <w:szCs w:val="24"/>
        </w:rPr>
        <w:t xml:space="preserve">1、质量要求：</w:t>
      </w:r>
      <w:r/>
    </w:p>
    <w:p>
      <w:pPr>
        <w:ind w:left="2" w:right="20" w:firstLine="496"/>
        <w:spacing w:before="302" w:line="330" w:lineRule="auto"/>
        <w:rPr>
          <w:rFonts w:ascii="宋体" w:hAnsi="宋体" w:eastAsia="宋体" w:cs="宋体"/>
          <w:sz w:val="24"/>
          <w:szCs w:val="24"/>
        </w:rPr>
      </w:pPr>
      <w:r>
        <w:rPr>
          <w:rFonts w:ascii="宋体" w:hAnsi="宋体" w:eastAsia="宋体" w:cs="宋体"/>
          <w:spacing w:val="-2"/>
          <w:sz w:val="24"/>
          <w:szCs w:val="24"/>
        </w:rPr>
        <w:t xml:space="preserve">1）中标供应商所提供的所供商品必须符合国家《</w:t>
      </w:r>
      <w:r>
        <w:rPr>
          <w:rFonts w:ascii="宋体" w:hAnsi="宋体" w:eastAsia="宋体" w:cs="宋体"/>
          <w:spacing w:val="-3"/>
          <w:sz w:val="24"/>
          <w:szCs w:val="24"/>
        </w:rPr>
        <w:t xml:space="preserve">中华人民共和国食品安全法》品质</w:t>
      </w:r>
      <w:r>
        <w:rPr>
          <w:rFonts w:ascii="宋体" w:hAnsi="宋体" w:eastAsia="宋体" w:cs="宋体"/>
          <w:sz w:val="24"/>
          <w:szCs w:val="24"/>
        </w:rPr>
        <w:t xml:space="preserve"> </w:t>
      </w:r>
      <w:r>
        <w:rPr>
          <w:rFonts w:ascii="宋体" w:hAnsi="宋体" w:eastAsia="宋体" w:cs="宋体"/>
          <w:spacing w:val="1"/>
          <w:sz w:val="24"/>
          <w:szCs w:val="24"/>
        </w:rPr>
        <w:t xml:space="preserve">标准。提供的主要食材均为非转基因产品。外观及内在品质良好，符合国家和行业食品</w:t>
      </w:r>
      <w:r>
        <w:rPr>
          <w:rFonts w:ascii="宋体" w:hAnsi="宋体" w:eastAsia="宋体" w:cs="宋体"/>
          <w:spacing w:val="-2"/>
          <w:sz w:val="24"/>
          <w:szCs w:val="24"/>
        </w:rPr>
        <w:t xml:space="preserve">卫生安全标准。</w:t>
      </w:r>
      <w:r/>
    </w:p>
    <w:p>
      <w:pPr>
        <w:ind w:left="1" w:right="20" w:firstLine="482"/>
        <w:spacing w:before="218" w:line="351" w:lineRule="auto"/>
        <w:rPr>
          <w:rFonts w:ascii="宋体" w:hAnsi="宋体" w:eastAsia="宋体" w:cs="宋体"/>
          <w:sz w:val="24"/>
          <w:szCs w:val="24"/>
        </w:rPr>
      </w:pPr>
      <w:r>
        <w:rPr>
          <w:rFonts w:ascii="宋体" w:hAnsi="宋体" w:eastAsia="宋体" w:cs="宋体"/>
          <w:sz w:val="24"/>
          <w:szCs w:val="24"/>
        </w:rPr>
        <w:t xml:space="preserve">2）无公害蔬菜质量要求：必须符合</w:t>
      </w:r>
      <w:r>
        <w:rPr>
          <w:rFonts w:ascii="宋体" w:hAnsi="宋体" w:eastAsia="宋体" w:cs="宋体"/>
          <w:spacing w:val="-54"/>
          <w:sz w:val="24"/>
          <w:szCs w:val="24"/>
        </w:rPr>
        <w:t xml:space="preserve"> </w:t>
      </w:r>
      <w:r>
        <w:rPr>
          <w:rFonts w:ascii="宋体" w:hAnsi="宋体" w:eastAsia="宋体" w:cs="宋体"/>
          <w:sz w:val="24"/>
          <w:szCs w:val="24"/>
        </w:rPr>
        <w:t xml:space="preserve">GB18406.</w:t>
      </w:r>
      <w:r>
        <w:rPr>
          <w:rFonts w:ascii="宋体" w:hAnsi="宋体" w:eastAsia="宋体" w:cs="宋体"/>
          <w:spacing w:val="-1"/>
          <w:sz w:val="24"/>
          <w:szCs w:val="24"/>
        </w:rPr>
        <w:t xml:space="preserve">1-2001 农产品安全质量无公害蔬菜安</w:t>
      </w:r>
      <w:r>
        <w:rPr>
          <w:rFonts w:ascii="宋体" w:hAnsi="宋体" w:eastAsia="宋体" w:cs="宋体"/>
          <w:sz w:val="24"/>
          <w:szCs w:val="24"/>
        </w:rPr>
        <w:t xml:space="preserve"> </w:t>
      </w:r>
      <w:r>
        <w:rPr>
          <w:rFonts w:ascii="宋体" w:hAnsi="宋体" w:eastAsia="宋体" w:cs="宋体"/>
          <w:spacing w:val="1"/>
          <w:sz w:val="24"/>
          <w:szCs w:val="24"/>
        </w:rPr>
        <w:t xml:space="preserve">全要求，对蔬菜中有害物质严格控制在标准规定范围之内。蔬菜应保证新鲜度和该有的纯菜标准，保证新鲜、无异味、无霉烂变质，外观干爽；送货前必须经过前期处理，无</w:t>
      </w:r>
      <w:r>
        <w:rPr>
          <w:rFonts w:ascii="宋体" w:hAnsi="宋体" w:eastAsia="宋体" w:cs="宋体"/>
          <w:spacing w:val="-2"/>
          <w:sz w:val="24"/>
          <w:szCs w:val="24"/>
        </w:rPr>
        <w:t xml:space="preserve">农药等有害物质留存，使用率达到95%以上；所有提供的原料一旦出现质量问题，保管员</w:t>
      </w:r>
      <w:r>
        <w:rPr>
          <w:rFonts w:ascii="宋体" w:hAnsi="宋体" w:eastAsia="宋体" w:cs="宋体"/>
          <w:spacing w:val="-1"/>
          <w:sz w:val="24"/>
          <w:szCs w:val="24"/>
        </w:rPr>
        <w:t xml:space="preserve">有权拒绝收货，能提供蔬菜切菜机优先考虑。</w:t>
      </w:r>
      <w:r/>
    </w:p>
    <w:p>
      <w:pPr>
        <w:ind w:left="2" w:firstLine="483"/>
        <w:spacing w:before="214" w:line="303" w:lineRule="auto"/>
        <w:rPr>
          <w:rFonts w:ascii="宋体" w:hAnsi="宋体" w:eastAsia="宋体" w:cs="宋体"/>
          <w:sz w:val="24"/>
          <w:szCs w:val="24"/>
        </w:rPr>
      </w:pPr>
      <w:r>
        <w:rPr>
          <w:rFonts w:ascii="宋体" w:hAnsi="宋体" w:eastAsia="宋体" w:cs="宋体"/>
          <w:spacing w:val="-1"/>
          <w:sz w:val="24"/>
          <w:szCs w:val="24"/>
        </w:rPr>
        <w:t xml:space="preserve">3）南北货调味品类：正规生产厂家或代理</w:t>
      </w:r>
      <w:r>
        <w:rPr>
          <w:rFonts w:ascii="宋体" w:hAnsi="宋体" w:eastAsia="宋体" w:cs="宋体"/>
          <w:spacing w:val="-2"/>
          <w:sz w:val="24"/>
          <w:szCs w:val="24"/>
        </w:rPr>
        <w:t xml:space="preserve">商，有商标牌号，标明生产日期、产地、</w:t>
      </w:r>
      <w:r>
        <w:rPr>
          <w:rFonts w:ascii="宋体" w:hAnsi="宋体" w:eastAsia="宋体" w:cs="宋体"/>
          <w:sz w:val="24"/>
          <w:szCs w:val="24"/>
        </w:rPr>
        <w:t xml:space="preserve"> </w:t>
      </w:r>
      <w:r>
        <w:rPr>
          <w:rFonts w:ascii="宋体" w:hAnsi="宋体" w:eastAsia="宋体" w:cs="宋体"/>
          <w:spacing w:val="-2"/>
          <w:sz w:val="24"/>
          <w:szCs w:val="24"/>
        </w:rPr>
        <w:t xml:space="preserve">保质期、包装规格等，并具有“QS</w:t>
      </w:r>
      <w:r>
        <w:rPr>
          <w:rFonts w:ascii="宋体" w:hAnsi="宋体" w:eastAsia="宋体" w:cs="宋体"/>
          <w:spacing w:val="-80"/>
          <w:sz w:val="24"/>
          <w:szCs w:val="24"/>
        </w:rPr>
        <w:t xml:space="preserve"> </w:t>
      </w:r>
      <w:r>
        <w:rPr>
          <w:rFonts w:ascii="宋体" w:hAnsi="宋体" w:eastAsia="宋体" w:cs="宋体"/>
          <w:spacing w:val="-2"/>
          <w:sz w:val="24"/>
          <w:szCs w:val="24"/>
        </w:rPr>
        <w:t xml:space="preserve">”食品质量安全标志。</w:t>
      </w:r>
      <w:r/>
    </w:p>
    <w:p>
      <w:pPr>
        <w:ind w:right="81"/>
        <w:jc w:val="both"/>
        <w:spacing w:before="203" w:line="378" w:lineRule="auto"/>
        <w:rPr>
          <w:rFonts w:ascii="宋体" w:hAnsi="宋体" w:eastAsia="宋体" w:cs="宋体"/>
          <w:sz w:val="24"/>
          <w:szCs w:val="24"/>
        </w:rPr>
      </w:pPr>
      <w:r>
        <w:rPr>
          <w:rFonts w:ascii="宋体" w:hAnsi="宋体" w:eastAsia="宋体" w:cs="宋体"/>
          <w:spacing w:val="-3"/>
          <w:sz w:val="24"/>
          <w:szCs w:val="24"/>
        </w:rPr>
        <w:t xml:space="preserve">4）粮油类：有“QS</w:t>
      </w:r>
      <w:r>
        <w:rPr>
          <w:rFonts w:ascii="宋体" w:hAnsi="宋体" w:eastAsia="宋体" w:cs="宋体"/>
          <w:spacing w:val="-88"/>
          <w:sz w:val="24"/>
          <w:szCs w:val="24"/>
        </w:rPr>
        <w:t xml:space="preserve"> </w:t>
      </w:r>
      <w:r>
        <w:rPr>
          <w:rFonts w:ascii="宋体" w:hAnsi="宋体" w:eastAsia="宋体" w:cs="宋体"/>
          <w:spacing w:val="-3"/>
          <w:sz w:val="24"/>
          <w:szCs w:val="24"/>
        </w:rPr>
        <w:t xml:space="preserve">”或“SC</w:t>
      </w:r>
      <w:r>
        <w:rPr>
          <w:rFonts w:ascii="宋体" w:hAnsi="宋体" w:eastAsia="宋体" w:cs="宋体"/>
          <w:spacing w:val="-88"/>
          <w:sz w:val="24"/>
          <w:szCs w:val="24"/>
        </w:rPr>
        <w:t xml:space="preserve"> </w:t>
      </w:r>
      <w:r>
        <w:rPr>
          <w:rFonts w:ascii="宋体" w:hAnsi="宋体" w:eastAsia="宋体" w:cs="宋体"/>
          <w:spacing w:val="-3"/>
          <w:sz w:val="24"/>
          <w:szCs w:val="24"/>
        </w:rPr>
        <w:t xml:space="preserve">”标志，标明加</w:t>
      </w:r>
      <w:r>
        <w:rPr>
          <w:rFonts w:ascii="宋体" w:hAnsi="宋体" w:eastAsia="宋体" w:cs="宋体"/>
          <w:spacing w:val="-4"/>
          <w:sz w:val="24"/>
          <w:szCs w:val="24"/>
        </w:rPr>
        <w:t xml:space="preserve">工厂名称、品名、生产日期、保持期或</w:t>
      </w:r>
      <w:r>
        <w:rPr>
          <w:rFonts w:ascii="宋体" w:hAnsi="宋体" w:eastAsia="宋体" w:cs="宋体"/>
          <w:spacing w:val="1"/>
          <w:sz w:val="24"/>
          <w:szCs w:val="24"/>
        </w:rPr>
        <w:t xml:space="preserve">保存期，供货时的剩余保质期不少于三分之二，质量等级、产品标准号等内容，具有产</w:t>
      </w:r>
      <w:r>
        <w:rPr>
          <w:rFonts w:ascii="宋体" w:hAnsi="宋体" w:eastAsia="宋体" w:cs="宋体"/>
          <w:spacing w:val="10"/>
          <w:sz w:val="24"/>
          <w:szCs w:val="24"/>
        </w:rPr>
        <w:t xml:space="preserve"> </w:t>
      </w:r>
      <w:r>
        <w:rPr>
          <w:rFonts w:ascii="宋体" w:hAnsi="宋体" w:eastAsia="宋体" w:cs="宋体"/>
          <w:sz w:val="24"/>
          <w:szCs w:val="24"/>
        </w:rPr>
        <w:t xml:space="preserve">品合格证。具有固有色泽和香味，无污染、无虫害，色泽、气味、</w:t>
      </w:r>
      <w:r>
        <w:rPr>
          <w:rFonts w:ascii="宋体" w:hAnsi="宋体" w:eastAsia="宋体" w:cs="宋体"/>
          <w:spacing w:val="-71"/>
          <w:sz w:val="24"/>
          <w:szCs w:val="24"/>
        </w:rPr>
        <w:t xml:space="preserve"> </w:t>
      </w:r>
      <w:r>
        <w:rPr>
          <w:rFonts w:ascii="宋体" w:hAnsi="宋体" w:eastAsia="宋体" w:cs="宋体"/>
          <w:sz w:val="24"/>
          <w:szCs w:val="24"/>
        </w:rPr>
        <w:t xml:space="preserve">口味正常，无异味或</w:t>
      </w:r>
      <w:r>
        <w:rPr>
          <w:rFonts w:ascii="宋体" w:hAnsi="宋体" w:eastAsia="宋体" w:cs="宋体"/>
          <w:spacing w:val="1"/>
          <w:sz w:val="24"/>
          <w:szCs w:val="24"/>
        </w:rPr>
        <w:t xml:space="preserve">霉味（霉变</w:t>
      </w:r>
      <w:r>
        <w:rPr>
          <w:rFonts w:ascii="宋体" w:hAnsi="宋体" w:eastAsia="宋体" w:cs="宋体"/>
          <w:spacing w:val="8"/>
          <w:sz w:val="24"/>
          <w:szCs w:val="24"/>
        </w:rPr>
        <w:t xml:space="preserve">），</w:t>
      </w:r>
      <w:r>
        <w:rPr>
          <w:rFonts w:ascii="宋体" w:hAnsi="宋体" w:eastAsia="宋体" w:cs="宋体"/>
          <w:spacing w:val="1"/>
          <w:sz w:val="24"/>
          <w:szCs w:val="24"/>
        </w:rPr>
        <w:t xml:space="preserve">无虫蛀结块挂丝或杂质异物等，符合国家－级标准外包装完好，</w:t>
      </w:r>
      <w:r>
        <w:rPr>
          <w:rFonts w:ascii="宋体" w:hAnsi="宋体" w:eastAsia="宋体" w:cs="宋体"/>
          <w:sz w:val="24"/>
          <w:szCs w:val="24"/>
        </w:rPr>
        <w:t xml:space="preserve">食用油具有正常植物油的色泽、透明度、气味和滋味，无</w:t>
      </w:r>
      <w:r>
        <w:rPr>
          <w:rFonts w:ascii="宋体" w:hAnsi="宋体" w:eastAsia="宋体" w:cs="宋体"/>
          <w:spacing w:val="-1"/>
          <w:sz w:val="24"/>
          <w:szCs w:val="24"/>
        </w:rPr>
        <w:t xml:space="preserve">焦臭、酸败及其他异味。</w:t>
      </w:r>
      <w:r/>
    </w:p>
    <w:p>
      <w:pPr>
        <w:ind w:left="1" w:firstLine="478"/>
        <w:spacing w:before="31" w:line="378" w:lineRule="auto"/>
        <w:rPr>
          <w:rFonts w:ascii="宋体" w:hAnsi="宋体" w:eastAsia="宋体" w:cs="宋体"/>
          <w:sz w:val="24"/>
          <w:szCs w:val="24"/>
        </w:rPr>
      </w:pPr>
      <w:r>
        <w:rPr>
          <w:rFonts w:ascii="宋体" w:hAnsi="宋体" w:eastAsia="宋体" w:cs="宋体"/>
          <w:spacing w:val="-6"/>
          <w:sz w:val="24"/>
          <w:szCs w:val="24"/>
        </w:rPr>
        <w:t xml:space="preserve">4.1）大米：品质达到国家一级</w:t>
      </w:r>
      <w:r>
        <w:rPr>
          <w:rFonts w:ascii="宋体" w:hAnsi="宋体" w:eastAsia="宋体" w:cs="宋体"/>
          <w:spacing w:val="-35"/>
          <w:sz w:val="24"/>
          <w:szCs w:val="24"/>
        </w:rPr>
        <w:t xml:space="preserve"> </w:t>
      </w:r>
      <w:r>
        <w:rPr>
          <w:rFonts w:ascii="宋体" w:hAnsi="宋体" w:eastAsia="宋体" w:cs="宋体"/>
          <w:spacing w:val="-6"/>
          <w:sz w:val="24"/>
          <w:szCs w:val="24"/>
        </w:rPr>
        <w:t xml:space="preserve">GB1354-2009</w:t>
      </w:r>
      <w:r>
        <w:rPr>
          <w:rFonts w:ascii="宋体" w:hAnsi="宋体" w:eastAsia="宋体" w:cs="宋体"/>
          <w:spacing w:val="-50"/>
          <w:sz w:val="24"/>
          <w:szCs w:val="24"/>
        </w:rPr>
        <w:t xml:space="preserve"> </w:t>
      </w:r>
      <w:r>
        <w:rPr>
          <w:rFonts w:ascii="宋体" w:hAnsi="宋体" w:eastAsia="宋体" w:cs="宋体"/>
          <w:spacing w:val="-6"/>
          <w:sz w:val="24"/>
          <w:szCs w:val="24"/>
        </w:rPr>
        <w:t xml:space="preserve">标准，须提供有效期内第三方检测报告。</w:t>
      </w:r>
      <w:r>
        <w:rPr>
          <w:rFonts w:ascii="宋体" w:hAnsi="宋体" w:eastAsia="宋体" w:cs="宋体"/>
          <w:sz w:val="24"/>
          <w:szCs w:val="24"/>
        </w:rPr>
        <w:t xml:space="preserve"> </w:t>
      </w:r>
      <w:r>
        <w:rPr>
          <w:rFonts w:ascii="宋体" w:hAnsi="宋体" w:eastAsia="宋体" w:cs="宋体"/>
          <w:spacing w:val="1"/>
          <w:sz w:val="24"/>
          <w:szCs w:val="24"/>
        </w:rPr>
        <w:t xml:space="preserve">符合国家质量标准的优质一级大米，具有检验合格证书；包装袋应坚固结实，封口或者</w:t>
      </w:r>
      <w:r>
        <w:rPr>
          <w:rFonts w:ascii="宋体" w:hAnsi="宋体" w:eastAsia="宋体" w:cs="宋体"/>
          <w:spacing w:val="10"/>
          <w:sz w:val="24"/>
          <w:szCs w:val="24"/>
        </w:rPr>
        <w:t xml:space="preserve"> </w:t>
      </w:r>
      <w:r>
        <w:rPr>
          <w:rFonts w:ascii="宋体" w:hAnsi="宋体" w:eastAsia="宋体" w:cs="宋体"/>
          <w:spacing w:val="1"/>
          <w:sz w:val="24"/>
          <w:szCs w:val="24"/>
        </w:rPr>
        <w:t xml:space="preserve">缝口应严密；标注的净含量应为产品最大允许水分状况下的质量；应使用符合卫生要求</w:t>
      </w:r>
      <w:r>
        <w:rPr>
          <w:rFonts w:ascii="宋体" w:hAnsi="宋体" w:eastAsia="宋体" w:cs="宋体"/>
          <w:spacing w:val="10"/>
          <w:sz w:val="24"/>
          <w:szCs w:val="24"/>
        </w:rPr>
        <w:t xml:space="preserve"> </w:t>
      </w:r>
      <w:r>
        <w:rPr>
          <w:rFonts w:ascii="宋体" w:hAnsi="宋体" w:eastAsia="宋体" w:cs="宋体"/>
          <w:spacing w:val="-1"/>
          <w:sz w:val="24"/>
          <w:szCs w:val="24"/>
        </w:rPr>
        <w:t xml:space="preserve">的运输工具和容器运送产品，运输过程中应防止雨淋和被污染。</w:t>
      </w:r>
      <w:r/>
    </w:p>
    <w:p>
      <w:pPr>
        <w:ind w:left="1" w:right="81" w:firstLine="478"/>
        <w:spacing w:before="34" w:line="380" w:lineRule="auto"/>
        <w:rPr>
          <w:rFonts w:ascii="宋体" w:hAnsi="宋体" w:eastAsia="宋体" w:cs="宋体"/>
          <w:sz w:val="24"/>
          <w:szCs w:val="24"/>
        </w:rPr>
      </w:pPr>
      <w:r>
        <w:rPr>
          <w:rFonts w:ascii="宋体" w:hAnsi="宋体" w:eastAsia="宋体" w:cs="宋体"/>
          <w:spacing w:val="-2"/>
          <w:sz w:val="24"/>
          <w:szCs w:val="24"/>
        </w:rPr>
        <w:t xml:space="preserve">4.2）食用油：正规厂家产品，符合国家质量标准，须提供最新有关部门或机构出具</w:t>
      </w:r>
      <w:r>
        <w:rPr>
          <w:rFonts w:ascii="宋体" w:hAnsi="宋体" w:eastAsia="宋体" w:cs="宋体"/>
          <w:spacing w:val="6"/>
          <w:sz w:val="24"/>
          <w:szCs w:val="24"/>
        </w:rPr>
        <w:t xml:space="preserve"> </w:t>
      </w:r>
      <w:r>
        <w:rPr>
          <w:rFonts w:ascii="宋体" w:hAnsi="宋体" w:eastAsia="宋体" w:cs="宋体"/>
          <w:spacing w:val="1"/>
          <w:sz w:val="24"/>
          <w:szCs w:val="24"/>
        </w:rPr>
        <w:t xml:space="preserve">的货物质量检测（检验）报告；透明度：澄清、透明；气味：无味、口感好；包装容器必须专用，清洁、干燥和密封，应符合卫生要求；容器上要注明产品名称、生产厂家、</w:t>
      </w:r>
      <w:r>
        <w:rPr>
          <w:rFonts w:ascii="宋体" w:hAnsi="宋体" w:eastAsia="宋体" w:cs="宋体"/>
          <w:spacing w:val="10"/>
          <w:sz w:val="24"/>
          <w:szCs w:val="24"/>
        </w:rPr>
        <w:t xml:space="preserve"> </w:t>
      </w:r>
      <w:r>
        <w:rPr>
          <w:rFonts w:ascii="宋体" w:hAnsi="宋体" w:eastAsia="宋体" w:cs="宋体"/>
          <w:spacing w:val="1"/>
          <w:sz w:val="24"/>
          <w:szCs w:val="24"/>
        </w:rPr>
        <w:t xml:space="preserve">厂址、出厂日期、保质期和重量；应储存于低温、干燥和避光处；运输要注意安全、防</w:t>
      </w:r>
      <w:r>
        <w:rPr>
          <w:rFonts w:ascii="宋体" w:hAnsi="宋体" w:eastAsia="宋体" w:cs="宋体"/>
          <w:spacing w:val="10"/>
          <w:sz w:val="24"/>
          <w:szCs w:val="24"/>
        </w:rPr>
        <w:t xml:space="preserve"> </w:t>
      </w:r>
      <w:r>
        <w:rPr>
          <w:rFonts w:ascii="宋体" w:hAnsi="宋体" w:eastAsia="宋体" w:cs="宋体"/>
          <w:spacing w:val="-1"/>
          <w:sz w:val="24"/>
          <w:szCs w:val="24"/>
        </w:rPr>
        <w:t xml:space="preserve">止渗漏、污染及标记脱落。且必须是非转基因食用油。</w:t>
      </w:r>
      <w:r/>
    </w:p>
    <w:p>
      <w:pPr>
        <w:ind w:left="485"/>
        <w:spacing w:before="32" w:line="220" w:lineRule="auto"/>
        <w:rPr>
          <w:rFonts w:ascii="宋体" w:hAnsi="宋体" w:eastAsia="宋体" w:cs="宋体"/>
          <w:sz w:val="24"/>
          <w:szCs w:val="24"/>
        </w:rPr>
      </w:pPr>
      <w:r>
        <w:rPr>
          <w:rFonts w:ascii="宋体" w:hAnsi="宋体" w:eastAsia="宋体" w:cs="宋体"/>
          <w:spacing w:val="-1"/>
          <w:sz w:val="24"/>
          <w:szCs w:val="24"/>
        </w:rPr>
        <w:t xml:space="preserve">5）奶制品类：正规厂家产品，有商标，牌号，有生产日期，保质期，有</w:t>
      </w:r>
      <w:r>
        <w:rPr>
          <w:rFonts w:ascii="宋体" w:hAnsi="宋体" w:eastAsia="宋体" w:cs="宋体"/>
          <w:spacing w:val="-49"/>
          <w:sz w:val="24"/>
          <w:szCs w:val="24"/>
        </w:rPr>
        <w:t xml:space="preserve"> </w:t>
      </w:r>
      <w:r>
        <w:rPr>
          <w:rFonts w:ascii="宋体" w:hAnsi="宋体" w:eastAsia="宋体" w:cs="宋体"/>
          <w:spacing w:val="-1"/>
          <w:sz w:val="24"/>
          <w:szCs w:val="24"/>
        </w:rPr>
        <w:t xml:space="preserve">QS</w:t>
      </w:r>
      <w:r>
        <w:rPr>
          <w:rFonts w:ascii="宋体" w:hAnsi="宋体" w:eastAsia="宋体" w:cs="宋体"/>
          <w:spacing w:val="-50"/>
          <w:sz w:val="24"/>
          <w:szCs w:val="24"/>
        </w:rPr>
        <w:t xml:space="preserve"> </w:t>
      </w:r>
      <w:r>
        <w:rPr>
          <w:rFonts w:ascii="宋体" w:hAnsi="宋体" w:eastAsia="宋体" w:cs="宋体"/>
          <w:spacing w:val="-1"/>
          <w:sz w:val="24"/>
          <w:szCs w:val="24"/>
        </w:rPr>
        <w:t xml:space="preserve">标志。</w:t>
      </w:r>
      <w:r/>
    </w:p>
    <w:p>
      <w:pPr>
        <w:ind w:right="81" w:firstLine="481"/>
        <w:spacing w:before="215" w:line="357" w:lineRule="auto"/>
        <w:rPr>
          <w:rFonts w:ascii="宋体" w:hAnsi="宋体" w:eastAsia="宋体" w:cs="宋体"/>
          <w:sz w:val="24"/>
          <w:szCs w:val="24"/>
        </w:rPr>
      </w:pPr>
      <w:r>
        <w:rPr>
          <w:rFonts w:ascii="宋体" w:hAnsi="宋体" w:eastAsia="宋体" w:cs="宋体"/>
          <w:spacing w:val="-2"/>
          <w:sz w:val="24"/>
          <w:szCs w:val="24"/>
        </w:rPr>
        <w:t xml:space="preserve">6）水产类：按国家食品卫生生产标准要求执行，符合食品安全国家标准水产制品生</w:t>
      </w:r>
      <w:r>
        <w:rPr>
          <w:rFonts w:ascii="宋体" w:hAnsi="宋体" w:eastAsia="宋体" w:cs="宋体"/>
          <w:spacing w:val="1"/>
          <w:sz w:val="24"/>
          <w:szCs w:val="24"/>
        </w:rPr>
        <w:t xml:space="preserve"> </w:t>
      </w:r>
      <w:r>
        <w:rPr>
          <w:rFonts w:ascii="宋体" w:hAnsi="宋体" w:eastAsia="宋体" w:cs="宋体"/>
          <w:spacing w:val="-2"/>
          <w:sz w:val="24"/>
          <w:szCs w:val="24"/>
        </w:rPr>
        <w:t xml:space="preserve">产卫生规范（GB20941-2016）、中华人民共和国国家标准</w:t>
      </w:r>
      <w:r>
        <w:rPr>
          <w:rFonts w:ascii="宋体" w:hAnsi="宋体" w:eastAsia="宋体" w:cs="宋体"/>
          <w:spacing w:val="-40"/>
          <w:sz w:val="24"/>
          <w:szCs w:val="24"/>
        </w:rPr>
        <w:t xml:space="preserve"> </w:t>
      </w:r>
      <w:r>
        <w:rPr>
          <w:rFonts w:ascii="宋体" w:hAnsi="宋体" w:eastAsia="宋体" w:cs="宋体"/>
          <w:spacing w:val="-2"/>
          <w:sz w:val="24"/>
          <w:szCs w:val="24"/>
        </w:rPr>
        <w:t xml:space="preserve">GB10136-2015</w:t>
      </w:r>
      <w:r>
        <w:rPr>
          <w:rFonts w:ascii="宋体" w:hAnsi="宋体" w:eastAsia="宋体" w:cs="宋体"/>
          <w:spacing w:val="-51"/>
          <w:sz w:val="24"/>
          <w:szCs w:val="24"/>
        </w:rPr>
        <w:t xml:space="preserve"> </w:t>
      </w:r>
      <w:r>
        <w:rPr>
          <w:rFonts w:ascii="宋体" w:hAnsi="宋体" w:eastAsia="宋体" w:cs="宋体"/>
          <w:spacing w:val="-2"/>
          <w:sz w:val="24"/>
          <w:szCs w:val="24"/>
        </w:rPr>
        <w:t xml:space="preserve">食品安全国家标</w:t>
      </w:r>
      <w:r>
        <w:rPr>
          <w:rFonts w:ascii="宋体" w:hAnsi="宋体" w:eastAsia="宋体" w:cs="宋体"/>
          <w:sz w:val="24"/>
          <w:szCs w:val="24"/>
        </w:rPr>
        <w:t xml:space="preserve"> </w:t>
      </w:r>
      <w:r>
        <w:rPr>
          <w:rFonts w:ascii="宋体" w:hAnsi="宋体" w:eastAsia="宋体" w:cs="宋体"/>
          <w:spacing w:val="-2"/>
          <w:sz w:val="24"/>
          <w:szCs w:val="24"/>
        </w:rPr>
        <w:t xml:space="preserve">准动物性水产制品,生鲜食品应提供相应的检验、检疫合格证明。水产类必须鲜活，肉质</w:t>
      </w:r>
      <w:r>
        <w:rPr>
          <w:rFonts w:ascii="宋体" w:hAnsi="宋体" w:eastAsia="宋体" w:cs="宋体"/>
          <w:spacing w:val="7"/>
          <w:sz w:val="24"/>
          <w:szCs w:val="24"/>
        </w:rPr>
        <w:t xml:space="preserve"> </w:t>
      </w:r>
      <w:r>
        <w:rPr>
          <w:rFonts w:ascii="宋体" w:hAnsi="宋体" w:eastAsia="宋体" w:cs="宋体"/>
          <w:spacing w:val="1"/>
          <w:sz w:val="24"/>
          <w:szCs w:val="24"/>
        </w:rPr>
        <w:t xml:space="preserve">新鲜，无病无毒，不含有害物质。中标方需安排工作人员驻场服务。相关证明中标以后提供，若中标后未能提供真实检验、检疫合格证明等证明，采购人有权追究中标供应商</w:t>
      </w:r>
      <w:r>
        <w:rPr>
          <w:rFonts w:ascii="宋体" w:hAnsi="宋体" w:eastAsia="宋体" w:cs="宋体"/>
          <w:spacing w:val="-1"/>
          <w:sz w:val="24"/>
          <w:szCs w:val="24"/>
        </w:rPr>
        <w:t xml:space="preserve">责任并能取消其中标资格。</w:t>
      </w:r>
      <w:r/>
    </w:p>
    <w:p>
      <w:pPr>
        <w:ind w:firstLine="486"/>
        <w:spacing w:before="215" w:line="357" w:lineRule="auto"/>
        <w:rPr>
          <w:rFonts w:ascii="宋体" w:hAnsi="宋体" w:eastAsia="宋体" w:cs="宋体"/>
          <w:sz w:val="24"/>
          <w:szCs w:val="24"/>
        </w:rPr>
      </w:pPr>
      <w:r>
        <w:rPr>
          <w:rFonts w:ascii="宋体" w:hAnsi="宋体" w:eastAsia="宋体" w:cs="宋体"/>
          <w:spacing w:val="-3"/>
          <w:sz w:val="24"/>
          <w:szCs w:val="24"/>
        </w:rPr>
        <w:t xml:space="preserve">7）肉类冻品类：有</w:t>
      </w:r>
      <w:r>
        <w:rPr>
          <w:rFonts w:ascii="宋体" w:hAnsi="宋体" w:eastAsia="宋体" w:cs="宋体"/>
          <w:spacing w:val="-53"/>
          <w:sz w:val="24"/>
          <w:szCs w:val="24"/>
        </w:rPr>
        <w:t xml:space="preserve"> </w:t>
      </w:r>
      <w:r>
        <w:rPr>
          <w:rFonts w:ascii="宋体" w:hAnsi="宋体" w:eastAsia="宋体" w:cs="宋体"/>
          <w:spacing w:val="-3"/>
          <w:sz w:val="24"/>
          <w:szCs w:val="24"/>
        </w:rPr>
        <w:t xml:space="preserve">QS</w:t>
      </w:r>
      <w:r>
        <w:rPr>
          <w:rFonts w:ascii="宋体" w:hAnsi="宋体" w:eastAsia="宋体" w:cs="宋体"/>
          <w:spacing w:val="-47"/>
          <w:sz w:val="24"/>
          <w:szCs w:val="24"/>
        </w:rPr>
        <w:t xml:space="preserve"> </w:t>
      </w:r>
      <w:r>
        <w:rPr>
          <w:rFonts w:ascii="宋体" w:hAnsi="宋体" w:eastAsia="宋体" w:cs="宋体"/>
          <w:spacing w:val="-3"/>
          <w:sz w:val="24"/>
          <w:szCs w:val="24"/>
        </w:rPr>
        <w:t xml:space="preserve">或</w:t>
      </w:r>
      <w:r>
        <w:rPr>
          <w:rFonts w:ascii="宋体" w:hAnsi="宋体" w:eastAsia="宋体" w:cs="宋体"/>
          <w:spacing w:val="-50"/>
          <w:sz w:val="24"/>
          <w:szCs w:val="24"/>
        </w:rPr>
        <w:t xml:space="preserve"> </w:t>
      </w:r>
      <w:r>
        <w:rPr>
          <w:rFonts w:ascii="宋体" w:hAnsi="宋体" w:eastAsia="宋体" w:cs="宋体"/>
          <w:spacing w:val="-3"/>
          <w:sz w:val="24"/>
          <w:szCs w:val="24"/>
        </w:rPr>
        <w:t xml:space="preserve">SC</w:t>
      </w:r>
      <w:r>
        <w:rPr>
          <w:rFonts w:ascii="宋体" w:hAnsi="宋体" w:eastAsia="宋体" w:cs="宋体"/>
          <w:spacing w:val="-51"/>
          <w:sz w:val="24"/>
          <w:szCs w:val="24"/>
        </w:rPr>
        <w:t xml:space="preserve"> </w:t>
      </w:r>
      <w:r>
        <w:rPr>
          <w:rFonts w:ascii="宋体" w:hAnsi="宋体" w:eastAsia="宋体" w:cs="宋体"/>
          <w:spacing w:val="-3"/>
          <w:sz w:val="24"/>
          <w:szCs w:val="24"/>
        </w:rPr>
        <w:t xml:space="preserve">认证，能提供《动物检疫合格证》和《肉品品质检</w:t>
      </w:r>
      <w:r>
        <w:rPr>
          <w:rFonts w:ascii="宋体" w:hAnsi="宋体" w:eastAsia="宋体" w:cs="宋体"/>
          <w:spacing w:val="-4"/>
          <w:sz w:val="24"/>
          <w:szCs w:val="24"/>
        </w:rPr>
        <w:t xml:space="preserve">验合</w:t>
      </w:r>
      <w:r>
        <w:rPr>
          <w:rFonts w:ascii="宋体" w:hAnsi="宋体" w:eastAsia="宋体" w:cs="宋体"/>
          <w:sz w:val="24"/>
          <w:szCs w:val="24"/>
        </w:rPr>
        <w:t xml:space="preserve"> 格证》，符合</w:t>
      </w:r>
      <w:r>
        <w:rPr>
          <w:rFonts w:ascii="宋体" w:hAnsi="宋体" w:eastAsia="宋体" w:cs="宋体"/>
          <w:spacing w:val="-43"/>
          <w:sz w:val="24"/>
          <w:szCs w:val="24"/>
        </w:rPr>
        <w:t xml:space="preserve"> </w:t>
      </w:r>
      <w:r>
        <w:rPr>
          <w:rFonts w:ascii="宋体" w:hAnsi="宋体" w:eastAsia="宋体" w:cs="宋体"/>
          <w:sz w:val="24"/>
          <w:szCs w:val="24"/>
        </w:rPr>
        <w:t xml:space="preserve">GB2707-2005</w:t>
      </w:r>
      <w:r>
        <w:rPr>
          <w:rFonts w:ascii="宋体" w:hAnsi="宋体" w:eastAsia="宋体" w:cs="宋体"/>
          <w:spacing w:val="-27"/>
          <w:sz w:val="24"/>
          <w:szCs w:val="24"/>
        </w:rPr>
        <w:t xml:space="preserve"> </w:t>
      </w:r>
      <w:r>
        <w:rPr>
          <w:rFonts w:ascii="宋体" w:hAnsi="宋体" w:eastAsia="宋体" w:cs="宋体"/>
          <w:sz w:val="24"/>
          <w:szCs w:val="24"/>
        </w:rPr>
        <w:t xml:space="preserve">国标，外包装有生产日期和保质期。色泽：肌肉有光泽，颜 </w:t>
      </w:r>
      <w:r>
        <w:rPr>
          <w:rFonts w:ascii="宋体" w:hAnsi="宋体" w:eastAsia="宋体" w:cs="宋体"/>
          <w:spacing w:val="2"/>
          <w:sz w:val="24"/>
          <w:szCs w:val="24"/>
        </w:rPr>
        <w:t xml:space="preserve">色均匀，脂肪乳白色。解冻后组织状态：纤维清晰，有坚韧性，指压后凹陷立即恢复，</w:t>
      </w:r>
      <w:r>
        <w:rPr>
          <w:rFonts w:ascii="宋体" w:hAnsi="宋体" w:eastAsia="宋体" w:cs="宋体"/>
          <w:sz w:val="24"/>
          <w:szCs w:val="24"/>
        </w:rPr>
        <w:t xml:space="preserve"> </w:t>
      </w:r>
      <w:r>
        <w:rPr>
          <w:rFonts w:ascii="宋体" w:hAnsi="宋体" w:eastAsia="宋体" w:cs="宋体"/>
          <w:spacing w:val="1"/>
          <w:sz w:val="24"/>
          <w:szCs w:val="24"/>
        </w:rPr>
        <w:t xml:space="preserve">肉质紧密，有坚韧性。粘度：外表湿润，不粘手，切面有渗出液，不粘手。气味：具有</w:t>
      </w:r>
      <w:r>
        <w:rPr>
          <w:rFonts w:ascii="宋体" w:hAnsi="宋体" w:eastAsia="宋体" w:cs="宋体"/>
          <w:spacing w:val="12"/>
          <w:sz w:val="24"/>
          <w:szCs w:val="24"/>
        </w:rPr>
        <w:t xml:space="preserve"> </w:t>
      </w:r>
      <w:r>
        <w:rPr>
          <w:rFonts w:ascii="宋体" w:hAnsi="宋体" w:eastAsia="宋体" w:cs="宋体"/>
          <w:spacing w:val="-3"/>
          <w:sz w:val="24"/>
          <w:szCs w:val="24"/>
        </w:rPr>
        <w:t xml:space="preserve">肉类固有的气味，无异味，煮沸后肉汤澄清透明，脂肪团聚于表面澄清透明或稍有浑浊。</w:t>
      </w:r>
      <w:r>
        <w:rPr>
          <w:rFonts w:ascii="宋体" w:hAnsi="宋体" w:eastAsia="宋体" w:cs="宋体"/>
          <w:spacing w:val="8"/>
          <w:sz w:val="24"/>
          <w:szCs w:val="24"/>
        </w:rPr>
        <w:t xml:space="preserve"> </w:t>
      </w:r>
      <w:r>
        <w:rPr>
          <w:rFonts w:ascii="宋体" w:hAnsi="宋体" w:eastAsia="宋体" w:cs="宋体"/>
          <w:spacing w:val="-2"/>
          <w:sz w:val="24"/>
          <w:szCs w:val="24"/>
        </w:rPr>
        <w:t xml:space="preserve">干冻，无注水。</w:t>
      </w:r>
      <w:r/>
    </w:p>
    <w:p>
      <w:pPr>
        <w:ind w:left="481"/>
        <w:spacing w:before="214" w:line="219" w:lineRule="auto"/>
        <w:rPr>
          <w:rFonts w:ascii="宋体" w:hAnsi="宋体" w:eastAsia="宋体" w:cs="宋体"/>
          <w:sz w:val="24"/>
          <w:szCs w:val="24"/>
        </w:rPr>
      </w:pPr>
      <w:r>
        <w:rPr>
          <w:rFonts w:ascii="宋体" w:hAnsi="宋体" w:eastAsia="宋体" w:cs="宋体"/>
          <w:spacing w:val="-11"/>
          <w:sz w:val="24"/>
          <w:szCs w:val="24"/>
        </w:rPr>
        <w:t xml:space="preserve">8）家禽类：需提供《动物防疫条件合格证》及《动物检疫合格证》</w:t>
      </w:r>
      <w:r>
        <w:rPr>
          <w:rFonts w:ascii="宋体" w:hAnsi="宋体" w:eastAsia="宋体" w:cs="宋体"/>
          <w:spacing w:val="-12"/>
          <w:sz w:val="24"/>
          <w:szCs w:val="24"/>
        </w:rPr>
        <w:t xml:space="preserve">、符合</w:t>
      </w:r>
      <w:r>
        <w:rPr>
          <w:rFonts w:ascii="宋体" w:hAnsi="宋体" w:eastAsia="宋体" w:cs="宋体"/>
          <w:spacing w:val="-54"/>
          <w:sz w:val="24"/>
          <w:szCs w:val="24"/>
        </w:rPr>
        <w:t xml:space="preserve"> </w:t>
      </w:r>
      <w:r>
        <w:rPr>
          <w:rFonts w:ascii="宋体" w:hAnsi="宋体" w:eastAsia="宋体" w:cs="宋体"/>
          <w:spacing w:val="-12"/>
          <w:sz w:val="24"/>
          <w:szCs w:val="24"/>
        </w:rPr>
        <w:t xml:space="preserve">GB2707-2005</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23"/>
        <w:spacing w:before="204" w:line="219" w:lineRule="auto"/>
        <w:rPr>
          <w:rFonts w:ascii="宋体" w:hAnsi="宋体" w:eastAsia="宋体" w:cs="宋体"/>
          <w:sz w:val="24"/>
          <w:szCs w:val="24"/>
        </w:rPr>
      </w:pPr>
      <w:r>
        <w:rPr>
          <w:rFonts w:ascii="宋体" w:hAnsi="宋体" w:eastAsia="宋体" w:cs="宋体"/>
          <w:spacing w:val="-2"/>
          <w:sz w:val="24"/>
          <w:szCs w:val="24"/>
        </w:rPr>
        <w:t xml:space="preserve">国标，色泽正常，无异味、提供养殖基地营业执照。</w:t>
      </w:r>
      <w:r/>
    </w:p>
    <w:p>
      <w:pPr>
        <w:ind w:right="63" w:firstLine="480"/>
        <w:spacing w:before="213" w:line="302" w:lineRule="auto"/>
        <w:rPr>
          <w:rFonts w:ascii="宋体" w:hAnsi="宋体" w:eastAsia="宋体" w:cs="宋体"/>
          <w:sz w:val="24"/>
          <w:szCs w:val="24"/>
        </w:rPr>
      </w:pPr>
      <w:r>
        <w:rPr>
          <w:rFonts w:ascii="宋体" w:hAnsi="宋体" w:eastAsia="宋体" w:cs="宋体"/>
          <w:spacing w:val="-8"/>
          <w:sz w:val="24"/>
          <w:szCs w:val="24"/>
        </w:rPr>
        <w:t xml:space="preserve">9）蛋类：保证新鲜，提供《动物防疫条件合格证》、并提供每批次</w:t>
      </w:r>
      <w:r>
        <w:rPr>
          <w:rFonts w:ascii="宋体" w:hAnsi="宋体" w:eastAsia="宋体" w:cs="宋体"/>
          <w:spacing w:val="-9"/>
          <w:sz w:val="24"/>
          <w:szCs w:val="24"/>
        </w:rPr>
        <w:t xml:space="preserve">的进货成交单（由</w:t>
      </w:r>
      <w:r>
        <w:rPr>
          <w:rFonts w:ascii="宋体" w:hAnsi="宋体" w:eastAsia="宋体" w:cs="宋体"/>
          <w:sz w:val="24"/>
          <w:szCs w:val="24"/>
        </w:rPr>
        <w:t xml:space="preserve"> </w:t>
      </w:r>
      <w:r>
        <w:rPr>
          <w:rFonts w:ascii="宋体" w:hAnsi="宋体" w:eastAsia="宋体" w:cs="宋体"/>
          <w:spacing w:val="-1"/>
          <w:sz w:val="24"/>
          <w:szCs w:val="24"/>
        </w:rPr>
        <w:t xml:space="preserve">养殖基地签字盖章）、提供养殖基地营业执照。</w:t>
      </w:r>
      <w:r/>
    </w:p>
    <w:p>
      <w:pPr>
        <w:ind w:right="63" w:firstLine="496"/>
        <w:spacing w:before="217" w:line="343" w:lineRule="auto"/>
        <w:rPr>
          <w:rFonts w:ascii="宋体" w:hAnsi="宋体" w:eastAsia="宋体" w:cs="宋体"/>
          <w:sz w:val="24"/>
          <w:szCs w:val="24"/>
        </w:rPr>
      </w:pPr>
      <w:r>
        <w:rPr>
          <w:rFonts w:ascii="宋体" w:hAnsi="宋体" w:eastAsia="宋体" w:cs="宋体"/>
          <w:spacing w:val="-1"/>
          <w:sz w:val="24"/>
          <w:szCs w:val="24"/>
        </w:rPr>
        <w:t xml:space="preserve">10）调味品类：有“QS</w:t>
      </w:r>
      <w:r>
        <w:rPr>
          <w:rFonts w:ascii="宋体" w:hAnsi="宋体" w:eastAsia="宋体" w:cs="宋体"/>
          <w:spacing w:val="-86"/>
          <w:sz w:val="24"/>
          <w:szCs w:val="24"/>
        </w:rPr>
        <w:t xml:space="preserve"> </w:t>
      </w:r>
      <w:r>
        <w:rPr>
          <w:rFonts w:ascii="宋体" w:hAnsi="宋体" w:eastAsia="宋体" w:cs="宋体"/>
          <w:spacing w:val="-1"/>
          <w:sz w:val="24"/>
          <w:szCs w:val="24"/>
        </w:rPr>
        <w:t xml:space="preserve">”或“SC</w:t>
      </w:r>
      <w:r>
        <w:rPr>
          <w:rFonts w:ascii="宋体" w:hAnsi="宋体" w:eastAsia="宋体" w:cs="宋体"/>
          <w:spacing w:val="-86"/>
          <w:sz w:val="24"/>
          <w:szCs w:val="24"/>
        </w:rPr>
        <w:t xml:space="preserve"> </w:t>
      </w:r>
      <w:r>
        <w:rPr>
          <w:rFonts w:ascii="宋体" w:hAnsi="宋体" w:eastAsia="宋体" w:cs="宋体"/>
          <w:spacing w:val="-1"/>
          <w:sz w:val="24"/>
          <w:szCs w:val="24"/>
        </w:rPr>
        <w:t xml:space="preserve">”标志，标明加工厂名称、品名、生产日期、保质</w:t>
      </w:r>
      <w:r>
        <w:rPr>
          <w:rFonts w:ascii="宋体" w:hAnsi="宋体" w:eastAsia="宋体" w:cs="宋体"/>
          <w:sz w:val="24"/>
          <w:szCs w:val="24"/>
        </w:rPr>
        <w:t xml:space="preserve"> </w:t>
      </w:r>
      <w:r>
        <w:rPr>
          <w:rFonts w:ascii="宋体" w:hAnsi="宋体" w:eastAsia="宋体" w:cs="宋体"/>
          <w:spacing w:val="1"/>
          <w:sz w:val="24"/>
          <w:szCs w:val="24"/>
        </w:rPr>
        <w:t xml:space="preserve">期或保存期，供货时的剩余保质期不少于三分之二，产品标准号等内容。具有固有色泽和香味，无污染、色泽、气味、口味正常，无异味或霉味（霉变</w:t>
      </w:r>
      <w:r>
        <w:rPr>
          <w:rFonts w:ascii="宋体" w:hAnsi="宋体" w:eastAsia="宋体" w:cs="宋体"/>
          <w:spacing w:val="8"/>
          <w:sz w:val="24"/>
          <w:szCs w:val="24"/>
        </w:rPr>
        <w:t xml:space="preserve">），</w:t>
      </w:r>
      <w:r>
        <w:rPr>
          <w:rFonts w:ascii="宋体" w:hAnsi="宋体" w:eastAsia="宋体" w:cs="宋体"/>
          <w:spacing w:val="1"/>
          <w:sz w:val="24"/>
          <w:szCs w:val="24"/>
        </w:rPr>
        <w:t xml:space="preserve">无杂质异</w:t>
      </w:r>
      <w:r>
        <w:rPr>
          <w:rFonts w:ascii="宋体" w:hAnsi="宋体" w:eastAsia="宋体" w:cs="宋体"/>
          <w:sz w:val="24"/>
          <w:szCs w:val="24"/>
        </w:rPr>
        <w:t xml:space="preserve">物等；能</w:t>
      </w:r>
      <w:r>
        <w:rPr>
          <w:rFonts w:ascii="宋体" w:hAnsi="宋体" w:eastAsia="宋体" w:cs="宋体"/>
          <w:spacing w:val="-1"/>
          <w:sz w:val="24"/>
          <w:szCs w:val="24"/>
        </w:rPr>
        <w:t xml:space="preserve">提供调味品相应的质量检验报告。</w:t>
      </w:r>
      <w:r/>
    </w:p>
    <w:p>
      <w:pPr>
        <w:ind w:right="122" w:firstLine="497"/>
        <w:spacing w:before="213" w:line="371" w:lineRule="auto"/>
        <w:rPr>
          <w:rFonts w:ascii="宋体" w:hAnsi="宋体" w:eastAsia="宋体" w:cs="宋体"/>
          <w:sz w:val="24"/>
          <w:szCs w:val="24"/>
        </w:rPr>
      </w:pPr>
      <w:r>
        <w:rPr>
          <w:rFonts w:ascii="宋体" w:hAnsi="宋体" w:eastAsia="宋体" w:cs="宋体"/>
          <w:spacing w:val="-1"/>
          <w:sz w:val="24"/>
          <w:szCs w:val="24"/>
        </w:rPr>
        <w:t xml:space="preserve">10.1）酱油：颜色比较红、亮，有光泽、透明，把这酱油倒在瓶子里后，摇一下，</w:t>
      </w:r>
      <w:r>
        <w:rPr>
          <w:rFonts w:ascii="宋体" w:hAnsi="宋体" w:eastAsia="宋体" w:cs="宋体"/>
          <w:sz w:val="24"/>
          <w:szCs w:val="24"/>
        </w:rPr>
        <w:t xml:space="preserve">产生的泡沫非常细腻，保持持久，挂碗现象非常</w:t>
      </w:r>
      <w:r>
        <w:rPr>
          <w:rFonts w:ascii="宋体" w:hAnsi="宋体" w:eastAsia="宋体" w:cs="宋体"/>
          <w:spacing w:val="-1"/>
          <w:sz w:val="24"/>
          <w:szCs w:val="24"/>
        </w:rPr>
        <w:t xml:space="preserve">好，有一种发黏的感觉。</w:t>
      </w:r>
      <w:r/>
    </w:p>
    <w:p>
      <w:pPr>
        <w:ind w:left="1" w:right="66" w:firstLine="495"/>
        <w:spacing w:before="36" w:line="371" w:lineRule="auto"/>
        <w:rPr>
          <w:rFonts w:ascii="宋体" w:hAnsi="宋体" w:eastAsia="宋体" w:cs="宋体"/>
          <w:sz w:val="24"/>
          <w:szCs w:val="24"/>
        </w:rPr>
      </w:pPr>
      <w:r>
        <w:rPr>
          <w:rFonts w:ascii="宋体" w:hAnsi="宋体" w:eastAsia="宋体" w:cs="宋体"/>
          <w:spacing w:val="1"/>
          <w:sz w:val="24"/>
          <w:szCs w:val="24"/>
        </w:rPr>
        <w:t xml:space="preserve">10.2）醋：具有正常食醋的色泽、气味和滋味，不涩，无其他</w:t>
      </w:r>
      <w:r>
        <w:rPr>
          <w:rFonts w:ascii="宋体" w:hAnsi="宋体" w:eastAsia="宋体" w:cs="宋体"/>
          <w:sz w:val="24"/>
          <w:szCs w:val="24"/>
        </w:rPr>
        <w:t xml:space="preserve">不良气味与异味，无</w:t>
      </w:r>
      <w:r>
        <w:rPr>
          <w:rFonts w:ascii="宋体" w:hAnsi="宋体" w:eastAsia="宋体" w:cs="宋体"/>
          <w:spacing w:val="-1"/>
          <w:sz w:val="24"/>
          <w:szCs w:val="24"/>
        </w:rPr>
        <w:t xml:space="preserve">浮物，不浑浊，无沉淀，无异物，无醋鳗、醋虱。</w:t>
      </w:r>
      <w:r/>
    </w:p>
    <w:p>
      <w:pPr>
        <w:ind w:left="1" w:right="122" w:firstLine="495"/>
        <w:spacing w:before="36" w:line="372" w:lineRule="auto"/>
        <w:rPr>
          <w:rFonts w:ascii="宋体" w:hAnsi="宋体" w:eastAsia="宋体" w:cs="宋体"/>
          <w:sz w:val="24"/>
          <w:szCs w:val="24"/>
        </w:rPr>
      </w:pPr>
      <w:r>
        <w:rPr>
          <w:rFonts w:ascii="宋体" w:hAnsi="宋体" w:eastAsia="宋体" w:cs="宋体"/>
          <w:spacing w:val="-1"/>
          <w:sz w:val="24"/>
          <w:szCs w:val="24"/>
        </w:rPr>
        <w:t xml:space="preserve">10.3）味精、鸡精等：结晶或粉末，具有特殊的鲜味，无异味，无肉眼可见杂质，</w:t>
      </w:r>
      <w:r>
        <w:rPr>
          <w:rFonts w:ascii="宋体" w:hAnsi="宋体" w:eastAsia="宋体" w:cs="宋体"/>
          <w:spacing w:val="-2"/>
          <w:sz w:val="24"/>
          <w:szCs w:val="24"/>
        </w:rPr>
        <w:t xml:space="preserve">无返卤吸潮现象。</w:t>
      </w:r>
      <w:r/>
    </w:p>
    <w:p>
      <w:pPr>
        <w:ind w:left="4" w:right="66" w:firstLine="492"/>
        <w:spacing w:before="31" w:line="371" w:lineRule="auto"/>
        <w:rPr>
          <w:rFonts w:ascii="宋体" w:hAnsi="宋体" w:eastAsia="宋体" w:cs="宋体"/>
          <w:sz w:val="24"/>
          <w:szCs w:val="24"/>
        </w:rPr>
      </w:pPr>
      <w:r>
        <w:rPr>
          <w:rFonts w:ascii="宋体" w:hAnsi="宋体" w:eastAsia="宋体" w:cs="宋体"/>
          <w:spacing w:val="1"/>
          <w:sz w:val="24"/>
          <w:szCs w:val="24"/>
        </w:rPr>
        <w:t xml:space="preserve">10.4）食糖：色泽洁白明亮，有光泽，具有白糖的正常气味，</w:t>
      </w:r>
      <w:r>
        <w:rPr>
          <w:rFonts w:ascii="宋体" w:hAnsi="宋体" w:eastAsia="宋体" w:cs="宋体"/>
          <w:sz w:val="24"/>
          <w:szCs w:val="24"/>
        </w:rPr>
        <w:t xml:space="preserve">无酸味、酒味或其他</w:t>
      </w:r>
      <w:r>
        <w:rPr>
          <w:rFonts w:ascii="宋体" w:hAnsi="宋体" w:eastAsia="宋体" w:cs="宋体"/>
          <w:spacing w:val="-1"/>
          <w:sz w:val="24"/>
          <w:szCs w:val="24"/>
        </w:rPr>
        <w:t xml:space="preserve">外来气味。（绵白糖：颗粒细小而均匀，质地绵软、潮润）</w:t>
      </w:r>
      <w:r/>
    </w:p>
    <w:p>
      <w:pPr>
        <w:ind w:left="3" w:right="66" w:firstLine="493"/>
        <w:spacing w:before="36" w:line="371" w:lineRule="auto"/>
        <w:rPr>
          <w:rFonts w:ascii="宋体" w:hAnsi="宋体" w:eastAsia="宋体" w:cs="宋体"/>
          <w:sz w:val="24"/>
          <w:szCs w:val="24"/>
        </w:rPr>
      </w:pPr>
      <w:r>
        <w:rPr>
          <w:rFonts w:ascii="宋体" w:hAnsi="宋体" w:eastAsia="宋体" w:cs="宋体"/>
          <w:sz w:val="24"/>
          <w:szCs w:val="24"/>
        </w:rPr>
        <w:t xml:space="preserve">10.5）调料粉（黑胡椒粉、椒盐粉、八角、八角粉、孜然粉等</w:t>
      </w:r>
      <w:r>
        <w:rPr>
          <w:rFonts w:ascii="宋体" w:hAnsi="宋体" w:eastAsia="宋体" w:cs="宋体"/>
          <w:spacing w:val="14"/>
          <w:sz w:val="24"/>
          <w:szCs w:val="24"/>
        </w:rPr>
        <w:t xml:space="preserve">）：</w:t>
      </w:r>
      <w:r>
        <w:rPr>
          <w:rFonts w:ascii="宋体" w:hAnsi="宋体" w:eastAsia="宋体" w:cs="宋体"/>
          <w:sz w:val="24"/>
          <w:szCs w:val="24"/>
        </w:rPr>
        <w:t xml:space="preserve">呈干燥状，具有该种香料植物所特有的色、香、味，没有不纯正的气</w:t>
      </w:r>
      <w:r>
        <w:rPr>
          <w:rFonts w:ascii="宋体" w:hAnsi="宋体" w:eastAsia="宋体" w:cs="宋体"/>
          <w:spacing w:val="-1"/>
          <w:sz w:val="24"/>
          <w:szCs w:val="24"/>
        </w:rPr>
        <w:t xml:space="preserve">味和味道，无发霉味或其他异味。</w:t>
      </w:r>
      <w:r/>
    </w:p>
    <w:p>
      <w:pPr>
        <w:ind w:left="482"/>
        <w:spacing w:before="35" w:line="222" w:lineRule="auto"/>
        <w:rPr>
          <w:rFonts w:ascii="宋体" w:hAnsi="宋体" w:eastAsia="宋体" w:cs="宋体"/>
          <w:sz w:val="24"/>
          <w:szCs w:val="24"/>
        </w:rPr>
      </w:pPr>
      <w:r>
        <w:rPr>
          <w:rFonts w:ascii="宋体" w:hAnsi="宋体" w:eastAsia="宋体" w:cs="宋体"/>
          <w:spacing w:val="-2"/>
          <w:sz w:val="24"/>
          <w:szCs w:val="24"/>
        </w:rPr>
        <w:t xml:space="preserve">2、安全要求：</w:t>
      </w:r>
      <w:r/>
    </w:p>
    <w:p>
      <w:pPr>
        <w:ind w:left="1" w:right="63" w:firstLine="495"/>
        <w:spacing w:before="215" w:line="343" w:lineRule="auto"/>
        <w:rPr>
          <w:rFonts w:ascii="宋体" w:hAnsi="宋体" w:eastAsia="宋体" w:cs="宋体"/>
          <w:sz w:val="24"/>
          <w:szCs w:val="24"/>
        </w:rPr>
      </w:pPr>
      <w:r>
        <w:rPr>
          <w:rFonts w:ascii="宋体" w:hAnsi="宋体" w:eastAsia="宋体" w:cs="宋体"/>
          <w:spacing w:val="-2"/>
          <w:sz w:val="24"/>
          <w:szCs w:val="24"/>
        </w:rPr>
        <w:t xml:space="preserve">1）中标供应商供应的食材必须符合《中华人民共</w:t>
      </w:r>
      <w:r>
        <w:rPr>
          <w:rFonts w:ascii="宋体" w:hAnsi="宋体" w:eastAsia="宋体" w:cs="宋体"/>
          <w:spacing w:val="-3"/>
          <w:sz w:val="24"/>
          <w:szCs w:val="24"/>
        </w:rPr>
        <w:t xml:space="preserve">和国食品安全法》标准，并根据协</w:t>
      </w:r>
      <w:r>
        <w:rPr>
          <w:rFonts w:ascii="宋体" w:hAnsi="宋体" w:eastAsia="宋体" w:cs="宋体"/>
          <w:sz w:val="24"/>
          <w:szCs w:val="24"/>
        </w:rPr>
        <w:t xml:space="preserve"> </w:t>
      </w:r>
      <w:r>
        <w:rPr>
          <w:rFonts w:ascii="宋体" w:hAnsi="宋体" w:eastAsia="宋体" w:cs="宋体"/>
          <w:spacing w:val="1"/>
          <w:sz w:val="24"/>
          <w:szCs w:val="24"/>
        </w:rPr>
        <w:t xml:space="preserve">议约定和食堂提出的品种、规格、品牌、数量、质量要求在规定的时间内及时送到。每日的配送清单须是打印稿，如发现食材卫生质量问题或者以次充好，可立即无条件退货</w:t>
      </w:r>
      <w:r>
        <w:rPr>
          <w:rFonts w:ascii="宋体" w:hAnsi="宋体" w:eastAsia="宋体" w:cs="宋体"/>
          <w:spacing w:val="-2"/>
          <w:sz w:val="24"/>
          <w:szCs w:val="24"/>
        </w:rPr>
        <w:t xml:space="preserve">或换货，并对中标供应商扣除该货物品种金额</w:t>
      </w:r>
      <w:r>
        <w:rPr>
          <w:rFonts w:ascii="宋体" w:hAnsi="宋体" w:eastAsia="宋体" w:cs="宋体"/>
          <w:spacing w:val="-18"/>
          <w:sz w:val="24"/>
          <w:szCs w:val="24"/>
        </w:rPr>
        <w:t xml:space="preserve"> </w:t>
      </w:r>
      <w:r>
        <w:rPr>
          <w:rFonts w:ascii="宋体" w:hAnsi="宋体" w:eastAsia="宋体" w:cs="宋体"/>
          <w:spacing w:val="-2"/>
          <w:sz w:val="24"/>
          <w:szCs w:val="24"/>
        </w:rPr>
        <w:t xml:space="preserve">10</w:t>
      </w:r>
      <w:r>
        <w:rPr>
          <w:rFonts w:ascii="宋体" w:hAnsi="宋体" w:eastAsia="宋体" w:cs="宋体"/>
          <w:spacing w:val="-51"/>
          <w:sz w:val="24"/>
          <w:szCs w:val="24"/>
        </w:rPr>
        <w:t xml:space="preserve"> </w:t>
      </w:r>
      <w:r>
        <w:rPr>
          <w:rFonts w:ascii="宋体" w:hAnsi="宋体" w:eastAsia="宋体" w:cs="宋体"/>
          <w:spacing w:val="-2"/>
          <w:sz w:val="24"/>
          <w:szCs w:val="24"/>
        </w:rPr>
        <w:t xml:space="preserve">倍的货款作为违约金。</w:t>
      </w:r>
      <w:r/>
    </w:p>
    <w:p>
      <w:pPr>
        <w:ind w:left="1" w:firstLine="480"/>
        <w:spacing w:before="212" w:line="344" w:lineRule="auto"/>
        <w:rPr>
          <w:rFonts w:ascii="宋体" w:hAnsi="宋体" w:eastAsia="宋体" w:cs="宋体"/>
          <w:sz w:val="24"/>
          <w:szCs w:val="24"/>
        </w:rPr>
      </w:pPr>
      <w:r>
        <w:rPr>
          <w:rFonts w:ascii="宋体" w:hAnsi="宋体" w:eastAsia="宋体" w:cs="宋体"/>
          <w:spacing w:val="2"/>
          <w:sz w:val="24"/>
          <w:szCs w:val="24"/>
        </w:rPr>
        <w:t xml:space="preserve">2）中标供应商严禁提供以下食品</w:t>
      </w:r>
      <w:r>
        <w:rPr>
          <w:rFonts w:ascii="宋体" w:hAnsi="宋体" w:eastAsia="宋体" w:cs="宋体"/>
          <w:spacing w:val="-13"/>
          <w:sz w:val="24"/>
          <w:szCs w:val="24"/>
        </w:rPr>
        <w:t xml:space="preserve">：（</w:t>
      </w:r>
      <w:r>
        <w:rPr>
          <w:rFonts w:ascii="宋体" w:hAnsi="宋体" w:eastAsia="宋体" w:cs="宋体"/>
          <w:spacing w:val="2"/>
          <w:sz w:val="24"/>
          <w:szCs w:val="24"/>
        </w:rPr>
        <w:t xml:space="preserve">1）腐败变质、油脂酸败、霉变、生虫、污秽</w:t>
      </w:r>
      <w:r>
        <w:rPr>
          <w:rFonts w:ascii="宋体" w:hAnsi="宋体" w:eastAsia="宋体" w:cs="宋体"/>
          <w:sz w:val="24"/>
          <w:szCs w:val="24"/>
        </w:rPr>
        <w:t xml:space="preserve"> </w:t>
      </w:r>
      <w:r>
        <w:rPr>
          <w:rFonts w:ascii="宋体" w:hAnsi="宋体" w:eastAsia="宋体" w:cs="宋体"/>
          <w:spacing w:val="-3"/>
          <w:sz w:val="24"/>
          <w:szCs w:val="24"/>
        </w:rPr>
        <w:t xml:space="preserve">不洁、混有异物或者其他感官性状异常，含有毒、有害物质或</w:t>
      </w:r>
      <w:r>
        <w:rPr>
          <w:rFonts w:ascii="宋体" w:hAnsi="宋体" w:eastAsia="宋体" w:cs="宋体"/>
          <w:spacing w:val="-4"/>
          <w:sz w:val="24"/>
          <w:szCs w:val="24"/>
        </w:rPr>
        <w:t xml:space="preserve">者被有毒、有害物质污染，</w:t>
      </w:r>
      <w:r>
        <w:rPr>
          <w:rFonts w:ascii="宋体" w:hAnsi="宋体" w:eastAsia="宋体" w:cs="宋体"/>
          <w:spacing w:val="3"/>
          <w:sz w:val="24"/>
          <w:szCs w:val="24"/>
        </w:rPr>
        <w:t xml:space="preserve">可能对人体健康有害的食品</w:t>
      </w:r>
      <w:r>
        <w:rPr>
          <w:rFonts w:ascii="宋体" w:hAnsi="宋体" w:eastAsia="宋体" w:cs="宋体"/>
          <w:spacing w:val="-15"/>
          <w:sz w:val="24"/>
          <w:szCs w:val="24"/>
        </w:rPr>
        <w:t xml:space="preserve">；（</w:t>
      </w:r>
      <w:r>
        <w:rPr>
          <w:rFonts w:ascii="宋体" w:hAnsi="宋体" w:eastAsia="宋体" w:cs="宋体"/>
          <w:spacing w:val="3"/>
          <w:sz w:val="24"/>
          <w:szCs w:val="24"/>
        </w:rPr>
        <w:t xml:space="preserve">2）农药残留超标的蔬菜</w:t>
      </w:r>
      <w:r>
        <w:rPr>
          <w:rFonts w:ascii="宋体" w:hAnsi="宋体" w:eastAsia="宋体" w:cs="宋体"/>
          <w:spacing w:val="-15"/>
          <w:sz w:val="24"/>
          <w:szCs w:val="24"/>
        </w:rPr>
        <w:t xml:space="preserve">；（</w:t>
      </w:r>
      <w:r>
        <w:rPr>
          <w:rFonts w:ascii="宋体" w:hAnsi="宋体" w:eastAsia="宋体" w:cs="宋体"/>
          <w:spacing w:val="3"/>
          <w:sz w:val="24"/>
          <w:szCs w:val="24"/>
        </w:rPr>
        <w:t xml:space="preserve">3）其他不符合食品卫生标</w:t>
      </w:r>
      <w:r>
        <w:rPr>
          <w:rFonts w:ascii="宋体" w:hAnsi="宋体" w:eastAsia="宋体" w:cs="宋体"/>
          <w:spacing w:val="-2"/>
          <w:sz w:val="24"/>
          <w:szCs w:val="24"/>
        </w:rPr>
        <w:t xml:space="preserve">准和要求的食品。</w:t>
      </w:r>
      <w:r/>
    </w:p>
    <w:p>
      <w:pPr>
        <w:ind w:left="483"/>
        <w:spacing w:before="213" w:line="219" w:lineRule="auto"/>
        <w:rPr>
          <w:rFonts w:ascii="宋体" w:hAnsi="宋体" w:eastAsia="宋体" w:cs="宋体"/>
          <w:sz w:val="24"/>
          <w:szCs w:val="24"/>
        </w:rPr>
      </w:pPr>
      <w:r>
        <w:rPr>
          <w:rFonts w:ascii="宋体" w:hAnsi="宋体" w:eastAsia="宋体" w:cs="宋体"/>
          <w:spacing w:val="1"/>
          <w:sz w:val="24"/>
          <w:szCs w:val="24"/>
        </w:rPr>
        <w:t xml:space="preserve">如因中标供应商所供应食品的质量问题引起食物中毒等食源性疾病的发生或其他事</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1" w:right="21" w:firstLine="3"/>
        <w:spacing w:before="203" w:line="371" w:lineRule="auto"/>
        <w:rPr>
          <w:rFonts w:ascii="宋体" w:hAnsi="宋体" w:eastAsia="宋体" w:cs="宋体"/>
          <w:sz w:val="24"/>
          <w:szCs w:val="24"/>
        </w:rPr>
      </w:pPr>
      <w:r>
        <w:rPr>
          <w:rFonts w:ascii="宋体" w:hAnsi="宋体" w:eastAsia="宋体" w:cs="宋体"/>
          <w:spacing w:val="1"/>
          <w:sz w:val="24"/>
          <w:szCs w:val="24"/>
        </w:rPr>
        <w:t xml:space="preserve">故，由中标供应商负全部责任，并承担由此而引起的全部经济损失及相关法律责任。情</w:t>
      </w:r>
      <w:r>
        <w:rPr>
          <w:rFonts w:ascii="宋体" w:hAnsi="宋体" w:eastAsia="宋体" w:cs="宋体"/>
          <w:spacing w:val="-1"/>
          <w:sz w:val="24"/>
          <w:szCs w:val="24"/>
        </w:rPr>
        <w:t xml:space="preserve">节较为严重的，有权立即终止服务协议，并按相关法律处理。</w:t>
      </w:r>
      <w:r/>
    </w:p>
    <w:p>
      <w:pPr>
        <w:ind w:left="486"/>
        <w:spacing w:before="35" w:line="219" w:lineRule="auto"/>
        <w:rPr>
          <w:rFonts w:ascii="宋体" w:hAnsi="宋体" w:eastAsia="宋体" w:cs="宋体"/>
          <w:sz w:val="24"/>
          <w:szCs w:val="24"/>
        </w:rPr>
      </w:pPr>
      <w:r>
        <w:rPr>
          <w:rFonts w:ascii="宋体" w:hAnsi="宋体" w:eastAsia="宋体" w:cs="宋体"/>
          <w:spacing w:val="-3"/>
          <w:sz w:val="24"/>
          <w:szCs w:val="24"/>
        </w:rPr>
        <w:t xml:space="preserve">3、供货要求：</w:t>
      </w:r>
      <w:r/>
    </w:p>
    <w:p>
      <w:pPr>
        <w:ind w:left="6" w:right="21" w:firstLine="492"/>
        <w:jc w:val="both"/>
        <w:spacing w:before="215" w:line="378" w:lineRule="auto"/>
        <w:rPr>
          <w:rFonts w:ascii="宋体" w:hAnsi="宋体" w:eastAsia="宋体" w:cs="宋体"/>
          <w:sz w:val="24"/>
          <w:szCs w:val="24"/>
        </w:rPr>
      </w:pPr>
      <w:r>
        <w:rPr>
          <w:rFonts w:ascii="宋体" w:hAnsi="宋体" w:eastAsia="宋体" w:cs="宋体"/>
          <w:spacing w:val="-2"/>
          <w:sz w:val="24"/>
          <w:szCs w:val="24"/>
        </w:rPr>
        <w:t xml:space="preserve">1）供货商必须按照物业保卫部采购人员通知的时</w:t>
      </w:r>
      <w:r>
        <w:rPr>
          <w:rFonts w:ascii="宋体" w:hAnsi="宋体" w:eastAsia="宋体" w:cs="宋体"/>
          <w:spacing w:val="-3"/>
          <w:sz w:val="24"/>
          <w:szCs w:val="24"/>
        </w:rPr>
        <w:t xml:space="preserve">间、品种、数量、品质要求及协定</w:t>
      </w:r>
      <w:r>
        <w:rPr>
          <w:rFonts w:ascii="宋体" w:hAnsi="宋体" w:eastAsia="宋体" w:cs="宋体"/>
          <w:spacing w:val="1"/>
          <w:sz w:val="24"/>
          <w:szCs w:val="24"/>
        </w:rPr>
        <w:t xml:space="preserve">的价格准时送货，现场验收，验收合格后签字确认。供应商应主动配合采购人进行验收（包括抽样检测</w:t>
      </w:r>
      <w:r>
        <w:rPr>
          <w:rFonts w:ascii="宋体" w:hAnsi="宋体" w:eastAsia="宋体" w:cs="宋体"/>
          <w:spacing w:val="9"/>
          <w:sz w:val="24"/>
          <w:szCs w:val="24"/>
        </w:rPr>
        <w:t xml:space="preserve">），</w:t>
      </w:r>
      <w:r>
        <w:rPr>
          <w:rFonts w:ascii="宋体" w:hAnsi="宋体" w:eastAsia="宋体" w:cs="宋体"/>
          <w:spacing w:val="1"/>
          <w:sz w:val="24"/>
          <w:szCs w:val="24"/>
        </w:rPr>
        <w:t xml:space="preserve">如经检测确认未达约定的质量要求的，采购</w:t>
      </w:r>
      <w:r>
        <w:rPr>
          <w:rFonts w:ascii="宋体" w:hAnsi="宋体" w:eastAsia="宋体" w:cs="宋体"/>
          <w:sz w:val="24"/>
          <w:szCs w:val="24"/>
        </w:rPr>
        <w:t xml:space="preserve">人员有权要求退货供应</w:t>
      </w:r>
      <w:r>
        <w:rPr>
          <w:rFonts w:ascii="宋体" w:hAnsi="宋体" w:eastAsia="宋体" w:cs="宋体"/>
          <w:spacing w:val="-1"/>
          <w:sz w:val="24"/>
          <w:szCs w:val="24"/>
        </w:rPr>
        <w:t xml:space="preserve">商必须承担</w:t>
      </w:r>
      <w:r>
        <w:rPr>
          <w:rFonts w:hint="eastAsia" w:ascii="宋体" w:hAnsi="宋体" w:cs="宋体"/>
          <w:spacing w:val="-1"/>
          <w:sz w:val="24"/>
          <w:szCs w:val="24"/>
          <w:lang w:eastAsia="zh-CN"/>
        </w:rPr>
        <w:t xml:space="preserve">我方</w:t>
      </w:r>
      <w:r>
        <w:rPr>
          <w:rFonts w:ascii="宋体" w:hAnsi="宋体" w:eastAsia="宋体" w:cs="宋体"/>
          <w:spacing w:val="-1"/>
          <w:sz w:val="24"/>
          <w:szCs w:val="24"/>
        </w:rPr>
        <w:t xml:space="preserve">因此而造成的损失。</w:t>
      </w:r>
      <w:r/>
    </w:p>
    <w:p>
      <w:pPr>
        <w:ind w:right="21" w:firstLine="483"/>
        <w:spacing w:before="35" w:line="343" w:lineRule="auto"/>
        <w:rPr>
          <w:rFonts w:ascii="宋体" w:hAnsi="宋体" w:eastAsia="宋体" w:cs="宋体"/>
          <w:sz w:val="24"/>
          <w:szCs w:val="24"/>
        </w:rPr>
      </w:pPr>
      <w:r>
        <w:rPr>
          <w:rFonts w:ascii="宋体" w:hAnsi="宋体" w:eastAsia="宋体" w:cs="宋体"/>
          <w:spacing w:val="-2"/>
          <w:sz w:val="24"/>
          <w:szCs w:val="24"/>
        </w:rPr>
        <w:t xml:space="preserve">2）若验收人员认定商品与采购人要求不相符合的，当即拒收并将不良供货批次进行</w:t>
      </w:r>
      <w:r>
        <w:rPr>
          <w:rFonts w:ascii="宋体" w:hAnsi="宋体" w:eastAsia="宋体" w:cs="宋体"/>
          <w:spacing w:val="1"/>
          <w:sz w:val="24"/>
          <w:szCs w:val="24"/>
        </w:rPr>
        <w:t xml:space="preserve">记录备案。包装食品无法当场验货的，使用时拆封如发现变质，无条件退货。供应商累</w:t>
      </w:r>
      <w:r>
        <w:rPr>
          <w:rFonts w:ascii="宋体" w:hAnsi="宋体" w:eastAsia="宋体" w:cs="宋体"/>
          <w:sz w:val="24"/>
          <w:szCs w:val="24"/>
        </w:rPr>
        <w:t xml:space="preserve">计</w:t>
      </w:r>
      <w:r>
        <w:rPr>
          <w:rFonts w:ascii="宋体" w:hAnsi="宋体" w:eastAsia="宋体" w:cs="宋体"/>
          <w:sz w:val="24"/>
          <w:szCs w:val="24"/>
        </w:rPr>
        <w:t xml:space="preserve">3</w:t>
      </w:r>
      <w:r>
        <w:rPr>
          <w:rFonts w:ascii="宋体" w:hAnsi="宋体" w:eastAsia="宋体" w:cs="宋体"/>
          <w:spacing w:val="-42"/>
          <w:sz w:val="24"/>
          <w:szCs w:val="24"/>
        </w:rPr>
        <w:t xml:space="preserve"> </w:t>
      </w:r>
      <w:r>
        <w:rPr>
          <w:rFonts w:ascii="宋体" w:hAnsi="宋体" w:eastAsia="宋体" w:cs="宋体"/>
          <w:sz w:val="24"/>
          <w:szCs w:val="24"/>
        </w:rPr>
        <w:t xml:space="preserve">次不能满足食品的质、量及售后服务要求</w:t>
      </w:r>
      <w:r>
        <w:rPr>
          <w:rFonts w:hint="eastAsia" w:ascii="宋体" w:hAnsi="宋体" w:cs="宋体"/>
          <w:sz w:val="24"/>
          <w:szCs w:val="24"/>
          <w:lang w:eastAsia="zh-CN"/>
        </w:rPr>
        <w:t xml:space="preserve">且</w:t>
      </w:r>
      <w:r>
        <w:rPr>
          <w:rFonts w:ascii="宋体" w:hAnsi="宋体" w:eastAsia="宋体" w:cs="宋体"/>
          <w:sz w:val="24"/>
          <w:szCs w:val="24"/>
        </w:rPr>
        <w:t xml:space="preserve">屡教不改、服务态度差，强词夺理，</w:t>
      </w:r>
      <w:r>
        <w:rPr>
          <w:rFonts w:ascii="宋体" w:hAnsi="宋体" w:eastAsia="宋体" w:cs="宋体"/>
          <w:spacing w:val="-1"/>
          <w:sz w:val="24"/>
          <w:szCs w:val="24"/>
        </w:rPr>
        <w:t xml:space="preserve">采购人有权进行处罚或立即单方终止合同。</w:t>
      </w:r>
      <w:r/>
    </w:p>
    <w:p>
      <w:pPr>
        <w:ind w:right="21" w:firstLine="486"/>
        <w:spacing w:before="213" w:line="352" w:lineRule="auto"/>
        <w:rPr>
          <w:rFonts w:ascii="宋体" w:hAnsi="宋体" w:eastAsia="宋体" w:cs="宋体"/>
          <w:sz w:val="24"/>
          <w:szCs w:val="24"/>
        </w:rPr>
      </w:pPr>
      <w:r>
        <w:rPr>
          <w:rFonts w:ascii="宋体" w:hAnsi="宋体" w:eastAsia="宋体" w:cs="宋体"/>
          <w:spacing w:val="-2"/>
          <w:sz w:val="24"/>
          <w:szCs w:val="24"/>
        </w:rPr>
        <w:t xml:space="preserve">3）由于</w:t>
      </w:r>
      <w:r>
        <w:rPr>
          <w:rFonts w:hint="eastAsia" w:ascii="宋体" w:hAnsi="宋体" w:cs="宋体"/>
          <w:spacing w:val="-2"/>
          <w:sz w:val="24"/>
          <w:szCs w:val="24"/>
          <w:lang w:eastAsia="zh-CN"/>
        </w:rPr>
        <w:t xml:space="preserve">我方</w:t>
      </w:r>
      <w:r>
        <w:rPr>
          <w:rFonts w:ascii="宋体" w:hAnsi="宋体" w:eastAsia="宋体" w:cs="宋体"/>
          <w:spacing w:val="-2"/>
          <w:sz w:val="24"/>
          <w:szCs w:val="24"/>
        </w:rPr>
        <w:t xml:space="preserve">的特殊性，可能会出现临时性的送货现象，供货商不得以任何理由</w:t>
      </w:r>
      <w:r>
        <w:rPr>
          <w:rFonts w:ascii="宋体" w:hAnsi="宋体" w:eastAsia="宋体" w:cs="宋体"/>
          <w:spacing w:val="-3"/>
          <w:sz w:val="24"/>
          <w:szCs w:val="24"/>
        </w:rPr>
        <w:t xml:space="preserve">拒绝</w:t>
      </w:r>
      <w:r>
        <w:rPr>
          <w:rFonts w:ascii="宋体" w:hAnsi="宋体" w:eastAsia="宋体" w:cs="宋体"/>
          <w:spacing w:val="-3"/>
          <w:sz w:val="24"/>
          <w:szCs w:val="24"/>
        </w:rPr>
        <w:t xml:space="preserve">送货，一旦影响到采购人的正常运转，供货商应承担相应的经济赔偿。一个月</w:t>
      </w:r>
      <w:r>
        <w:rPr>
          <w:rFonts w:ascii="宋体" w:hAnsi="宋体" w:eastAsia="宋体" w:cs="宋体"/>
          <w:spacing w:val="-28"/>
          <w:sz w:val="24"/>
          <w:szCs w:val="24"/>
        </w:rPr>
        <w:t xml:space="preserve"> </w:t>
      </w:r>
      <w:r>
        <w:rPr>
          <w:rFonts w:ascii="宋体" w:hAnsi="宋体" w:eastAsia="宋体" w:cs="宋体"/>
          <w:spacing w:val="-3"/>
          <w:sz w:val="24"/>
          <w:szCs w:val="24"/>
        </w:rPr>
        <w:t xml:space="preserve">15</w:t>
      </w:r>
      <w:r>
        <w:rPr>
          <w:rFonts w:ascii="宋体" w:hAnsi="宋体" w:eastAsia="宋体" w:cs="宋体"/>
          <w:spacing w:val="-44"/>
          <w:sz w:val="24"/>
          <w:szCs w:val="24"/>
        </w:rPr>
        <w:t xml:space="preserve"> </w:t>
      </w:r>
      <w:r>
        <w:rPr>
          <w:rFonts w:ascii="宋体" w:hAnsi="宋体" w:eastAsia="宋体" w:cs="宋体"/>
          <w:spacing w:val="-3"/>
          <w:sz w:val="24"/>
          <w:szCs w:val="24"/>
        </w:rPr>
        <w:t xml:space="preserve">次按照</w:t>
      </w:r>
      <w:r>
        <w:rPr>
          <w:rFonts w:ascii="宋体" w:hAnsi="宋体" w:eastAsia="宋体" w:cs="宋体"/>
          <w:spacing w:val="-2"/>
          <w:sz w:val="24"/>
          <w:szCs w:val="24"/>
        </w:rPr>
        <w:t xml:space="preserve">原先价格收费，不收取其他费用。第</w:t>
      </w:r>
      <w:r>
        <w:rPr>
          <w:rFonts w:ascii="宋体" w:hAnsi="宋体" w:eastAsia="宋体" w:cs="宋体"/>
          <w:spacing w:val="-19"/>
          <w:sz w:val="24"/>
          <w:szCs w:val="24"/>
        </w:rPr>
        <w:t xml:space="preserve"> </w:t>
      </w:r>
      <w:r>
        <w:rPr>
          <w:rFonts w:ascii="宋体" w:hAnsi="宋体" w:eastAsia="宋体" w:cs="宋体"/>
          <w:spacing w:val="-2"/>
          <w:sz w:val="24"/>
          <w:szCs w:val="24"/>
        </w:rPr>
        <w:t xml:space="preserve">16</w:t>
      </w:r>
      <w:r>
        <w:rPr>
          <w:rFonts w:ascii="宋体" w:hAnsi="宋体" w:eastAsia="宋体" w:cs="宋体"/>
          <w:spacing w:val="-44"/>
          <w:sz w:val="24"/>
          <w:szCs w:val="24"/>
        </w:rPr>
        <w:t xml:space="preserve"> </w:t>
      </w:r>
      <w:r>
        <w:rPr>
          <w:rFonts w:ascii="宋体" w:hAnsi="宋体" w:eastAsia="宋体" w:cs="宋体"/>
          <w:spacing w:val="-2"/>
          <w:sz w:val="24"/>
          <w:szCs w:val="24"/>
        </w:rPr>
        <w:t xml:space="preserve">次及以上按采购货品</w:t>
      </w:r>
      <w:r>
        <w:rPr>
          <w:rFonts w:ascii="宋体" w:hAnsi="宋体" w:eastAsia="宋体" w:cs="宋体"/>
          <w:spacing w:val="-46"/>
          <w:sz w:val="24"/>
          <w:szCs w:val="24"/>
        </w:rPr>
        <w:t xml:space="preserve"> </w:t>
      </w:r>
      <w:r>
        <w:rPr>
          <w:rFonts w:ascii="宋体" w:hAnsi="宋体" w:eastAsia="宋体" w:cs="宋体"/>
          <w:spacing w:val="-2"/>
          <w:sz w:val="24"/>
          <w:szCs w:val="24"/>
        </w:rPr>
        <w:t xml:space="preserve">30%的幅度加收，未用使用</w:t>
      </w:r>
      <w:r>
        <w:rPr>
          <w:rFonts w:ascii="宋体" w:hAnsi="宋体" w:eastAsia="宋体" w:cs="宋体"/>
          <w:spacing w:val="-4"/>
          <w:sz w:val="24"/>
          <w:szCs w:val="24"/>
        </w:rPr>
        <w:t xml:space="preserve">次数可累计使用。响应时间：1</w:t>
      </w:r>
      <w:r>
        <w:rPr>
          <w:rFonts w:ascii="宋体" w:hAnsi="宋体" w:eastAsia="宋体" w:cs="宋体"/>
          <w:spacing w:val="-26"/>
          <w:sz w:val="24"/>
          <w:szCs w:val="24"/>
        </w:rPr>
        <w:t xml:space="preserve"> </w:t>
      </w:r>
      <w:r>
        <w:rPr>
          <w:rFonts w:ascii="宋体" w:hAnsi="宋体" w:eastAsia="宋体" w:cs="宋体"/>
          <w:spacing w:val="-4"/>
          <w:sz w:val="24"/>
          <w:szCs w:val="24"/>
        </w:rPr>
        <w:t xml:space="preserve">小时内要求送达。超过</w:t>
      </w:r>
      <w:r>
        <w:rPr>
          <w:rFonts w:ascii="宋体" w:hAnsi="宋体" w:eastAsia="宋体" w:cs="宋体"/>
          <w:spacing w:val="-33"/>
          <w:sz w:val="24"/>
          <w:szCs w:val="24"/>
        </w:rPr>
        <w:t xml:space="preserve"> </w:t>
      </w:r>
      <w:r>
        <w:rPr>
          <w:rFonts w:ascii="宋体" w:hAnsi="宋体" w:eastAsia="宋体" w:cs="宋体"/>
          <w:spacing w:val="-4"/>
          <w:sz w:val="24"/>
          <w:szCs w:val="24"/>
        </w:rPr>
        <w:t xml:space="preserve">1</w:t>
      </w:r>
      <w:r>
        <w:rPr>
          <w:rFonts w:ascii="宋体" w:hAnsi="宋体" w:eastAsia="宋体" w:cs="宋体"/>
          <w:spacing w:val="-44"/>
          <w:sz w:val="24"/>
          <w:szCs w:val="24"/>
        </w:rPr>
        <w:t xml:space="preserve"> </w:t>
      </w:r>
      <w:r>
        <w:rPr>
          <w:rFonts w:ascii="宋体" w:hAnsi="宋体" w:eastAsia="宋体" w:cs="宋体"/>
          <w:spacing w:val="-4"/>
          <w:sz w:val="24"/>
          <w:szCs w:val="24"/>
        </w:rPr>
        <w:t xml:space="preserve">小时扣所购货品的</w:t>
      </w:r>
      <w:r>
        <w:rPr>
          <w:rFonts w:ascii="宋体" w:hAnsi="宋体" w:eastAsia="宋体" w:cs="宋体"/>
          <w:spacing w:val="-46"/>
          <w:sz w:val="24"/>
          <w:szCs w:val="24"/>
        </w:rPr>
        <w:t xml:space="preserve"> </w:t>
      </w:r>
      <w:r>
        <w:rPr>
          <w:rFonts w:ascii="宋体" w:hAnsi="宋体" w:eastAsia="宋体" w:cs="宋体"/>
          <w:spacing w:val="-4"/>
          <w:sz w:val="24"/>
          <w:szCs w:val="24"/>
        </w:rPr>
        <w:t xml:space="preserve">50%。若遇某</w:t>
      </w:r>
      <w:r>
        <w:rPr>
          <w:rFonts w:ascii="宋体" w:hAnsi="宋体" w:eastAsia="宋体" w:cs="宋体"/>
          <w:sz w:val="24"/>
          <w:szCs w:val="24"/>
        </w:rPr>
        <w:t xml:space="preserve">商品缺货，需更换品种，经采购人同意必须免费升级为高</w:t>
      </w:r>
      <w:r>
        <w:rPr>
          <w:rFonts w:ascii="宋体" w:hAnsi="宋体" w:eastAsia="宋体" w:cs="宋体"/>
          <w:spacing w:val="-1"/>
          <w:sz w:val="24"/>
          <w:szCs w:val="24"/>
        </w:rPr>
        <w:t xml:space="preserve">等档次同类型货物。</w:t>
      </w:r>
      <w:r/>
    </w:p>
    <w:p>
      <w:pPr>
        <w:ind w:left="1" w:right="21" w:firstLine="479"/>
        <w:spacing w:before="213" w:line="330" w:lineRule="auto"/>
        <w:rPr>
          <w:rFonts w:ascii="宋体" w:hAnsi="宋体" w:eastAsia="宋体" w:cs="宋体"/>
          <w:sz w:val="24"/>
          <w:szCs w:val="24"/>
        </w:rPr>
      </w:pPr>
      <w:r>
        <w:rPr>
          <w:rFonts w:ascii="宋体" w:hAnsi="宋体" w:eastAsia="宋体" w:cs="宋体"/>
          <w:spacing w:val="-2"/>
          <w:sz w:val="24"/>
          <w:szCs w:val="24"/>
        </w:rPr>
        <w:t xml:space="preserve">4）若发现有伪劣假冒商品、以次充好产品或替代商品，中标供应商将承担赔偿或其</w:t>
      </w:r>
      <w:r>
        <w:rPr>
          <w:rFonts w:ascii="宋体" w:hAnsi="宋体" w:eastAsia="宋体" w:cs="宋体"/>
          <w:spacing w:val="1"/>
          <w:sz w:val="24"/>
          <w:szCs w:val="24"/>
        </w:rPr>
        <w:t xml:space="preserve">他法律责任。因产品质量问题发生的食物中毒等事故，由中标供应商承担经济赔偿责任</w:t>
      </w:r>
      <w:r>
        <w:rPr>
          <w:rFonts w:ascii="宋体" w:hAnsi="宋体" w:eastAsia="宋体" w:cs="宋体"/>
          <w:spacing w:val="-1"/>
          <w:sz w:val="24"/>
          <w:szCs w:val="24"/>
        </w:rPr>
        <w:t xml:space="preserve">以及相关的法律责任，同时采购人有权单方立即终止合同。</w:t>
      </w:r>
      <w:r/>
    </w:p>
    <w:p>
      <w:pPr>
        <w:ind w:left="1" w:firstLine="484"/>
        <w:spacing w:before="215" w:line="343" w:lineRule="auto"/>
        <w:rPr>
          <w:rFonts w:ascii="宋体" w:hAnsi="宋体" w:eastAsia="宋体" w:cs="宋体"/>
          <w:sz w:val="24"/>
          <w:szCs w:val="24"/>
        </w:rPr>
      </w:pPr>
      <w:r>
        <w:rPr>
          <w:rFonts w:ascii="宋体" w:hAnsi="宋体" w:eastAsia="宋体" w:cs="宋体"/>
          <w:spacing w:val="-2"/>
          <w:sz w:val="24"/>
          <w:szCs w:val="24"/>
        </w:rPr>
        <w:t xml:space="preserve">5）配送应保证送达的食材的新鲜，卫生、安全。中标供应商不得延迟送货，每</w:t>
      </w:r>
      <w:r>
        <w:rPr>
          <w:rFonts w:ascii="宋体" w:hAnsi="宋体" w:eastAsia="宋体" w:cs="宋体"/>
          <w:spacing w:val="-3"/>
          <w:sz w:val="24"/>
          <w:szCs w:val="24"/>
        </w:rPr>
        <w:t xml:space="preserve">发生</w:t>
      </w:r>
      <w:r>
        <w:rPr>
          <w:rFonts w:ascii="宋体" w:hAnsi="宋体" w:eastAsia="宋体" w:cs="宋体"/>
          <w:spacing w:val="-4"/>
          <w:sz w:val="24"/>
          <w:szCs w:val="24"/>
        </w:rPr>
        <w:t xml:space="preserve">一次因延迟造成我</w:t>
      </w:r>
      <w:r>
        <w:rPr>
          <w:rFonts w:hint="eastAsia" w:ascii="宋体" w:hAnsi="宋体" w:cs="宋体"/>
          <w:spacing w:val="-4"/>
          <w:sz w:val="24"/>
          <w:szCs w:val="24"/>
          <w:lang w:eastAsia="zh-CN"/>
        </w:rPr>
        <w:t xml:space="preserve">方</w:t>
      </w:r>
      <w:r>
        <w:rPr>
          <w:rFonts w:ascii="宋体" w:hAnsi="宋体" w:eastAsia="宋体" w:cs="宋体"/>
          <w:spacing w:val="-4"/>
          <w:sz w:val="24"/>
          <w:szCs w:val="24"/>
        </w:rPr>
        <w:t xml:space="preserve">损失的，我</w:t>
      </w:r>
      <w:r>
        <w:rPr>
          <w:rFonts w:hint="eastAsia" w:ascii="宋体" w:hAnsi="宋体" w:cs="宋体"/>
          <w:spacing w:val="-4"/>
          <w:sz w:val="24"/>
          <w:szCs w:val="24"/>
          <w:lang w:eastAsia="zh-CN"/>
        </w:rPr>
        <w:t xml:space="preserve">方</w:t>
      </w:r>
      <w:r>
        <w:rPr>
          <w:rFonts w:ascii="宋体" w:hAnsi="宋体" w:eastAsia="宋体" w:cs="宋体"/>
          <w:spacing w:val="-4"/>
          <w:sz w:val="24"/>
          <w:szCs w:val="24"/>
        </w:rPr>
        <w:t xml:space="preserve">可以从货款或履约保证金中扣除该批货值的</w:t>
      </w:r>
      <w:r>
        <w:rPr>
          <w:rFonts w:ascii="宋体" w:hAnsi="宋体" w:eastAsia="宋体" w:cs="宋体"/>
          <w:spacing w:val="-4"/>
          <w:sz w:val="24"/>
          <w:szCs w:val="24"/>
        </w:rPr>
        <w:t xml:space="preserve">2%作为违</w:t>
      </w:r>
      <w:r>
        <w:rPr>
          <w:rFonts w:ascii="宋体" w:hAnsi="宋体" w:eastAsia="宋体" w:cs="宋体"/>
          <w:spacing w:val="-2"/>
          <w:sz w:val="24"/>
          <w:szCs w:val="24"/>
        </w:rPr>
        <w:t xml:space="preserve">约金。供货商延迟送货，导致客人就餐时间延迟超过</w:t>
      </w:r>
      <w:r>
        <w:rPr>
          <w:rFonts w:ascii="宋体" w:hAnsi="宋体" w:eastAsia="宋体" w:cs="宋体"/>
          <w:spacing w:val="-44"/>
          <w:sz w:val="24"/>
          <w:szCs w:val="24"/>
        </w:rPr>
        <w:t xml:space="preserve"> </w:t>
      </w:r>
      <w:r>
        <w:rPr>
          <w:rFonts w:ascii="宋体" w:hAnsi="宋体" w:eastAsia="宋体" w:cs="宋体"/>
          <w:spacing w:val="-2"/>
          <w:sz w:val="24"/>
          <w:szCs w:val="24"/>
        </w:rPr>
        <w:t xml:space="preserve">30</w:t>
      </w:r>
      <w:r>
        <w:rPr>
          <w:rFonts w:ascii="宋体" w:hAnsi="宋体" w:eastAsia="宋体" w:cs="宋体"/>
          <w:spacing w:val="-48"/>
          <w:sz w:val="24"/>
          <w:szCs w:val="24"/>
        </w:rPr>
        <w:t xml:space="preserve"> </w:t>
      </w:r>
      <w:r>
        <w:rPr>
          <w:rFonts w:ascii="宋体" w:hAnsi="宋体" w:eastAsia="宋体" w:cs="宋体"/>
          <w:spacing w:val="-2"/>
          <w:sz w:val="24"/>
          <w:szCs w:val="24"/>
        </w:rPr>
        <w:t xml:space="preserve">分钟的，</w:t>
      </w:r>
      <w:r>
        <w:rPr>
          <w:rFonts w:hint="eastAsia" w:ascii="宋体" w:hAnsi="宋体" w:cs="宋体"/>
          <w:spacing w:val="-2"/>
          <w:sz w:val="24"/>
          <w:szCs w:val="24"/>
          <w:lang w:eastAsia="zh-CN"/>
        </w:rPr>
        <w:t xml:space="preserve">我方</w:t>
      </w:r>
      <w:r>
        <w:rPr>
          <w:rFonts w:ascii="宋体" w:hAnsi="宋体" w:eastAsia="宋体" w:cs="宋体"/>
          <w:spacing w:val="-2"/>
          <w:sz w:val="24"/>
          <w:szCs w:val="24"/>
        </w:rPr>
        <w:t xml:space="preserve">有权解除本合同。</w:t>
      </w:r>
      <w:r>
        <w:rPr>
          <w:rFonts w:ascii="宋体" w:hAnsi="宋体" w:eastAsia="宋体" w:cs="宋体"/>
          <w:sz w:val="24"/>
          <w:szCs w:val="24"/>
        </w:rPr>
        <w:t xml:space="preserve"> </w:t>
      </w:r>
      <w:r>
        <w:rPr>
          <w:rFonts w:ascii="宋体" w:hAnsi="宋体" w:eastAsia="宋体" w:cs="宋体"/>
          <w:spacing w:val="-1"/>
          <w:sz w:val="24"/>
          <w:szCs w:val="24"/>
        </w:rPr>
        <w:t xml:space="preserve">供货商取得</w:t>
      </w:r>
      <w:r>
        <w:rPr>
          <w:rFonts w:hint="eastAsia" w:ascii="宋体" w:hAnsi="宋体" w:cs="宋体"/>
          <w:spacing w:val="-1"/>
          <w:sz w:val="24"/>
          <w:szCs w:val="24"/>
          <w:lang w:eastAsia="zh-CN"/>
        </w:rPr>
        <w:t xml:space="preserve">我方</w:t>
      </w:r>
      <w:r>
        <w:rPr>
          <w:rFonts w:ascii="宋体" w:hAnsi="宋体" w:eastAsia="宋体" w:cs="宋体"/>
          <w:spacing w:val="-1"/>
          <w:sz w:val="24"/>
          <w:szCs w:val="24"/>
        </w:rPr>
        <w:t xml:space="preserve">同意的延迟送货除外。</w:t>
      </w:r>
      <w:r/>
    </w:p>
    <w:p>
      <w:pPr>
        <w:ind w:right="21" w:firstLine="482"/>
        <w:spacing w:before="215" w:line="343" w:lineRule="auto"/>
        <w:rPr>
          <w:rFonts w:ascii="宋体" w:hAnsi="宋体" w:eastAsia="宋体" w:cs="宋体"/>
          <w:sz w:val="24"/>
          <w:szCs w:val="24"/>
        </w:rPr>
      </w:pPr>
      <w:r>
        <w:rPr>
          <w:rFonts w:ascii="宋体" w:hAnsi="宋体" w:eastAsia="宋体" w:cs="宋体"/>
          <w:spacing w:val="-2"/>
          <w:sz w:val="24"/>
          <w:szCs w:val="24"/>
        </w:rPr>
        <w:t xml:space="preserve">6）中标供应商需依照采购人采购需求及合同约定供货，若中标供货商不能满足采购</w:t>
      </w:r>
      <w:r>
        <w:rPr>
          <w:rFonts w:ascii="宋体" w:hAnsi="宋体" w:eastAsia="宋体" w:cs="宋体"/>
          <w:spacing w:val="1"/>
          <w:sz w:val="24"/>
          <w:szCs w:val="24"/>
        </w:rPr>
        <w:t xml:space="preserve">人的供货需求，则供应商需承担违约责任，且视为供应商无法继续履行合同，采购人有权解除该合同。采购人与新的中标单位签署食材供货合同之前的空窗期内，原中标供应</w:t>
      </w:r>
      <w:r>
        <w:rPr>
          <w:rFonts w:ascii="宋体" w:hAnsi="宋体" w:eastAsia="宋体" w:cs="宋体"/>
          <w:spacing w:val="12"/>
          <w:sz w:val="24"/>
          <w:szCs w:val="24"/>
        </w:rPr>
        <w:t xml:space="preserve"> </w:t>
      </w:r>
      <w:r>
        <w:rPr>
          <w:rFonts w:ascii="宋体" w:hAnsi="宋体" w:eastAsia="宋体" w:cs="宋体"/>
          <w:spacing w:val="1"/>
          <w:sz w:val="24"/>
          <w:szCs w:val="24"/>
        </w:rPr>
        <w:t xml:space="preserve">商仍需依照合同约定的价格，</w:t>
      </w:r>
      <w:r>
        <w:rPr>
          <w:rFonts w:hint="eastAsia" w:ascii="宋体" w:hAnsi="宋体" w:cs="宋体"/>
          <w:spacing w:val="1"/>
          <w:sz w:val="24"/>
          <w:szCs w:val="24"/>
          <w:lang w:eastAsia="zh-CN"/>
        </w:rPr>
        <w:t xml:space="preserve">保质保量地完成</w:t>
      </w:r>
      <w:r>
        <w:rPr>
          <w:rFonts w:ascii="宋体" w:hAnsi="宋体" w:eastAsia="宋体" w:cs="宋体"/>
          <w:spacing w:val="1"/>
          <w:sz w:val="24"/>
          <w:szCs w:val="24"/>
        </w:rPr>
        <w:t xml:space="preserve">食材的供货任务，若因原中标供应商供货质量或数量无法满足采购人需求，采购人有权向第三方直接采购，由此给采购人造成损失的，一切损失由原中标供应商承担(采购人有权从应付款中直接予以扣除)，同时采购</w:t>
      </w:r>
      <w:r>
        <w:rPr>
          <w:rFonts w:ascii="宋体" w:hAnsi="宋体" w:eastAsia="宋体" w:cs="宋体"/>
          <w:spacing w:val="-1"/>
          <w:sz w:val="24"/>
          <w:szCs w:val="24"/>
        </w:rPr>
        <w:t xml:space="preserve">人因本项目再次招标所产生的费用，均由原中标供应商承担。</w:t>
      </w:r>
      <w:r/>
    </w:p>
    <w:p>
      <w:pPr>
        <w:ind w:right="21" w:firstLine="486"/>
        <w:spacing w:before="37" w:line="302" w:lineRule="auto"/>
        <w:rPr>
          <w:rFonts w:ascii="宋体" w:hAnsi="宋体" w:eastAsia="宋体" w:cs="宋体"/>
          <w:sz w:val="24"/>
          <w:szCs w:val="24"/>
        </w:rPr>
      </w:pPr>
      <w:r>
        <w:rPr>
          <w:rFonts w:ascii="宋体" w:hAnsi="宋体" w:eastAsia="宋体" w:cs="宋体"/>
          <w:spacing w:val="-2"/>
          <w:sz w:val="24"/>
          <w:szCs w:val="24"/>
        </w:rPr>
        <w:t xml:space="preserve">7）采购人有权随时对经考核不合格的供应商予以淘汰并申请由上级政府机构</w:t>
      </w:r>
      <w:r>
        <w:rPr>
          <w:rFonts w:ascii="宋体" w:hAnsi="宋体" w:eastAsia="宋体" w:cs="宋体"/>
          <w:spacing w:val="-3"/>
          <w:sz w:val="24"/>
          <w:szCs w:val="24"/>
        </w:rPr>
        <w:t xml:space="preserve">列入招</w:t>
      </w:r>
      <w:r>
        <w:rPr>
          <w:rFonts w:ascii="宋体" w:hAnsi="宋体" w:eastAsia="宋体" w:cs="宋体"/>
          <w:sz w:val="24"/>
          <w:szCs w:val="24"/>
        </w:rPr>
        <w:t xml:space="preserve">采黑名单，三年内不得参与采购人食堂招标项目，该</w:t>
      </w:r>
      <w:r>
        <w:rPr>
          <w:rFonts w:ascii="宋体" w:hAnsi="宋体" w:eastAsia="宋体" w:cs="宋体"/>
          <w:spacing w:val="-1"/>
          <w:sz w:val="24"/>
          <w:szCs w:val="24"/>
        </w:rPr>
        <w:t xml:space="preserve">供应商须无条件接受。</w:t>
      </w:r>
      <w:r/>
    </w:p>
    <w:p>
      <w:pPr>
        <w:jc w:val="center"/>
        <w:spacing w:before="214" w:line="220" w:lineRule="auto"/>
        <w:rPr>
          <w:rFonts w:ascii="宋体" w:hAnsi="宋体" w:eastAsia="宋体" w:cs="宋体"/>
          <w:sz w:val="24"/>
          <w:szCs w:val="24"/>
        </w:rPr>
      </w:pPr>
      <w:r>
        <w:rPr>
          <w:rFonts w:ascii="宋体" w:hAnsi="宋体" w:eastAsia="宋体" w:cs="宋体"/>
          <w:spacing w:val="-1"/>
          <w:sz w:val="24"/>
          <w:szCs w:val="24"/>
        </w:rPr>
        <w:t xml:space="preserve">8）服务人员必须经卫生防疫部门健康检查及卫生知</w:t>
      </w:r>
      <w:r>
        <w:rPr>
          <w:rFonts w:ascii="宋体" w:hAnsi="宋体" w:eastAsia="宋体" w:cs="宋体"/>
          <w:spacing w:val="-2"/>
          <w:sz w:val="24"/>
          <w:szCs w:val="24"/>
        </w:rPr>
        <w:t xml:space="preserve">识培训，并持《健康证》上岗。</w:t>
      </w:r>
      <w:r/>
    </w:p>
    <w:p>
      <w:pPr>
        <w:ind w:right="6" w:firstLine="480"/>
        <w:keepLines w:val="0"/>
        <w:keepNext w:val="0"/>
        <w:pageBreakBefore w:val="0"/>
        <w:spacing w:before="215" w:line="344" w:lineRule="auto"/>
        <w:widowControl w:val="off"/>
        <w:rPr>
          <w:rFonts w:ascii="宋体" w:hAnsi="宋体" w:eastAsia="宋体" w:cs="宋体"/>
          <w:spacing w:val="-1"/>
          <w:sz w:val="24"/>
          <w:szCs w:val="24"/>
        </w:rPr>
      </w:pPr>
      <w:r>
        <w:rPr>
          <w:rFonts w:ascii="宋体" w:hAnsi="宋体" w:eastAsia="宋体" w:cs="宋体"/>
          <w:sz w:val="24"/>
          <w:szCs w:val="24"/>
        </w:rPr>
        <w:t xml:space="preserve">9）有具备长期、稳定、快速、安全、新鲜、供</w:t>
      </w:r>
      <w:r>
        <w:rPr>
          <w:rFonts w:ascii="宋体" w:hAnsi="宋体" w:eastAsia="宋体" w:cs="宋体"/>
          <w:spacing w:val="-1"/>
          <w:sz w:val="24"/>
          <w:szCs w:val="24"/>
        </w:rPr>
        <w:t xml:space="preserve">货与储藏货品食材的能力。</w:t>
      </w:r>
      <w:r/>
    </w:p>
    <w:p>
      <w:pPr>
        <w:ind w:right="6" w:firstLine="436"/>
        <w:keepLines w:val="0"/>
        <w:keepNext w:val="0"/>
        <w:pageBreakBefore w:val="0"/>
        <w:spacing w:before="215" w:line="344" w:lineRule="auto"/>
        <w:widowControl w:val="off"/>
        <w:rPr>
          <w:rFonts w:ascii="宋体" w:hAnsi="宋体" w:eastAsia="宋体" w:cs="宋体"/>
          <w:sz w:val="24"/>
          <w:szCs w:val="24"/>
        </w:rPr>
      </w:pPr>
      <w:r>
        <w:rPr>
          <w:rFonts w:hint="eastAsia" w:ascii="宋体" w:hAnsi="宋体" w:cs="宋体"/>
          <w:color w:val="auto"/>
          <w:spacing w:val="-2"/>
          <w:sz w:val="24"/>
          <w:szCs w:val="24"/>
          <w:lang w:val="en-US" w:eastAsia="zh-CN"/>
        </w:rPr>
        <w:t xml:space="preserve">10）</w:t>
      </w:r>
      <w:r>
        <w:rPr>
          <w:rFonts w:ascii="宋体" w:hAnsi="宋体" w:eastAsia="宋体" w:cs="宋体"/>
          <w:spacing w:val="1"/>
          <w:sz w:val="24"/>
          <w:szCs w:val="24"/>
        </w:rPr>
        <w:t xml:space="preserve">中标供应商签订合同后正式进入试供期，试供期为一个月，主要</w:t>
      </w:r>
      <w:r>
        <w:rPr>
          <w:rFonts w:ascii="宋体" w:hAnsi="宋体" w:eastAsia="宋体" w:cs="宋体"/>
          <w:sz w:val="24"/>
          <w:szCs w:val="24"/>
        </w:rPr>
        <w:t xml:space="preserve">考察中标供应</w:t>
      </w:r>
      <w:r>
        <w:rPr>
          <w:rFonts w:ascii="宋体" w:hAnsi="宋体" w:eastAsia="宋体" w:cs="宋体"/>
          <w:spacing w:val="1"/>
          <w:sz w:val="24"/>
          <w:szCs w:val="24"/>
        </w:rPr>
        <w:t xml:space="preserve">商货物质量、服务、信誉、车辆行驶路线备案等方面。试供期满且经院方综合考察认为合格（参照“食堂原材料采购供应商考核表</w:t>
      </w:r>
      <w:r>
        <w:rPr>
          <w:rFonts w:ascii="宋体" w:hAnsi="宋体" w:eastAsia="宋体" w:cs="宋体"/>
          <w:spacing w:val="-87"/>
          <w:sz w:val="24"/>
          <w:szCs w:val="24"/>
        </w:rPr>
        <w:t xml:space="preserve"> </w:t>
      </w:r>
      <w:r>
        <w:rPr>
          <w:rFonts w:ascii="宋体" w:hAnsi="宋体" w:eastAsia="宋体" w:cs="宋体"/>
          <w:spacing w:val="1"/>
          <w:sz w:val="24"/>
          <w:szCs w:val="24"/>
        </w:rPr>
        <w:t xml:space="preserve">”</w:t>
      </w:r>
      <w:r>
        <w:rPr>
          <w:rFonts w:ascii="宋体" w:hAnsi="宋体" w:eastAsia="宋体" w:cs="宋体"/>
          <w:spacing w:val="-9"/>
          <w:sz w:val="24"/>
          <w:szCs w:val="24"/>
        </w:rPr>
        <w:t xml:space="preserve">），</w:t>
      </w:r>
      <w:r>
        <w:rPr>
          <w:rFonts w:ascii="宋体" w:hAnsi="宋体" w:eastAsia="宋体" w:cs="宋体"/>
          <w:sz w:val="24"/>
          <w:szCs w:val="24"/>
        </w:rPr>
        <w:t xml:space="preserve"> </w:t>
      </w:r>
      <w:r>
        <w:rPr>
          <w:rFonts w:ascii="宋体" w:hAnsi="宋体" w:eastAsia="宋体" w:cs="宋体"/>
          <w:spacing w:val="1"/>
          <w:sz w:val="24"/>
          <w:szCs w:val="24"/>
        </w:rPr>
        <w:t xml:space="preserve">合同继续执行；若试供期间出现难以磨合的问题，采购人有权终止合同。采购人有权选</w:t>
      </w:r>
      <w:r>
        <w:rPr>
          <w:rFonts w:ascii="宋体" w:hAnsi="宋体" w:eastAsia="宋体" w:cs="宋体"/>
          <w:spacing w:val="-1"/>
          <w:sz w:val="24"/>
          <w:szCs w:val="24"/>
        </w:rPr>
        <w:t xml:space="preserve">择本项目下一中标候选人进行替补。</w:t>
      </w:r>
      <w:r/>
    </w:p>
    <w:p>
      <w:pPr>
        <w:ind w:left="498"/>
        <w:spacing w:before="35" w:line="360" w:lineRule="auto"/>
        <w:rPr>
          <w:rFonts w:ascii="宋体" w:hAnsi="宋体" w:eastAsia="宋体" w:cs="宋体"/>
          <w:sz w:val="24"/>
          <w:szCs w:val="24"/>
        </w:rPr>
      </w:pPr>
      <w:r>
        <w:rPr>
          <w:rFonts w:ascii="宋体" w:hAnsi="宋体" w:eastAsia="宋体" w:cs="宋体"/>
          <w:spacing w:val="-2"/>
          <w:sz w:val="24"/>
          <w:szCs w:val="24"/>
        </w:rPr>
        <w:t xml:space="preserve">11）其他要求（商务条款需逐条响应</w:t>
      </w:r>
      <w:r>
        <w:rPr>
          <w:rFonts w:ascii="宋体" w:hAnsi="宋体" w:eastAsia="宋体" w:cs="宋体"/>
          <w:spacing w:val="2"/>
          <w:sz w:val="24"/>
          <w:szCs w:val="24"/>
        </w:rPr>
        <w:t xml:space="preserve">）：</w:t>
      </w:r>
      <w:r/>
    </w:p>
    <w:p>
      <w:pPr>
        <w:ind w:left="492"/>
        <w:spacing w:before="215" w:line="360" w:lineRule="auto"/>
        <w:rPr>
          <w:rFonts w:ascii="宋体" w:hAnsi="宋体" w:eastAsia="宋体" w:cs="宋体"/>
          <w:sz w:val="24"/>
          <w:szCs w:val="24"/>
        </w:rPr>
      </w:pPr>
      <w:r>
        <w:rPr>
          <w:rFonts w:ascii="宋体" w:hAnsi="宋体" w:eastAsia="宋体" w:cs="宋体"/>
          <w:spacing w:val="-2"/>
          <w:sz w:val="24"/>
          <w:szCs w:val="24"/>
        </w:rPr>
        <w:t xml:space="preserve">（1）日常工作中造成的物品损坏或遗失，由中标供</w:t>
      </w:r>
      <w:r>
        <w:rPr>
          <w:rFonts w:ascii="宋体" w:hAnsi="宋体" w:eastAsia="宋体" w:cs="宋体"/>
          <w:spacing w:val="-3"/>
          <w:sz w:val="24"/>
          <w:szCs w:val="24"/>
        </w:rPr>
        <w:t xml:space="preserve">应商负责照价赔偿。</w:t>
      </w:r>
      <w:r/>
    </w:p>
    <w:p>
      <w:pPr>
        <w:ind w:left="492"/>
        <w:spacing w:before="215" w:line="360" w:lineRule="auto"/>
        <w:rPr>
          <w:rFonts w:ascii="宋体" w:hAnsi="宋体" w:eastAsia="宋体" w:cs="宋体"/>
          <w:sz w:val="24"/>
          <w:szCs w:val="24"/>
        </w:rPr>
      </w:pPr>
      <w:r>
        <w:rPr>
          <w:rFonts w:ascii="宋体" w:hAnsi="宋体" w:eastAsia="宋体" w:cs="宋体"/>
          <w:spacing w:val="-1"/>
          <w:sz w:val="24"/>
          <w:szCs w:val="24"/>
        </w:rPr>
        <w:t xml:space="preserve">（2）履行供货任务中发生的意外情况及伤害，由中标</w:t>
      </w:r>
      <w:r>
        <w:rPr>
          <w:rFonts w:ascii="宋体" w:hAnsi="宋体" w:eastAsia="宋体" w:cs="宋体"/>
          <w:spacing w:val="-2"/>
          <w:sz w:val="24"/>
          <w:szCs w:val="24"/>
        </w:rPr>
        <w:t xml:space="preserve">供应商负责。</w:t>
      </w:r>
      <w:r/>
    </w:p>
    <w:p>
      <w:pPr>
        <w:ind w:left="492"/>
        <w:spacing w:before="215" w:line="360" w:lineRule="auto"/>
        <w:rPr>
          <w:rFonts w:ascii="宋体" w:hAnsi="宋体" w:eastAsia="宋体" w:cs="宋体"/>
          <w:sz w:val="24"/>
          <w:szCs w:val="24"/>
        </w:rPr>
      </w:pPr>
      <w:r>
        <w:rPr>
          <w:rFonts w:ascii="宋体" w:hAnsi="宋体" w:eastAsia="宋体" w:cs="宋体"/>
          <w:spacing w:val="-3"/>
          <w:sz w:val="24"/>
          <w:szCs w:val="24"/>
        </w:rPr>
        <w:t xml:space="preserve">（3）中标供应商提供的</w:t>
      </w:r>
      <w:r>
        <w:rPr>
          <w:rFonts w:hint="eastAsia" w:ascii="宋体" w:hAnsi="宋体" w:cs="宋体"/>
          <w:spacing w:val="-3"/>
          <w:sz w:val="24"/>
          <w:szCs w:val="24"/>
          <w:lang w:eastAsia="zh-CN"/>
        </w:rPr>
        <w:t xml:space="preserve">其他</w:t>
      </w:r>
      <w:r>
        <w:rPr>
          <w:rFonts w:ascii="宋体" w:hAnsi="宋体" w:eastAsia="宋体" w:cs="宋体"/>
          <w:spacing w:val="-3"/>
          <w:sz w:val="24"/>
          <w:szCs w:val="24"/>
        </w:rPr>
        <w:t xml:space="preserve">优惠条件。</w:t>
      </w:r>
      <w:r/>
    </w:p>
    <w:p>
      <w:pPr>
        <w:ind w:left="492"/>
        <w:spacing w:before="217" w:line="219" w:lineRule="auto"/>
        <w:rPr>
          <w:rFonts w:ascii="宋体" w:hAnsi="宋体" w:eastAsia="宋体" w:cs="宋体"/>
          <w:sz w:val="24"/>
          <w:szCs w:val="24"/>
        </w:rPr>
      </w:pPr>
      <w:r>
        <w:rPr>
          <w:rFonts w:ascii="宋体" w:hAnsi="宋体" w:eastAsia="宋体" w:cs="宋体"/>
          <w:spacing w:val="-2"/>
          <w:sz w:val="24"/>
          <w:szCs w:val="24"/>
        </w:rPr>
        <w:t xml:space="preserve">（4）制订安全规章制度、详细工作计划和落实举措。</w:t>
      </w:r>
      <w:r/>
    </w:p>
    <w:p>
      <w:pPr>
        <w:ind w:left="904" w:right="21" w:hanging="412"/>
        <w:spacing w:before="214" w:line="303" w:lineRule="auto"/>
        <w:rPr>
          <w:rFonts w:ascii="宋体" w:hAnsi="宋体" w:eastAsia="宋体" w:cs="宋体"/>
          <w:sz w:val="24"/>
          <w:szCs w:val="24"/>
        </w:rPr>
      </w:pPr>
      <w:r>
        <w:rPr>
          <w:rFonts w:ascii="宋体" w:hAnsi="宋体" w:eastAsia="宋体" w:cs="宋体"/>
          <w:spacing w:val="-1"/>
          <w:sz w:val="24"/>
          <w:szCs w:val="24"/>
        </w:rPr>
        <w:t xml:space="preserve">（5）本项目中标供应商不得将中标项目分包、转包，一旦发现则采购人有权随时</w:t>
      </w:r>
      <w:r>
        <w:rPr>
          <w:rFonts w:ascii="宋体" w:hAnsi="宋体" w:eastAsia="宋体" w:cs="宋体"/>
          <w:sz w:val="24"/>
          <w:szCs w:val="24"/>
        </w:rPr>
        <w:t xml:space="preserve"> </w:t>
      </w:r>
      <w:r>
        <w:rPr>
          <w:rFonts w:ascii="宋体" w:hAnsi="宋体" w:eastAsia="宋体" w:cs="宋体"/>
          <w:spacing w:val="-3"/>
          <w:sz w:val="24"/>
          <w:szCs w:val="24"/>
        </w:rPr>
        <w:t xml:space="preserve">终止合同。</w:t>
      </w:r>
      <w:r/>
    </w:p>
    <w:p>
      <w:pPr>
        <w:ind w:left="492"/>
        <w:spacing w:before="213" w:line="219" w:lineRule="auto"/>
        <w:rPr>
          <w:rFonts w:ascii="宋体" w:hAnsi="宋体" w:eastAsia="宋体" w:cs="宋体"/>
          <w:sz w:val="24"/>
          <w:szCs w:val="24"/>
        </w:rPr>
      </w:pPr>
      <w:r>
        <w:rPr>
          <w:rFonts w:ascii="宋体" w:hAnsi="宋体" w:eastAsia="宋体" w:cs="宋体"/>
          <w:spacing w:val="-2"/>
          <w:sz w:val="24"/>
          <w:szCs w:val="24"/>
        </w:rPr>
        <w:t xml:space="preserve">（6）如遇政策性采购任务，双方无条件按政策执行。</w:t>
      </w:r>
      <w:r/>
    </w:p>
    <w:p>
      <w:pPr>
        <w:ind w:left="480"/>
        <w:spacing w:before="215" w:line="219" w:lineRule="auto"/>
        <w:rPr>
          <w:rFonts w:ascii="宋体" w:hAnsi="宋体" w:eastAsia="宋体" w:cs="宋体"/>
          <w:sz w:val="24"/>
          <w:szCs w:val="24"/>
        </w:rPr>
      </w:pPr>
      <w:r>
        <w:rPr>
          <w:rFonts w:ascii="宋体" w:hAnsi="宋体" w:eastAsia="宋体" w:cs="宋体"/>
          <w:spacing w:val="-1"/>
          <w:sz w:val="24"/>
          <w:szCs w:val="24"/>
        </w:rPr>
        <w:t xml:space="preserve">4、食材清单：详见附件二</w:t>
      </w:r>
      <w:r/>
    </w:p>
    <w:p>
      <w:pPr>
        <w:ind w:right="21" w:firstLine="480"/>
        <w:jc w:val="both"/>
        <w:spacing w:before="213" w:line="378" w:lineRule="auto"/>
        <w:rPr>
          <w:rFonts w:ascii="宋体" w:hAnsi="宋体" w:eastAsia="宋体" w:cs="宋体"/>
          <w:sz w:val="24"/>
          <w:szCs w:val="24"/>
        </w:rPr>
      </w:pPr>
      <w:r>
        <w:rPr>
          <w:rFonts w:ascii="宋体" w:hAnsi="宋体" w:eastAsia="宋体" w:cs="宋体"/>
          <w:spacing w:val="1"/>
          <w:sz w:val="24"/>
          <w:szCs w:val="24"/>
        </w:rPr>
        <w:t xml:space="preserve">注：投标供应商可从清单表格提供的货物推荐品牌中挑选一个品牌供货，也可以提供品牌档次不低于表格中要求的货物，如是推荐产地的，则提供表格要求的产地进行供</w:t>
      </w:r>
      <w:r>
        <w:rPr>
          <w:rFonts w:ascii="宋体" w:hAnsi="宋体" w:eastAsia="宋体" w:cs="宋体"/>
          <w:spacing w:val="-2"/>
          <w:sz w:val="24"/>
          <w:szCs w:val="24"/>
        </w:rPr>
        <w:t xml:space="preserve">货。表格中的规格仅供投标供应商采购参考，最终结算价格=供货商品同期市场单价×各</w:t>
      </w:r>
      <w:r>
        <w:rPr>
          <w:rFonts w:ascii="宋体" w:hAnsi="宋体" w:eastAsia="宋体" w:cs="宋体"/>
          <w:spacing w:val="-1"/>
          <w:sz w:val="24"/>
          <w:szCs w:val="24"/>
        </w:rPr>
        <w:t xml:space="preserve">品类中标折扣率×实际数量（按上表中的计量单位计算数量）。</w:t>
      </w:r>
      <w:r/>
    </w:p>
    <w:p>
      <w:pPr>
        <w:spacing w:line="378"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485" w:right="2580" w:firstLine="18"/>
        <w:spacing w:before="203" w:line="371" w:lineRule="auto"/>
        <w:rPr>
          <w:rFonts w:ascii="宋体" w:hAnsi="宋体" w:eastAsia="宋体" w:cs="宋体"/>
          <w:sz w:val="24"/>
          <w:szCs w:val="24"/>
        </w:rPr>
      </w:pPr>
      <w:r>
        <w:rPr>
          <w:rFonts w:ascii="宋体" w:hAnsi="宋体" w:eastAsia="宋体" w:cs="宋体"/>
          <w:spacing w:val="-4"/>
          <w:sz w:val="24"/>
          <w:szCs w:val="24"/>
        </w:rPr>
        <w:t xml:space="preserve">四、采购标的的数量、采购项目交付或者实施的时间和地点：</w:t>
      </w:r>
      <w:r>
        <w:rPr>
          <w:rFonts w:ascii="宋体" w:hAnsi="宋体" w:eastAsia="宋体" w:cs="宋体"/>
          <w:spacing w:val="14"/>
          <w:sz w:val="24"/>
          <w:szCs w:val="24"/>
        </w:rPr>
        <w:t xml:space="preserve"> </w:t>
      </w:r>
      <w:r>
        <w:rPr>
          <w:rFonts w:ascii="宋体" w:hAnsi="宋体" w:eastAsia="宋体" w:cs="宋体"/>
          <w:spacing w:val="-1"/>
          <w:sz w:val="24"/>
          <w:szCs w:val="24"/>
        </w:rPr>
        <w:t xml:space="preserve">项目交付地点：</w:t>
      </w:r>
      <w:r>
        <w:rPr>
          <w:rFonts w:hint="eastAsia" w:ascii="宋体" w:hAnsi="宋体" w:cs="宋体"/>
          <w:spacing w:val="-1"/>
          <w:sz w:val="24"/>
          <w:szCs w:val="24"/>
          <w:lang w:eastAsia="zh-CN"/>
        </w:rPr>
        <w:t xml:space="preserve">上海市保健医疗中心</w:t>
      </w:r>
      <w:r>
        <w:rPr>
          <w:rFonts w:ascii="宋体" w:hAnsi="宋体" w:eastAsia="宋体" w:cs="宋体"/>
          <w:spacing w:val="-1"/>
          <w:sz w:val="24"/>
          <w:szCs w:val="24"/>
        </w:rPr>
        <w:t xml:space="preserve">指定餐厅位置。</w:t>
      </w:r>
      <w:r/>
    </w:p>
    <w:p>
      <w:pPr>
        <w:ind w:left="487"/>
        <w:spacing w:before="35" w:line="219" w:lineRule="auto"/>
        <w:rPr>
          <w:rFonts w:ascii="宋体" w:hAnsi="宋体" w:eastAsia="宋体" w:cs="宋体"/>
          <w:spacing w:val="-1"/>
          <w:sz w:val="24"/>
          <w:szCs w:val="24"/>
        </w:rPr>
      </w:pPr>
      <w:r>
        <w:rPr>
          <w:rFonts w:ascii="宋体" w:hAnsi="宋体" w:eastAsia="宋体" w:cs="宋体"/>
          <w:spacing w:val="-1"/>
          <w:sz w:val="24"/>
          <w:szCs w:val="24"/>
        </w:rPr>
        <w:t xml:space="preserve">实施时间：按照物业保卫部采购人发出通知到货的时间为准。</w:t>
      </w:r>
      <w:r/>
    </w:p>
    <w:p>
      <w:pPr>
        <w:pStyle w:val="922"/>
        <w:ind w:firstLine="520"/>
        <w:spacing w:line="360" w:lineRule="auto"/>
        <w:rPr>
          <w:rFonts w:hint="default"/>
          <w:lang w:val="en-US" w:eastAsia="zh-CN"/>
        </w:rPr>
      </w:pPr>
      <w:r>
        <w:rPr>
          <w:rFonts w:hint="eastAsia"/>
          <w:lang w:val="en-US" w:eastAsia="zh-CN"/>
        </w:rPr>
        <w:t xml:space="preserve">注：</w:t>
      </w:r>
      <w:r>
        <w:rPr>
          <w:rFonts w:hint="default"/>
          <w:lang w:val="en-US" w:eastAsia="zh-CN"/>
        </w:rPr>
        <w:t xml:space="preserve">投标供应商应充分了解采购人位置、情况、道路、储存空间、装卸限制及任何 其他足以影响承包价的情况，任何因忽视或误解实际情况而导致的索赔或逾期延长申请将不被批准。</w:t>
      </w:r>
      <w:r/>
    </w:p>
    <w:p>
      <w:pPr>
        <w:ind w:left="481" w:right="3300" w:firstLine="3"/>
        <w:spacing w:before="224" w:line="415" w:lineRule="auto"/>
        <w:rPr>
          <w:rFonts w:ascii="宋体" w:hAnsi="宋体" w:eastAsia="宋体" w:cs="宋体"/>
          <w:sz w:val="24"/>
          <w:szCs w:val="24"/>
        </w:rPr>
      </w:pPr>
      <w:r>
        <w:rPr>
          <w:rFonts w:ascii="宋体" w:hAnsi="宋体" w:eastAsia="宋体" w:cs="宋体"/>
          <w:spacing w:val="-3"/>
          <w:sz w:val="24"/>
          <w:szCs w:val="24"/>
        </w:rPr>
        <w:t xml:space="preserve">五、采购标的需满足的服务标准、期限、效率等</w:t>
      </w:r>
      <w:r>
        <w:rPr>
          <w:rFonts w:ascii="宋体" w:hAnsi="宋体" w:eastAsia="宋体" w:cs="宋体"/>
          <w:spacing w:val="-4"/>
          <w:sz w:val="24"/>
          <w:szCs w:val="24"/>
        </w:rPr>
        <w:t xml:space="preserve">要求：</w:t>
      </w:r>
      <w:r>
        <w:rPr>
          <w:rFonts w:ascii="宋体" w:hAnsi="宋体" w:eastAsia="宋体" w:cs="宋体"/>
          <w:sz w:val="24"/>
          <w:szCs w:val="24"/>
        </w:rPr>
        <w:t xml:space="preserve"> </w:t>
      </w:r>
      <w:r>
        <w:rPr>
          <w:rFonts w:ascii="宋体" w:hAnsi="宋体" w:eastAsia="宋体" w:cs="宋体"/>
          <w:spacing w:val="-1"/>
          <w:sz w:val="24"/>
          <w:szCs w:val="24"/>
        </w:rPr>
        <w:t xml:space="preserve">服务标准：满足采购人使用要求</w:t>
      </w:r>
      <w:r/>
    </w:p>
    <w:p>
      <w:pPr>
        <w:ind w:left="481"/>
        <w:spacing w:before="38" w:line="220" w:lineRule="auto"/>
        <w:rPr>
          <w:rFonts w:hint="eastAsia" w:ascii="宋体" w:hAnsi="宋体" w:eastAsia="宋体" w:cs="宋体"/>
          <w:sz w:val="24"/>
          <w:szCs w:val="24"/>
          <w:lang w:eastAsia="zh-CN"/>
        </w:rPr>
      </w:pPr>
      <w:r>
        <w:rPr>
          <w:rFonts w:ascii="宋体" w:hAnsi="宋体" w:eastAsia="宋体" w:cs="宋体"/>
          <w:spacing w:val="-7"/>
          <w:sz w:val="24"/>
          <w:szCs w:val="24"/>
        </w:rPr>
        <w:t xml:space="preserve">服务期限:</w:t>
      </w:r>
      <w:r>
        <w:rPr>
          <w:rFonts w:hint="eastAsia" w:ascii="宋体" w:hAnsi="宋体" w:cs="宋体"/>
          <w:spacing w:val="-7"/>
          <w:sz w:val="24"/>
          <w:szCs w:val="24"/>
          <w:lang w:val="en-US" w:eastAsia="zh-CN"/>
        </w:rPr>
        <w:t xml:space="preserve"> </w:t>
      </w:r>
      <w:r>
        <w:rPr>
          <w:rFonts w:hint="eastAsia" w:ascii="宋体" w:hAnsi="宋体" w:cs="宋体"/>
          <w:spacing w:val="-7"/>
          <w:sz w:val="24"/>
          <w:szCs w:val="24"/>
          <w:lang w:eastAsia="zh-CN"/>
        </w:rPr>
        <w:t xml:space="preserve">自合同签订之日起一年</w:t>
      </w:r>
      <w:r/>
    </w:p>
    <w:p>
      <w:pPr>
        <w:ind w:left="483"/>
        <w:spacing w:before="271" w:line="219" w:lineRule="auto"/>
        <w:rPr>
          <w:rFonts w:ascii="宋体" w:hAnsi="宋体" w:eastAsia="宋体" w:cs="宋体"/>
          <w:sz w:val="24"/>
          <w:szCs w:val="24"/>
        </w:rPr>
      </w:pPr>
      <w:r>
        <w:rPr>
          <w:rFonts w:ascii="宋体" w:hAnsi="宋体" w:eastAsia="宋体" w:cs="宋体"/>
          <w:spacing w:val="-1"/>
          <w:sz w:val="24"/>
          <w:szCs w:val="24"/>
        </w:rPr>
        <w:t xml:space="preserve">六、采购标的的验收标准：</w:t>
      </w:r>
      <w:r/>
    </w:p>
    <w:p>
      <w:pPr>
        <w:ind w:left="3" w:firstLine="495"/>
        <w:spacing w:before="273" w:line="314" w:lineRule="auto"/>
        <w:rPr>
          <w:rFonts w:ascii="宋体" w:hAnsi="宋体" w:eastAsia="宋体" w:cs="宋体"/>
          <w:sz w:val="24"/>
          <w:szCs w:val="24"/>
        </w:rPr>
      </w:pPr>
      <w:r>
        <w:rPr>
          <w:rFonts w:ascii="宋体" w:hAnsi="宋体" w:eastAsia="宋体" w:cs="宋体"/>
          <w:spacing w:val="-1"/>
          <w:sz w:val="24"/>
          <w:szCs w:val="24"/>
        </w:rPr>
        <w:t xml:space="preserve">1、本项目验收标准：</w:t>
      </w:r>
      <w:r>
        <w:rPr>
          <w:rFonts w:hint="eastAsia" w:ascii="宋体" w:hAnsi="宋体" w:cs="宋体"/>
          <w:spacing w:val="-1"/>
          <w:sz w:val="24"/>
          <w:szCs w:val="24"/>
          <w:lang w:eastAsia="zh-CN"/>
        </w:rPr>
        <w:t xml:space="preserve">按照</w:t>
      </w:r>
      <w:r>
        <w:rPr>
          <w:rFonts w:ascii="宋体" w:hAnsi="宋体" w:eastAsia="宋体" w:cs="宋体"/>
          <w:spacing w:val="-1"/>
          <w:sz w:val="24"/>
          <w:szCs w:val="24"/>
        </w:rPr>
        <w:t xml:space="preserve">国家现行法律法规的要求进行验收。所有货品必须是新鲜、卫生、安全，符合《中华人民共和国食品卫生法》、《动物检疫管理办法</w:t>
      </w:r>
      <w:r>
        <w:rPr>
          <w:rFonts w:ascii="宋体" w:hAnsi="宋体" w:eastAsia="宋体" w:cs="宋体"/>
          <w:spacing w:val="-1"/>
          <w:sz w:val="24"/>
          <w:szCs w:val="24"/>
        </w:rPr>
        <w:t xml:space="preserve">》且满足采购人使</w:t>
      </w:r>
      <w:r>
        <w:rPr>
          <w:rFonts w:ascii="宋体" w:hAnsi="宋体" w:eastAsia="宋体" w:cs="宋体"/>
          <w:spacing w:val="-6"/>
          <w:sz w:val="24"/>
          <w:szCs w:val="24"/>
        </w:rPr>
        <w:t xml:space="preserve">用。</w:t>
      </w:r>
      <w:r/>
    </w:p>
    <w:p>
      <w:pPr>
        <w:ind w:right="300" w:firstLine="484"/>
        <w:spacing w:before="260" w:line="344" w:lineRule="auto"/>
        <w:rPr>
          <w:rFonts w:ascii="宋体" w:hAnsi="宋体" w:eastAsia="宋体" w:cs="宋体"/>
          <w:sz w:val="24"/>
          <w:szCs w:val="24"/>
        </w:rPr>
      </w:pPr>
      <w:r>
        <w:rPr>
          <w:rFonts w:ascii="宋体" w:hAnsi="宋体" w:eastAsia="宋体" w:cs="宋体"/>
          <w:spacing w:val="-2"/>
          <w:sz w:val="24"/>
          <w:szCs w:val="24"/>
        </w:rPr>
        <w:t xml:space="preserve">2、考虑到叶菜类品种的特殊性，要求供应商实际供应除叶菜类外的品种及数量与采</w:t>
      </w:r>
      <w:r>
        <w:rPr>
          <w:rFonts w:ascii="宋体" w:hAnsi="宋体" w:eastAsia="宋体" w:cs="宋体"/>
          <w:sz w:val="24"/>
          <w:szCs w:val="24"/>
        </w:rPr>
        <w:t xml:space="preserve"> </w:t>
      </w:r>
      <w:r>
        <w:rPr>
          <w:rFonts w:ascii="宋体" w:hAnsi="宋体" w:eastAsia="宋体" w:cs="宋体"/>
          <w:spacing w:val="2"/>
          <w:sz w:val="24"/>
          <w:szCs w:val="24"/>
        </w:rPr>
        <w:t xml:space="preserve">购人订单要求相差不能超过</w:t>
      </w:r>
      <w:r>
        <w:rPr>
          <w:rFonts w:ascii="宋体" w:hAnsi="宋体" w:eastAsia="宋体" w:cs="宋体"/>
          <w:spacing w:val="-43"/>
          <w:sz w:val="24"/>
          <w:szCs w:val="24"/>
        </w:rPr>
        <w:t xml:space="preserve"> </w:t>
      </w:r>
      <w:r>
        <w:rPr>
          <w:rFonts w:ascii="宋体" w:hAnsi="宋体" w:eastAsia="宋体" w:cs="宋体"/>
          <w:spacing w:val="2"/>
          <w:sz w:val="24"/>
          <w:szCs w:val="24"/>
        </w:rPr>
        <w:t xml:space="preserve">5</w:t>
      </w:r>
      <w:r>
        <w:rPr>
          <w:rFonts w:ascii="宋体" w:hAnsi="宋体" w:eastAsia="宋体" w:cs="宋体"/>
          <w:spacing w:val="-13"/>
          <w:sz w:val="24"/>
          <w:szCs w:val="24"/>
        </w:rPr>
        <w:t xml:space="preserve">％</w:t>
      </w:r>
      <w:r>
        <w:rPr>
          <w:rFonts w:ascii="宋体" w:hAnsi="宋体" w:eastAsia="宋体" w:cs="宋体"/>
          <w:spacing w:val="-60"/>
          <w:sz w:val="24"/>
          <w:szCs w:val="24"/>
        </w:rPr>
        <w:t xml:space="preserve"> </w:t>
      </w:r>
      <w:r>
        <w:rPr>
          <w:rFonts w:ascii="宋体" w:hAnsi="宋体" w:eastAsia="宋体" w:cs="宋体"/>
          <w:spacing w:val="-13"/>
          <w:sz w:val="24"/>
          <w:szCs w:val="24"/>
        </w:rPr>
        <w:t xml:space="preserve">，</w:t>
      </w:r>
      <w:r>
        <w:rPr>
          <w:rFonts w:ascii="宋体" w:hAnsi="宋体" w:eastAsia="宋体" w:cs="宋体"/>
          <w:spacing w:val="2"/>
          <w:sz w:val="24"/>
          <w:szCs w:val="24"/>
        </w:rPr>
        <w:t xml:space="preserve">叶菜类的品种及数量与采</w:t>
      </w:r>
      <w:r>
        <w:rPr>
          <w:rFonts w:ascii="宋体" w:hAnsi="宋体" w:eastAsia="宋体" w:cs="宋体"/>
          <w:spacing w:val="1"/>
          <w:sz w:val="24"/>
          <w:szCs w:val="24"/>
        </w:rPr>
        <w:t xml:space="preserve">购人订单要求相差不能超过</w:t>
      </w:r>
      <w:r>
        <w:rPr>
          <w:rFonts w:ascii="宋体" w:hAnsi="宋体" w:eastAsia="宋体" w:cs="宋体"/>
          <w:sz w:val="24"/>
          <w:szCs w:val="24"/>
        </w:rPr>
        <w:t xml:space="preserve"> 10％</w:t>
      </w:r>
      <w:r>
        <w:rPr>
          <w:rFonts w:ascii="宋体" w:hAnsi="宋体" w:eastAsia="宋体" w:cs="宋体"/>
          <w:sz w:val="24"/>
          <w:szCs w:val="24"/>
        </w:rPr>
        <w:t xml:space="preserve">。各品种数量超出规定的部分由供应商</w:t>
      </w:r>
      <w:r>
        <w:rPr>
          <w:rFonts w:ascii="宋体" w:hAnsi="宋体" w:eastAsia="宋体" w:cs="宋体"/>
          <w:spacing w:val="-1"/>
          <w:sz w:val="24"/>
          <w:szCs w:val="24"/>
        </w:rPr>
        <w:t xml:space="preserve">带回，不纳入结算，短缺</w:t>
      </w:r>
      <w:r>
        <w:rPr>
          <w:rFonts w:hint="eastAsia" w:ascii="宋体" w:hAnsi="宋体" w:cs="宋体"/>
          <w:spacing w:val="-1"/>
          <w:sz w:val="24"/>
          <w:szCs w:val="24"/>
          <w:lang w:eastAsia="zh-CN"/>
        </w:rPr>
        <w:t xml:space="preserve">的部分</w:t>
      </w:r>
      <w:r>
        <w:rPr>
          <w:rFonts w:ascii="宋体" w:hAnsi="宋体" w:eastAsia="宋体" w:cs="宋体"/>
          <w:spacing w:val="-1"/>
          <w:sz w:val="24"/>
          <w:szCs w:val="24"/>
        </w:rPr>
        <w:t xml:space="preserve">由供应商补</w:t>
      </w:r>
      <w:r>
        <w:rPr>
          <w:rFonts w:ascii="宋体" w:hAnsi="宋体" w:eastAsia="宋体" w:cs="宋体"/>
          <w:sz w:val="24"/>
          <w:szCs w:val="24"/>
        </w:rPr>
        <w:t xml:space="preserve"> </w:t>
      </w:r>
      <w:r>
        <w:rPr>
          <w:rFonts w:ascii="宋体" w:hAnsi="宋体" w:eastAsia="宋体" w:cs="宋体"/>
          <w:spacing w:val="-4"/>
          <w:sz w:val="24"/>
          <w:szCs w:val="24"/>
        </w:rPr>
        <w:t xml:space="preserve">足。</w:t>
      </w:r>
      <w:r/>
    </w:p>
    <w:p>
      <w:pPr>
        <w:ind w:left="1" w:right="300" w:firstLine="484"/>
        <w:spacing w:before="211" w:line="343" w:lineRule="auto"/>
        <w:rPr>
          <w:rFonts w:ascii="宋体" w:hAnsi="宋体" w:eastAsia="宋体" w:cs="宋体"/>
          <w:sz w:val="24"/>
          <w:szCs w:val="24"/>
        </w:rPr>
      </w:pPr>
      <w:r>
        <w:rPr>
          <w:rFonts w:ascii="宋体" w:hAnsi="宋体" w:eastAsia="宋体" w:cs="宋体"/>
          <w:spacing w:val="-2"/>
          <w:sz w:val="24"/>
          <w:szCs w:val="24"/>
        </w:rPr>
        <w:t xml:space="preserve">3、质量必须符合国家相关食品安全卫生标准，供应商必须每天提供所供蔬菜的</w:t>
      </w:r>
      <w:r>
        <w:rPr>
          <w:rFonts w:ascii="宋体" w:hAnsi="宋体" w:eastAsia="宋体" w:cs="宋体"/>
          <w:spacing w:val="-3"/>
          <w:sz w:val="24"/>
          <w:szCs w:val="24"/>
        </w:rPr>
        <w:t xml:space="preserve">农药</w:t>
      </w:r>
      <w:r>
        <w:rPr>
          <w:rFonts w:ascii="宋体" w:hAnsi="宋体" w:eastAsia="宋体" w:cs="宋体"/>
          <w:sz w:val="24"/>
          <w:szCs w:val="24"/>
        </w:rPr>
        <w:t xml:space="preserve"> </w:t>
      </w:r>
      <w:r>
        <w:rPr>
          <w:rFonts w:ascii="宋体" w:hAnsi="宋体" w:eastAsia="宋体" w:cs="宋体"/>
          <w:spacing w:val="1"/>
          <w:sz w:val="24"/>
          <w:szCs w:val="24"/>
        </w:rPr>
        <w:t xml:space="preserve">残留检测报告。采购人可以不定期进行抽检，抽检一次不合格的，供应商需向采购人缴</w:t>
      </w:r>
      <w:r>
        <w:rPr>
          <w:rFonts w:ascii="宋体" w:hAnsi="宋体" w:eastAsia="宋体" w:cs="宋体"/>
          <w:spacing w:val="11"/>
          <w:sz w:val="24"/>
          <w:szCs w:val="24"/>
        </w:rPr>
        <w:t xml:space="preserve"> </w:t>
      </w:r>
      <w:r>
        <w:rPr>
          <w:rFonts w:ascii="宋体" w:hAnsi="宋体" w:eastAsia="宋体" w:cs="宋体"/>
          <w:spacing w:val="1"/>
          <w:sz w:val="24"/>
          <w:szCs w:val="24"/>
        </w:rPr>
        <w:t xml:space="preserve">纳当天食材供货费用两倍的违约金，抽检不合格满三次的，采购人有权单方终止合同并</w:t>
      </w:r>
      <w:r>
        <w:rPr>
          <w:rFonts w:ascii="宋体" w:hAnsi="宋体" w:eastAsia="宋体" w:cs="宋体"/>
          <w:spacing w:val="11"/>
          <w:sz w:val="24"/>
          <w:szCs w:val="24"/>
        </w:rPr>
        <w:t xml:space="preserve"> </w:t>
      </w:r>
      <w:r>
        <w:rPr>
          <w:rFonts w:ascii="宋体" w:hAnsi="宋体" w:eastAsia="宋体" w:cs="宋体"/>
          <w:spacing w:val="-1"/>
          <w:sz w:val="24"/>
          <w:szCs w:val="24"/>
        </w:rPr>
        <w:t xml:space="preserve">无需承担违约责任，不影响供应商违约责任的承担。</w:t>
      </w:r>
      <w:r/>
    </w:p>
    <w:p>
      <w:pPr>
        <w:ind w:right="300" w:firstLine="480"/>
        <w:spacing w:before="218" w:line="302" w:lineRule="auto"/>
        <w:rPr>
          <w:rFonts w:ascii="宋体" w:hAnsi="宋体" w:eastAsia="宋体" w:cs="宋体"/>
          <w:sz w:val="24"/>
          <w:szCs w:val="24"/>
        </w:rPr>
      </w:pPr>
      <w:r>
        <w:rPr>
          <w:rFonts w:ascii="宋体" w:hAnsi="宋体" w:eastAsia="宋体" w:cs="宋体"/>
          <w:spacing w:val="-2"/>
          <w:sz w:val="24"/>
          <w:szCs w:val="24"/>
        </w:rPr>
        <w:t xml:space="preserve">4、质量必须达到本标书所列的要求，并且品质不低于采购人当天在各大蔬菜批发市</w:t>
      </w:r>
      <w:r>
        <w:rPr>
          <w:rFonts w:ascii="宋体" w:hAnsi="宋体" w:eastAsia="宋体" w:cs="宋体"/>
          <w:spacing w:val="4"/>
          <w:sz w:val="24"/>
          <w:szCs w:val="24"/>
        </w:rPr>
        <w:t xml:space="preserve"> </w:t>
      </w:r>
      <w:r>
        <w:rPr>
          <w:rFonts w:ascii="宋体" w:hAnsi="宋体" w:eastAsia="宋体" w:cs="宋体"/>
          <w:spacing w:val="-2"/>
          <w:sz w:val="24"/>
          <w:szCs w:val="24"/>
        </w:rPr>
        <w:t xml:space="preserve">场的自购标准。</w:t>
      </w:r>
      <w:r/>
    </w:p>
    <w:p>
      <w:pPr>
        <w:ind w:left="5" w:right="60" w:firstLine="480"/>
        <w:jc w:val="both"/>
        <w:spacing w:before="203" w:line="375" w:lineRule="auto"/>
        <w:rPr>
          <w:rFonts w:ascii="宋体" w:hAnsi="宋体" w:eastAsia="宋体" w:cs="宋体"/>
          <w:sz w:val="24"/>
          <w:szCs w:val="24"/>
        </w:rPr>
      </w:pPr>
      <w:r>
        <w:rPr>
          <w:rFonts w:ascii="宋体" w:hAnsi="宋体" w:eastAsia="宋体" w:cs="宋体"/>
          <w:spacing w:val="-2"/>
          <w:sz w:val="24"/>
          <w:szCs w:val="24"/>
        </w:rPr>
        <w:t xml:space="preserve">5、中标供应商严禁提供以下食品：①无品名、产地、厂名、生产日期、保质期</w:t>
      </w:r>
      <w:r>
        <w:rPr>
          <w:rFonts w:ascii="宋体" w:hAnsi="宋体" w:eastAsia="宋体" w:cs="宋体"/>
          <w:spacing w:val="-3"/>
          <w:sz w:val="24"/>
          <w:szCs w:val="24"/>
        </w:rPr>
        <w:t xml:space="preserve">及中</w:t>
      </w:r>
      <w:r>
        <w:rPr>
          <w:rFonts w:ascii="宋体" w:hAnsi="宋体" w:eastAsia="宋体" w:cs="宋体"/>
          <w:spacing w:val="1"/>
          <w:sz w:val="24"/>
          <w:szCs w:val="24"/>
        </w:rPr>
        <w:t xml:space="preserve">文标识及原料说明的预包装食品（除蔬菜、面点、早点等散装食品</w:t>
      </w:r>
      <w:r>
        <w:rPr>
          <w:rFonts w:ascii="宋体" w:hAnsi="宋体" w:eastAsia="宋体" w:cs="宋体"/>
          <w:spacing w:val="6"/>
          <w:sz w:val="24"/>
          <w:szCs w:val="24"/>
        </w:rPr>
        <w:t xml:space="preserve">）；</w:t>
      </w:r>
      <w:r>
        <w:rPr>
          <w:rFonts w:ascii="宋体" w:hAnsi="宋体" w:eastAsia="宋体" w:cs="宋体"/>
          <w:spacing w:val="1"/>
          <w:sz w:val="24"/>
          <w:szCs w:val="24"/>
        </w:rPr>
        <w:t xml:space="preserve">②超过保质期限</w:t>
      </w:r>
      <w:r>
        <w:rPr>
          <w:rFonts w:ascii="宋体" w:hAnsi="宋体" w:eastAsia="宋体" w:cs="宋体"/>
          <w:spacing w:val="-3"/>
          <w:sz w:val="24"/>
          <w:szCs w:val="24"/>
        </w:rPr>
        <w:t xml:space="preserve">或不符合食品标签规定的预包装食品；③腐败变质、油脂酸败、霉变、生虫、污秽不洁、</w:t>
      </w:r>
      <w:r>
        <w:rPr>
          <w:rFonts w:ascii="宋体" w:hAnsi="宋体" w:eastAsia="宋体" w:cs="宋体"/>
          <w:spacing w:val="1"/>
          <w:sz w:val="24"/>
          <w:szCs w:val="24"/>
        </w:rPr>
        <w:t xml:space="preserve">混有异物或者其他感官性状异常，含有毒、有害物质或者被有毒、有害物质污染，可能</w:t>
      </w:r>
      <w:r>
        <w:rPr>
          <w:rFonts w:ascii="宋体" w:hAnsi="宋体" w:eastAsia="宋体" w:cs="宋体"/>
          <w:spacing w:val="2"/>
          <w:sz w:val="24"/>
          <w:szCs w:val="24"/>
        </w:rPr>
        <w:t xml:space="preserve">对人体健康有害的食品；④病死、死因不明或从疫区招标的水产品、畜、禽及其制品，</w:t>
      </w:r>
      <w:r>
        <w:rPr>
          <w:rFonts w:ascii="宋体" w:hAnsi="宋体" w:eastAsia="宋体" w:cs="宋体"/>
          <w:spacing w:val="1"/>
          <w:sz w:val="24"/>
          <w:szCs w:val="24"/>
        </w:rPr>
        <w:t xml:space="preserve">不合格调味品，工业用盐，非食品原料和滥用食品添加剂，农药残留超标的水果、蔬菜</w:t>
      </w:r>
      <w:r>
        <w:rPr>
          <w:rFonts w:ascii="宋体" w:hAnsi="宋体" w:eastAsia="宋体" w:cs="宋体"/>
          <w:spacing w:val="-1"/>
          <w:sz w:val="24"/>
          <w:szCs w:val="24"/>
        </w:rPr>
        <w:t xml:space="preserve">等；⑤其他不符合食品卫生标准和要求的食品。</w:t>
      </w:r>
      <w:r>
        <w:rPr>
          <w:rFonts w:ascii="宋体" w:hAnsi="宋体" w:eastAsia="宋体" w:cs="宋体"/>
          <w:spacing w:val="1"/>
          <w:sz w:val="24"/>
          <w:szCs w:val="24"/>
        </w:rPr>
        <w:t xml:space="preserve">如因中标供应商所供应食品的质量问题引起食物中毒等食源性疾病的发生或其他事故，由中标供应商负全部责任，并承担由此而引起的全部经济损失及相关法律责任。同</w:t>
      </w:r>
      <w:r>
        <w:rPr>
          <w:rFonts w:ascii="宋体" w:hAnsi="宋体" w:eastAsia="宋体" w:cs="宋体"/>
          <w:spacing w:val="-1"/>
          <w:sz w:val="24"/>
          <w:szCs w:val="24"/>
        </w:rPr>
        <w:t xml:space="preserve">时，采购人有权立即终止合同，并按相关法律处理。</w:t>
      </w:r>
      <w:r/>
    </w:p>
    <w:p>
      <w:pPr>
        <w:ind w:left="483"/>
        <w:spacing w:before="37" w:line="222" w:lineRule="auto"/>
        <w:rPr>
          <w:rFonts w:ascii="宋体" w:hAnsi="宋体" w:eastAsia="宋体" w:cs="宋体"/>
          <w:sz w:val="24"/>
          <w:szCs w:val="24"/>
        </w:rPr>
      </w:pPr>
      <w:r>
        <w:rPr>
          <w:rFonts w:ascii="宋体" w:hAnsi="宋体" w:eastAsia="宋体" w:cs="宋体"/>
          <w:spacing w:val="-2"/>
          <w:sz w:val="24"/>
          <w:szCs w:val="24"/>
        </w:rPr>
        <w:t xml:space="preserve">6、配送要求：</w:t>
      </w:r>
      <w:r/>
    </w:p>
    <w:p>
      <w:pPr>
        <w:ind w:left="499"/>
        <w:spacing w:before="211" w:line="220" w:lineRule="auto"/>
        <w:rPr>
          <w:rFonts w:ascii="宋体" w:hAnsi="宋体" w:eastAsia="宋体" w:cs="宋体"/>
          <w:sz w:val="24"/>
          <w:szCs w:val="24"/>
        </w:rPr>
      </w:pPr>
      <w:r>
        <w:rPr>
          <w:rFonts w:ascii="宋体" w:hAnsi="宋体" w:eastAsia="宋体" w:cs="宋体"/>
          <w:spacing w:val="-5"/>
          <w:sz w:val="24"/>
          <w:szCs w:val="24"/>
        </w:rPr>
        <w:t xml:space="preserve">1）</w:t>
      </w:r>
      <w:r>
        <w:rPr>
          <w:rFonts w:hint="eastAsia" w:ascii="宋体" w:hAnsi="宋体" w:cs="宋体"/>
          <w:spacing w:val="-5"/>
          <w:sz w:val="24"/>
          <w:szCs w:val="24"/>
          <w:lang w:eastAsia="zh-CN"/>
        </w:rPr>
        <w:t xml:space="preserve">蔬菜水果类</w:t>
      </w:r>
      <w:r>
        <w:rPr>
          <w:rFonts w:ascii="宋体" w:hAnsi="宋体" w:eastAsia="宋体" w:cs="宋体"/>
          <w:spacing w:val="-5"/>
          <w:sz w:val="24"/>
          <w:szCs w:val="24"/>
        </w:rPr>
        <w:t xml:space="preserve">：</w:t>
      </w:r>
      <w:r/>
    </w:p>
    <w:p>
      <w:pPr>
        <w:ind w:left="1" w:firstLine="497"/>
        <w:spacing w:before="211" w:line="378" w:lineRule="auto"/>
        <w:rPr>
          <w:rFonts w:ascii="宋体" w:hAnsi="宋体" w:eastAsia="宋体" w:cs="宋体"/>
          <w:sz w:val="24"/>
          <w:szCs w:val="24"/>
        </w:rPr>
      </w:pPr>
      <w:r>
        <w:rPr>
          <w:rFonts w:ascii="宋体" w:hAnsi="宋体" w:eastAsia="宋体" w:cs="宋体"/>
          <w:spacing w:val="-2"/>
          <w:sz w:val="24"/>
          <w:szCs w:val="24"/>
        </w:rPr>
        <w:t xml:space="preserve">1.1）叶菜类外形正常，叶梗光滑幼嫩，不干瘪凋萎，</w:t>
      </w:r>
      <w:r>
        <w:rPr>
          <w:rFonts w:ascii="宋体" w:hAnsi="宋体" w:eastAsia="宋体" w:cs="宋体"/>
          <w:spacing w:val="-3"/>
          <w:sz w:val="24"/>
          <w:szCs w:val="24"/>
        </w:rPr>
        <w:t xml:space="preserve">无过多黄叶，色泽正常。去除根须，不含土，无虫害，大白菜、卷心菜切开心不变黑，</w:t>
      </w:r>
      <w:r>
        <w:rPr>
          <w:rFonts w:ascii="宋体" w:hAnsi="宋体" w:eastAsia="宋体" w:cs="宋体"/>
          <w:spacing w:val="-4"/>
          <w:sz w:val="24"/>
          <w:szCs w:val="24"/>
        </w:rPr>
        <w:t xml:space="preserve">无腐烂情形，无明显浸水现象；</w:t>
      </w:r>
      <w:r>
        <w:rPr>
          <w:rFonts w:ascii="宋体" w:hAnsi="宋体" w:eastAsia="宋体" w:cs="宋体"/>
          <w:spacing w:val="2"/>
          <w:sz w:val="24"/>
          <w:szCs w:val="24"/>
        </w:rPr>
        <w:t xml:space="preserve">农药残留不超标。开具正规发票，按要求送货上门，必须每天提供农药残留检测报告，</w:t>
      </w:r>
      <w:r>
        <w:rPr>
          <w:rFonts w:ascii="宋体" w:hAnsi="宋体" w:eastAsia="宋体" w:cs="宋体"/>
          <w:spacing w:val="-1"/>
          <w:sz w:val="24"/>
          <w:szCs w:val="24"/>
        </w:rPr>
        <w:t xml:space="preserve">保证送货质量，诚实守信。</w:t>
      </w:r>
      <w:r/>
    </w:p>
    <w:p>
      <w:pPr>
        <w:ind w:right="59" w:firstLine="499"/>
        <w:spacing w:before="37" w:line="371" w:lineRule="auto"/>
        <w:rPr>
          <w:rFonts w:ascii="宋体" w:hAnsi="宋体" w:eastAsia="宋体" w:cs="宋体"/>
          <w:sz w:val="24"/>
          <w:szCs w:val="24"/>
        </w:rPr>
      </w:pPr>
      <w:r>
        <w:rPr>
          <w:rFonts w:ascii="宋体" w:hAnsi="宋体" w:eastAsia="宋体" w:cs="宋体"/>
          <w:spacing w:val="-2"/>
          <w:sz w:val="24"/>
          <w:szCs w:val="24"/>
        </w:rPr>
        <w:t xml:space="preserve">1.2）根茎类。如香芋、土豆、莴笋无虫咬、发芽、发</w:t>
      </w:r>
      <w:r>
        <w:rPr>
          <w:rFonts w:ascii="宋体" w:hAnsi="宋体" w:eastAsia="宋体" w:cs="宋体"/>
          <w:spacing w:val="-3"/>
          <w:sz w:val="24"/>
          <w:szCs w:val="24"/>
        </w:rPr>
        <w:t xml:space="preserve">霉现象，新鲜，形态大小与采</w:t>
      </w:r>
      <w:r>
        <w:rPr>
          <w:rFonts w:ascii="宋体" w:hAnsi="宋体" w:eastAsia="宋体" w:cs="宋体"/>
          <w:spacing w:val="-1"/>
          <w:sz w:val="24"/>
          <w:szCs w:val="24"/>
        </w:rPr>
        <w:t xml:space="preserve">购人自购标准相当。农药残留不超标。</w:t>
      </w:r>
      <w:r/>
    </w:p>
    <w:p>
      <w:pPr>
        <w:ind w:left="1" w:right="59" w:firstLine="497"/>
        <w:spacing w:before="35" w:line="372" w:lineRule="auto"/>
        <w:rPr>
          <w:rFonts w:ascii="宋体" w:hAnsi="宋体" w:eastAsia="宋体" w:cs="宋体"/>
          <w:sz w:val="24"/>
          <w:szCs w:val="24"/>
        </w:rPr>
      </w:pPr>
      <w:r>
        <w:rPr>
          <w:rFonts w:ascii="宋体" w:hAnsi="宋体" w:eastAsia="宋体" w:cs="宋体"/>
          <w:spacing w:val="-2"/>
          <w:sz w:val="24"/>
          <w:szCs w:val="24"/>
        </w:rPr>
        <w:t xml:space="preserve">1.3）花果类。如西兰花、白菜花无虫害，成熟度良好</w:t>
      </w:r>
      <w:r>
        <w:rPr>
          <w:rFonts w:ascii="宋体" w:hAnsi="宋体" w:eastAsia="宋体" w:cs="宋体"/>
          <w:spacing w:val="-3"/>
          <w:sz w:val="24"/>
          <w:szCs w:val="24"/>
        </w:rPr>
        <w:t xml:space="preserve">，新鲜固有的色泽鲜明，无发</w:t>
      </w:r>
      <w:r>
        <w:rPr>
          <w:rFonts w:ascii="宋体" w:hAnsi="宋体" w:eastAsia="宋体" w:cs="宋体"/>
          <w:spacing w:val="-1"/>
          <w:sz w:val="24"/>
          <w:szCs w:val="24"/>
        </w:rPr>
        <w:t xml:space="preserve">霉发黄。农药残留不超标。</w:t>
      </w:r>
      <w:r/>
    </w:p>
    <w:p>
      <w:pPr>
        <w:ind w:left="6" w:right="59" w:firstLine="492"/>
        <w:spacing w:before="32" w:line="371" w:lineRule="auto"/>
        <w:rPr>
          <w:rFonts w:ascii="宋体" w:hAnsi="宋体" w:eastAsia="宋体" w:cs="宋体"/>
          <w:sz w:val="24"/>
          <w:szCs w:val="24"/>
        </w:rPr>
      </w:pPr>
      <w:r>
        <w:rPr>
          <w:rFonts w:ascii="宋体" w:hAnsi="宋体" w:eastAsia="宋体" w:cs="宋体"/>
          <w:spacing w:val="-2"/>
          <w:sz w:val="24"/>
          <w:szCs w:val="24"/>
        </w:rPr>
        <w:t xml:space="preserve">1.4）瓜果类外表光亮无斑点，有新鲜连接的秧，形状</w:t>
      </w:r>
      <w:r>
        <w:rPr>
          <w:rFonts w:ascii="宋体" w:hAnsi="宋体" w:eastAsia="宋体" w:cs="宋体"/>
          <w:spacing w:val="-3"/>
          <w:sz w:val="24"/>
          <w:szCs w:val="24"/>
        </w:rPr>
        <w:t xml:space="preserve">正常、大小均匀，无软塌，成</w:t>
      </w:r>
      <w:r>
        <w:rPr>
          <w:rFonts w:ascii="宋体" w:hAnsi="宋体" w:eastAsia="宋体" w:cs="宋体"/>
          <w:sz w:val="24"/>
          <w:szCs w:val="24"/>
        </w:rPr>
        <w:t xml:space="preserve">熟度适度。无腐烂，无污染，清洁、新鲜，无异</w:t>
      </w:r>
      <w:r>
        <w:rPr>
          <w:rFonts w:ascii="宋体" w:hAnsi="宋体" w:eastAsia="宋体" w:cs="宋体"/>
          <w:spacing w:val="-1"/>
          <w:sz w:val="24"/>
          <w:szCs w:val="24"/>
        </w:rPr>
        <w:t xml:space="preserve">味、无病虫损害。农药残留不超标。</w:t>
      </w:r>
      <w:r/>
    </w:p>
    <w:p>
      <w:pPr>
        <w:ind w:left="484"/>
        <w:spacing w:before="37" w:line="220" w:lineRule="auto"/>
        <w:rPr>
          <w:rFonts w:ascii="宋体" w:hAnsi="宋体" w:eastAsia="宋体" w:cs="宋体"/>
          <w:sz w:val="24"/>
          <w:szCs w:val="24"/>
        </w:rPr>
      </w:pPr>
      <w:r>
        <w:rPr>
          <w:rFonts w:ascii="宋体" w:hAnsi="宋体" w:eastAsia="宋体" w:cs="宋体"/>
          <w:spacing w:val="-2"/>
          <w:sz w:val="24"/>
          <w:szCs w:val="24"/>
        </w:rPr>
        <w:t xml:space="preserve">2）大米必须符合</w:t>
      </w:r>
      <w:r>
        <w:rPr>
          <w:rFonts w:ascii="宋体" w:hAnsi="宋体" w:eastAsia="宋体" w:cs="宋体"/>
          <w:spacing w:val="-38"/>
          <w:sz w:val="24"/>
          <w:szCs w:val="24"/>
        </w:rPr>
        <w:t xml:space="preserve"> </w:t>
      </w:r>
      <w:r>
        <w:rPr>
          <w:rFonts w:ascii="宋体" w:hAnsi="宋体" w:eastAsia="宋体" w:cs="宋体"/>
          <w:spacing w:val="-2"/>
          <w:sz w:val="24"/>
          <w:szCs w:val="24"/>
        </w:rPr>
        <w:t xml:space="preserve">GB/T 1354-2018</w:t>
      </w:r>
      <w:r>
        <w:rPr>
          <w:rFonts w:ascii="宋体" w:hAnsi="宋体" w:eastAsia="宋体" w:cs="宋体"/>
          <w:spacing w:val="-50"/>
          <w:sz w:val="24"/>
          <w:szCs w:val="24"/>
        </w:rPr>
        <w:t xml:space="preserve"> </w:t>
      </w:r>
      <w:r>
        <w:rPr>
          <w:rFonts w:ascii="宋体" w:hAnsi="宋体" w:eastAsia="宋体" w:cs="宋体"/>
          <w:spacing w:val="-2"/>
          <w:sz w:val="24"/>
          <w:szCs w:val="24"/>
        </w:rPr>
        <w:t xml:space="preserve">标准，并拥有“SC</w:t>
      </w:r>
      <w:r>
        <w:rPr>
          <w:rFonts w:ascii="宋体" w:hAnsi="宋体" w:eastAsia="宋体" w:cs="宋体"/>
          <w:spacing w:val="-88"/>
          <w:sz w:val="24"/>
          <w:szCs w:val="24"/>
        </w:rPr>
        <w:t xml:space="preserve"> </w:t>
      </w:r>
      <w:r>
        <w:rPr>
          <w:rFonts w:ascii="宋体" w:hAnsi="宋体" w:eastAsia="宋体" w:cs="宋体"/>
          <w:spacing w:val="-2"/>
          <w:sz w:val="24"/>
          <w:szCs w:val="24"/>
        </w:rPr>
        <w:t xml:space="preserve">”生产许可编码；</w:t>
      </w:r>
      <w:r/>
    </w:p>
    <w:p>
      <w:pPr>
        <w:ind w:left="2" w:right="59" w:firstLine="483"/>
        <w:spacing w:before="213" w:line="302" w:lineRule="auto"/>
        <w:rPr>
          <w:rFonts w:ascii="宋体" w:hAnsi="宋体" w:eastAsia="宋体" w:cs="宋体"/>
          <w:sz w:val="24"/>
          <w:szCs w:val="24"/>
        </w:rPr>
      </w:pPr>
      <w:r>
        <w:rPr>
          <w:rFonts w:ascii="宋体" w:hAnsi="宋体" w:eastAsia="宋体" w:cs="宋体"/>
          <w:spacing w:val="-3"/>
          <w:sz w:val="24"/>
          <w:szCs w:val="24"/>
        </w:rPr>
        <w:t xml:space="preserve">3）食用油必须符合</w:t>
      </w:r>
      <w:r>
        <w:rPr>
          <w:rFonts w:ascii="宋体" w:hAnsi="宋体" w:eastAsia="宋体" w:cs="宋体"/>
          <w:spacing w:val="-49"/>
          <w:sz w:val="24"/>
          <w:szCs w:val="24"/>
        </w:rPr>
        <w:t xml:space="preserve"> </w:t>
      </w:r>
      <w:r>
        <w:rPr>
          <w:rFonts w:ascii="宋体" w:hAnsi="宋体" w:eastAsia="宋体" w:cs="宋体"/>
          <w:spacing w:val="-3"/>
          <w:sz w:val="24"/>
          <w:szCs w:val="24"/>
        </w:rPr>
        <w:t xml:space="preserve">GB2716-2018</w:t>
      </w:r>
      <w:r>
        <w:rPr>
          <w:rFonts w:ascii="宋体" w:hAnsi="宋体" w:eastAsia="宋体" w:cs="宋体"/>
          <w:spacing w:val="-50"/>
          <w:sz w:val="24"/>
          <w:szCs w:val="24"/>
        </w:rPr>
        <w:t xml:space="preserve"> </w:t>
      </w:r>
      <w:r>
        <w:rPr>
          <w:rFonts w:ascii="宋体" w:hAnsi="宋体" w:eastAsia="宋体" w:cs="宋体"/>
          <w:spacing w:val="-3"/>
          <w:sz w:val="24"/>
          <w:szCs w:val="24"/>
        </w:rPr>
        <w:t xml:space="preserve">标准，必须为非转基因食用油，并拥有“SC</w:t>
      </w:r>
      <w:r>
        <w:rPr>
          <w:rFonts w:ascii="宋体" w:hAnsi="宋体" w:eastAsia="宋体" w:cs="宋体"/>
          <w:spacing w:val="-88"/>
          <w:sz w:val="24"/>
          <w:szCs w:val="24"/>
        </w:rPr>
        <w:t xml:space="preserve"> </w:t>
      </w:r>
      <w:r>
        <w:rPr>
          <w:rFonts w:ascii="宋体" w:hAnsi="宋体" w:eastAsia="宋体" w:cs="宋体"/>
          <w:spacing w:val="-3"/>
          <w:sz w:val="24"/>
          <w:szCs w:val="24"/>
        </w:rPr>
        <w:t xml:space="preserve">”生产许可编码；</w:t>
      </w:r>
      <w:r/>
    </w:p>
    <w:p>
      <w:pPr>
        <w:ind w:left="1" w:right="56" w:firstLine="479"/>
        <w:spacing w:before="216" w:line="301" w:lineRule="auto"/>
        <w:rPr>
          <w:rFonts w:ascii="宋体" w:hAnsi="宋体" w:eastAsia="宋体" w:cs="宋体"/>
          <w:sz w:val="24"/>
          <w:szCs w:val="24"/>
        </w:rPr>
      </w:pPr>
      <w:r>
        <w:rPr>
          <w:rFonts w:ascii="宋体" w:hAnsi="宋体" w:eastAsia="宋体" w:cs="宋体"/>
          <w:spacing w:val="-2"/>
          <w:sz w:val="24"/>
          <w:szCs w:val="24"/>
        </w:rPr>
        <w:t xml:space="preserve">4）猪肉、牛肉、禽肉需具有动物检验检疫合格证明和肉品品质检验合格证，其中</w:t>
      </w:r>
      <w:r>
        <w:rPr>
          <w:rFonts w:hint="eastAsia" w:ascii="宋体" w:hAnsi="宋体" w:cs="宋体"/>
          <w:spacing w:val="-2"/>
          <w:sz w:val="24"/>
          <w:szCs w:val="24"/>
          <w:lang w:eastAsia="zh-CN"/>
        </w:rPr>
        <w:t xml:space="preserve">，</w:t>
      </w:r>
      <w:r>
        <w:rPr>
          <w:rFonts w:ascii="宋体" w:hAnsi="宋体" w:eastAsia="宋体" w:cs="宋体"/>
          <w:spacing w:val="-1"/>
          <w:sz w:val="24"/>
          <w:szCs w:val="24"/>
        </w:rPr>
        <w:t xml:space="preserve">猪肉需再提供非洲猪瘟检测报告；</w:t>
      </w:r>
      <w:r/>
    </w:p>
    <w:p>
      <w:pPr>
        <w:ind w:left="486"/>
        <w:spacing w:before="216" w:line="219" w:lineRule="auto"/>
        <w:rPr>
          <w:rFonts w:ascii="宋体" w:hAnsi="宋体" w:eastAsia="宋体" w:cs="宋体"/>
          <w:sz w:val="24"/>
          <w:szCs w:val="24"/>
        </w:rPr>
      </w:pPr>
      <w:r>
        <w:rPr>
          <w:rFonts w:ascii="宋体" w:hAnsi="宋体" w:eastAsia="宋体" w:cs="宋体"/>
          <w:spacing w:val="-2"/>
          <w:sz w:val="24"/>
          <w:szCs w:val="24"/>
        </w:rPr>
        <w:t xml:space="preserve">5）糖、味精、酱油、醋、生粉等必须具有“SC</w:t>
      </w:r>
      <w:r>
        <w:rPr>
          <w:rFonts w:ascii="宋体" w:hAnsi="宋体" w:eastAsia="宋体" w:cs="宋体"/>
          <w:spacing w:val="-76"/>
          <w:sz w:val="24"/>
          <w:szCs w:val="24"/>
        </w:rPr>
        <w:t xml:space="preserve"> </w:t>
      </w:r>
      <w:r>
        <w:rPr>
          <w:rFonts w:ascii="宋体" w:hAnsi="宋体" w:eastAsia="宋体" w:cs="宋体"/>
          <w:spacing w:val="-2"/>
          <w:sz w:val="24"/>
          <w:szCs w:val="24"/>
        </w:rPr>
        <w:t xml:space="preserve">”生产许可编码；</w:t>
      </w:r>
      <w:r/>
    </w:p>
    <w:p>
      <w:pPr>
        <w:ind w:left="483"/>
        <w:spacing w:before="216" w:line="220" w:lineRule="auto"/>
        <w:rPr>
          <w:rFonts w:ascii="宋体" w:hAnsi="宋体" w:eastAsia="宋体" w:cs="宋体"/>
          <w:sz w:val="24"/>
          <w:szCs w:val="24"/>
        </w:rPr>
      </w:pPr>
      <w:r>
        <w:rPr>
          <w:rFonts w:ascii="宋体" w:hAnsi="宋体" w:eastAsia="宋体" w:cs="宋体"/>
          <w:spacing w:val="-2"/>
          <w:sz w:val="24"/>
          <w:szCs w:val="24"/>
        </w:rPr>
        <w:t xml:space="preserve">6）豆制品、半成品必须具有“SC</w:t>
      </w:r>
      <w:r>
        <w:rPr>
          <w:rFonts w:ascii="宋体" w:hAnsi="宋体" w:eastAsia="宋体" w:cs="宋体"/>
          <w:spacing w:val="-85"/>
          <w:sz w:val="24"/>
          <w:szCs w:val="24"/>
        </w:rPr>
        <w:t xml:space="preserve"> </w:t>
      </w:r>
      <w:r>
        <w:rPr>
          <w:rFonts w:ascii="宋体" w:hAnsi="宋体" w:eastAsia="宋体" w:cs="宋体"/>
          <w:spacing w:val="-2"/>
          <w:sz w:val="24"/>
          <w:szCs w:val="24"/>
        </w:rPr>
        <w:t xml:space="preserve">”生产许可编码；</w:t>
      </w:r>
      <w:r/>
    </w:p>
    <w:p>
      <w:pPr>
        <w:ind w:left="487"/>
        <w:spacing w:before="214" w:line="220" w:lineRule="auto"/>
        <w:rPr>
          <w:rFonts w:ascii="宋体" w:hAnsi="宋体" w:eastAsia="宋体" w:cs="宋体"/>
          <w:sz w:val="24"/>
          <w:szCs w:val="24"/>
        </w:rPr>
      </w:pPr>
      <w:r>
        <w:rPr>
          <w:rFonts w:ascii="宋体" w:hAnsi="宋体" w:eastAsia="宋体" w:cs="宋体"/>
          <w:spacing w:val="-1"/>
          <w:sz w:val="24"/>
          <w:szCs w:val="24"/>
        </w:rPr>
        <w:t xml:space="preserve">7）禽蛋、蔬菜必须保证新鲜，且符合食品安全法要求。</w:t>
      </w:r>
      <w:r/>
    </w:p>
    <w:p>
      <w:pPr>
        <w:ind w:left="17" w:right="59" w:firstLine="465"/>
        <w:spacing w:before="212" w:line="330" w:lineRule="auto"/>
        <w:rPr>
          <w:rFonts w:ascii="宋体" w:hAnsi="宋体" w:eastAsia="宋体" w:cs="宋体"/>
          <w:sz w:val="24"/>
          <w:szCs w:val="24"/>
        </w:rPr>
      </w:pPr>
      <w:r>
        <w:rPr>
          <w:rFonts w:ascii="宋体" w:hAnsi="宋体" w:eastAsia="宋体" w:cs="宋体"/>
          <w:spacing w:val="-3"/>
          <w:sz w:val="24"/>
          <w:szCs w:val="24"/>
        </w:rPr>
        <w:t xml:space="preserve">8）上述</w:t>
      </w:r>
      <w:r>
        <w:rPr>
          <w:rFonts w:ascii="宋体" w:hAnsi="宋体" w:eastAsia="宋体" w:cs="宋体"/>
          <w:spacing w:val="-31"/>
          <w:sz w:val="24"/>
          <w:szCs w:val="24"/>
        </w:rPr>
        <w:t xml:space="preserve"> </w:t>
      </w:r>
      <w:r>
        <w:rPr>
          <w:rFonts w:ascii="宋体" w:hAnsi="宋体" w:eastAsia="宋体" w:cs="宋体"/>
          <w:spacing w:val="-3"/>
          <w:sz w:val="24"/>
          <w:szCs w:val="24"/>
        </w:rPr>
        <w:t xml:space="preserve">2~7</w:t>
      </w:r>
      <w:r>
        <w:rPr>
          <w:rFonts w:ascii="宋体" w:hAnsi="宋体" w:eastAsia="宋体" w:cs="宋体"/>
          <w:spacing w:val="-47"/>
          <w:sz w:val="24"/>
          <w:szCs w:val="24"/>
        </w:rPr>
        <w:t xml:space="preserve"> </w:t>
      </w:r>
      <w:r>
        <w:rPr>
          <w:rFonts w:ascii="宋体" w:hAnsi="宋体" w:eastAsia="宋体" w:cs="宋体"/>
          <w:spacing w:val="-3"/>
          <w:sz w:val="24"/>
          <w:szCs w:val="24"/>
        </w:rPr>
        <w:t xml:space="preserve">项遵循当日索证索票原则，</w:t>
      </w:r>
      <w:r>
        <w:rPr>
          <w:rFonts w:hint="eastAsia" w:ascii="宋体" w:hAnsi="宋体" w:cs="宋体"/>
          <w:spacing w:val="-3"/>
          <w:sz w:val="24"/>
          <w:szCs w:val="24"/>
          <w:lang w:eastAsia="zh-CN"/>
        </w:rPr>
        <w:t xml:space="preserve">蔬菜水果类</w:t>
      </w:r>
      <w:r>
        <w:rPr>
          <w:rFonts w:ascii="宋体" w:hAnsi="宋体" w:eastAsia="宋体" w:cs="宋体"/>
          <w:spacing w:val="-3"/>
          <w:sz w:val="24"/>
          <w:szCs w:val="24"/>
        </w:rPr>
        <w:t xml:space="preserve">提供当批次农药检测报告、肉类提供</w:t>
      </w:r>
      <w:r>
        <w:rPr>
          <w:rFonts w:ascii="宋体" w:hAnsi="宋体" w:eastAsia="宋体" w:cs="宋体"/>
          <w:sz w:val="24"/>
          <w:szCs w:val="24"/>
        </w:rPr>
        <w:t xml:space="preserve"> </w:t>
      </w:r>
      <w:r>
        <w:rPr>
          <w:rFonts w:ascii="宋体" w:hAnsi="宋体" w:eastAsia="宋体" w:cs="宋体"/>
          <w:spacing w:val="1"/>
          <w:sz w:val="24"/>
          <w:szCs w:val="24"/>
        </w:rPr>
        <w:t xml:space="preserve">当批次动物检验检疫合格证明、其他产品提供定期的检测报告（外检报告</w:t>
      </w:r>
      <w:r>
        <w:rPr>
          <w:rFonts w:ascii="宋体" w:hAnsi="宋体" w:eastAsia="宋体" w:cs="宋体"/>
          <w:sz w:val="24"/>
          <w:szCs w:val="24"/>
        </w:rPr>
        <w:t xml:space="preserve">最好),外购产</w:t>
      </w:r>
      <w:r>
        <w:rPr>
          <w:rFonts w:ascii="宋体" w:hAnsi="宋体" w:eastAsia="宋体" w:cs="宋体"/>
          <w:spacing w:val="-1"/>
          <w:sz w:val="24"/>
          <w:szCs w:val="24"/>
        </w:rPr>
        <w:t xml:space="preserve">品提供对应批次的相关证件（包括合格证等市监部门要求必须具有的其他材料）。</w:t>
      </w:r>
      <w:r/>
    </w:p>
    <w:p>
      <w:pPr>
        <w:ind w:left="482"/>
        <w:spacing w:before="214" w:line="219" w:lineRule="auto"/>
        <w:rPr>
          <w:rFonts w:ascii="宋体" w:hAnsi="宋体" w:eastAsia="宋体" w:cs="宋体"/>
          <w:sz w:val="24"/>
          <w:szCs w:val="24"/>
        </w:rPr>
      </w:pPr>
      <w:r>
        <w:rPr>
          <w:rFonts w:ascii="宋体" w:hAnsi="宋体" w:eastAsia="宋体" w:cs="宋体"/>
          <w:spacing w:val="-2"/>
          <w:sz w:val="24"/>
          <w:szCs w:val="24"/>
        </w:rPr>
        <w:t xml:space="preserve">9）品类：供应商应无理由满足提供采购人所需的各类食材品种（指某品牌、某型号</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1"/>
        <w:spacing w:before="204" w:line="219" w:lineRule="auto"/>
        <w:rPr>
          <w:rFonts w:ascii="宋体" w:hAnsi="宋体" w:eastAsia="宋体" w:cs="宋体"/>
          <w:sz w:val="24"/>
          <w:szCs w:val="24"/>
        </w:rPr>
      </w:pPr>
      <w:r>
        <w:rPr>
          <w:rFonts w:ascii="宋体" w:hAnsi="宋体" w:eastAsia="宋体" w:cs="宋体"/>
          <w:spacing w:val="-2"/>
          <w:sz w:val="24"/>
          <w:szCs w:val="24"/>
        </w:rPr>
        <w:t xml:space="preserve">规格的食材）。</w:t>
      </w:r>
      <w:r/>
    </w:p>
    <w:p>
      <w:pPr>
        <w:ind w:left="2" w:right="19" w:firstLine="495"/>
        <w:spacing w:before="133" w:line="347" w:lineRule="auto"/>
        <w:rPr>
          <w:rFonts w:ascii="宋体" w:hAnsi="宋体" w:eastAsia="宋体" w:cs="宋体"/>
          <w:sz w:val="24"/>
          <w:szCs w:val="24"/>
        </w:rPr>
      </w:pPr>
      <w:r>
        <w:rPr>
          <w:rFonts w:ascii="宋体" w:hAnsi="宋体" w:eastAsia="宋体" w:cs="宋体"/>
          <w:spacing w:val="-2"/>
          <w:sz w:val="24"/>
          <w:szCs w:val="24"/>
        </w:rPr>
        <w:t xml:space="preserve">10）水产类：必须生猛鲜活。所有水产需送达后当场过</w:t>
      </w:r>
      <w:r>
        <w:rPr>
          <w:rFonts w:hint="eastAsia" w:ascii="宋体" w:hAnsi="宋体" w:cs="宋体"/>
          <w:spacing w:val="-2"/>
          <w:sz w:val="24"/>
          <w:szCs w:val="24"/>
          <w:lang w:eastAsia="zh-CN"/>
        </w:rPr>
        <w:t xml:space="preserve">秤</w:t>
      </w:r>
      <w:r>
        <w:rPr>
          <w:rFonts w:ascii="宋体" w:hAnsi="宋体" w:eastAsia="宋体" w:cs="宋体"/>
          <w:spacing w:val="-2"/>
          <w:sz w:val="24"/>
          <w:szCs w:val="24"/>
        </w:rPr>
        <w:t xml:space="preserve">后现场活杀，</w:t>
      </w:r>
      <w:r>
        <w:rPr>
          <w:rFonts w:ascii="宋体" w:hAnsi="宋体" w:eastAsia="宋体" w:cs="宋体"/>
          <w:spacing w:val="-3"/>
          <w:sz w:val="24"/>
          <w:szCs w:val="24"/>
        </w:rPr>
        <w:t xml:space="preserve">必须做到无鳞，</w:t>
      </w:r>
      <w:r>
        <w:rPr>
          <w:rFonts w:ascii="宋体" w:hAnsi="宋体" w:eastAsia="宋体" w:cs="宋体"/>
          <w:sz w:val="24"/>
          <w:szCs w:val="24"/>
        </w:rPr>
        <w:t xml:space="preserve"> </w:t>
      </w:r>
      <w:r>
        <w:rPr>
          <w:rFonts w:ascii="宋体" w:hAnsi="宋体" w:eastAsia="宋体" w:cs="宋体"/>
          <w:spacing w:val="-1"/>
          <w:sz w:val="24"/>
          <w:szCs w:val="24"/>
        </w:rPr>
        <w:t xml:space="preserve">无内脏，无腮，去除腹内黑膜，肉质新鲜，无病无毒，不含有害物质。</w:t>
      </w:r>
      <w:r/>
    </w:p>
    <w:p>
      <w:pPr>
        <w:ind w:left="485"/>
        <w:spacing w:before="34" w:line="221" w:lineRule="auto"/>
        <w:rPr>
          <w:rFonts w:ascii="宋体" w:hAnsi="宋体" w:eastAsia="宋体" w:cs="宋体"/>
          <w:sz w:val="24"/>
          <w:szCs w:val="24"/>
        </w:rPr>
      </w:pPr>
      <w:r>
        <w:rPr>
          <w:rFonts w:ascii="宋体" w:hAnsi="宋体" w:eastAsia="宋体" w:cs="宋体"/>
          <w:spacing w:val="-3"/>
          <w:sz w:val="24"/>
          <w:szCs w:val="24"/>
        </w:rPr>
        <w:t xml:space="preserve">具体要求如下：</w:t>
      </w:r>
      <w:r/>
    </w:p>
    <w:p>
      <w:pPr>
        <w:ind w:left="523"/>
        <w:spacing w:before="180" w:line="221" w:lineRule="auto"/>
        <w:rPr>
          <w:rFonts w:ascii="宋体" w:hAnsi="宋体" w:eastAsia="宋体" w:cs="宋体"/>
          <w:sz w:val="24"/>
          <w:szCs w:val="24"/>
        </w:rPr>
      </w:pPr>
      <w:r>
        <w:rPr>
          <w:rFonts w:ascii="宋体" w:hAnsi="宋体" w:eastAsia="宋体" w:cs="宋体"/>
          <w:spacing w:val="-9"/>
          <w:sz w:val="24"/>
          <w:szCs w:val="24"/>
        </w:rPr>
        <w:t xml:space="preserve">(一)活海鲜</w:t>
      </w:r>
      <w:r/>
    </w:p>
    <w:p>
      <w:pPr>
        <w:ind w:left="498"/>
        <w:spacing w:before="182" w:line="220" w:lineRule="auto"/>
        <w:rPr>
          <w:rFonts w:ascii="宋体" w:hAnsi="宋体" w:eastAsia="宋体" w:cs="宋体"/>
          <w:sz w:val="24"/>
          <w:szCs w:val="24"/>
        </w:rPr>
      </w:pPr>
      <w:r>
        <w:rPr>
          <w:rFonts w:ascii="宋体" w:hAnsi="宋体" w:eastAsia="宋体" w:cs="宋体"/>
          <w:spacing w:val="-7"/>
          <w:sz w:val="24"/>
          <w:szCs w:val="24"/>
        </w:rPr>
        <w:t xml:space="preserve">1、鱼类</w:t>
      </w:r>
      <w:r/>
    </w:p>
    <w:p>
      <w:pPr>
        <w:ind w:left="2" w:firstLine="480"/>
        <w:spacing w:before="182" w:line="346" w:lineRule="auto"/>
        <w:rPr>
          <w:rFonts w:ascii="宋体" w:hAnsi="宋体" w:eastAsia="宋体" w:cs="宋体"/>
          <w:sz w:val="24"/>
          <w:szCs w:val="24"/>
        </w:rPr>
      </w:pPr>
      <w:r>
        <w:rPr>
          <w:rFonts w:ascii="宋体" w:hAnsi="宋体" w:eastAsia="宋体" w:cs="宋体"/>
          <w:spacing w:val="-7"/>
          <w:sz w:val="24"/>
          <w:szCs w:val="24"/>
        </w:rPr>
        <w:t xml:space="preserve">主要品种有</w:t>
      </w:r>
      <w:r>
        <w:rPr>
          <w:rFonts w:hint="eastAsia" w:ascii="宋体" w:hAnsi="宋体" w:cs="宋体"/>
          <w:spacing w:val="-7"/>
          <w:sz w:val="24"/>
          <w:szCs w:val="24"/>
          <w:lang w:eastAsia="zh-CN"/>
        </w:rPr>
        <w:t xml:space="preserve">鳜鱼</w:t>
      </w:r>
      <w:r>
        <w:rPr>
          <w:rFonts w:ascii="宋体" w:hAnsi="宋体" w:eastAsia="宋体" w:cs="宋体"/>
          <w:spacing w:val="-7"/>
          <w:sz w:val="24"/>
          <w:szCs w:val="24"/>
        </w:rPr>
        <w:t xml:space="preserve">、鲈鱼、巨浪鱼、白鱼、鲫鱼、黑</w:t>
      </w:r>
      <w:r>
        <w:rPr>
          <w:rFonts w:ascii="宋体" w:hAnsi="宋体" w:eastAsia="宋体" w:cs="宋体"/>
          <w:spacing w:val="-8"/>
          <w:sz w:val="24"/>
          <w:szCs w:val="24"/>
        </w:rPr>
        <w:t xml:space="preserve">鱼、花鲢、牛蛙、黄鳝、甲鱼、草鱼、</w:t>
      </w:r>
      <w:r>
        <w:rPr>
          <w:rFonts w:ascii="宋体" w:hAnsi="宋体" w:eastAsia="宋体" w:cs="宋体"/>
          <w:sz w:val="24"/>
          <w:szCs w:val="24"/>
        </w:rPr>
        <w:t xml:space="preserve"> </w:t>
      </w:r>
      <w:r>
        <w:rPr>
          <w:rFonts w:hint="eastAsia" w:ascii="宋体" w:hAnsi="宋体" w:cs="宋体"/>
          <w:sz w:val="24"/>
          <w:szCs w:val="24"/>
          <w:lang w:eastAsia="zh-CN"/>
        </w:rPr>
        <w:t xml:space="preserve">鳊鱼</w:t>
      </w:r>
      <w:r>
        <w:rPr>
          <w:rFonts w:ascii="宋体" w:hAnsi="宋体" w:eastAsia="宋体" w:cs="宋体"/>
          <w:sz w:val="24"/>
          <w:szCs w:val="24"/>
        </w:rPr>
        <w:t xml:space="preserve">、回鱼、银鱼等淡水鱼及鲳鱼、石斑、中</w:t>
      </w:r>
      <w:r>
        <w:rPr>
          <w:rFonts w:ascii="宋体" w:hAnsi="宋体" w:eastAsia="宋体" w:cs="宋体"/>
          <w:spacing w:val="-1"/>
          <w:sz w:val="24"/>
          <w:szCs w:val="24"/>
        </w:rPr>
        <w:t xml:space="preserve">黄鱼、多宝鱼、带鱼等海鱼。</w:t>
      </w:r>
      <w:r/>
    </w:p>
    <w:p>
      <w:pPr>
        <w:ind w:left="480" w:right="4081"/>
        <w:spacing w:before="35" w:line="347" w:lineRule="auto"/>
        <w:rPr>
          <w:rFonts w:ascii="宋体" w:hAnsi="宋体" w:eastAsia="宋体" w:cs="宋体"/>
          <w:sz w:val="24"/>
          <w:szCs w:val="24"/>
        </w:rPr>
      </w:pPr>
      <w:r>
        <w:rPr>
          <w:rFonts w:ascii="宋体" w:hAnsi="宋体" w:eastAsia="宋体" w:cs="宋体"/>
          <w:spacing w:val="-3"/>
          <w:sz w:val="24"/>
          <w:szCs w:val="24"/>
        </w:rPr>
        <w:t xml:space="preserve">感</w:t>
      </w:r>
      <w:r>
        <w:rPr>
          <w:rFonts w:hint="eastAsia" w:ascii="宋体" w:hAnsi="宋体" w:cs="宋体"/>
          <w:spacing w:val="-3"/>
          <w:sz w:val="24"/>
          <w:szCs w:val="24"/>
          <w:lang w:eastAsia="zh-CN"/>
        </w:rPr>
        <w:t xml:space="preserve">官</w:t>
      </w:r>
      <w:r>
        <w:rPr>
          <w:rFonts w:ascii="宋体" w:hAnsi="宋体" w:eastAsia="宋体" w:cs="宋体"/>
          <w:spacing w:val="-3"/>
          <w:sz w:val="24"/>
          <w:szCs w:val="24"/>
        </w:rPr>
        <w:t xml:space="preserve">鉴别:神态---在水中游动自如、反应敏捷。</w:t>
      </w:r>
      <w:r>
        <w:rPr>
          <w:rFonts w:ascii="宋体" w:hAnsi="宋体" w:eastAsia="宋体" w:cs="宋体"/>
          <w:spacing w:val="18"/>
          <w:sz w:val="24"/>
          <w:szCs w:val="24"/>
        </w:rPr>
        <w:t xml:space="preserve"> </w:t>
      </w:r>
      <w:r>
        <w:rPr>
          <w:rFonts w:ascii="宋体" w:hAnsi="宋体" w:eastAsia="宋体" w:cs="宋体"/>
          <w:spacing w:val="-1"/>
          <w:sz w:val="24"/>
          <w:szCs w:val="24"/>
        </w:rPr>
        <w:t xml:space="preserve">体态----无伤残、无畸形、无病害。</w:t>
      </w:r>
      <w:r/>
    </w:p>
    <w:p>
      <w:pPr>
        <w:ind w:left="480" w:right="1921"/>
        <w:spacing w:before="34" w:line="347" w:lineRule="auto"/>
        <w:rPr>
          <w:rFonts w:ascii="宋体" w:hAnsi="宋体" w:eastAsia="宋体" w:cs="宋体"/>
          <w:sz w:val="24"/>
          <w:szCs w:val="24"/>
        </w:rPr>
      </w:pPr>
      <w:r>
        <w:rPr>
          <w:rFonts w:ascii="宋体" w:hAnsi="宋体" w:eastAsia="宋体" w:cs="宋体"/>
          <w:spacing w:val="-2"/>
          <w:sz w:val="24"/>
          <w:szCs w:val="24"/>
        </w:rPr>
        <w:t xml:space="preserve">体表----鳞片完整无损、表面无异物、无皮下出血现象及红色鱼鳞。</w:t>
      </w:r>
      <w:r>
        <w:rPr>
          <w:rFonts w:ascii="宋体" w:hAnsi="宋体" w:eastAsia="宋体" w:cs="宋体"/>
          <w:spacing w:val="14"/>
          <w:sz w:val="24"/>
          <w:szCs w:val="24"/>
        </w:rPr>
        <w:t xml:space="preserve"> </w:t>
      </w:r>
      <w:r>
        <w:rPr>
          <w:rFonts w:ascii="宋体" w:hAnsi="宋体" w:eastAsia="宋体" w:cs="宋体"/>
          <w:spacing w:val="11"/>
          <w:sz w:val="24"/>
          <w:szCs w:val="24"/>
        </w:rPr>
        <w:t xml:space="preserve">补遗:</w:t>
      </w:r>
      <w:r/>
    </w:p>
    <w:p>
      <w:pPr>
        <w:ind w:left="480"/>
        <w:spacing w:before="34" w:line="218" w:lineRule="auto"/>
        <w:rPr>
          <w:rFonts w:ascii="宋体" w:hAnsi="宋体" w:eastAsia="宋体" w:cs="宋体"/>
          <w:sz w:val="24"/>
          <w:szCs w:val="24"/>
        </w:rPr>
      </w:pPr>
      <w:r>
        <w:rPr>
          <w:rFonts w:ascii="宋体" w:hAnsi="宋体" w:eastAsia="宋体" w:cs="宋体"/>
          <w:sz w:val="24"/>
          <w:szCs w:val="24"/>
        </w:rPr>
        <w:t xml:space="preserve">①行动迟缓、反肚、慌乱、狂游的鱼表明已</w:t>
      </w:r>
      <w:r>
        <w:rPr>
          <w:rFonts w:ascii="宋体" w:hAnsi="宋体" w:eastAsia="宋体" w:cs="宋体"/>
          <w:spacing w:val="-1"/>
          <w:sz w:val="24"/>
          <w:szCs w:val="24"/>
        </w:rPr>
        <w:t xml:space="preserve">接近死亡或已有病害。</w:t>
      </w:r>
      <w:r/>
    </w:p>
    <w:p>
      <w:pPr>
        <w:ind w:right="82" w:firstLine="479"/>
        <w:spacing w:before="185" w:line="290" w:lineRule="auto"/>
        <w:rPr>
          <w:rFonts w:ascii="宋体" w:hAnsi="宋体" w:eastAsia="宋体" w:cs="宋体"/>
          <w:sz w:val="24"/>
          <w:szCs w:val="24"/>
        </w:rPr>
      </w:pPr>
      <w:r>
        <w:rPr>
          <w:rFonts w:ascii="宋体" w:hAnsi="宋体" w:eastAsia="宋体" w:cs="宋体"/>
          <w:sz w:val="24"/>
          <w:szCs w:val="24"/>
        </w:rPr>
        <w:t xml:space="preserve">②有红色鱼鳞之鱼:显示鱼受缺氧(多因太过拥挤)所损害，它可能</w:t>
      </w:r>
      <w:r>
        <w:rPr>
          <w:rFonts w:ascii="宋体" w:hAnsi="宋体" w:eastAsia="宋体" w:cs="宋体"/>
          <w:spacing w:val="-1"/>
          <w:sz w:val="24"/>
          <w:szCs w:val="24"/>
        </w:rPr>
        <w:t xml:space="preserve">只能有较短寿命，须</w:t>
      </w:r>
      <w:r>
        <w:rPr>
          <w:rFonts w:ascii="宋体" w:hAnsi="宋体" w:eastAsia="宋体" w:cs="宋体"/>
          <w:sz w:val="24"/>
          <w:szCs w:val="24"/>
        </w:rPr>
        <w:t xml:space="preserve"> </w:t>
      </w:r>
      <w:r>
        <w:rPr>
          <w:rFonts w:ascii="宋体" w:hAnsi="宋体" w:eastAsia="宋体" w:cs="宋体"/>
          <w:spacing w:val="-2"/>
          <w:sz w:val="24"/>
          <w:szCs w:val="24"/>
        </w:rPr>
        <w:t xml:space="preserve">挑出拒收。</w:t>
      </w:r>
      <w:r/>
    </w:p>
    <w:p>
      <w:pPr>
        <w:ind w:right="80" w:firstLine="478"/>
        <w:spacing w:before="183" w:line="313" w:lineRule="auto"/>
        <w:rPr>
          <w:rFonts w:ascii="宋体" w:hAnsi="宋体" w:eastAsia="宋体" w:cs="宋体"/>
          <w:sz w:val="24"/>
          <w:szCs w:val="24"/>
        </w:rPr>
      </w:pPr>
      <w:r>
        <w:rPr>
          <w:rFonts w:ascii="宋体" w:hAnsi="宋体" w:eastAsia="宋体" w:cs="宋体"/>
          <w:spacing w:val="-3"/>
          <w:sz w:val="24"/>
          <w:szCs w:val="24"/>
        </w:rPr>
        <w:t xml:space="preserve">③甲鱼检验方法:使甲鱼背朝天，能自行翻转、背壳黑青、白肚、</w:t>
      </w:r>
      <w:r>
        <w:rPr>
          <w:rFonts w:ascii="宋体" w:hAnsi="宋体" w:eastAsia="宋体" w:cs="宋体"/>
          <w:spacing w:val="-4"/>
          <w:sz w:val="24"/>
          <w:szCs w:val="24"/>
        </w:rPr>
        <w:t xml:space="preserve">裙边肥厚、四肢有力:</w:t>
      </w:r>
      <w:r>
        <w:rPr>
          <w:rFonts w:ascii="宋体" w:hAnsi="宋体" w:eastAsia="宋体" w:cs="宋体"/>
          <w:sz w:val="24"/>
          <w:szCs w:val="24"/>
        </w:rPr>
        <w:t xml:space="preserve"> </w:t>
      </w:r>
      <w:r>
        <w:rPr>
          <w:rFonts w:ascii="宋体" w:hAnsi="宋体" w:eastAsia="宋体" w:cs="宋体"/>
          <w:spacing w:val="-3"/>
          <w:sz w:val="24"/>
          <w:szCs w:val="24"/>
        </w:rPr>
        <w:t xml:space="preserve">甲鱼与河蟹、鳝一样，死后会产生有毒物质(组胺)，食用后会中毒。如果甲鱼肚</w:t>
      </w:r>
      <w:r>
        <w:rPr>
          <w:rFonts w:ascii="宋体" w:hAnsi="宋体" w:eastAsia="宋体" w:cs="宋体"/>
          <w:spacing w:val="-4"/>
          <w:sz w:val="24"/>
          <w:szCs w:val="24"/>
        </w:rPr>
        <w:t xml:space="preserve">皮发红，有</w:t>
      </w:r>
      <w:r>
        <w:rPr>
          <w:rFonts w:ascii="宋体" w:hAnsi="宋体" w:eastAsia="宋体" w:cs="宋体"/>
          <w:sz w:val="24"/>
          <w:szCs w:val="24"/>
        </w:rPr>
        <w:t xml:space="preserve"> </w:t>
      </w:r>
      <w:r>
        <w:rPr>
          <w:rFonts w:ascii="宋体" w:hAnsi="宋体" w:eastAsia="宋体" w:cs="宋体"/>
          <w:spacing w:val="-1"/>
          <w:sz w:val="24"/>
          <w:szCs w:val="24"/>
        </w:rPr>
        <w:t xml:space="preserve">伤痕，有针孔不收:甲鱼腿侧面打水鼓起拒收。</w:t>
      </w:r>
      <w:r/>
    </w:p>
    <w:p>
      <w:pPr>
        <w:ind w:left="479"/>
        <w:spacing w:before="182" w:line="218" w:lineRule="auto"/>
        <w:rPr>
          <w:rFonts w:ascii="宋体" w:hAnsi="宋体" w:eastAsia="宋体" w:cs="宋体"/>
          <w:sz w:val="24"/>
          <w:szCs w:val="24"/>
        </w:rPr>
      </w:pPr>
      <w:r>
        <w:rPr>
          <w:rFonts w:ascii="宋体" w:hAnsi="宋体" w:eastAsia="宋体" w:cs="宋体"/>
          <w:spacing w:val="-1"/>
          <w:sz w:val="24"/>
          <w:szCs w:val="24"/>
        </w:rPr>
        <w:t xml:space="preserve">④活鱼验收不合格退回供应商。</w:t>
      </w:r>
      <w:r/>
    </w:p>
    <w:p>
      <w:pPr>
        <w:ind w:left="483"/>
        <w:spacing w:before="185" w:line="220" w:lineRule="auto"/>
        <w:rPr>
          <w:rFonts w:ascii="宋体" w:hAnsi="宋体" w:eastAsia="宋体" w:cs="宋体"/>
          <w:sz w:val="24"/>
          <w:szCs w:val="24"/>
        </w:rPr>
      </w:pPr>
      <w:r>
        <w:rPr>
          <w:rFonts w:ascii="宋体" w:hAnsi="宋体" w:eastAsia="宋体" w:cs="宋体"/>
          <w:spacing w:val="-4"/>
          <w:sz w:val="24"/>
          <w:szCs w:val="24"/>
        </w:rPr>
        <w:t xml:space="preserve">2、虾类</w:t>
      </w:r>
      <w:r/>
    </w:p>
    <w:p>
      <w:pPr>
        <w:ind w:left="481" w:right="3361"/>
        <w:spacing w:before="183" w:line="346" w:lineRule="auto"/>
        <w:rPr>
          <w:rFonts w:ascii="宋体" w:hAnsi="宋体" w:eastAsia="宋体" w:cs="宋体"/>
          <w:sz w:val="24"/>
          <w:szCs w:val="24"/>
        </w:rPr>
      </w:pPr>
      <w:r>
        <w:rPr>
          <w:rFonts w:ascii="宋体" w:hAnsi="宋体" w:eastAsia="宋体" w:cs="宋体"/>
          <w:spacing w:val="-2"/>
          <w:sz w:val="24"/>
          <w:szCs w:val="24"/>
        </w:rPr>
        <w:t xml:space="preserve">主要有河虾(淡水虾)、基围虾、草虾、白虾、斑节</w:t>
      </w:r>
      <w:r>
        <w:rPr>
          <w:rFonts w:ascii="宋体" w:hAnsi="宋体" w:eastAsia="宋体" w:cs="宋体"/>
          <w:spacing w:val="-3"/>
          <w:sz w:val="24"/>
          <w:szCs w:val="24"/>
        </w:rPr>
        <w:t xml:space="preserve">虾。</w:t>
      </w:r>
      <w:r>
        <w:rPr>
          <w:rFonts w:ascii="宋体" w:hAnsi="宋体" w:eastAsia="宋体" w:cs="宋体"/>
          <w:sz w:val="24"/>
          <w:szCs w:val="24"/>
        </w:rPr>
        <w:t xml:space="preserve"> </w:t>
      </w:r>
      <w:r>
        <w:rPr>
          <w:rFonts w:ascii="宋体" w:hAnsi="宋体" w:eastAsia="宋体" w:cs="宋体"/>
          <w:spacing w:val="-1"/>
          <w:sz w:val="24"/>
          <w:szCs w:val="24"/>
        </w:rPr>
        <w:t xml:space="preserve">感官鉴别：个大均匀，活蹦乱跳（或能活动）</w:t>
      </w:r>
      <w:r/>
    </w:p>
    <w:p>
      <w:pPr>
        <w:ind w:left="480"/>
        <w:spacing w:before="35" w:line="221" w:lineRule="auto"/>
        <w:rPr>
          <w:rFonts w:ascii="宋体" w:hAnsi="宋体" w:eastAsia="宋体" w:cs="宋体"/>
          <w:sz w:val="24"/>
          <w:szCs w:val="24"/>
        </w:rPr>
      </w:pPr>
      <w:r>
        <w:rPr>
          <w:rFonts w:ascii="宋体" w:hAnsi="宋体" w:eastAsia="宋体" w:cs="宋体"/>
          <w:spacing w:val="11"/>
          <w:sz w:val="24"/>
          <w:szCs w:val="24"/>
        </w:rPr>
        <w:t xml:space="preserve">补遗:</w:t>
      </w:r>
      <w:r/>
    </w:p>
    <w:p>
      <w:pPr>
        <w:ind w:left="23" w:right="80" w:firstLine="456"/>
        <w:spacing w:before="181" w:line="290" w:lineRule="auto"/>
        <w:rPr>
          <w:rFonts w:ascii="宋体" w:hAnsi="宋体" w:eastAsia="宋体" w:cs="宋体"/>
          <w:sz w:val="24"/>
          <w:szCs w:val="24"/>
        </w:rPr>
      </w:pPr>
      <w:r>
        <w:rPr>
          <w:rFonts w:ascii="宋体" w:hAnsi="宋体" w:eastAsia="宋体" w:cs="宋体"/>
          <w:spacing w:val="-3"/>
          <w:sz w:val="24"/>
          <w:szCs w:val="24"/>
        </w:rPr>
        <w:t xml:space="preserve">①河虾生命力较强，离水后尚能成活一段时间，若虾身弯</w:t>
      </w:r>
      <w:r>
        <w:rPr>
          <w:rFonts w:ascii="宋体" w:hAnsi="宋体" w:eastAsia="宋体" w:cs="宋体"/>
          <w:spacing w:val="-4"/>
          <w:sz w:val="24"/>
          <w:szCs w:val="24"/>
        </w:rPr>
        <w:t xml:space="preserve">曲、不能活动或虾身发白，表</w:t>
      </w:r>
      <w:r>
        <w:rPr>
          <w:rFonts w:ascii="宋体" w:hAnsi="宋体" w:eastAsia="宋体" w:cs="宋体"/>
          <w:sz w:val="24"/>
          <w:szCs w:val="24"/>
        </w:rPr>
        <w:t xml:space="preserve"> </w:t>
      </w:r>
      <w:r>
        <w:rPr>
          <w:rFonts w:ascii="宋体" w:hAnsi="宋体" w:eastAsia="宋体" w:cs="宋体"/>
          <w:spacing w:val="-8"/>
          <w:sz w:val="24"/>
          <w:szCs w:val="24"/>
        </w:rPr>
        <w:t xml:space="preserve">明已死。</w:t>
      </w:r>
      <w:r/>
    </w:p>
    <w:p>
      <w:pPr>
        <w:ind w:left="1" w:right="19" w:firstLine="477"/>
        <w:spacing w:before="182" w:line="290" w:lineRule="auto"/>
        <w:rPr>
          <w:rFonts w:ascii="宋体" w:hAnsi="宋体" w:eastAsia="宋体" w:cs="宋体"/>
          <w:sz w:val="24"/>
          <w:szCs w:val="24"/>
        </w:rPr>
      </w:pPr>
      <w:r>
        <w:rPr>
          <w:rFonts w:ascii="宋体" w:hAnsi="宋体" w:eastAsia="宋体" w:cs="宋体"/>
          <w:spacing w:val="-2"/>
          <w:sz w:val="24"/>
          <w:szCs w:val="24"/>
        </w:rPr>
        <w:t xml:space="preserve">②斑节虾生命力较弱，不能动弹者表明已死，放养虾的海水中应加入冰块以降低水温，</w:t>
      </w:r>
      <w:r>
        <w:rPr>
          <w:rFonts w:ascii="宋体" w:hAnsi="宋体" w:eastAsia="宋体" w:cs="宋体"/>
          <w:spacing w:val="10"/>
          <w:sz w:val="24"/>
          <w:szCs w:val="24"/>
        </w:rPr>
        <w:t xml:space="preserve"> </w:t>
      </w:r>
      <w:r>
        <w:rPr>
          <w:rFonts w:ascii="宋体" w:hAnsi="宋体" w:eastAsia="宋体" w:cs="宋体"/>
          <w:spacing w:val="-2"/>
          <w:sz w:val="24"/>
          <w:szCs w:val="24"/>
        </w:rPr>
        <w:t xml:space="preserve">使虾存活期延长。</w:t>
      </w:r>
      <w:r/>
    </w:p>
    <w:p>
      <w:pPr>
        <w:ind w:left="480"/>
        <w:spacing w:before="182" w:line="220" w:lineRule="auto"/>
        <w:rPr>
          <w:rFonts w:ascii="宋体" w:hAnsi="宋体" w:eastAsia="宋体" w:cs="宋体"/>
          <w:sz w:val="24"/>
          <w:szCs w:val="24"/>
        </w:rPr>
      </w:pPr>
      <w:r>
        <w:rPr>
          <w:rFonts w:ascii="宋体" w:hAnsi="宋体" w:eastAsia="宋体" w:cs="宋体"/>
          <w:spacing w:val="-2"/>
          <w:sz w:val="24"/>
          <w:szCs w:val="24"/>
        </w:rPr>
        <w:t xml:space="preserve">河虾不可太大，一般</w:t>
      </w:r>
      <w:r>
        <w:rPr>
          <w:rFonts w:ascii="宋体" w:hAnsi="宋体" w:eastAsia="宋体" w:cs="宋体"/>
          <w:spacing w:val="-29"/>
          <w:sz w:val="24"/>
          <w:szCs w:val="24"/>
        </w:rPr>
        <w:t xml:space="preserve"> </w:t>
      </w:r>
      <w:r>
        <w:rPr>
          <w:rFonts w:ascii="宋体" w:hAnsi="宋体" w:eastAsia="宋体" w:cs="宋体"/>
          <w:spacing w:val="-2"/>
          <w:sz w:val="24"/>
          <w:szCs w:val="24"/>
        </w:rPr>
        <w:t xml:space="preserve">30</w:t>
      </w:r>
      <w:r>
        <w:rPr>
          <w:rFonts w:ascii="宋体" w:hAnsi="宋体" w:eastAsia="宋体" w:cs="宋体"/>
          <w:spacing w:val="-49"/>
          <w:sz w:val="24"/>
          <w:szCs w:val="24"/>
        </w:rPr>
        <w:t xml:space="preserve"> </w:t>
      </w:r>
      <w:r>
        <w:rPr>
          <w:rFonts w:ascii="宋体" w:hAnsi="宋体" w:eastAsia="宋体" w:cs="宋体"/>
          <w:spacing w:val="-2"/>
          <w:sz w:val="24"/>
          <w:szCs w:val="24"/>
        </w:rPr>
        <w:t xml:space="preserve">条一斤，因为河虾头大、肉身小。</w:t>
      </w:r>
      <w:r/>
    </w:p>
    <w:p>
      <w:pPr>
        <w:spacing w:line="220" w:lineRule="auto"/>
        <w:rPr>
          <w:rFonts w:ascii="宋体" w:hAnsi="宋体" w:eastAsia="宋体" w:cs="宋体"/>
          <w:sz w:val="24"/>
          <w:szCs w:val="24"/>
        </w:rPr>
        <w:sectPr>
          <w:footerReference w:type="default" r:id="rId9"/>
          <w:footnotePr/>
          <w:endnotePr/>
          <w:type w:val="nextPage"/>
          <w:pgSz w:w="11906" w:h="16839" w:orient="portrait"/>
          <w:pgMar w:top="1134" w:right="1134" w:bottom="1134" w:left="1134" w:header="0" w:footer="1860" w:gutter="0"/>
          <w:cols w:num="1" w:sep="0" w:space="720" w:equalWidth="1"/>
          <w:docGrid w:linePitch="360"/>
        </w:sectPr>
      </w:pPr>
      <w:r>
        <w:rPr>
          <w:rFonts w:ascii="宋体" w:hAnsi="宋体" w:eastAsia="宋体" w:cs="宋体"/>
          <w:sz w:val="24"/>
          <w:szCs w:val="24"/>
        </w:rPr>
      </w:r>
      <w:r/>
    </w:p>
    <w:p>
      <w:pPr>
        <w:ind w:left="480" w:right="2144"/>
        <w:spacing w:before="122" w:line="347" w:lineRule="auto"/>
        <w:rPr>
          <w:rFonts w:ascii="宋体" w:hAnsi="宋体" w:eastAsia="宋体" w:cs="宋体"/>
          <w:sz w:val="24"/>
          <w:szCs w:val="24"/>
        </w:rPr>
      </w:pPr>
      <w:r>
        <w:rPr>
          <w:rFonts w:ascii="宋体" w:hAnsi="宋体" w:eastAsia="宋体" w:cs="宋体"/>
          <w:spacing w:val="-2"/>
          <w:sz w:val="24"/>
          <w:szCs w:val="24"/>
        </w:rPr>
        <w:t xml:space="preserve">主要有大闸蟹(河蟹)及羔蟹、肉蟹、红蟹、花蟹、石蟹等(海蟹)。</w:t>
      </w:r>
      <w:r>
        <w:rPr>
          <w:rFonts w:ascii="宋体" w:hAnsi="宋体" w:eastAsia="宋体" w:cs="宋体"/>
          <w:spacing w:val="10"/>
          <w:sz w:val="24"/>
          <w:szCs w:val="24"/>
        </w:rPr>
        <w:t xml:space="preserve"> </w:t>
      </w:r>
      <w:r>
        <w:rPr>
          <w:rFonts w:ascii="宋体" w:hAnsi="宋体" w:eastAsia="宋体" w:cs="宋体"/>
          <w:spacing w:val="6"/>
          <w:sz w:val="24"/>
          <w:szCs w:val="24"/>
        </w:rPr>
        <w:t xml:space="preserve">感官鉴别:</w:t>
      </w:r>
      <w:r/>
    </w:p>
    <w:p>
      <w:pPr>
        <w:ind w:right="63" w:firstLine="482"/>
        <w:spacing w:before="34" w:line="347" w:lineRule="auto"/>
        <w:rPr>
          <w:rFonts w:ascii="宋体" w:hAnsi="宋体" w:eastAsia="宋体" w:cs="宋体"/>
          <w:sz w:val="24"/>
          <w:szCs w:val="24"/>
        </w:rPr>
      </w:pPr>
      <w:r>
        <w:rPr>
          <w:rFonts w:ascii="宋体" w:hAnsi="宋体" w:eastAsia="宋体" w:cs="宋体"/>
          <w:spacing w:val="-3"/>
          <w:sz w:val="24"/>
          <w:szCs w:val="24"/>
        </w:rPr>
        <w:t xml:space="preserve">大闸蟹----青皮、白肚、黄毛、金螯及蟹脚刚劲有力，膘壮肉</w:t>
      </w:r>
      <w:r>
        <w:rPr>
          <w:rFonts w:ascii="宋体" w:hAnsi="宋体" w:eastAsia="宋体" w:cs="宋体"/>
          <w:spacing w:val="-4"/>
          <w:sz w:val="24"/>
          <w:szCs w:val="24"/>
        </w:rPr>
        <w:t xml:space="preserve">厚，膏多，堆在地上，能</w:t>
      </w:r>
      <w:r>
        <w:rPr>
          <w:rFonts w:ascii="宋体" w:hAnsi="宋体" w:eastAsia="宋体" w:cs="宋体"/>
          <w:sz w:val="24"/>
          <w:szCs w:val="24"/>
        </w:rPr>
        <w:t xml:space="preserve"> </w:t>
      </w:r>
      <w:r>
        <w:rPr>
          <w:rFonts w:ascii="宋体" w:hAnsi="宋体" w:eastAsia="宋体" w:cs="宋体"/>
          <w:spacing w:val="-2"/>
          <w:sz w:val="24"/>
          <w:szCs w:val="24"/>
        </w:rPr>
        <w:t xml:space="preserve">迅速四面爬开。</w:t>
      </w:r>
      <w:r/>
    </w:p>
    <w:p>
      <w:pPr>
        <w:ind w:left="4" w:right="2" w:firstLine="474"/>
        <w:spacing w:before="33" w:line="346" w:lineRule="auto"/>
        <w:rPr>
          <w:rFonts w:ascii="宋体" w:hAnsi="宋体" w:eastAsia="宋体" w:cs="宋体"/>
          <w:sz w:val="24"/>
          <w:szCs w:val="24"/>
        </w:rPr>
      </w:pPr>
      <w:r>
        <w:rPr>
          <w:rFonts w:ascii="宋体" w:hAnsi="宋体" w:eastAsia="宋体" w:cs="宋体"/>
          <w:spacing w:val="-2"/>
          <w:sz w:val="24"/>
          <w:szCs w:val="24"/>
        </w:rPr>
        <w:t xml:space="preserve">海蟹------体肥、甲壳色泽正常，腹部洁白，雌蟹有膏时，头胸甲棘尖，反面透黄色，</w:t>
      </w:r>
      <w:r>
        <w:rPr>
          <w:rFonts w:ascii="宋体" w:hAnsi="宋体" w:eastAsia="宋体" w:cs="宋体"/>
          <w:spacing w:val="16"/>
          <w:sz w:val="24"/>
          <w:szCs w:val="24"/>
        </w:rPr>
        <w:t xml:space="preserve"> </w:t>
      </w:r>
      <w:r>
        <w:rPr>
          <w:rFonts w:ascii="宋体" w:hAnsi="宋体" w:eastAsia="宋体" w:cs="宋体"/>
          <w:spacing w:val="-3"/>
          <w:sz w:val="24"/>
          <w:szCs w:val="24"/>
        </w:rPr>
        <w:t xml:space="preserve">螯及蟹脚有力。</w:t>
      </w:r>
      <w:r/>
    </w:p>
    <w:p>
      <w:pPr>
        <w:ind w:left="480"/>
        <w:spacing w:before="35" w:line="221" w:lineRule="auto"/>
        <w:rPr>
          <w:rFonts w:ascii="宋体" w:hAnsi="宋体" w:eastAsia="宋体" w:cs="宋体"/>
          <w:sz w:val="24"/>
          <w:szCs w:val="24"/>
        </w:rPr>
      </w:pPr>
      <w:r>
        <w:rPr>
          <w:rFonts w:ascii="宋体" w:hAnsi="宋体" w:eastAsia="宋体" w:cs="宋体"/>
          <w:spacing w:val="11"/>
          <w:sz w:val="24"/>
          <w:szCs w:val="24"/>
        </w:rPr>
        <w:t xml:space="preserve">补遗:</w:t>
      </w:r>
      <w:r/>
    </w:p>
    <w:p>
      <w:pPr>
        <w:ind w:left="1" w:right="63" w:firstLine="477"/>
        <w:spacing w:before="180" w:line="290" w:lineRule="auto"/>
        <w:rPr>
          <w:rFonts w:ascii="宋体" w:hAnsi="宋体" w:eastAsia="宋体" w:cs="宋体"/>
          <w:sz w:val="24"/>
          <w:szCs w:val="24"/>
        </w:rPr>
      </w:pPr>
      <w:r>
        <w:rPr>
          <w:rFonts w:ascii="宋体" w:hAnsi="宋体" w:eastAsia="宋体" w:cs="宋体"/>
          <w:spacing w:val="-3"/>
          <w:sz w:val="24"/>
          <w:szCs w:val="24"/>
        </w:rPr>
        <w:t xml:space="preserve">①检验羔蟹及肉蟹时，除验其以上之感官鉴别外还需留意其草绳(</w:t>
      </w:r>
      <w:r>
        <w:rPr>
          <w:rFonts w:ascii="宋体" w:hAnsi="宋体" w:eastAsia="宋体" w:cs="宋体"/>
          <w:spacing w:val="-4"/>
          <w:sz w:val="24"/>
          <w:szCs w:val="24"/>
        </w:rPr>
        <w:t xml:space="preserve">捆蟹螯)是否过粗，要</w:t>
      </w:r>
      <w:r>
        <w:rPr>
          <w:rFonts w:ascii="宋体" w:hAnsi="宋体" w:eastAsia="宋体" w:cs="宋体"/>
          <w:sz w:val="24"/>
          <w:szCs w:val="24"/>
        </w:rPr>
        <w:t xml:space="preserve"> </w:t>
      </w:r>
      <w:r>
        <w:rPr>
          <w:rFonts w:ascii="宋体" w:hAnsi="宋体" w:eastAsia="宋体" w:cs="宋体"/>
          <w:spacing w:val="-2"/>
          <w:sz w:val="24"/>
          <w:szCs w:val="24"/>
        </w:rPr>
        <w:t xml:space="preserve">求草绳所占比例小干</w:t>
      </w:r>
      <w:r>
        <w:rPr>
          <w:rFonts w:ascii="宋体" w:hAnsi="宋体" w:eastAsia="宋体" w:cs="宋体"/>
          <w:spacing w:val="-43"/>
          <w:sz w:val="24"/>
          <w:szCs w:val="24"/>
        </w:rPr>
        <w:t xml:space="preserve"> </w:t>
      </w:r>
      <w:r>
        <w:rPr>
          <w:rFonts w:ascii="宋体" w:hAnsi="宋体" w:eastAsia="宋体" w:cs="宋体"/>
          <w:spacing w:val="-2"/>
          <w:sz w:val="24"/>
          <w:szCs w:val="24"/>
        </w:rPr>
        <w:t xml:space="preserve">25%总重。</w:t>
      </w:r>
      <w:r/>
    </w:p>
    <w:p>
      <w:pPr>
        <w:ind w:left="3" w:firstLine="474"/>
        <w:spacing w:before="183" w:line="290" w:lineRule="auto"/>
        <w:rPr>
          <w:rFonts w:ascii="宋体" w:hAnsi="宋体" w:eastAsia="宋体" w:cs="宋体"/>
          <w:sz w:val="24"/>
          <w:szCs w:val="24"/>
        </w:rPr>
      </w:pPr>
      <w:r>
        <w:rPr>
          <w:rFonts w:ascii="宋体" w:hAnsi="宋体" w:eastAsia="宋体" w:cs="宋体"/>
          <w:spacing w:val="-8"/>
          <w:sz w:val="24"/>
          <w:szCs w:val="24"/>
        </w:rPr>
        <w:t xml:space="preserve">②不同规格的大闸蟹其规格相差很大，留意其规格很重要。足爪舞动慢，不能有力弯曲，</w:t>
      </w:r>
      <w:r>
        <w:rPr>
          <w:rFonts w:ascii="宋体" w:hAnsi="宋体" w:eastAsia="宋体" w:cs="宋体"/>
          <w:spacing w:val="9"/>
          <w:sz w:val="24"/>
          <w:szCs w:val="24"/>
        </w:rPr>
        <w:t xml:space="preserve"> </w:t>
      </w:r>
      <w:r>
        <w:rPr>
          <w:rFonts w:ascii="宋体" w:hAnsi="宋体" w:eastAsia="宋体" w:cs="宋体"/>
          <w:spacing w:val="-2"/>
          <w:sz w:val="24"/>
          <w:szCs w:val="24"/>
        </w:rPr>
        <w:t xml:space="preserve">带有腐败臭味的拒收。</w:t>
      </w:r>
      <w:r/>
    </w:p>
    <w:p>
      <w:pPr>
        <w:ind w:left="478"/>
        <w:spacing w:before="182" w:line="214" w:lineRule="auto"/>
        <w:rPr>
          <w:rFonts w:ascii="宋体" w:hAnsi="宋体" w:eastAsia="宋体" w:cs="宋体"/>
          <w:sz w:val="24"/>
          <w:szCs w:val="24"/>
        </w:rPr>
      </w:pPr>
      <w:r>
        <w:rPr>
          <w:rFonts w:ascii="宋体" w:hAnsi="宋体" w:eastAsia="宋体" w:cs="宋体"/>
          <w:spacing w:val="-2"/>
          <w:sz w:val="24"/>
          <w:szCs w:val="24"/>
        </w:rPr>
        <w:t xml:space="preserve">③规格标准:肉蟹----350g~400g/只；羔蟹---350g~400g/只；鲜海蟹----250g</w:t>
      </w:r>
      <w:r>
        <w:rPr>
          <w:rFonts w:ascii="宋体" w:hAnsi="宋体" w:eastAsia="宋体" w:cs="宋体"/>
          <w:spacing w:val="-15"/>
          <w:sz w:val="24"/>
          <w:szCs w:val="24"/>
        </w:rPr>
        <w:t xml:space="preserve"> </w:t>
      </w:r>
      <w:r>
        <w:rPr>
          <w:rFonts w:ascii="宋体" w:hAnsi="宋体" w:eastAsia="宋体" w:cs="宋体"/>
          <w:spacing w:val="-2"/>
          <w:sz w:val="24"/>
          <w:szCs w:val="24"/>
        </w:rPr>
        <w:t xml:space="preserve">以上/只</w:t>
      </w:r>
      <w:r/>
    </w:p>
    <w:p>
      <w:pPr>
        <w:ind w:left="479"/>
        <w:spacing w:before="190" w:line="220" w:lineRule="auto"/>
        <w:rPr>
          <w:rFonts w:ascii="宋体" w:hAnsi="宋体" w:eastAsia="宋体" w:cs="宋体"/>
          <w:sz w:val="24"/>
          <w:szCs w:val="24"/>
        </w:rPr>
      </w:pPr>
      <w:r>
        <w:rPr>
          <w:rFonts w:ascii="宋体" w:hAnsi="宋体" w:eastAsia="宋体" w:cs="宋体"/>
          <w:spacing w:val="-3"/>
          <w:sz w:val="24"/>
          <w:szCs w:val="24"/>
        </w:rPr>
        <w:t xml:space="preserve">4、贝类</w:t>
      </w:r>
      <w:r/>
    </w:p>
    <w:p>
      <w:pPr>
        <w:ind w:left="480" w:right="3584"/>
        <w:spacing w:before="182" w:line="347" w:lineRule="auto"/>
        <w:rPr>
          <w:rFonts w:ascii="宋体" w:hAnsi="宋体" w:eastAsia="宋体" w:cs="宋体"/>
          <w:sz w:val="24"/>
          <w:szCs w:val="24"/>
        </w:rPr>
      </w:pPr>
      <w:r>
        <w:rPr>
          <w:rFonts w:ascii="宋体" w:hAnsi="宋体" w:eastAsia="宋体" w:cs="宋体"/>
          <w:spacing w:val="-2"/>
          <w:sz w:val="24"/>
          <w:szCs w:val="24"/>
        </w:rPr>
        <w:t xml:space="preserve">主要有花蛤、沙白(双壳贝类)及鲍鱼仔(单壳贝类</w:t>
      </w:r>
      <w:r>
        <w:rPr>
          <w:rFonts w:ascii="宋体" w:hAnsi="宋体" w:eastAsia="宋体" w:cs="宋体"/>
          <w:spacing w:val="-3"/>
          <w:sz w:val="24"/>
          <w:szCs w:val="24"/>
        </w:rPr>
        <w:t xml:space="preserve">)。</w:t>
      </w:r>
      <w:r>
        <w:rPr>
          <w:rFonts w:ascii="宋体" w:hAnsi="宋体" w:eastAsia="宋体" w:cs="宋体"/>
          <w:sz w:val="24"/>
          <w:szCs w:val="24"/>
        </w:rPr>
        <w:t xml:space="preserve"> </w:t>
      </w:r>
      <w:r>
        <w:rPr>
          <w:rFonts w:ascii="宋体" w:hAnsi="宋体" w:eastAsia="宋体" w:cs="宋体"/>
          <w:spacing w:val="6"/>
          <w:sz w:val="24"/>
          <w:szCs w:val="24"/>
        </w:rPr>
        <w:t xml:space="preserve">感官鉴别:</w:t>
      </w:r>
      <w:r/>
    </w:p>
    <w:p>
      <w:pPr>
        <w:ind w:right="63" w:firstLine="479"/>
        <w:spacing w:before="33" w:line="347" w:lineRule="auto"/>
        <w:rPr>
          <w:rFonts w:ascii="宋体" w:hAnsi="宋体" w:eastAsia="宋体" w:cs="宋体"/>
          <w:sz w:val="24"/>
          <w:szCs w:val="24"/>
        </w:rPr>
      </w:pPr>
      <w:r>
        <w:rPr>
          <w:rFonts w:ascii="宋体" w:hAnsi="宋体" w:eastAsia="宋体" w:cs="宋体"/>
          <w:spacing w:val="-3"/>
          <w:sz w:val="24"/>
          <w:szCs w:val="24"/>
        </w:rPr>
        <w:t xml:space="preserve">双壳贝类----外壳具固有色泽、平时微张口、受惊闭合，斧足与触管</w:t>
      </w:r>
      <w:r>
        <w:rPr>
          <w:rFonts w:ascii="宋体" w:hAnsi="宋体" w:eastAsia="宋体" w:cs="宋体"/>
          <w:spacing w:val="-4"/>
          <w:sz w:val="24"/>
          <w:szCs w:val="24"/>
        </w:rPr>
        <w:t xml:space="preserve">伸缩灵活，具固有</w:t>
      </w:r>
      <w:r>
        <w:rPr>
          <w:rFonts w:ascii="宋体" w:hAnsi="宋体" w:eastAsia="宋体" w:cs="宋体"/>
          <w:sz w:val="24"/>
          <w:szCs w:val="24"/>
        </w:rPr>
        <w:t xml:space="preserve"> </w:t>
      </w:r>
      <w:r>
        <w:rPr>
          <w:rFonts w:ascii="宋体" w:hAnsi="宋体" w:eastAsia="宋体" w:cs="宋体"/>
          <w:spacing w:val="-4"/>
          <w:sz w:val="24"/>
          <w:szCs w:val="24"/>
        </w:rPr>
        <w:t xml:space="preserve">气味。</w:t>
      </w:r>
      <w:r/>
    </w:p>
    <w:p>
      <w:pPr>
        <w:ind w:left="479" w:right="3584" w:firstLine="2"/>
        <w:spacing w:before="33" w:line="347" w:lineRule="auto"/>
        <w:rPr>
          <w:rFonts w:ascii="宋体" w:hAnsi="宋体" w:eastAsia="宋体" w:cs="宋体"/>
          <w:sz w:val="24"/>
          <w:szCs w:val="24"/>
        </w:rPr>
      </w:pPr>
      <w:r>
        <w:rPr>
          <w:rFonts w:ascii="宋体" w:hAnsi="宋体" w:eastAsia="宋体" w:cs="宋体"/>
          <w:spacing w:val="-2"/>
          <w:sz w:val="24"/>
          <w:szCs w:val="24"/>
        </w:rPr>
        <w:t xml:space="preserve">单壳贝类----贝肉收缩自如，用手指抚平后能回</w:t>
      </w:r>
      <w:r>
        <w:rPr>
          <w:rFonts w:ascii="宋体" w:hAnsi="宋体" w:eastAsia="宋体" w:cs="宋体"/>
          <w:spacing w:val="-3"/>
          <w:sz w:val="24"/>
          <w:szCs w:val="24"/>
        </w:rPr>
        <w:t xml:space="preserve">缩。</w:t>
      </w:r>
      <w:r>
        <w:rPr>
          <w:rFonts w:ascii="宋体" w:hAnsi="宋体" w:eastAsia="宋体" w:cs="宋体"/>
          <w:sz w:val="24"/>
          <w:szCs w:val="24"/>
        </w:rPr>
        <w:t xml:space="preserve"> </w:t>
      </w:r>
      <w:r>
        <w:rPr>
          <w:rFonts w:ascii="宋体" w:hAnsi="宋体" w:eastAsia="宋体" w:cs="宋体"/>
          <w:spacing w:val="-5"/>
          <w:sz w:val="24"/>
          <w:szCs w:val="24"/>
        </w:rPr>
        <w:t xml:space="preserve">黄鳝</w:t>
      </w:r>
      <w:r/>
    </w:p>
    <w:p>
      <w:pPr>
        <w:ind w:right="63" w:firstLine="480"/>
        <w:spacing w:before="35" w:line="347" w:lineRule="auto"/>
        <w:rPr>
          <w:rFonts w:ascii="宋体" w:hAnsi="宋体" w:eastAsia="宋体" w:cs="宋体"/>
          <w:sz w:val="24"/>
          <w:szCs w:val="24"/>
        </w:rPr>
      </w:pPr>
      <w:r>
        <w:rPr>
          <w:rFonts w:ascii="宋体" w:hAnsi="宋体" w:eastAsia="宋体" w:cs="宋体"/>
          <w:spacing w:val="-3"/>
          <w:sz w:val="24"/>
          <w:szCs w:val="24"/>
        </w:rPr>
        <w:t xml:space="preserve">体色正常，体态完整，在水中头朝上直立，捞离水后，</w:t>
      </w:r>
      <w:r>
        <w:rPr>
          <w:rFonts w:ascii="宋体" w:hAnsi="宋体" w:eastAsia="宋体" w:cs="宋体"/>
          <w:spacing w:val="-4"/>
          <w:sz w:val="24"/>
          <w:szCs w:val="24"/>
        </w:rPr>
        <w:t xml:space="preserve">挣扎有力，身上黏度较多，个体</w:t>
      </w:r>
      <w:r>
        <w:rPr>
          <w:rFonts w:ascii="宋体" w:hAnsi="宋体" w:eastAsia="宋体" w:cs="宋体"/>
          <w:sz w:val="24"/>
          <w:szCs w:val="24"/>
        </w:rPr>
        <w:t xml:space="preserve"> </w:t>
      </w:r>
      <w:r>
        <w:rPr>
          <w:rFonts w:ascii="宋体" w:hAnsi="宋体" w:eastAsia="宋体" w:cs="宋体"/>
          <w:spacing w:val="-4"/>
          <w:sz w:val="24"/>
          <w:szCs w:val="24"/>
        </w:rPr>
        <w:t xml:space="preserve">较大。</w:t>
      </w:r>
      <w:r/>
    </w:p>
    <w:p>
      <w:pPr>
        <w:ind w:left="480"/>
        <w:spacing w:before="34" w:line="230" w:lineRule="auto"/>
        <w:rPr>
          <w:rFonts w:ascii="宋体" w:hAnsi="宋体" w:eastAsia="宋体" w:cs="宋体"/>
          <w:sz w:val="24"/>
          <w:szCs w:val="24"/>
        </w:rPr>
      </w:pPr>
      <w:r>
        <w:rPr>
          <w:rFonts w:ascii="宋体" w:hAnsi="宋体" w:eastAsia="宋体" w:cs="宋体"/>
          <w:sz w:val="24"/>
          <w:szCs w:val="24"/>
        </w:rPr>
        <w:t xml:space="preserve">蛙</w:t>
      </w:r>
      <w:r/>
    </w:p>
    <w:p>
      <w:pPr>
        <w:ind w:left="482"/>
        <w:spacing w:before="169" w:line="220" w:lineRule="auto"/>
        <w:rPr>
          <w:rFonts w:ascii="宋体" w:hAnsi="宋体" w:eastAsia="宋体" w:cs="宋体"/>
          <w:sz w:val="24"/>
          <w:szCs w:val="24"/>
        </w:rPr>
      </w:pPr>
      <w:r>
        <w:rPr>
          <w:rFonts w:ascii="宋体" w:hAnsi="宋体" w:eastAsia="宋体" w:cs="宋体"/>
          <w:spacing w:val="-1"/>
          <w:sz w:val="24"/>
          <w:szCs w:val="24"/>
        </w:rPr>
        <w:t xml:space="preserve">大小均匀，没有伤痕，没有异味，表皮光滑，有较强的跳动活力。</w:t>
      </w:r>
      <w:r/>
    </w:p>
    <w:p>
      <w:pPr>
        <w:ind w:left="522"/>
        <w:spacing w:before="182" w:line="220" w:lineRule="auto"/>
        <w:rPr>
          <w:rFonts w:ascii="宋体" w:hAnsi="宋体" w:eastAsia="宋体" w:cs="宋体"/>
          <w:sz w:val="24"/>
          <w:szCs w:val="24"/>
        </w:rPr>
      </w:pPr>
      <w:r>
        <w:rPr>
          <w:rFonts w:ascii="宋体" w:hAnsi="宋体" w:eastAsia="宋体" w:cs="宋体"/>
          <w:spacing w:val="-8"/>
          <w:sz w:val="24"/>
          <w:szCs w:val="24"/>
        </w:rPr>
        <w:t xml:space="preserve">(二)盐渍海产</w:t>
      </w:r>
      <w:r/>
    </w:p>
    <w:p>
      <w:pPr>
        <w:ind w:left="42" w:right="63" w:firstLine="439"/>
        <w:spacing w:before="181" w:line="347" w:lineRule="auto"/>
        <w:rPr>
          <w:rFonts w:ascii="宋体" w:hAnsi="宋体" w:eastAsia="宋体" w:cs="宋体"/>
          <w:sz w:val="24"/>
          <w:szCs w:val="24"/>
        </w:rPr>
      </w:pPr>
      <w:r>
        <w:rPr>
          <w:rFonts w:ascii="宋体" w:hAnsi="宋体" w:eastAsia="宋体" w:cs="宋体"/>
          <w:spacing w:val="-3"/>
          <w:sz w:val="24"/>
          <w:szCs w:val="24"/>
        </w:rPr>
        <w:t xml:space="preserve">主要售卖产品为海蜇、海带类，而海蜇又分为海蜇头(蜇身</w:t>
      </w:r>
      <w:r>
        <w:rPr>
          <w:rFonts w:ascii="宋体" w:hAnsi="宋体" w:eastAsia="宋体" w:cs="宋体"/>
          <w:spacing w:val="-4"/>
          <w:sz w:val="24"/>
          <w:szCs w:val="24"/>
        </w:rPr>
        <w:t xml:space="preserve">口腕部加工的成品)和海蜇皮</w:t>
      </w:r>
      <w:r>
        <w:rPr>
          <w:rFonts w:ascii="宋体" w:hAnsi="宋体" w:eastAsia="宋体" w:cs="宋体"/>
          <w:sz w:val="24"/>
          <w:szCs w:val="24"/>
        </w:rPr>
        <w:t xml:space="preserve"> </w:t>
      </w:r>
      <w:r>
        <w:rPr>
          <w:rFonts w:ascii="宋体" w:hAnsi="宋体" w:eastAsia="宋体" w:cs="宋体"/>
          <w:spacing w:val="-5"/>
          <w:sz w:val="24"/>
          <w:szCs w:val="24"/>
        </w:rPr>
        <w:t xml:space="preserve">(上身全部加工的成品)。</w:t>
      </w:r>
      <w:r/>
    </w:p>
    <w:p>
      <w:pPr>
        <w:ind w:left="480"/>
        <w:spacing w:before="35" w:line="221" w:lineRule="auto"/>
        <w:rPr>
          <w:rFonts w:ascii="宋体" w:hAnsi="宋体" w:eastAsia="宋体" w:cs="宋体"/>
          <w:sz w:val="24"/>
          <w:szCs w:val="24"/>
        </w:rPr>
      </w:pPr>
      <w:r>
        <w:rPr>
          <w:rFonts w:ascii="宋体" w:hAnsi="宋体" w:eastAsia="宋体" w:cs="宋体"/>
          <w:spacing w:val="6"/>
          <w:sz w:val="24"/>
          <w:szCs w:val="24"/>
        </w:rPr>
        <w:t xml:space="preserve">感官鉴别:</w:t>
      </w:r>
      <w:r/>
    </w:p>
    <w:p>
      <w:pPr>
        <w:ind w:left="480" w:right="3905"/>
        <w:spacing w:before="179" w:line="347" w:lineRule="auto"/>
        <w:rPr>
          <w:rFonts w:ascii="宋体" w:hAnsi="宋体" w:eastAsia="宋体" w:cs="宋体"/>
          <w:sz w:val="24"/>
          <w:szCs w:val="24"/>
        </w:rPr>
      </w:pPr>
      <w:r>
        <w:rPr>
          <w:rFonts w:ascii="宋体" w:hAnsi="宋体" w:eastAsia="宋体" w:cs="宋体"/>
          <w:spacing w:val="-1"/>
          <w:sz w:val="24"/>
          <w:szCs w:val="24"/>
        </w:rPr>
        <w:t xml:space="preserve">质地----坚实而具韧性，手指甲掐之可破、脆嫩:</w:t>
      </w:r>
      <w:r>
        <w:rPr>
          <w:rFonts w:ascii="宋体" w:hAnsi="宋体" w:eastAsia="宋体" w:cs="宋体"/>
          <w:spacing w:val="12"/>
          <w:sz w:val="24"/>
          <w:szCs w:val="24"/>
        </w:rPr>
        <w:t xml:space="preserve"> </w:t>
      </w:r>
      <w:r>
        <w:rPr>
          <w:rFonts w:ascii="宋体" w:hAnsi="宋体" w:eastAsia="宋体" w:cs="宋体"/>
          <w:spacing w:val="2"/>
          <w:sz w:val="24"/>
          <w:szCs w:val="24"/>
        </w:rPr>
        <w:t xml:space="preserve">气味----轻腥气、盐味:</w:t>
      </w:r>
      <w:r/>
    </w:p>
    <w:p>
      <w:pPr>
        <w:spacing w:line="347" w:lineRule="auto"/>
        <w:rPr>
          <w:rFonts w:ascii="宋体" w:hAnsi="宋体" w:eastAsia="宋体" w:cs="宋体"/>
          <w:sz w:val="24"/>
          <w:szCs w:val="24"/>
        </w:rPr>
        <w:sectPr>
          <w:footerReference w:type="default" r:id="rId10"/>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480" w:right="4241" w:firstLine="2"/>
        <w:spacing w:before="122" w:line="347" w:lineRule="auto"/>
        <w:rPr>
          <w:rFonts w:ascii="宋体" w:hAnsi="宋体" w:eastAsia="宋体" w:cs="宋体"/>
          <w:sz w:val="24"/>
          <w:szCs w:val="24"/>
        </w:rPr>
      </w:pPr>
      <w:r>
        <w:rPr>
          <w:rFonts w:ascii="宋体" w:hAnsi="宋体" w:eastAsia="宋体" w:cs="宋体"/>
          <w:spacing w:val="-2"/>
          <w:sz w:val="24"/>
          <w:szCs w:val="24"/>
        </w:rPr>
        <w:t xml:space="preserve">色泽----有光泽:清洁度 ----无污物和</w:t>
      </w:r>
      <w:r>
        <w:rPr>
          <w:rFonts w:ascii="宋体" w:hAnsi="宋体" w:eastAsia="宋体" w:cs="宋体"/>
          <w:spacing w:val="-3"/>
          <w:sz w:val="24"/>
          <w:szCs w:val="24"/>
        </w:rPr>
        <w:t xml:space="preserve">泥浆。</w:t>
      </w:r>
      <w:r>
        <w:rPr>
          <w:rFonts w:ascii="宋体" w:hAnsi="宋体" w:eastAsia="宋体" w:cs="宋体"/>
          <w:sz w:val="24"/>
          <w:szCs w:val="24"/>
        </w:rPr>
        <w:t xml:space="preserve"> </w:t>
      </w:r>
      <w:r>
        <w:rPr>
          <w:rFonts w:ascii="宋体" w:hAnsi="宋体" w:eastAsia="宋体" w:cs="宋体"/>
          <w:spacing w:val="11"/>
          <w:sz w:val="24"/>
          <w:szCs w:val="24"/>
        </w:rPr>
        <w:t xml:space="preserve">补遗:</w:t>
      </w:r>
      <w:r/>
    </w:p>
    <w:p>
      <w:pPr>
        <w:ind w:left="480"/>
        <w:spacing w:before="33" w:line="218" w:lineRule="auto"/>
        <w:rPr>
          <w:rFonts w:ascii="宋体" w:hAnsi="宋体" w:eastAsia="宋体" w:cs="宋体"/>
          <w:sz w:val="24"/>
          <w:szCs w:val="24"/>
        </w:rPr>
      </w:pPr>
      <w:r>
        <w:rPr>
          <w:rFonts w:ascii="宋体" w:hAnsi="宋体" w:eastAsia="宋体" w:cs="宋体"/>
          <w:spacing w:val="-2"/>
          <w:sz w:val="24"/>
          <w:szCs w:val="24"/>
        </w:rPr>
        <w:t xml:space="preserve">①良质海蜇皮螯张厚薄均匀、</w:t>
      </w:r>
      <w:r>
        <w:rPr>
          <w:rFonts w:ascii="宋体" w:hAnsi="宋体" w:eastAsia="宋体" w:cs="宋体"/>
          <w:spacing w:val="-70"/>
          <w:sz w:val="24"/>
          <w:szCs w:val="24"/>
        </w:rPr>
        <w:t xml:space="preserve"> </w:t>
      </w:r>
      <w:r>
        <w:rPr>
          <w:rFonts w:ascii="宋体" w:hAnsi="宋体" w:eastAsia="宋体" w:cs="宋体"/>
          <w:spacing w:val="-2"/>
          <w:sz w:val="24"/>
          <w:szCs w:val="24"/>
        </w:rPr>
        <w:t xml:space="preserve">自然圆形、中间无破洞、边缘不破裂。</w:t>
      </w:r>
      <w:r/>
    </w:p>
    <w:p>
      <w:pPr>
        <w:ind w:left="3" w:firstLine="475"/>
        <w:spacing w:before="184" w:line="290" w:lineRule="auto"/>
        <w:rPr>
          <w:rFonts w:ascii="宋体" w:hAnsi="宋体" w:eastAsia="宋体" w:cs="宋体"/>
          <w:sz w:val="24"/>
          <w:szCs w:val="24"/>
        </w:rPr>
      </w:pPr>
      <w:r>
        <w:rPr>
          <w:rFonts w:ascii="宋体" w:hAnsi="宋体" w:eastAsia="宋体" w:cs="宋体"/>
          <w:spacing w:val="-3"/>
          <w:sz w:val="24"/>
          <w:szCs w:val="24"/>
        </w:rPr>
        <w:t xml:space="preserve">②验收海蜇时，应将产品捞起堆高 30cm</w:t>
      </w:r>
      <w:r>
        <w:rPr>
          <w:rFonts w:ascii="宋体" w:hAnsi="宋体" w:eastAsia="宋体" w:cs="宋体"/>
          <w:spacing w:val="-43"/>
          <w:sz w:val="24"/>
          <w:szCs w:val="24"/>
        </w:rPr>
        <w:t xml:space="preserve"> </w:t>
      </w:r>
      <w:r>
        <w:rPr>
          <w:rFonts w:ascii="宋体" w:hAnsi="宋体" w:eastAsia="宋体" w:cs="宋体"/>
          <w:spacing w:val="-3"/>
          <w:sz w:val="24"/>
          <w:szCs w:val="24"/>
        </w:rPr>
        <w:t xml:space="preserve">静置滤水</w:t>
      </w:r>
      <w:r>
        <w:rPr>
          <w:rFonts w:ascii="宋体" w:hAnsi="宋体" w:eastAsia="宋体" w:cs="宋体"/>
          <w:spacing w:val="-33"/>
          <w:sz w:val="24"/>
          <w:szCs w:val="24"/>
        </w:rPr>
        <w:t xml:space="preserve"> </w:t>
      </w:r>
      <w:r>
        <w:rPr>
          <w:rFonts w:ascii="宋体" w:hAnsi="宋体" w:eastAsia="宋体" w:cs="宋体"/>
          <w:spacing w:val="-3"/>
          <w:sz w:val="24"/>
          <w:szCs w:val="24"/>
        </w:rPr>
        <w:t xml:space="preserve">15</w:t>
      </w:r>
      <w:r>
        <w:rPr>
          <w:rFonts w:ascii="宋体" w:hAnsi="宋体" w:eastAsia="宋体" w:cs="宋体"/>
          <w:spacing w:val="-48"/>
          <w:sz w:val="24"/>
          <w:szCs w:val="24"/>
        </w:rPr>
        <w:t xml:space="preserve"> </w:t>
      </w:r>
      <w:r>
        <w:rPr>
          <w:rFonts w:ascii="宋体" w:hAnsi="宋体" w:eastAsia="宋体" w:cs="宋体"/>
          <w:spacing w:val="-3"/>
          <w:sz w:val="24"/>
          <w:szCs w:val="24"/>
        </w:rPr>
        <w:t xml:space="preserve">分钟再称重(原盐渍水应保留以保</w:t>
      </w:r>
      <w:r>
        <w:rPr>
          <w:rFonts w:ascii="宋体" w:hAnsi="宋体" w:eastAsia="宋体" w:cs="宋体"/>
          <w:sz w:val="24"/>
          <w:szCs w:val="24"/>
        </w:rPr>
        <w:t xml:space="preserve"> </w:t>
      </w:r>
      <w:r>
        <w:rPr>
          <w:rFonts w:ascii="宋体" w:hAnsi="宋体" w:eastAsia="宋体" w:cs="宋体"/>
          <w:spacing w:val="-2"/>
          <w:sz w:val="24"/>
          <w:szCs w:val="24"/>
        </w:rPr>
        <w:t xml:space="preserve">持海蜇的质量和重量)。</w:t>
      </w:r>
      <w:r/>
    </w:p>
    <w:p>
      <w:pPr>
        <w:ind w:left="523"/>
        <w:spacing w:before="181" w:line="221" w:lineRule="auto"/>
        <w:rPr>
          <w:rFonts w:ascii="宋体" w:hAnsi="宋体" w:eastAsia="宋体" w:cs="宋体"/>
          <w:sz w:val="24"/>
          <w:szCs w:val="24"/>
        </w:rPr>
      </w:pPr>
      <w:r>
        <w:rPr>
          <w:rFonts w:ascii="宋体" w:hAnsi="宋体" w:eastAsia="宋体" w:cs="宋体"/>
          <w:spacing w:val="-9"/>
          <w:sz w:val="24"/>
          <w:szCs w:val="24"/>
        </w:rPr>
        <w:t xml:space="preserve">(三)冰鲜鱼</w:t>
      </w:r>
      <w:r/>
    </w:p>
    <w:p>
      <w:pPr>
        <w:ind w:right="2" w:firstLine="483"/>
        <w:jc w:val="both"/>
        <w:spacing w:before="181" w:line="351" w:lineRule="auto"/>
        <w:rPr>
          <w:rFonts w:ascii="宋体" w:hAnsi="宋体" w:eastAsia="宋体" w:cs="宋体"/>
          <w:sz w:val="24"/>
          <w:szCs w:val="24"/>
        </w:rPr>
      </w:pPr>
      <w:r>
        <w:rPr>
          <w:rFonts w:ascii="宋体" w:hAnsi="宋体" w:eastAsia="宋体" w:cs="宋体"/>
          <w:sz w:val="24"/>
          <w:szCs w:val="24"/>
        </w:rPr>
        <w:t xml:space="preserve">鱼体表粘液透明，滑而不粘，气味正常，鲤盖紧闭;</w:t>
      </w:r>
      <w:r>
        <w:rPr>
          <w:rFonts w:ascii="宋体" w:hAnsi="宋体" w:eastAsia="宋体" w:cs="宋体"/>
          <w:spacing w:val="-1"/>
          <w:sz w:val="24"/>
          <w:szCs w:val="24"/>
        </w:rPr>
        <w:t xml:space="preserve">淡水鱼鲤鲜红或粉红，海水鱼鲤紫</w:t>
      </w:r>
      <w:r>
        <w:rPr>
          <w:rFonts w:ascii="宋体" w:hAnsi="宋体" w:eastAsia="宋体" w:cs="宋体"/>
          <w:sz w:val="24"/>
          <w:szCs w:val="24"/>
        </w:rPr>
        <w:t xml:space="preserve"> 色或紫红:鱼眼澄清透明，眼球突出鱼鳞完整，不易脱落:鱼腹发白</w:t>
      </w:r>
      <w:r>
        <w:rPr>
          <w:rFonts w:ascii="宋体" w:hAnsi="宋体" w:eastAsia="宋体" w:cs="宋体"/>
          <w:spacing w:val="-1"/>
          <w:sz w:val="24"/>
          <w:szCs w:val="24"/>
        </w:rPr>
        <w:t xml:space="preserve">，不膨胀，肛内内缩</w:t>
      </w:r>
      <w:r>
        <w:rPr>
          <w:rFonts w:hint="eastAsia" w:ascii="宋体" w:hAnsi="宋体" w:cs="宋体"/>
          <w:spacing w:val="-1"/>
          <w:sz w:val="24"/>
          <w:szCs w:val="24"/>
          <w:lang w:eastAsia="zh-CN"/>
        </w:rPr>
        <w:t xml:space="preserve">；</w:t>
      </w:r>
      <w:r>
        <w:rPr>
          <w:rFonts w:ascii="宋体" w:hAnsi="宋体" w:eastAsia="宋体" w:cs="宋体"/>
          <w:spacing w:val="-1"/>
          <w:sz w:val="24"/>
          <w:szCs w:val="24"/>
        </w:rPr>
        <w:t xml:space="preserve">鱼</w:t>
      </w:r>
      <w:r>
        <w:rPr>
          <w:rFonts w:ascii="宋体" w:hAnsi="宋体" w:eastAsia="宋体" w:cs="宋体"/>
          <w:sz w:val="24"/>
          <w:szCs w:val="24"/>
        </w:rPr>
        <w:t xml:space="preserve"> 体肌肉有弹性，不易压出凹陷或凹陷能迅速复平:</w:t>
      </w:r>
      <w:r>
        <w:rPr>
          <w:rFonts w:ascii="宋体" w:hAnsi="宋体" w:eastAsia="宋体" w:cs="宋体"/>
          <w:spacing w:val="-1"/>
          <w:sz w:val="24"/>
          <w:szCs w:val="24"/>
        </w:rPr>
        <w:t xml:space="preserve">大小均匀，体表无伤痕。</w:t>
      </w:r>
      <w:r/>
    </w:p>
    <w:p>
      <w:pPr>
        <w:ind w:left="480"/>
        <w:spacing w:before="127" w:line="219" w:lineRule="auto"/>
        <w:rPr>
          <w:rFonts w:ascii="宋体" w:hAnsi="宋体" w:eastAsia="宋体" w:cs="宋体"/>
          <w:sz w:val="24"/>
          <w:szCs w:val="24"/>
        </w:rPr>
      </w:pPr>
      <w:r>
        <w:rPr>
          <w:rFonts w:ascii="宋体" w:hAnsi="宋体" w:eastAsia="宋体" w:cs="宋体"/>
          <w:spacing w:val="-1"/>
          <w:sz w:val="24"/>
          <w:szCs w:val="24"/>
        </w:rPr>
        <w:t xml:space="preserve">七、采购标的的其他技术、服务等要求：</w:t>
      </w:r>
      <w:r/>
    </w:p>
    <w:p>
      <w:pPr>
        <w:spacing w:line="241" w:lineRule="auto"/>
        <w:rPr>
          <w:rFonts w:ascii="Arial"/>
          <w:sz w:val="21"/>
        </w:rPr>
      </w:pPr>
      <w:r>
        <w:rPr>
          <w:rFonts w:ascii="Arial"/>
          <w:sz w:val="21"/>
        </w:rPr>
      </w:r>
      <w:r/>
    </w:p>
    <w:p>
      <w:pPr>
        <w:ind w:left="1" w:right="239" w:firstLine="497"/>
        <w:spacing w:before="78" w:line="332" w:lineRule="auto"/>
        <w:rPr>
          <w:rFonts w:hint="default"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 xml:space="preserve">1.1 由于采购人单位地理位置特殊性（处于无锡市滨湖区景区内），投标供应商须承诺中标后一个月内，将用于本项目的冷链车等其他需要备案的车辆，在滨湖区交通主管部门进行备案，并取得《通行证》，否则视为不响应采购需求，采购人有权终止合同。为保证食材新鲜，冷链车 5 月-11 月须开启冷藏设备，其余时间视气温情况而定。提供承诺书加盖公章上传至投标文件中，否则按符合性审查不通过处理。</w:t>
      </w:r>
      <w:r/>
    </w:p>
    <w:p>
      <w:pPr>
        <w:ind w:left="1" w:right="239" w:firstLine="497"/>
        <w:spacing w:before="78" w:line="332" w:lineRule="auto"/>
        <w:rPr>
          <w:rFonts w:ascii="宋体" w:hAnsi="宋体" w:eastAsia="宋体" w:cs="宋体"/>
          <w:sz w:val="24"/>
          <w:szCs w:val="24"/>
        </w:rPr>
      </w:pPr>
      <w:r>
        <w:rPr>
          <w:rFonts w:hint="eastAsia" w:ascii="宋体" w:hAnsi="宋体" w:cs="宋体"/>
          <w:spacing w:val="-3"/>
          <w:sz w:val="24"/>
          <w:szCs w:val="24"/>
          <w:lang w:val="en-US" w:eastAsia="zh-CN"/>
        </w:rPr>
        <w:t xml:space="preserve">1.2</w:t>
      </w:r>
      <w:r>
        <w:rPr>
          <w:rFonts w:ascii="宋体" w:hAnsi="宋体" w:eastAsia="宋体" w:cs="宋体"/>
          <w:spacing w:val="-3"/>
          <w:sz w:val="24"/>
          <w:szCs w:val="24"/>
        </w:rPr>
        <w:t xml:space="preserve">中标供应商必须按照采购人餐厅采购人员通知的时间、品种、数量、</w:t>
      </w:r>
      <w:r>
        <w:rPr>
          <w:rFonts w:ascii="宋体" w:hAnsi="宋体" w:eastAsia="宋体" w:cs="宋体"/>
          <w:spacing w:val="-4"/>
          <w:sz w:val="24"/>
          <w:szCs w:val="24"/>
        </w:rPr>
        <w:t xml:space="preserve">品质要求及</w:t>
      </w:r>
      <w:r>
        <w:rPr>
          <w:rFonts w:ascii="宋体" w:hAnsi="宋体" w:eastAsia="宋体" w:cs="宋体"/>
          <w:sz w:val="24"/>
          <w:szCs w:val="24"/>
        </w:rPr>
        <w:t xml:space="preserve"> </w:t>
      </w:r>
      <w:r>
        <w:rPr>
          <w:rFonts w:ascii="宋体" w:hAnsi="宋体" w:eastAsia="宋体" w:cs="宋体"/>
          <w:spacing w:val="1"/>
          <w:sz w:val="24"/>
          <w:szCs w:val="24"/>
        </w:rPr>
        <w:t xml:space="preserve">协定的价格准时送货，现场验收，验收合格后签字确认。若验收人员认定商品与采购人</w:t>
      </w:r>
      <w:r>
        <w:rPr>
          <w:rFonts w:ascii="宋体" w:hAnsi="宋体" w:eastAsia="宋体" w:cs="宋体"/>
          <w:spacing w:val="10"/>
          <w:sz w:val="24"/>
          <w:szCs w:val="24"/>
        </w:rPr>
        <w:t xml:space="preserve"> </w:t>
      </w:r>
      <w:r>
        <w:rPr>
          <w:rFonts w:ascii="宋体" w:hAnsi="宋体" w:eastAsia="宋体" w:cs="宋体"/>
          <w:spacing w:val="-3"/>
          <w:sz w:val="24"/>
          <w:szCs w:val="24"/>
        </w:rPr>
        <w:t xml:space="preserve">要求不相符合的，当即拒收并将不良供货批次进行记录备案。包</w:t>
      </w:r>
      <w:r>
        <w:rPr>
          <w:rFonts w:ascii="宋体" w:hAnsi="宋体" w:eastAsia="宋体" w:cs="宋体"/>
          <w:spacing w:val="-4"/>
          <w:sz w:val="24"/>
          <w:szCs w:val="24"/>
        </w:rPr>
        <w:t xml:space="preserve">装食品无法当场验货的，</w:t>
      </w:r>
      <w:r>
        <w:rPr>
          <w:rFonts w:ascii="宋体" w:hAnsi="宋体" w:eastAsia="宋体" w:cs="宋体"/>
          <w:sz w:val="24"/>
          <w:szCs w:val="24"/>
        </w:rPr>
        <w:t xml:space="preserve"> 使用时拆封如发现变质，无条件退货。供应商累计</w:t>
      </w:r>
      <w:r>
        <w:rPr>
          <w:rFonts w:ascii="宋体" w:hAnsi="宋体" w:eastAsia="宋体" w:cs="宋体"/>
          <w:spacing w:val="-30"/>
          <w:sz w:val="24"/>
          <w:szCs w:val="24"/>
        </w:rPr>
        <w:t xml:space="preserve"> </w:t>
      </w:r>
      <w:r>
        <w:rPr>
          <w:rFonts w:ascii="Times New Roman" w:hAnsi="Times New Roman" w:eastAsia="Times New Roman" w:cs="Times New Roman"/>
          <w:sz w:val="24"/>
          <w:szCs w:val="24"/>
        </w:rPr>
        <w:t xml:space="preserve">3</w:t>
      </w:r>
      <w:r>
        <w:rPr>
          <w:rFonts w:ascii="Times New Roman" w:hAnsi="Times New Roman" w:eastAsia="Times New Roman" w:cs="Times New Roman"/>
          <w:spacing w:val="16"/>
          <w:sz w:val="24"/>
          <w:szCs w:val="24"/>
        </w:rPr>
        <w:t xml:space="preserve"> </w:t>
      </w:r>
      <w:r>
        <w:rPr>
          <w:rFonts w:ascii="宋体" w:hAnsi="宋体" w:eastAsia="宋体" w:cs="宋体"/>
          <w:sz w:val="24"/>
          <w:szCs w:val="24"/>
        </w:rPr>
        <w:t xml:space="preserve">次不能满足食品的质、量及售后服 </w:t>
      </w:r>
      <w:r>
        <w:rPr>
          <w:rFonts w:ascii="宋体" w:hAnsi="宋体" w:eastAsia="宋体" w:cs="宋体"/>
          <w:spacing w:val="1"/>
          <w:sz w:val="24"/>
          <w:szCs w:val="24"/>
        </w:rPr>
        <w:t xml:space="preserve">务要求</w:t>
      </w:r>
      <w:r>
        <w:rPr>
          <w:rFonts w:hint="eastAsia" w:ascii="宋体" w:hAnsi="宋体" w:cs="宋体"/>
          <w:spacing w:val="1"/>
          <w:sz w:val="24"/>
          <w:szCs w:val="24"/>
          <w:lang w:eastAsia="zh-CN"/>
        </w:rPr>
        <w:t xml:space="preserve">且</w:t>
      </w:r>
      <w:r>
        <w:rPr>
          <w:rFonts w:ascii="宋体" w:hAnsi="宋体" w:eastAsia="宋体" w:cs="宋体"/>
          <w:spacing w:val="1"/>
          <w:sz w:val="24"/>
          <w:szCs w:val="24"/>
        </w:rPr>
        <w:t xml:space="preserve">屡教不改、服务态度差，强词夺理，采购人有权进行处罚或立即单方终止合</w:t>
      </w:r>
      <w:r>
        <w:rPr>
          <w:rFonts w:ascii="宋体" w:hAnsi="宋体" w:eastAsia="宋体" w:cs="宋体"/>
          <w:spacing w:val="10"/>
          <w:sz w:val="24"/>
          <w:szCs w:val="24"/>
        </w:rPr>
        <w:t xml:space="preserve"> </w:t>
      </w:r>
      <w:r>
        <w:rPr>
          <w:rFonts w:ascii="宋体" w:hAnsi="宋体" w:eastAsia="宋体" w:cs="宋体"/>
          <w:spacing w:val="-6"/>
          <w:sz w:val="24"/>
          <w:szCs w:val="24"/>
        </w:rPr>
        <w:t xml:space="preserve">同。</w:t>
      </w:r>
      <w:r/>
    </w:p>
    <w:p>
      <w:pPr>
        <w:ind w:left="476"/>
        <w:spacing w:before="170" w:line="218" w:lineRule="auto"/>
        <w:rPr>
          <w:rFonts w:hint="eastAsia" w:ascii="宋体" w:hAnsi="宋体" w:eastAsia="宋体" w:cs="宋体"/>
          <w:sz w:val="24"/>
          <w:szCs w:val="24"/>
          <w:highlight w:val="none"/>
        </w:rPr>
      </w:pPr>
      <w:r>
        <w:rPr>
          <w:rFonts w:ascii="Times New Roman" w:hAnsi="Times New Roman" w:eastAsia="Times New Roman" w:cs="Times New Roman"/>
          <w:spacing w:val="-1"/>
          <w:sz w:val="24"/>
          <w:szCs w:val="24"/>
          <w:highlight w:val="none"/>
        </w:rPr>
        <w:t xml:space="preserve">2</w:t>
      </w:r>
      <w:r>
        <w:rPr>
          <w:rFonts w:ascii="Times New Roman" w:hAnsi="Times New Roman" w:eastAsia="Times New Roman" w:cs="Times New Roman"/>
          <w:spacing w:val="-32"/>
          <w:sz w:val="24"/>
          <w:szCs w:val="24"/>
          <w:highlight w:val="none"/>
        </w:rPr>
        <w:t xml:space="preserve"> </w:t>
      </w:r>
      <w:r>
        <w:rPr>
          <w:rFonts w:ascii="宋体" w:hAnsi="宋体" w:eastAsia="宋体" w:cs="宋体"/>
          <w:spacing w:val="-1"/>
          <w:sz w:val="24"/>
          <w:szCs w:val="24"/>
          <w:highlight w:val="none"/>
        </w:rPr>
        <w:t xml:space="preserve">、</w:t>
      </w:r>
      <w:r>
        <w:rPr>
          <w:rFonts w:hint="eastAsia" w:ascii="宋体" w:hAnsi="宋体" w:eastAsia="宋体" w:cs="宋体"/>
          <w:spacing w:val="-5"/>
          <w:sz w:val="24"/>
          <w:szCs w:val="24"/>
          <w:highlight w:val="none"/>
        </w:rPr>
        <w:t xml:space="preserve">费用结算：</w:t>
      </w:r>
      <w:r/>
    </w:p>
    <w:p>
      <w:pPr>
        <w:pStyle w:val="1331"/>
        <w:ind w:left="114" w:right="108" w:firstLine="10"/>
        <w:spacing w:before="182" w:line="346"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（1）投标报价应包括食品运输、交通费、服务费、</w:t>
      </w:r>
      <w:r>
        <w:rPr>
          <w:rFonts w:hint="eastAsia" w:ascii="宋体" w:hAnsi="宋体" w:eastAsia="宋体" w:cs="宋体"/>
          <w:spacing w:val="-3"/>
          <w:sz w:val="24"/>
          <w:szCs w:val="24"/>
          <w:highlight w:val="none"/>
        </w:rPr>
        <w:t xml:space="preserve">食材处理费等完成本项目所</w:t>
      </w:r>
      <w:r>
        <w:rPr>
          <w:rFonts w:hint="eastAsia" w:ascii="宋体" w:hAnsi="宋体" w:eastAsia="宋体" w:cs="宋体"/>
          <w:sz w:val="24"/>
          <w:szCs w:val="24"/>
          <w:highlight w:val="none"/>
        </w:rPr>
        <w:t xml:space="preserve">有供货及供货过程中所产生的一切费用，即完成</w:t>
      </w:r>
      <w:r>
        <w:rPr>
          <w:rFonts w:hint="eastAsia" w:ascii="宋体" w:hAnsi="宋体" w:eastAsia="宋体" w:cs="宋体"/>
          <w:spacing w:val="-1"/>
          <w:sz w:val="24"/>
          <w:szCs w:val="24"/>
          <w:highlight w:val="none"/>
        </w:rPr>
        <w:t xml:space="preserve">本项目的所有费用的总和。</w:t>
      </w:r>
      <w:r/>
    </w:p>
    <w:p>
      <w:pPr>
        <w:pStyle w:val="1331"/>
        <w:ind w:left="114" w:right="108" w:firstLine="41"/>
        <w:spacing w:before="34" w:line="351"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(2)费用结算方式：采购人每周对所供食材（每周调价一次，暂定每</w:t>
      </w:r>
      <w:r>
        <w:rPr>
          <w:rFonts w:hint="eastAsia" w:ascii="宋体" w:hAnsi="宋体" w:eastAsia="宋体" w:cs="宋体"/>
          <w:spacing w:val="-4"/>
          <w:sz w:val="24"/>
          <w:szCs w:val="24"/>
          <w:highlight w:val="none"/>
        </w:rPr>
        <w:t xml:space="preserve">周一。调味</w:t>
      </w:r>
      <w:r>
        <w:rPr>
          <w:rFonts w:hint="eastAsia" w:ascii="宋体" w:hAnsi="宋体" w:eastAsia="宋体" w:cs="宋体"/>
          <w:spacing w:val="-2"/>
          <w:sz w:val="24"/>
          <w:szCs w:val="24"/>
          <w:highlight w:val="none"/>
        </w:rPr>
        <w:t xml:space="preserve">品一年两次）单价进行核价，按供货同期市场单价*中标折扣率进行调价，</w:t>
      </w:r>
      <w:r>
        <w:rPr>
          <w:rFonts w:hint="eastAsia" w:ascii="宋体" w:hAnsi="宋体" w:eastAsia="宋体" w:cs="宋体"/>
          <w:spacing w:val="-3"/>
          <w:sz w:val="24"/>
          <w:szCs w:val="24"/>
          <w:highlight w:val="none"/>
        </w:rPr>
        <w:t xml:space="preserve">在定</w:t>
      </w:r>
      <w:r>
        <w:rPr>
          <w:rFonts w:hint="eastAsia" w:ascii="宋体" w:hAnsi="宋体" w:eastAsia="宋体" w:cs="宋体"/>
          <w:spacing w:val="-1"/>
          <w:sz w:val="24"/>
          <w:szCs w:val="24"/>
          <w:highlight w:val="none"/>
        </w:rPr>
        <w:t xml:space="preserve">价周期内的价格将保持不变并以此作为该产品的执行价格。</w:t>
      </w:r>
      <w:r/>
    </w:p>
    <w:p>
      <w:pPr>
        <w:pStyle w:val="1331"/>
        <w:ind w:left="593" w:right="207" w:hanging="475"/>
        <w:spacing w:before="36" w:line="347"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结算方式：供货商品同期市场单价×各品类中标折扣率×实际数量进行结算。</w:t>
      </w:r>
      <w:r/>
    </w:p>
    <w:p>
      <w:pPr>
        <w:pStyle w:val="1331"/>
        <w:ind w:right="207" w:firstLine="708"/>
        <w:spacing w:before="36" w:line="347" w:lineRule="auto"/>
        <w:rPr>
          <w:rFonts w:hint="eastAsia" w:ascii="宋体" w:hAnsi="宋体" w:eastAsia="宋体" w:cs="宋体"/>
          <w:sz w:val="24"/>
          <w:szCs w:val="24"/>
          <w:highlight w:val="none"/>
        </w:rPr>
      </w:pPr>
      <w:r>
        <w:rPr>
          <w:rFonts w:hint="eastAsia" w:cs="宋体"/>
          <w:spacing w:val="-2"/>
          <w:sz w:val="24"/>
          <w:szCs w:val="24"/>
          <w:highlight w:val="none"/>
          <w:lang w:eastAsia="zh-CN"/>
        </w:rPr>
        <w:t xml:space="preserve">其</w:t>
      </w:r>
      <w:r>
        <w:rPr>
          <w:rFonts w:hint="eastAsia" w:ascii="宋体" w:hAnsi="宋体" w:eastAsia="宋体" w:cs="宋体"/>
          <w:spacing w:val="11"/>
          <w:sz w:val="24"/>
          <w:szCs w:val="24"/>
          <w:highlight w:val="none"/>
        </w:rPr>
        <w:t xml:space="preserve">中:</w:t>
      </w:r>
      <w:r/>
    </w:p>
    <w:p>
      <w:pPr>
        <w:pStyle w:val="1331"/>
        <w:ind w:left="117" w:right="104" w:firstLine="473"/>
        <w:spacing w:before="119" w:line="28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①蔬菜</w:t>
      </w:r>
      <w:r>
        <w:rPr>
          <w:rFonts w:hint="eastAsia" w:cs="宋体"/>
          <w:sz w:val="24"/>
          <w:szCs w:val="24"/>
          <w:highlight w:val="none"/>
          <w:lang w:eastAsia="zh-CN"/>
        </w:rPr>
        <w:t xml:space="preserve">水果</w:t>
      </w:r>
      <w:r>
        <w:rPr>
          <w:rFonts w:hint="eastAsia" w:ascii="宋体" w:hAnsi="宋体" w:eastAsia="宋体" w:cs="宋体"/>
          <w:sz w:val="24"/>
          <w:szCs w:val="24"/>
          <w:highlight w:val="none"/>
        </w:rPr>
        <w:t xml:space="preserve">类供货同期市场单价优先参照天惠超市、松</w:t>
      </w:r>
      <w:r>
        <w:rPr>
          <w:rFonts w:hint="eastAsia" w:ascii="宋体" w:hAnsi="宋体" w:eastAsia="宋体" w:cs="宋体"/>
          <w:spacing w:val="-1"/>
          <w:sz w:val="24"/>
          <w:szCs w:val="24"/>
          <w:highlight w:val="none"/>
        </w:rPr>
        <w:t xml:space="preserve">际农网（以“天惠超市价格行情查询</w:t>
      </w:r>
      <w:r>
        <w:rPr>
          <w:rFonts w:hint="eastAsia" w:ascii="宋体" w:hAnsi="宋体" w:eastAsia="宋体" w:cs="宋体"/>
          <w:spacing w:val="-88"/>
          <w:sz w:val="24"/>
          <w:szCs w:val="24"/>
          <w:highlight w:val="none"/>
        </w:rPr>
        <w:t xml:space="preserve"> </w:t>
      </w:r>
      <w:r>
        <w:rPr>
          <w:rFonts w:hint="eastAsia" w:ascii="宋体" w:hAnsi="宋体" w:eastAsia="宋体" w:cs="宋体"/>
          <w:spacing w:val="-1"/>
          <w:sz w:val="24"/>
          <w:szCs w:val="24"/>
          <w:highlight w:val="none"/>
        </w:rPr>
        <w:t xml:space="preserve">”网页上的价格为准）价格，如无，则参</w:t>
      </w:r>
      <w:r>
        <w:rPr>
          <w:rFonts w:hint="eastAsia" w:ascii="宋体" w:hAnsi="宋体" w:eastAsia="宋体" w:cs="宋体"/>
          <w:spacing w:val="-2"/>
          <w:sz w:val="24"/>
          <w:szCs w:val="24"/>
          <w:highlight w:val="none"/>
        </w:rPr>
        <w:t xml:space="preserve">照无锡市发展和改革委</w:t>
      </w:r>
      <w:r>
        <w:rPr>
          <w:rFonts w:hint="eastAsia" w:ascii="宋体" w:hAnsi="宋体" w:eastAsia="宋体" w:cs="宋体"/>
          <w:spacing w:val="-1"/>
          <w:sz w:val="24"/>
          <w:szCs w:val="24"/>
          <w:highlight w:val="none"/>
        </w:rPr>
        <w:t xml:space="preserve">员会公布的零售价格为准</w:t>
      </w:r>
      <w:r>
        <w:rPr>
          <w:rFonts w:hint="eastAsia" w:ascii="宋体" w:hAnsi="宋体" w:eastAsia="宋体" w:cs="宋体"/>
          <w:sz w:val="24"/>
          <w:szCs w:val="24"/>
          <w:highlight w:val="none"/>
        </w:rPr>
        <w:t xml:space="preserve">；</w:t>
      </w:r>
      <w:r>
        <w:rPr>
          <w:rFonts w:hint="eastAsia" w:ascii="宋体" w:hAnsi="宋体" w:eastAsia="宋体" w:cs="宋体"/>
          <w:spacing w:val="-2"/>
          <w:sz w:val="24"/>
          <w:szCs w:val="24"/>
          <w:highlight w:val="none"/>
        </w:rPr>
        <w:t xml:space="preserve">②水产类供货同期市场单价优先参照朝阳农贸市场(南禅寺)价格，如无</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1"/>
          <w:sz w:val="24"/>
          <w:szCs w:val="24"/>
          <w:highlight w:val="none"/>
        </w:rPr>
        <w:t xml:space="preserve">则参照无锡市发展和改革委员会公布的零售价格；</w:t>
      </w:r>
      <w:r/>
    </w:p>
    <w:p>
      <w:pPr>
        <w:pStyle w:val="1331"/>
        <w:ind w:left="113" w:right="168" w:firstLine="478"/>
        <w:spacing w:before="184" w:line="28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③肉禽蛋类供货同期市场单价优先参照无锡市发展和</w:t>
      </w:r>
      <w:r>
        <w:rPr>
          <w:rFonts w:hint="eastAsia" w:ascii="宋体" w:hAnsi="宋体" w:eastAsia="宋体" w:cs="宋体"/>
          <w:spacing w:val="-1"/>
          <w:sz w:val="24"/>
          <w:szCs w:val="24"/>
          <w:highlight w:val="none"/>
        </w:rPr>
        <w:t xml:space="preserve">改革委员会公布的零售价格，如无，则参照朝阳农贸市场(南禅寺)价格；</w:t>
      </w:r>
      <w:r/>
    </w:p>
    <w:p>
      <w:pPr>
        <w:pStyle w:val="1331"/>
        <w:ind w:left="114" w:right="108" w:firstLine="477"/>
        <w:spacing w:before="183" w:line="313"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④面点类、香料类、南北干货类、茶叶类、粮油类、酱菜类、冻品类</w:t>
      </w:r>
      <w:r>
        <w:rPr>
          <w:rFonts w:hint="eastAsia" w:ascii="宋体" w:hAnsi="宋体" w:eastAsia="宋体" w:cs="宋体"/>
          <w:spacing w:val="-3"/>
          <w:sz w:val="24"/>
          <w:szCs w:val="24"/>
          <w:highlight w:val="none"/>
        </w:rPr>
        <w:t xml:space="preserve">:优先</w:t>
      </w:r>
      <w:r>
        <w:rPr>
          <w:rFonts w:hint="eastAsia" w:ascii="宋体" w:hAnsi="宋体" w:eastAsia="宋体" w:cs="宋体"/>
          <w:spacing w:val="-2"/>
          <w:sz w:val="24"/>
          <w:szCs w:val="24"/>
          <w:highlight w:val="none"/>
        </w:rPr>
        <w:t xml:space="preserve">参照朝阳农贸市场(南禅寺)价格，如无，则参照大润发、华润万家等大型超市</w:t>
      </w:r>
      <w:r>
        <w:rPr>
          <w:rFonts w:hint="eastAsia" w:ascii="宋体" w:hAnsi="宋体" w:eastAsia="宋体" w:cs="宋体"/>
          <w:spacing w:val="-1"/>
          <w:sz w:val="24"/>
          <w:szCs w:val="24"/>
          <w:highlight w:val="none"/>
        </w:rPr>
        <w:t xml:space="preserve">零售价，如无，参照无锡天鹏食品城（以含税价为准</w:t>
      </w:r>
      <w:r>
        <w:rPr>
          <w:rFonts w:hint="eastAsia" w:ascii="宋体" w:hAnsi="宋体" w:eastAsia="宋体" w:cs="宋体"/>
          <w:spacing w:val="5"/>
          <w:sz w:val="24"/>
          <w:szCs w:val="24"/>
          <w:highlight w:val="none"/>
        </w:rPr>
        <w:t xml:space="preserve">）；</w:t>
      </w:r>
      <w:r/>
    </w:p>
    <w:p>
      <w:pPr>
        <w:pStyle w:val="1331"/>
        <w:ind w:left="116" w:right="139" w:firstLine="475"/>
        <w:spacing w:before="107" w:line="229"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⑤饮料类、调味品类、奶制品类、豆制品类:优先参照大润发、华润万家等</w:t>
      </w:r>
      <w:r>
        <w:rPr>
          <w:rFonts w:hint="eastAsia" w:ascii="宋体" w:hAnsi="宋体" w:eastAsia="宋体" w:cs="宋体"/>
          <w:spacing w:val="-2"/>
          <w:sz w:val="24"/>
          <w:szCs w:val="24"/>
          <w:highlight w:val="none"/>
        </w:rPr>
        <w:t xml:space="preserve">大型超市零售价格；</w:t>
      </w:r>
      <w:r/>
    </w:p>
    <w:p>
      <w:pPr>
        <w:pStyle w:val="1331"/>
        <w:ind w:left="113" w:right="168" w:firstLine="507"/>
        <w:spacing w:before="28" w:line="229"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以上种类若上述询价市场均无，优先参照朝阳农贸市场（南</w:t>
      </w:r>
      <w:r>
        <w:rPr>
          <w:rFonts w:hint="eastAsia" w:ascii="宋体" w:hAnsi="宋体" w:eastAsia="宋体" w:cs="宋体"/>
          <w:spacing w:val="-2"/>
          <w:sz w:val="24"/>
          <w:szCs w:val="24"/>
          <w:highlight w:val="none"/>
        </w:rPr>
        <w:t xml:space="preserve">禅寺）零售价</w:t>
      </w:r>
      <w:r>
        <w:rPr>
          <w:rFonts w:hint="eastAsia" w:ascii="宋体" w:hAnsi="宋体" w:eastAsia="宋体" w:cs="宋体"/>
          <w:spacing w:val="-1"/>
          <w:sz w:val="24"/>
          <w:szCs w:val="24"/>
          <w:highlight w:val="none"/>
        </w:rPr>
        <w:t xml:space="preserve">格，其余进行市场摸价。</w:t>
      </w:r>
      <w:r/>
    </w:p>
    <w:p>
      <w:pPr>
        <w:pStyle w:val="1331"/>
        <w:ind w:left="115" w:right="108" w:firstLine="478"/>
        <w:spacing w:before="105" w:line="346"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注：假设商品同期市场单价为</w:t>
      </w:r>
      <w:r>
        <w:rPr>
          <w:rFonts w:hint="eastAsia" w:ascii="宋体" w:hAnsi="宋体" w:eastAsia="宋体" w:cs="宋体"/>
          <w:spacing w:val="-33"/>
          <w:sz w:val="24"/>
          <w:szCs w:val="24"/>
          <w:highlight w:val="none"/>
        </w:rPr>
        <w:t xml:space="preserve"> </w:t>
      </w:r>
      <w:r>
        <w:rPr>
          <w:rFonts w:hint="eastAsia" w:ascii="宋体" w:hAnsi="宋体" w:eastAsia="宋体" w:cs="宋体"/>
          <w:spacing w:val="-3"/>
          <w:sz w:val="24"/>
          <w:szCs w:val="24"/>
          <w:highlight w:val="none"/>
        </w:rPr>
        <w:t xml:space="preserve">100</w:t>
      </w:r>
      <w:r>
        <w:rPr>
          <w:rFonts w:hint="eastAsia" w:ascii="宋体" w:hAnsi="宋体" w:eastAsia="宋体" w:cs="宋体"/>
          <w:spacing w:val="-49"/>
          <w:sz w:val="24"/>
          <w:szCs w:val="24"/>
          <w:highlight w:val="none"/>
        </w:rPr>
        <w:t xml:space="preserve"> </w:t>
      </w:r>
      <w:r>
        <w:rPr>
          <w:rFonts w:hint="eastAsia" w:ascii="宋体" w:hAnsi="宋体" w:eastAsia="宋体" w:cs="宋体"/>
          <w:spacing w:val="-3"/>
          <w:sz w:val="24"/>
          <w:szCs w:val="24"/>
          <w:highlight w:val="none"/>
        </w:rPr>
        <w:t xml:space="preserve">元，中标折扣率为99%，则结算</w:t>
      </w:r>
      <w:r>
        <w:rPr>
          <w:rFonts w:hint="eastAsia" w:ascii="宋体" w:hAnsi="宋体" w:eastAsia="宋体" w:cs="宋体"/>
          <w:spacing w:val="-4"/>
          <w:sz w:val="24"/>
          <w:szCs w:val="24"/>
          <w:highlight w:val="none"/>
        </w:rPr>
        <w:t xml:space="preserve">时该商品</w:t>
      </w:r>
      <w:r>
        <w:rPr>
          <w:rFonts w:hint="eastAsia" w:ascii="宋体" w:hAnsi="宋体" w:eastAsia="宋体" w:cs="宋体"/>
          <w:sz w:val="24"/>
          <w:szCs w:val="24"/>
          <w:highlight w:val="none"/>
        </w:rPr>
        <w:t xml:space="preserve">单价为</w:t>
      </w:r>
      <w:r>
        <w:rPr>
          <w:rFonts w:hint="eastAsia" w:ascii="宋体" w:hAnsi="宋体" w:eastAsia="宋体" w:cs="宋体"/>
          <w:spacing w:val="-46"/>
          <w:sz w:val="24"/>
          <w:szCs w:val="24"/>
          <w:highlight w:val="none"/>
        </w:rPr>
        <w:t xml:space="preserve"> </w:t>
      </w:r>
      <w:r>
        <w:rPr>
          <w:rFonts w:hint="eastAsia" w:ascii="宋体" w:hAnsi="宋体" w:eastAsia="宋体" w:cs="宋体"/>
          <w:sz w:val="24"/>
          <w:szCs w:val="24"/>
          <w:highlight w:val="none"/>
        </w:rPr>
        <w:t xml:space="preserve">99</w:t>
      </w:r>
      <w:r>
        <w:rPr>
          <w:rFonts w:hint="eastAsia" w:ascii="宋体" w:hAnsi="宋体" w:eastAsia="宋体" w:cs="宋体"/>
          <w:spacing w:val="-48"/>
          <w:sz w:val="24"/>
          <w:szCs w:val="24"/>
          <w:highlight w:val="none"/>
        </w:rPr>
        <w:t xml:space="preserve"> </w:t>
      </w:r>
      <w:r>
        <w:rPr>
          <w:rFonts w:hint="eastAsia" w:ascii="宋体" w:hAnsi="宋体" w:eastAsia="宋体" w:cs="宋体"/>
          <w:sz w:val="24"/>
          <w:szCs w:val="24"/>
          <w:highlight w:val="none"/>
        </w:rPr>
        <w:t xml:space="preserve">元，中标折扣率为98%，则结算时该商品单价为</w:t>
      </w:r>
      <w:r>
        <w:rPr>
          <w:rFonts w:hint="eastAsia" w:ascii="宋体" w:hAnsi="宋体" w:eastAsia="宋体" w:cs="宋体"/>
          <w:spacing w:val="-50"/>
          <w:sz w:val="24"/>
          <w:szCs w:val="24"/>
          <w:highlight w:val="none"/>
        </w:rPr>
        <w:t xml:space="preserve"> </w:t>
      </w:r>
      <w:r>
        <w:rPr>
          <w:rFonts w:hint="eastAsia" w:ascii="宋体" w:hAnsi="宋体" w:eastAsia="宋体" w:cs="宋体"/>
          <w:sz w:val="24"/>
          <w:szCs w:val="24"/>
          <w:highlight w:val="none"/>
        </w:rPr>
        <w:t xml:space="preserve">98</w:t>
      </w:r>
      <w:r>
        <w:rPr>
          <w:rFonts w:hint="eastAsia" w:ascii="宋体" w:hAnsi="宋体" w:eastAsia="宋体" w:cs="宋体"/>
          <w:spacing w:val="-49"/>
          <w:sz w:val="24"/>
          <w:szCs w:val="24"/>
          <w:highlight w:val="none"/>
        </w:rPr>
        <w:t xml:space="preserve"> </w:t>
      </w:r>
      <w:r>
        <w:rPr>
          <w:rFonts w:hint="eastAsia" w:ascii="宋体" w:hAnsi="宋体" w:eastAsia="宋体" w:cs="宋体"/>
          <w:sz w:val="24"/>
          <w:szCs w:val="24"/>
          <w:highlight w:val="none"/>
        </w:rPr>
        <w:t xml:space="preserve">元，以此类推。</w:t>
      </w:r>
      <w:r/>
    </w:p>
    <w:p>
      <w:pPr>
        <w:pStyle w:val="1331"/>
        <w:numPr>
          <w:ilvl w:val="0"/>
          <w:numId w:val="10"/>
        </w:numPr>
        <w:ind w:left="630" w:right="108" w:firstLine="0"/>
        <w:spacing w:before="35" w:line="351" w:lineRule="auto"/>
        <w:rPr>
          <w:rFonts w:hint="eastAsia" w:ascii="宋体" w:hAnsi="宋体" w:eastAsia="宋体" w:cs="宋体"/>
          <w:spacing w:val="-1"/>
          <w:sz w:val="24"/>
          <w:szCs w:val="24"/>
          <w:highlight w:val="none"/>
        </w:rPr>
      </w:pPr>
      <w:r>
        <w:rPr>
          <w:rFonts w:hint="eastAsia" w:ascii="宋体" w:hAnsi="宋体" w:eastAsia="宋体" w:cs="宋体"/>
          <w:spacing w:val="-2"/>
          <w:sz w:val="24"/>
          <w:szCs w:val="24"/>
          <w:highlight w:val="none"/>
        </w:rPr>
        <w:t xml:space="preserve">定价周期：采购人与供货方签订合同后，双方</w:t>
      </w:r>
      <w:r>
        <w:rPr>
          <w:rFonts w:hint="eastAsia" w:ascii="宋体" w:hAnsi="宋体" w:eastAsia="宋体" w:cs="宋体"/>
          <w:spacing w:val="-3"/>
          <w:sz w:val="24"/>
          <w:szCs w:val="24"/>
          <w:highlight w:val="none"/>
        </w:rPr>
        <w:t xml:space="preserve">开始正常采购供货，所供食</w:t>
      </w:r>
      <w:r>
        <w:rPr>
          <w:rFonts w:hint="eastAsia" w:ascii="宋体" w:hAnsi="宋体" w:eastAsia="宋体" w:cs="宋体"/>
          <w:spacing w:val="-2"/>
          <w:sz w:val="24"/>
          <w:szCs w:val="24"/>
          <w:highlight w:val="none"/>
        </w:rPr>
        <w:t xml:space="preserve">材定价周期为:每周调价一次，暂定每周五；调味品一年两次。双方以书面形式</w:t>
      </w:r>
      <w:r>
        <w:rPr>
          <w:rFonts w:hint="eastAsia" w:ascii="宋体" w:hAnsi="宋体" w:eastAsia="宋体" w:cs="宋体"/>
          <w:spacing w:val="-1"/>
          <w:sz w:val="24"/>
          <w:szCs w:val="24"/>
          <w:highlight w:val="none"/>
        </w:rPr>
        <w:t xml:space="preserve">完成价格确认，并作为双方结算依据。</w:t>
      </w:r>
      <w:r/>
    </w:p>
    <w:p>
      <w:pPr>
        <w:pStyle w:val="1331"/>
        <w:numPr>
          <w:ilvl w:val="0"/>
          <w:numId w:val="10"/>
        </w:numPr>
        <w:ind w:left="630" w:right="108" w:firstLine="0"/>
        <w:spacing w:before="35" w:line="351" w:lineRule="auto"/>
        <w:rPr>
          <w:rFonts w:ascii="宋体" w:hAnsi="宋体" w:eastAsia="宋体" w:cs="宋体"/>
          <w:spacing w:val="-1"/>
          <w:sz w:val="24"/>
          <w:szCs w:val="24"/>
          <w:highlight w:val="none"/>
        </w:rPr>
      </w:pPr>
      <w:r>
        <w:rPr>
          <w:rFonts w:hint="eastAsia" w:ascii="宋体" w:hAnsi="宋体" w:eastAsia="宋体" w:cs="宋体"/>
          <w:spacing w:val="-2"/>
          <w:sz w:val="24"/>
          <w:szCs w:val="24"/>
          <w:highlight w:val="none"/>
        </w:rPr>
        <w:t xml:space="preserve">费用结算总额：按各供货商品同期市场单价×</w:t>
      </w:r>
      <w:r>
        <w:rPr>
          <w:rFonts w:hint="eastAsia" w:ascii="宋体" w:hAnsi="宋体" w:eastAsia="宋体" w:cs="宋体"/>
          <w:spacing w:val="-3"/>
          <w:sz w:val="24"/>
          <w:szCs w:val="24"/>
          <w:highlight w:val="none"/>
        </w:rPr>
        <w:t xml:space="preserve">各品类中标折扣率×实际数</w:t>
      </w:r>
      <w:r>
        <w:rPr>
          <w:rFonts w:hint="eastAsia" w:ascii="宋体" w:hAnsi="宋体" w:eastAsia="宋体" w:cs="宋体"/>
          <w:sz w:val="24"/>
          <w:szCs w:val="24"/>
          <w:highlight w:val="none"/>
        </w:rPr>
        <w:t xml:space="preserve">量进行结算，如遇该类食品没有参照价格，供应商应</w:t>
      </w:r>
      <w:r>
        <w:rPr>
          <w:rFonts w:hint="eastAsia" w:ascii="宋体" w:hAnsi="宋体" w:eastAsia="宋体" w:cs="宋体"/>
          <w:spacing w:val="-1"/>
          <w:sz w:val="24"/>
          <w:szCs w:val="24"/>
          <w:highlight w:val="none"/>
        </w:rPr>
        <w:t xml:space="preserve">提前通知采购方经双方协</w:t>
      </w:r>
      <w:r>
        <w:rPr>
          <w:rFonts w:hint="eastAsia" w:ascii="宋体" w:hAnsi="宋体" w:eastAsia="宋体" w:cs="宋体"/>
          <w:sz w:val="24"/>
          <w:szCs w:val="24"/>
          <w:highlight w:val="none"/>
        </w:rPr>
        <w:t xml:space="preserve">商后进行调整确认，原则上按寻找到的其他市场价格*</w:t>
      </w:r>
      <w:r>
        <w:rPr>
          <w:rFonts w:hint="eastAsia" w:ascii="宋体" w:hAnsi="宋体" w:eastAsia="宋体" w:cs="宋体"/>
          <w:spacing w:val="-1"/>
          <w:sz w:val="24"/>
          <w:szCs w:val="24"/>
          <w:highlight w:val="none"/>
        </w:rPr>
        <w:t xml:space="preserve">各品类中标折扣率*实际数量结算，总额不</w:t>
      </w:r>
      <w:r>
        <w:rPr>
          <w:rFonts w:hint="eastAsia" w:cs="宋体"/>
          <w:spacing w:val="-1"/>
          <w:sz w:val="24"/>
          <w:szCs w:val="24"/>
          <w:highlight w:val="none"/>
          <w:lang w:eastAsia="zh-CN"/>
        </w:rPr>
        <w:t xml:space="preserve">超过</w:t>
      </w:r>
      <w:r>
        <w:rPr>
          <w:rFonts w:hint="eastAsia" w:ascii="宋体" w:hAnsi="宋体" w:eastAsia="宋体" w:cs="宋体"/>
          <w:spacing w:val="-1"/>
          <w:sz w:val="24"/>
          <w:szCs w:val="24"/>
          <w:highlight w:val="none"/>
        </w:rPr>
        <w:t xml:space="preserve">本项目总预算。</w:t>
      </w:r>
      <w:r/>
    </w:p>
    <w:p>
      <w:pPr>
        <w:ind w:right="302" w:firstLine="480"/>
        <w:spacing w:before="175" w:line="332" w:lineRule="auto"/>
        <w:rPr>
          <w:rFonts w:ascii="宋体" w:hAnsi="宋体" w:eastAsia="宋体" w:cs="宋体"/>
          <w:sz w:val="24"/>
          <w:szCs w:val="24"/>
        </w:rPr>
      </w:pPr>
      <w:r>
        <w:rPr>
          <w:rFonts w:ascii="Times New Roman" w:hAnsi="Times New Roman" w:eastAsia="Times New Roman" w:cs="Times New Roman"/>
          <w:spacing w:val="-3"/>
          <w:sz w:val="24"/>
          <w:szCs w:val="24"/>
        </w:rPr>
        <w:t xml:space="preserve">3</w:t>
      </w:r>
      <w:r>
        <w:rPr>
          <w:rFonts w:ascii="宋体" w:hAnsi="宋体" w:eastAsia="宋体" w:cs="宋体"/>
          <w:spacing w:val="-3"/>
          <w:sz w:val="24"/>
          <w:szCs w:val="24"/>
        </w:rPr>
        <w:t xml:space="preserve">、由于采购人的特殊性，可能会出现临时性的送货现象，中标供货商不得以任何理</w:t>
      </w:r>
      <w:r>
        <w:rPr>
          <w:rFonts w:ascii="宋体" w:hAnsi="宋体" w:eastAsia="宋体" w:cs="宋体"/>
          <w:sz w:val="24"/>
          <w:szCs w:val="24"/>
        </w:rPr>
        <w:t xml:space="preserve"> </w:t>
      </w:r>
      <w:r>
        <w:rPr>
          <w:rFonts w:ascii="宋体" w:hAnsi="宋体" w:eastAsia="宋体" w:cs="宋体"/>
          <w:spacing w:val="1"/>
          <w:sz w:val="24"/>
          <w:szCs w:val="24"/>
        </w:rPr>
        <w:t xml:space="preserve">由拒绝送货，一旦影响到采购人的正常运转，中标供货商应承担相应的经济赔偿。一个</w:t>
      </w:r>
      <w:r>
        <w:rPr>
          <w:rFonts w:ascii="宋体" w:hAnsi="宋体" w:eastAsia="宋体" w:cs="宋体"/>
          <w:spacing w:val="-2"/>
          <w:sz w:val="24"/>
          <w:szCs w:val="24"/>
        </w:rPr>
        <w:t xml:space="preserve">月</w:t>
      </w:r>
      <w:r>
        <w:rPr>
          <w:rFonts w:ascii="宋体" w:hAnsi="宋体" w:eastAsia="宋体" w:cs="宋体"/>
          <w:spacing w:val="-28"/>
          <w:sz w:val="24"/>
          <w:szCs w:val="24"/>
        </w:rPr>
        <w:t xml:space="preserve"> </w:t>
      </w:r>
      <w:r>
        <w:rPr>
          <w:rFonts w:ascii="Times New Roman" w:hAnsi="Times New Roman" w:eastAsia="Times New Roman" w:cs="Times New Roman"/>
          <w:spacing w:val="-2"/>
          <w:sz w:val="24"/>
          <w:szCs w:val="24"/>
        </w:rPr>
        <w:t xml:space="preserve">15</w:t>
      </w:r>
      <w:r>
        <w:rPr>
          <w:rFonts w:ascii="宋体" w:hAnsi="宋体" w:eastAsia="宋体" w:cs="宋体"/>
          <w:spacing w:val="-2"/>
          <w:sz w:val="24"/>
          <w:szCs w:val="24"/>
        </w:rPr>
        <w:t xml:space="preserve">次按照原先价格收费，不收取其他费用。第</w:t>
      </w:r>
      <w:r>
        <w:rPr>
          <w:rFonts w:ascii="宋体" w:hAnsi="宋体" w:eastAsia="宋体" w:cs="宋体"/>
          <w:spacing w:val="-32"/>
          <w:sz w:val="24"/>
          <w:szCs w:val="24"/>
        </w:rPr>
        <w:t xml:space="preserve"> </w:t>
      </w:r>
      <w:r>
        <w:rPr>
          <w:rFonts w:ascii="Times New Roman" w:hAnsi="Times New Roman" w:eastAsia="Times New Roman" w:cs="Times New Roman"/>
          <w:spacing w:val="-2"/>
          <w:sz w:val="24"/>
          <w:szCs w:val="24"/>
        </w:rPr>
        <w:t xml:space="preserve">16</w:t>
      </w:r>
      <w:r>
        <w:rPr>
          <w:rFonts w:ascii="Times New Roman" w:hAnsi="Times New Roman" w:eastAsia="Times New Roman" w:cs="Times New Roman"/>
          <w:spacing w:val="16"/>
          <w:sz w:val="24"/>
          <w:szCs w:val="24"/>
        </w:rPr>
        <w:t xml:space="preserve"> </w:t>
      </w:r>
      <w:r>
        <w:rPr>
          <w:rFonts w:ascii="宋体" w:hAnsi="宋体" w:eastAsia="宋体" w:cs="宋体"/>
          <w:spacing w:val="-2"/>
          <w:sz w:val="24"/>
          <w:szCs w:val="24"/>
        </w:rPr>
        <w:t xml:space="preserve">次及以上按采购货品</w:t>
      </w:r>
      <w:r>
        <w:rPr>
          <w:rFonts w:ascii="宋体" w:hAnsi="宋体" w:eastAsia="宋体" w:cs="宋体"/>
          <w:spacing w:val="-48"/>
          <w:sz w:val="24"/>
          <w:szCs w:val="24"/>
        </w:rPr>
        <w:t xml:space="preserve"> </w:t>
      </w:r>
      <w:r>
        <w:rPr>
          <w:rFonts w:ascii="Times New Roman" w:hAnsi="Times New Roman" w:eastAsia="Times New Roman" w:cs="Times New Roman"/>
          <w:spacing w:val="-2"/>
          <w:sz w:val="24"/>
          <w:szCs w:val="24"/>
        </w:rPr>
        <w:t xml:space="preserve">30%</w:t>
      </w:r>
      <w:r>
        <w:rPr>
          <w:rFonts w:ascii="宋体" w:hAnsi="宋体" w:eastAsia="宋体" w:cs="宋体"/>
          <w:spacing w:val="-2"/>
          <w:sz w:val="24"/>
          <w:szCs w:val="24"/>
        </w:rPr>
        <w:t xml:space="preserve">的幅度加</w:t>
      </w:r>
      <w:r>
        <w:rPr>
          <w:rFonts w:ascii="宋体" w:hAnsi="宋体" w:eastAsia="宋体" w:cs="宋体"/>
          <w:spacing w:val="-5"/>
          <w:sz w:val="24"/>
          <w:szCs w:val="24"/>
        </w:rPr>
        <w:t xml:space="preserve">收，未用使用次数可累计使用。响应时间：</w:t>
      </w:r>
      <w:r>
        <w:rPr>
          <w:rFonts w:ascii="Times New Roman" w:hAnsi="Times New Roman" w:eastAsia="Times New Roman" w:cs="Times New Roman"/>
          <w:spacing w:val="-5"/>
          <w:sz w:val="24"/>
          <w:szCs w:val="24"/>
        </w:rPr>
        <w:t xml:space="preserve">1</w:t>
      </w:r>
      <w:r>
        <w:rPr>
          <w:rFonts w:ascii="宋体" w:hAnsi="宋体" w:eastAsia="宋体" w:cs="宋体"/>
          <w:spacing w:val="-5"/>
          <w:sz w:val="24"/>
          <w:szCs w:val="24"/>
        </w:rPr>
        <w:t xml:space="preserve">小时内要求送达。超过</w:t>
      </w:r>
      <w:r>
        <w:rPr>
          <w:rFonts w:ascii="Times New Roman" w:hAnsi="Times New Roman" w:eastAsia="Times New Roman" w:cs="Times New Roman"/>
          <w:spacing w:val="-5"/>
          <w:sz w:val="24"/>
          <w:szCs w:val="24"/>
        </w:rPr>
        <w:t xml:space="preserve">1</w:t>
      </w:r>
      <w:r>
        <w:rPr>
          <w:rFonts w:ascii="宋体" w:hAnsi="宋体" w:eastAsia="宋体" w:cs="宋体"/>
          <w:spacing w:val="-5"/>
          <w:sz w:val="24"/>
          <w:szCs w:val="24"/>
        </w:rPr>
        <w:t xml:space="preserve">小时扣所购货品的</w:t>
      </w:r>
      <w:r>
        <w:rPr>
          <w:rFonts w:ascii="宋体" w:hAnsi="宋体" w:eastAsia="宋体" w:cs="宋体"/>
          <w:sz w:val="24"/>
          <w:szCs w:val="24"/>
        </w:rPr>
        <w:t xml:space="preserve"> </w:t>
      </w:r>
      <w:r>
        <w:rPr>
          <w:rFonts w:ascii="Times New Roman" w:hAnsi="Times New Roman" w:eastAsia="Times New Roman" w:cs="Times New Roman"/>
          <w:spacing w:val="1"/>
          <w:sz w:val="24"/>
          <w:szCs w:val="24"/>
        </w:rPr>
        <w:t xml:space="preserve">50%</w:t>
      </w:r>
      <w:r>
        <w:rPr>
          <w:rFonts w:ascii="Times New Roman" w:hAnsi="Times New Roman" w:eastAsia="Times New Roman" w:cs="Times New Roman"/>
          <w:spacing w:val="-10"/>
          <w:sz w:val="24"/>
          <w:szCs w:val="24"/>
        </w:rPr>
        <w:t xml:space="preserve"> </w:t>
      </w:r>
      <w:r>
        <w:rPr>
          <w:rFonts w:ascii="宋体" w:hAnsi="宋体" w:eastAsia="宋体" w:cs="宋体"/>
          <w:spacing w:val="1"/>
          <w:sz w:val="24"/>
          <w:szCs w:val="24"/>
        </w:rPr>
        <w:t xml:space="preserve">。若遇某商品缺货，需更换品种，经采购人同意必须免费升级为高等档次同类型货</w:t>
      </w:r>
      <w:r>
        <w:rPr>
          <w:rFonts w:ascii="宋体" w:hAnsi="宋体" w:eastAsia="宋体" w:cs="宋体"/>
          <w:spacing w:val="-5"/>
          <w:sz w:val="24"/>
          <w:szCs w:val="24"/>
        </w:rPr>
        <w:t xml:space="preserve">物。</w:t>
      </w:r>
      <w:r/>
    </w:p>
    <w:p>
      <w:pPr>
        <w:ind w:right="302" w:firstLine="474"/>
        <w:spacing w:before="172" w:line="309"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4</w:t>
      </w:r>
      <w:r>
        <w:rPr>
          <w:rFonts w:ascii="宋体" w:hAnsi="宋体" w:eastAsia="宋体" w:cs="宋体"/>
          <w:spacing w:val="-2"/>
          <w:sz w:val="24"/>
          <w:szCs w:val="24"/>
        </w:rPr>
        <w:t xml:space="preserve">、若发现有伪劣假冒商品、以次充好产品</w:t>
      </w:r>
      <w:r>
        <w:rPr>
          <w:rFonts w:ascii="宋体" w:hAnsi="宋体" w:eastAsia="宋体" w:cs="宋体"/>
          <w:spacing w:val="-3"/>
          <w:sz w:val="24"/>
          <w:szCs w:val="24"/>
        </w:rPr>
        <w:t xml:space="preserve">或替代商品，中标供货商将承担赔偿或其</w:t>
      </w:r>
      <w:r>
        <w:rPr>
          <w:rFonts w:ascii="宋体" w:hAnsi="宋体" w:eastAsia="宋体" w:cs="宋体"/>
          <w:sz w:val="24"/>
          <w:szCs w:val="24"/>
        </w:rPr>
        <w:t xml:space="preserve"> </w:t>
      </w:r>
      <w:r>
        <w:rPr>
          <w:rFonts w:ascii="宋体" w:hAnsi="宋体" w:eastAsia="宋体" w:cs="宋体"/>
          <w:spacing w:val="1"/>
          <w:sz w:val="24"/>
          <w:szCs w:val="24"/>
        </w:rPr>
        <w:t xml:space="preserve">他法律责任。因产品质量问题发生的食物中毒等事故，由中标供货商承担经济赔偿责任</w:t>
      </w:r>
      <w:r>
        <w:rPr>
          <w:rFonts w:ascii="宋体" w:hAnsi="宋体" w:eastAsia="宋体" w:cs="宋体"/>
          <w:spacing w:val="-1"/>
          <w:sz w:val="24"/>
          <w:szCs w:val="24"/>
        </w:rPr>
        <w:t xml:space="preserve">以及相关的法律责任，同时采购人有权单方立即终止合同。</w:t>
      </w:r>
      <w:r/>
    </w:p>
    <w:p>
      <w:pPr>
        <w:ind w:right="299" w:firstLine="483"/>
        <w:spacing w:before="175" w:line="287" w:lineRule="auto"/>
        <w:rPr>
          <w:rFonts w:ascii="宋体" w:hAnsi="宋体" w:eastAsia="宋体" w:cs="宋体"/>
          <w:sz w:val="24"/>
          <w:szCs w:val="24"/>
        </w:rPr>
      </w:pPr>
      <w:r>
        <w:rPr>
          <w:rFonts w:ascii="宋体" w:hAnsi="宋体" w:eastAsia="宋体" w:cs="宋体"/>
          <w:spacing w:val="-3"/>
          <w:sz w:val="24"/>
          <w:szCs w:val="24"/>
        </w:rPr>
        <w:t xml:space="preserve">5、中标供货商不能满足供货要求，有终止合约意向时，应提前</w:t>
      </w:r>
      <w:r>
        <w:rPr>
          <w:rFonts w:ascii="Times New Roman" w:hAnsi="Times New Roman" w:eastAsia="Times New Roman" w:cs="Times New Roman"/>
          <w:spacing w:val="-4"/>
          <w:sz w:val="24"/>
          <w:szCs w:val="24"/>
        </w:rPr>
        <w:t xml:space="preserve">1</w:t>
      </w:r>
      <w:r>
        <w:rPr>
          <w:rFonts w:ascii="宋体" w:hAnsi="宋体" w:eastAsia="宋体" w:cs="宋体"/>
          <w:spacing w:val="-4"/>
          <w:sz w:val="24"/>
          <w:szCs w:val="24"/>
        </w:rPr>
        <w:t xml:space="preserve">个月通知采购人，</w:t>
      </w:r>
      <w:r>
        <w:rPr>
          <w:rFonts w:ascii="宋体" w:hAnsi="宋体" w:eastAsia="宋体" w:cs="宋体"/>
          <w:sz w:val="24"/>
          <w:szCs w:val="24"/>
        </w:rPr>
        <w:t xml:space="preserve"> </w:t>
      </w:r>
      <w:r>
        <w:rPr>
          <w:rFonts w:ascii="宋体" w:hAnsi="宋体" w:eastAsia="宋体" w:cs="宋体"/>
          <w:spacing w:val="-1"/>
          <w:sz w:val="24"/>
          <w:szCs w:val="24"/>
        </w:rPr>
        <w:t xml:space="preserve">在采购人同意后，双方约定终止合同时间。</w:t>
      </w:r>
      <w:r/>
    </w:p>
    <w:p>
      <w:pPr>
        <w:ind w:left="481"/>
        <w:spacing w:before="174" w:line="219"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6</w:t>
      </w:r>
      <w:r>
        <w:rPr>
          <w:rFonts w:ascii="宋体" w:hAnsi="宋体" w:eastAsia="宋体" w:cs="宋体"/>
          <w:spacing w:val="-2"/>
          <w:sz w:val="24"/>
          <w:szCs w:val="24"/>
        </w:rPr>
        <w:t xml:space="preserve">、采购人有权随时对经考核不合格中标供应商予以淘汰并列入黑名单，三年内不得</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1"/>
        <w:spacing w:before="171" w:line="219" w:lineRule="auto"/>
        <w:rPr>
          <w:rFonts w:ascii="宋体" w:hAnsi="宋体" w:eastAsia="宋体" w:cs="宋体"/>
          <w:sz w:val="24"/>
          <w:szCs w:val="24"/>
        </w:rPr>
      </w:pPr>
      <w:r>
        <w:rPr>
          <w:rFonts w:ascii="宋体" w:hAnsi="宋体" w:eastAsia="宋体" w:cs="宋体"/>
          <w:spacing w:val="-1"/>
          <w:sz w:val="24"/>
          <w:szCs w:val="24"/>
        </w:rPr>
        <w:t xml:space="preserve">参与采购人餐厅及相关招标项目，该供应商须无条件接受。</w:t>
      </w:r>
      <w:r/>
    </w:p>
    <w:p>
      <w:pPr>
        <w:jc w:val="center"/>
        <w:spacing w:before="175" w:line="220" w:lineRule="auto"/>
        <w:rPr>
          <w:rFonts w:ascii="宋体" w:hAnsi="宋体" w:eastAsia="宋体" w:cs="宋体"/>
          <w:spacing w:val="-2"/>
          <w:sz w:val="24"/>
          <w:szCs w:val="24"/>
        </w:rPr>
      </w:pPr>
      <w:r>
        <w:rPr>
          <w:rFonts w:hint="eastAsia" w:ascii="Times New Roman" w:hAnsi="Times New Roman" w:eastAsia="宋体" w:cs="Times New Roman"/>
          <w:spacing w:val="-2"/>
          <w:sz w:val="24"/>
          <w:szCs w:val="24"/>
          <w:lang w:val="en-US" w:eastAsia="zh-CN"/>
        </w:rPr>
        <w:t xml:space="preserve">   </w:t>
      </w:r>
      <w:r>
        <w:rPr>
          <w:rFonts w:hint="default" w:ascii="Times New Roman" w:hAnsi="Times New Roman" w:eastAsia="Times New Roman" w:cs="Times New Roman"/>
          <w:spacing w:val="-2"/>
          <w:sz w:val="24"/>
          <w:szCs w:val="24"/>
        </w:rPr>
        <w:t xml:space="preserve">7</w:t>
      </w:r>
      <w:r>
        <w:rPr>
          <w:rFonts w:hint="default" w:ascii="Times New Roman" w:hAnsi="Times New Roman" w:eastAsia="Times New Roman" w:cs="Times New Roman"/>
          <w:spacing w:val="-34"/>
          <w:sz w:val="24"/>
          <w:szCs w:val="24"/>
        </w:rPr>
        <w:t xml:space="preserve"> </w:t>
      </w:r>
      <w:r>
        <w:rPr>
          <w:rFonts w:hint="default" w:ascii="Times New Roman" w:hAnsi="Times New Roman" w:eastAsia="宋体" w:cs="Times New Roman"/>
          <w:spacing w:val="-2"/>
          <w:sz w:val="24"/>
          <w:szCs w:val="24"/>
        </w:rPr>
        <w:t xml:space="preserve">、</w:t>
      </w:r>
      <w:r>
        <w:rPr>
          <w:rFonts w:ascii="宋体" w:hAnsi="宋体" w:eastAsia="宋体" w:cs="宋体"/>
          <w:spacing w:val="-2"/>
          <w:sz w:val="24"/>
          <w:szCs w:val="24"/>
        </w:rPr>
        <w:t xml:space="preserve">服务人员必须经卫生防疫部门健康检查及卫生知识培训，并持《健康证》上岗。</w:t>
      </w:r>
      <w:r/>
    </w:p>
    <w:p>
      <w:pPr>
        <w:ind w:firstLine="690"/>
        <w:jc w:val="both"/>
        <w:spacing w:before="175" w:line="220" w:lineRule="auto"/>
        <w:rPr>
          <w:rFonts w:ascii="宋体" w:hAnsi="宋体" w:eastAsia="宋体" w:cs="宋体"/>
          <w:spacing w:val="-5"/>
          <w:sz w:val="24"/>
          <w:szCs w:val="24"/>
        </w:rPr>
      </w:pPr>
      <w:r>
        <w:rPr>
          <w:rFonts w:ascii="Times New Roman" w:hAnsi="Times New Roman" w:eastAsia="Times New Roman" w:cs="Times New Roman"/>
          <w:spacing w:val="-5"/>
          <w:sz w:val="24"/>
          <w:szCs w:val="24"/>
        </w:rPr>
        <w:t xml:space="preserve">8</w:t>
      </w:r>
      <w:r>
        <w:rPr>
          <w:rFonts w:ascii="Times New Roman" w:hAnsi="Times New Roman" w:eastAsia="Times New Roman" w:cs="Times New Roman"/>
          <w:spacing w:val="-26"/>
          <w:sz w:val="24"/>
          <w:szCs w:val="24"/>
        </w:rPr>
        <w:t xml:space="preserve"> </w:t>
      </w:r>
      <w:r>
        <w:rPr>
          <w:rFonts w:ascii="宋体" w:hAnsi="宋体" w:eastAsia="宋体" w:cs="宋体"/>
          <w:spacing w:val="-5"/>
          <w:sz w:val="24"/>
          <w:szCs w:val="24"/>
        </w:rPr>
        <w:t xml:space="preserve">、有长期供货能力。</w:t>
      </w:r>
      <w:r/>
    </w:p>
    <w:p>
      <w:pPr>
        <w:ind w:firstLine="702"/>
        <w:jc w:val="both"/>
        <w:spacing w:before="175" w:line="220" w:lineRule="auto"/>
        <w:rPr>
          <w:rFonts w:ascii="宋体" w:hAnsi="宋体" w:eastAsia="宋体" w:cs="宋体"/>
          <w:spacing w:val="-4"/>
          <w:sz w:val="24"/>
          <w:szCs w:val="24"/>
        </w:rPr>
      </w:pPr>
      <w:r>
        <w:rPr>
          <w:rFonts w:hint="eastAsia" w:eastAsia="宋体" w:cs="Times New Roman"/>
          <w:spacing w:val="-3"/>
          <w:sz w:val="24"/>
          <w:szCs w:val="24"/>
          <w:lang w:val="en-US" w:eastAsia="zh-CN"/>
        </w:rPr>
        <w:t xml:space="preserve">9</w:t>
      </w:r>
      <w:r>
        <w:rPr>
          <w:rFonts w:ascii="Times New Roman" w:hAnsi="Times New Roman" w:eastAsia="Times New Roman" w:cs="Times New Roman"/>
          <w:spacing w:val="-34"/>
          <w:sz w:val="24"/>
          <w:szCs w:val="24"/>
        </w:rPr>
        <w:t xml:space="preserve"> </w:t>
      </w:r>
      <w:r>
        <w:rPr>
          <w:rFonts w:ascii="宋体" w:hAnsi="宋体" w:eastAsia="宋体" w:cs="宋体"/>
          <w:spacing w:val="-3"/>
          <w:sz w:val="24"/>
          <w:szCs w:val="24"/>
        </w:rPr>
        <w:t xml:space="preserve">、</w:t>
      </w:r>
      <w:r>
        <w:rPr>
          <w:rFonts w:ascii="宋体" w:hAnsi="宋体" w:eastAsia="宋体" w:cs="宋体"/>
          <w:spacing w:val="-70"/>
          <w:sz w:val="24"/>
          <w:szCs w:val="24"/>
        </w:rPr>
        <w:t xml:space="preserve"> </w:t>
      </w:r>
      <w:r>
        <w:rPr>
          <w:rFonts w:ascii="宋体" w:hAnsi="宋体" w:eastAsia="宋体" w:cs="宋体"/>
          <w:spacing w:val="-3"/>
          <w:sz w:val="24"/>
          <w:szCs w:val="24"/>
        </w:rPr>
        <w:t xml:space="preserve">日常工作中造成的物品损坏或遗失，由中标</w:t>
      </w:r>
      <w:r>
        <w:rPr>
          <w:rFonts w:ascii="宋体" w:hAnsi="宋体" w:eastAsia="宋体" w:cs="宋体"/>
          <w:spacing w:val="-4"/>
          <w:sz w:val="24"/>
          <w:szCs w:val="24"/>
        </w:rPr>
        <w:t xml:space="preserve">供应商负责照价赔偿。</w:t>
      </w:r>
      <w:r/>
    </w:p>
    <w:p>
      <w:pPr>
        <w:numPr>
          <w:ilvl w:val="0"/>
          <w:numId w:val="11"/>
        </w:numPr>
        <w:ind w:firstLine="714"/>
        <w:jc w:val="both"/>
        <w:spacing w:before="175" w:line="220" w:lineRule="auto"/>
        <w:rPr>
          <w:rFonts w:ascii="宋体" w:hAnsi="宋体" w:eastAsia="宋体" w:cs="宋体"/>
          <w:spacing w:val="-2"/>
          <w:sz w:val="24"/>
          <w:szCs w:val="24"/>
        </w:rPr>
      </w:pPr>
      <w:r>
        <w:rPr>
          <w:rFonts w:ascii="宋体" w:hAnsi="宋体" w:eastAsia="宋体" w:cs="宋体"/>
          <w:spacing w:val="-1"/>
          <w:sz w:val="24"/>
          <w:szCs w:val="24"/>
        </w:rPr>
        <w:t xml:space="preserve">履行供货任务中发生的意外情况及伤害，</w:t>
      </w:r>
      <w:r>
        <w:rPr>
          <w:rFonts w:ascii="宋体" w:hAnsi="宋体" w:eastAsia="宋体" w:cs="宋体"/>
          <w:spacing w:val="-2"/>
          <w:sz w:val="24"/>
          <w:szCs w:val="24"/>
        </w:rPr>
        <w:t xml:space="preserve">由中标供应商负责。</w:t>
      </w:r>
      <w:r/>
    </w:p>
    <w:p>
      <w:pPr>
        <w:numPr>
          <w:ilvl w:val="0"/>
          <w:numId w:val="11"/>
        </w:numPr>
        <w:ind w:firstLine="696"/>
        <w:jc w:val="both"/>
        <w:spacing w:before="175" w:line="220" w:lineRule="auto"/>
        <w:rPr>
          <w:rFonts w:ascii="宋体" w:hAnsi="宋体" w:eastAsia="宋体" w:cs="宋体"/>
          <w:sz w:val="24"/>
          <w:szCs w:val="24"/>
        </w:rPr>
      </w:pPr>
      <w:r>
        <w:rPr>
          <w:rFonts w:ascii="宋体" w:hAnsi="宋体" w:eastAsia="宋体" w:cs="宋体"/>
          <w:spacing w:val="-4"/>
          <w:sz w:val="24"/>
          <w:szCs w:val="24"/>
        </w:rPr>
        <w:t xml:space="preserve">中标供应商提供的</w:t>
      </w:r>
      <w:r>
        <w:rPr>
          <w:rFonts w:hint="eastAsia" w:ascii="宋体" w:hAnsi="宋体" w:cs="宋体"/>
          <w:spacing w:val="-4"/>
          <w:sz w:val="24"/>
          <w:szCs w:val="24"/>
          <w:lang w:eastAsia="zh-CN"/>
        </w:rPr>
        <w:t xml:space="preserve">其他</w:t>
      </w:r>
      <w:r>
        <w:rPr>
          <w:rFonts w:ascii="宋体" w:hAnsi="宋体" w:eastAsia="宋体" w:cs="宋体"/>
          <w:spacing w:val="-4"/>
          <w:sz w:val="24"/>
          <w:szCs w:val="24"/>
        </w:rPr>
        <w:t xml:space="preserve">优惠条件。</w:t>
      </w:r>
      <w:r/>
    </w:p>
    <w:p>
      <w:pPr>
        <w:numPr>
          <w:ilvl w:val="0"/>
          <w:numId w:val="11"/>
        </w:numPr>
        <w:ind w:firstLine="702"/>
        <w:jc w:val="both"/>
        <w:spacing w:before="175" w:line="220" w:lineRule="auto"/>
        <w:rPr>
          <w:rFonts w:ascii="宋体" w:hAnsi="宋体" w:eastAsia="宋体" w:cs="宋体"/>
          <w:sz w:val="24"/>
          <w:szCs w:val="24"/>
        </w:rPr>
      </w:pPr>
      <w:r>
        <w:rPr>
          <w:rFonts w:ascii="宋体" w:hAnsi="宋体" w:eastAsia="宋体" w:cs="宋体"/>
          <w:spacing w:val="-3"/>
          <w:sz w:val="24"/>
          <w:szCs w:val="24"/>
        </w:rPr>
        <w:t xml:space="preserve">制订安全规章制度、详细工作计划和落实举措。</w:t>
      </w:r>
      <w:r/>
    </w:p>
    <w:p>
      <w:pPr>
        <w:numPr>
          <w:ilvl w:val="0"/>
          <w:numId w:val="11"/>
        </w:numPr>
        <w:ind w:firstLine="714"/>
        <w:jc w:val="both"/>
        <w:spacing w:before="175" w:line="360" w:lineRule="auto"/>
        <w:rPr>
          <w:rFonts w:ascii="宋体" w:hAnsi="宋体" w:eastAsia="宋体" w:cs="宋体"/>
          <w:sz w:val="24"/>
          <w:szCs w:val="24"/>
        </w:rPr>
      </w:pPr>
      <w:r>
        <w:rPr>
          <w:rFonts w:ascii="宋体" w:hAnsi="宋体" w:eastAsia="宋体" w:cs="宋体"/>
          <w:spacing w:val="-1"/>
          <w:sz w:val="24"/>
          <w:szCs w:val="24"/>
        </w:rPr>
        <w:t xml:space="preserve">付款方式：合同签订后支付合同总价</w:t>
      </w:r>
      <w:r>
        <w:rPr>
          <w:rFonts w:ascii="Times New Roman" w:hAnsi="Times New Roman" w:eastAsia="Times New Roman" w:cs="Times New Roman"/>
          <w:spacing w:val="-1"/>
          <w:sz w:val="24"/>
          <w:szCs w:val="24"/>
        </w:rPr>
        <w:t xml:space="preserve">10%</w:t>
      </w:r>
      <w:r>
        <w:rPr>
          <w:rFonts w:ascii="宋体" w:hAnsi="宋体" w:eastAsia="宋体" w:cs="宋体"/>
          <w:spacing w:val="-1"/>
          <w:sz w:val="24"/>
          <w:szCs w:val="24"/>
        </w:rPr>
        <w:t xml:space="preserve">的预付款（</w:t>
      </w:r>
      <w:r>
        <w:rPr>
          <w:rFonts w:ascii="宋体" w:hAnsi="宋体" w:eastAsia="宋体" w:cs="宋体"/>
          <w:spacing w:val="-2"/>
          <w:sz w:val="24"/>
          <w:szCs w:val="24"/>
        </w:rPr>
        <w:t xml:space="preserve">在签订合同时，中标供应</w:t>
      </w:r>
      <w:r>
        <w:rPr>
          <w:rFonts w:ascii="宋体" w:hAnsi="宋体" w:eastAsia="宋体" w:cs="宋体"/>
          <w:spacing w:val="1"/>
          <w:sz w:val="24"/>
          <w:szCs w:val="24"/>
        </w:rPr>
        <w:t xml:space="preserve">商明确表示无需预付款或者主动要求降低预付款比例的，采购人可不适用此</w:t>
      </w:r>
      <w:r>
        <w:rPr>
          <w:rFonts w:ascii="宋体" w:hAnsi="宋体" w:eastAsia="宋体" w:cs="宋体"/>
          <w:sz w:val="24"/>
          <w:szCs w:val="24"/>
        </w:rPr>
        <w:t xml:space="preserve">规定</w:t>
      </w:r>
      <w:r>
        <w:rPr>
          <w:rFonts w:ascii="宋体" w:hAnsi="宋体" w:eastAsia="宋体" w:cs="宋体"/>
          <w:spacing w:val="8"/>
          <w:sz w:val="24"/>
          <w:szCs w:val="24"/>
        </w:rPr>
        <w:t xml:space="preserve">），</w:t>
      </w:r>
      <w:r>
        <w:rPr>
          <w:rFonts w:ascii="宋体" w:hAnsi="宋体" w:eastAsia="宋体" w:cs="宋体"/>
          <w:sz w:val="24"/>
          <w:szCs w:val="24"/>
        </w:rPr>
        <w:t xml:space="preserve">按</w:t>
      </w:r>
      <w:r>
        <w:rPr>
          <w:rFonts w:ascii="宋体" w:hAnsi="宋体" w:eastAsia="宋体" w:cs="宋体"/>
          <w:spacing w:val="-5"/>
          <w:sz w:val="24"/>
          <w:szCs w:val="24"/>
        </w:rPr>
        <w:t xml:space="preserve">月以实际供货量进行结算。采购人应于供货当月每周五调价后与供应商双方签字确认《价</w:t>
      </w:r>
      <w:r>
        <w:rPr>
          <w:rFonts w:ascii="宋体" w:hAnsi="宋体" w:eastAsia="宋体" w:cs="宋体"/>
          <w:spacing w:val="1"/>
          <w:sz w:val="24"/>
          <w:szCs w:val="24"/>
        </w:rPr>
        <w:t xml:space="preserve">格确认单》。中标供应商应于供货次月月初向采购人提供《供货清单》，供货后无质量问题，经采购人验收核对后，供货方开具正规发票。发票出票单位名称必须和中标供应商单位名称保持一致，否则不予结算，采购人可立即终止合同，所有经济和法律责任由</w:t>
      </w:r>
      <w:r>
        <w:rPr>
          <w:rFonts w:ascii="宋体" w:hAnsi="宋体" w:eastAsia="宋体" w:cs="宋体"/>
          <w:spacing w:val="-1"/>
          <w:sz w:val="24"/>
          <w:szCs w:val="24"/>
        </w:rPr>
        <w:t xml:space="preserve">供应商承担。按照采购人审批流程和账期进行支付。</w:t>
      </w:r>
      <w:r/>
    </w:p>
    <w:p>
      <w:pPr>
        <w:ind w:right="23" w:firstLine="497"/>
        <w:spacing w:before="174" w:line="288" w:lineRule="auto"/>
        <w:rPr>
          <w:rFonts w:ascii="宋体" w:hAnsi="宋体" w:eastAsia="宋体" w:cs="宋体"/>
          <w:sz w:val="24"/>
          <w:szCs w:val="24"/>
        </w:rPr>
      </w:pPr>
      <w:r>
        <w:rPr>
          <w:rFonts w:hint="eastAsia" w:eastAsia="宋体" w:cs="Times New Roman"/>
          <w:sz w:val="24"/>
          <w:szCs w:val="24"/>
          <w:lang w:val="en-US" w:eastAsia="zh-CN"/>
        </w:rPr>
        <w:t xml:space="preserve">14</w:t>
      </w:r>
      <w:r>
        <w:rPr>
          <w:rFonts w:ascii="宋体" w:hAnsi="宋体" w:eastAsia="宋体" w:cs="宋体"/>
          <w:sz w:val="24"/>
          <w:szCs w:val="24"/>
        </w:rPr>
        <w:t xml:space="preserve">、本项目中标供应商不得将中标项目分包、转包，一旦发现则采购人有权随时终</w:t>
      </w:r>
      <w:r>
        <w:rPr>
          <w:rFonts w:ascii="宋体" w:hAnsi="宋体" w:eastAsia="宋体" w:cs="宋体"/>
          <w:spacing w:val="-3"/>
          <w:sz w:val="24"/>
          <w:szCs w:val="24"/>
        </w:rPr>
        <w:t xml:space="preserve">止合同。</w:t>
      </w:r>
      <w:r/>
    </w:p>
    <w:p>
      <w:pPr>
        <w:ind w:left="498"/>
        <w:spacing w:before="173" w:line="219" w:lineRule="auto"/>
        <w:rPr>
          <w:rFonts w:ascii="宋体" w:hAnsi="宋体" w:eastAsia="宋体" w:cs="宋体"/>
          <w:sz w:val="24"/>
          <w:szCs w:val="24"/>
        </w:rPr>
      </w:pPr>
      <w:r>
        <w:rPr>
          <w:rFonts w:hint="eastAsia" w:eastAsia="宋体" w:cs="Times New Roman"/>
          <w:spacing w:val="-3"/>
          <w:sz w:val="24"/>
          <w:szCs w:val="24"/>
          <w:lang w:val="en-US" w:eastAsia="zh-CN"/>
        </w:rPr>
        <w:t xml:space="preserve">15</w:t>
      </w:r>
      <w:r>
        <w:rPr>
          <w:rFonts w:ascii="Times New Roman" w:hAnsi="Times New Roman" w:eastAsia="Times New Roman" w:cs="Times New Roman"/>
          <w:spacing w:val="-18"/>
          <w:sz w:val="24"/>
          <w:szCs w:val="24"/>
        </w:rPr>
        <w:t xml:space="preserve"> </w:t>
      </w:r>
      <w:r>
        <w:rPr>
          <w:rFonts w:ascii="宋体" w:hAnsi="宋体" w:eastAsia="宋体" w:cs="宋体"/>
          <w:spacing w:val="-3"/>
          <w:sz w:val="24"/>
          <w:szCs w:val="24"/>
        </w:rPr>
        <w:t xml:space="preserve">、如遇政策性采购任务，双方无条件按政策执行。</w:t>
      </w:r>
      <w:r/>
    </w:p>
    <w:p>
      <w:pPr>
        <w:ind w:left="498"/>
        <w:spacing w:before="172" w:line="219" w:lineRule="auto"/>
        <w:rPr>
          <w:rFonts w:ascii="宋体" w:hAnsi="宋体" w:eastAsia="宋体" w:cs="宋体"/>
          <w:sz w:val="24"/>
          <w:szCs w:val="24"/>
        </w:rPr>
      </w:pPr>
      <w:r>
        <w:rPr>
          <w:rFonts w:hint="eastAsia" w:eastAsia="宋体" w:cs="Times New Roman"/>
          <w:spacing w:val="-2"/>
          <w:sz w:val="24"/>
          <w:szCs w:val="24"/>
          <w:lang w:val="en-US" w:eastAsia="zh-CN"/>
        </w:rPr>
        <w:t xml:space="preserve">16</w:t>
      </w:r>
      <w:r>
        <w:rPr>
          <w:rFonts w:ascii="Times New Roman" w:hAnsi="Times New Roman" w:eastAsia="Times New Roman" w:cs="Times New Roman"/>
          <w:spacing w:val="-26"/>
          <w:sz w:val="24"/>
          <w:szCs w:val="24"/>
        </w:rPr>
        <w:t xml:space="preserve"> </w:t>
      </w:r>
      <w:r>
        <w:rPr>
          <w:rFonts w:ascii="宋体" w:hAnsi="宋体" w:eastAsia="宋体" w:cs="宋体"/>
          <w:spacing w:val="-2"/>
          <w:sz w:val="24"/>
          <w:szCs w:val="24"/>
        </w:rPr>
        <w:t xml:space="preserve">、报价包括设备，材料，运杂，税收，规定办理的保险等全部费用。</w:t>
      </w:r>
      <w:r/>
    </w:p>
    <w:p>
      <w:pPr>
        <w:ind w:left="3" w:right="23" w:firstLine="494"/>
        <w:spacing w:before="177" w:line="288" w:lineRule="auto"/>
        <w:rPr>
          <w:rFonts w:ascii="宋体" w:hAnsi="宋体" w:eastAsia="宋体" w:cs="宋体"/>
          <w:sz w:val="24"/>
          <w:szCs w:val="24"/>
        </w:rPr>
      </w:pPr>
      <w:r>
        <w:rPr>
          <w:rFonts w:hint="eastAsia" w:eastAsia="宋体" w:cs="Times New Roman"/>
          <w:sz w:val="24"/>
          <w:szCs w:val="24"/>
          <w:lang w:val="en-US" w:eastAsia="zh-CN"/>
        </w:rPr>
        <w:t xml:space="preserve">17</w:t>
      </w:r>
      <w:r>
        <w:rPr>
          <w:rFonts w:ascii="Times New Roman" w:hAnsi="Times New Roman" w:eastAsia="Times New Roman" w:cs="Times New Roman"/>
          <w:spacing w:val="-32"/>
          <w:sz w:val="24"/>
          <w:szCs w:val="24"/>
        </w:rPr>
        <w:t xml:space="preserve"> </w:t>
      </w:r>
      <w:r>
        <w:rPr>
          <w:rFonts w:ascii="宋体" w:hAnsi="宋体" w:eastAsia="宋体" w:cs="宋体"/>
          <w:sz w:val="24"/>
          <w:szCs w:val="24"/>
        </w:rPr>
        <w:t xml:space="preserve">、属于供货服务范围、内容的项目，中标供应商应当在接到通知时起，响应时间</w:t>
      </w:r>
      <w:r>
        <w:rPr>
          <w:rFonts w:ascii="宋体" w:hAnsi="宋体" w:eastAsia="宋体" w:cs="宋体"/>
          <w:spacing w:val="-9"/>
          <w:sz w:val="24"/>
          <w:szCs w:val="24"/>
        </w:rPr>
        <w:t xml:space="preserve">不超过</w:t>
      </w:r>
      <w:r>
        <w:rPr>
          <w:rFonts w:ascii="宋体" w:hAnsi="宋体" w:eastAsia="宋体" w:cs="宋体"/>
          <w:spacing w:val="-28"/>
          <w:sz w:val="24"/>
          <w:szCs w:val="24"/>
        </w:rPr>
        <w:t xml:space="preserve"> </w:t>
      </w:r>
      <w:r>
        <w:rPr>
          <w:rFonts w:ascii="Times New Roman" w:hAnsi="Times New Roman" w:eastAsia="Times New Roman" w:cs="Times New Roman"/>
          <w:spacing w:val="-9"/>
          <w:sz w:val="24"/>
          <w:szCs w:val="24"/>
        </w:rPr>
        <w:t xml:space="preserve">1</w:t>
      </w:r>
      <w:r>
        <w:rPr>
          <w:rFonts w:ascii="Times New Roman" w:hAnsi="Times New Roman" w:eastAsia="Times New Roman" w:cs="Times New Roman"/>
          <w:spacing w:val="16"/>
          <w:sz w:val="24"/>
          <w:szCs w:val="24"/>
        </w:rPr>
        <w:t xml:space="preserve"> </w:t>
      </w:r>
      <w:r>
        <w:rPr>
          <w:rFonts w:ascii="宋体" w:hAnsi="宋体" w:eastAsia="宋体" w:cs="宋体"/>
          <w:spacing w:val="-9"/>
          <w:sz w:val="24"/>
          <w:szCs w:val="24"/>
        </w:rPr>
        <w:t xml:space="preserve">小时。</w:t>
      </w:r>
      <w:r/>
    </w:p>
    <w:p>
      <w:pPr>
        <w:ind w:right="23" w:firstLine="208"/>
        <w:jc w:val="left"/>
        <w:keepLines w:val="0"/>
        <w:keepNext w:val="0"/>
        <w:pageBreakBefore w:val="0"/>
        <w:spacing w:before="136" w:line="339" w:lineRule="auto"/>
        <w:widowControl w:val="off"/>
        <w:rPr>
          <w:rFonts w:ascii="宋体" w:hAnsi="宋体" w:eastAsia="宋体" w:cs="宋体"/>
          <w:sz w:val="24"/>
          <w:szCs w:val="24"/>
        </w:rPr>
      </w:pPr>
      <w:r>
        <w:rPr>
          <w:rFonts w:hint="eastAsia" w:eastAsia="宋体" w:cs="Times New Roman"/>
          <w:sz w:val="24"/>
          <w:szCs w:val="24"/>
          <w:lang w:val="en-US" w:eastAsia="zh-CN"/>
        </w:rPr>
        <w:t xml:space="preserve">  18</w:t>
      </w:r>
      <w:r>
        <w:rPr>
          <w:rFonts w:ascii="宋体" w:hAnsi="宋体" w:eastAsia="宋体" w:cs="宋体"/>
          <w:sz w:val="24"/>
          <w:szCs w:val="24"/>
        </w:rPr>
        <w:t xml:space="preserve">、针对本项目配备的人员，原则上不得更换，根据采购文件中《人员配置表》进</w:t>
      </w:r>
      <w:r>
        <w:rPr>
          <w:rFonts w:ascii="宋体" w:hAnsi="宋体" w:eastAsia="宋体" w:cs="宋体"/>
          <w:spacing w:val="-3"/>
          <w:sz w:val="24"/>
          <w:szCs w:val="24"/>
        </w:rPr>
        <w:t xml:space="preserve">行考核。如中标供应商有特殊情况，不得不更换人员的，</w:t>
      </w:r>
      <w:r>
        <w:rPr>
          <w:rFonts w:ascii="宋体" w:hAnsi="宋体" w:eastAsia="宋体" w:cs="宋体"/>
          <w:spacing w:val="-4"/>
          <w:sz w:val="24"/>
          <w:szCs w:val="24"/>
        </w:rPr>
        <w:t xml:space="preserve">经采购人书面确认后才能更换，</w:t>
      </w:r>
      <w:r>
        <w:rPr>
          <w:rFonts w:ascii="宋体" w:hAnsi="宋体" w:eastAsia="宋体" w:cs="宋体"/>
          <w:spacing w:val="-1"/>
          <w:sz w:val="24"/>
          <w:szCs w:val="24"/>
        </w:rPr>
        <w:t xml:space="preserve">否则视为不响应采购需求，采购人有权终止合同。</w:t>
      </w:r>
      <w:r/>
    </w:p>
    <w:p>
      <w:pPr>
        <w:ind w:right="23" w:firstLine="210"/>
        <w:jc w:val="right"/>
        <w:keepLines w:val="0"/>
        <w:keepNext w:val="0"/>
        <w:pageBreakBefore w:val="0"/>
        <w:spacing w:before="136" w:line="339" w:lineRule="auto"/>
        <w:widowControl w:val="off"/>
        <w:rPr>
          <w:rFonts w:ascii="宋体" w:hAnsi="宋体" w:eastAsia="宋体" w:cs="宋体"/>
          <w:sz w:val="24"/>
          <w:szCs w:val="24"/>
        </w:rPr>
      </w:pPr>
      <w:r>
        <w:rPr>
          <w:rFonts w:ascii="宋体" w:hAnsi="宋体" w:eastAsia="宋体" w:cs="宋体"/>
          <w:spacing w:val="1"/>
          <w:sz w:val="24"/>
          <w:szCs w:val="24"/>
        </w:rPr>
        <w:t xml:space="preserve">供货全程须保障供货人员和采购人人员、设施设备的安全，如果在供货过程中造成了采购人物品的损坏或遗失，由中标供应商负责照价全额赔偿。在供货过程发生的意外情况</w:t>
      </w:r>
      <w:r>
        <w:rPr>
          <w:rFonts w:hint="eastAsia" w:ascii="宋体" w:hAnsi="宋体" w:cs="宋体"/>
          <w:spacing w:val="1"/>
          <w:sz w:val="24"/>
          <w:szCs w:val="24"/>
          <w:lang w:eastAsia="zh-CN"/>
        </w:rPr>
        <w:t xml:space="preserve">及</w:t>
      </w:r>
      <w:r>
        <w:rPr>
          <w:rFonts w:ascii="宋体" w:hAnsi="宋体" w:eastAsia="宋体" w:cs="宋体"/>
          <w:spacing w:val="1"/>
          <w:sz w:val="24"/>
          <w:szCs w:val="24"/>
        </w:rPr>
        <w:t xml:space="preserve">伤害，由中标供应商负责。供货后及时处理供货产生的垃圾，保持周围环境的整</w:t>
      </w:r>
      <w:r>
        <w:rPr>
          <w:rFonts w:ascii="宋体" w:hAnsi="宋体" w:eastAsia="宋体" w:cs="宋体"/>
          <w:spacing w:val="-4"/>
          <w:sz w:val="24"/>
          <w:szCs w:val="24"/>
        </w:rPr>
        <w:t xml:space="preserve">洁。</w:t>
      </w:r>
      <w:r/>
    </w:p>
    <w:p>
      <w:pPr>
        <w:ind w:right="23" w:firstLine="476"/>
        <w:keepLines w:val="0"/>
        <w:keepNext w:val="0"/>
        <w:pageBreakBefore w:val="0"/>
        <w:spacing w:before="136" w:line="339" w:lineRule="auto"/>
        <w:widowControl w:val="off"/>
        <w:rPr>
          <w:rFonts w:ascii="宋体" w:hAnsi="宋体" w:eastAsia="宋体" w:cs="宋体"/>
          <w:sz w:val="24"/>
          <w:szCs w:val="24"/>
        </w:rPr>
      </w:pPr>
      <w:r>
        <w:rPr>
          <w:rFonts w:hint="default" w:ascii="Times New Roman" w:hAnsi="Times New Roman" w:cs="Times New Roman"/>
          <w:spacing w:val="-1"/>
          <w:sz w:val="24"/>
          <w:szCs w:val="24"/>
          <w:lang w:val="en-US" w:eastAsia="zh-CN"/>
        </w:rPr>
        <w:t xml:space="preserve">19</w:t>
      </w:r>
      <w:r>
        <w:rPr>
          <w:rFonts w:hint="default" w:ascii="Times New Roman" w:hAnsi="Times New Roman" w:eastAsia="宋体" w:cs="Times New Roman"/>
          <w:spacing w:val="-1"/>
          <w:sz w:val="24"/>
          <w:szCs w:val="24"/>
        </w:rPr>
        <w:t xml:space="preserve">、</w:t>
      </w:r>
      <w:r>
        <w:rPr>
          <w:rFonts w:ascii="宋体" w:hAnsi="宋体" w:eastAsia="宋体" w:cs="宋体"/>
          <w:spacing w:val="-1"/>
          <w:sz w:val="24"/>
          <w:szCs w:val="24"/>
        </w:rPr>
        <w:t xml:space="preserve">因知识产权引起的纠纷由中标供应商</w:t>
      </w:r>
      <w:r>
        <w:rPr>
          <w:rFonts w:ascii="宋体" w:hAnsi="宋体" w:eastAsia="宋体" w:cs="宋体"/>
          <w:spacing w:val="-2"/>
          <w:sz w:val="24"/>
          <w:szCs w:val="24"/>
        </w:rPr>
        <w:t xml:space="preserve">承担一切责任。</w:t>
      </w:r>
      <w:r/>
    </w:p>
    <w:p>
      <w:pPr>
        <w:ind w:left="477"/>
        <w:spacing w:before="176" w:line="219" w:lineRule="auto"/>
        <w:rPr>
          <w:rFonts w:ascii="Times New Roman" w:hAnsi="Times New Roman" w:eastAsia="Times New Roman" w:cs="Times New Roman"/>
          <w:sz w:val="24"/>
          <w:szCs w:val="24"/>
        </w:rPr>
      </w:pPr>
      <w:r>
        <w:rPr>
          <w:rFonts w:hint="eastAsia" w:eastAsia="宋体" w:cs="Times New Roman"/>
          <w:spacing w:val="-1"/>
          <w:sz w:val="24"/>
          <w:szCs w:val="24"/>
          <w:lang w:val="en-US" w:eastAsia="zh-CN"/>
        </w:rPr>
        <w:t xml:space="preserve">20</w:t>
      </w:r>
      <w:r>
        <w:rPr>
          <w:rFonts w:ascii="宋体" w:hAnsi="宋体" w:eastAsia="宋体" w:cs="宋体"/>
          <w:spacing w:val="-1"/>
          <w:sz w:val="24"/>
          <w:szCs w:val="24"/>
        </w:rPr>
        <w:t xml:space="preserve">、下列情形之一的立即终止配送公司送货并废除与之签订的协</w:t>
      </w:r>
      <w:r>
        <w:rPr>
          <w:rFonts w:ascii="宋体" w:hAnsi="宋体" w:eastAsia="宋体" w:cs="宋体"/>
          <w:spacing w:val="-2"/>
          <w:sz w:val="24"/>
          <w:szCs w:val="24"/>
        </w:rPr>
        <w:t xml:space="preserve">议</w:t>
      </w:r>
      <w:r>
        <w:rPr>
          <w:rFonts w:hint="eastAsia" w:ascii="宋体" w:hAnsi="宋体" w:cs="宋体"/>
          <w:spacing w:val="-2"/>
          <w:sz w:val="24"/>
          <w:szCs w:val="24"/>
          <w:lang w:eastAsia="zh-CN"/>
        </w:rPr>
        <w:t xml:space="preserve">：</w:t>
      </w:r>
      <w:r/>
    </w:p>
    <w:p>
      <w:pPr>
        <w:ind w:left="500"/>
        <w:spacing w:before="175" w:line="221"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1</w:t>
      </w:r>
      <w:r>
        <w:rPr>
          <w:rFonts w:ascii="宋体" w:hAnsi="宋体" w:eastAsia="宋体" w:cs="宋体"/>
          <w:spacing w:val="-2"/>
          <w:sz w:val="24"/>
          <w:szCs w:val="24"/>
        </w:rPr>
        <w:t xml:space="preserve">）因配送的食品质量问题引发食品安全事故的。</w:t>
      </w:r>
      <w:r/>
    </w:p>
    <w:p>
      <w:pPr>
        <w:ind w:right="63" w:firstLine="477"/>
        <w:spacing w:before="171" w:line="340"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2</w:t>
      </w:r>
      <w:r>
        <w:rPr>
          <w:rFonts w:ascii="宋体" w:hAnsi="宋体" w:eastAsia="宋体" w:cs="宋体"/>
          <w:spacing w:val="1"/>
          <w:sz w:val="24"/>
          <w:szCs w:val="24"/>
        </w:rPr>
        <w:t xml:space="preserve">）月度考核结果低于</w:t>
      </w:r>
      <w:r>
        <w:rPr>
          <w:rFonts w:ascii="宋体" w:hAnsi="宋体" w:eastAsia="宋体" w:cs="宋体"/>
          <w:spacing w:val="-43"/>
          <w:sz w:val="24"/>
          <w:szCs w:val="24"/>
        </w:rPr>
        <w:t xml:space="preserve"> </w:t>
      </w:r>
      <w:r>
        <w:rPr>
          <w:rFonts w:ascii="Times New Roman" w:hAnsi="Times New Roman" w:eastAsia="Times New Roman" w:cs="Times New Roman"/>
          <w:spacing w:val="1"/>
          <w:sz w:val="24"/>
          <w:szCs w:val="24"/>
        </w:rPr>
        <w:t xml:space="preserve">80 </w:t>
      </w:r>
      <w:r>
        <w:rPr>
          <w:rFonts w:ascii="宋体" w:hAnsi="宋体" w:eastAsia="宋体" w:cs="宋体"/>
          <w:spacing w:val="1"/>
          <w:sz w:val="24"/>
          <w:szCs w:val="24"/>
        </w:rPr>
        <w:t xml:space="preserve">分三次，采购人有权单方解除合同，同时供应商需赔</w:t>
      </w:r>
      <w:r>
        <w:rPr>
          <w:rFonts w:ascii="宋体" w:hAnsi="宋体" w:eastAsia="宋体" w:cs="宋体"/>
          <w:sz w:val="24"/>
          <w:szCs w:val="24"/>
        </w:rPr>
        <w:t xml:space="preserve">偿采</w:t>
      </w:r>
      <w:r>
        <w:rPr>
          <w:rFonts w:ascii="宋体" w:hAnsi="宋体" w:eastAsia="宋体" w:cs="宋体"/>
          <w:spacing w:val="-1"/>
          <w:sz w:val="24"/>
          <w:szCs w:val="24"/>
        </w:rPr>
        <w:t xml:space="preserve">购人未完成货品预算的</w:t>
      </w:r>
      <w:r>
        <w:rPr>
          <w:rFonts w:ascii="宋体" w:hAnsi="宋体" w:eastAsia="宋体" w:cs="宋体"/>
          <w:spacing w:val="-51"/>
          <w:sz w:val="24"/>
          <w:szCs w:val="24"/>
        </w:rPr>
        <w:t xml:space="preserve"> </w:t>
      </w:r>
      <w:r>
        <w:rPr>
          <w:rFonts w:ascii="Times New Roman" w:hAnsi="Times New Roman" w:eastAsia="Times New Roman" w:cs="Times New Roman"/>
          <w:spacing w:val="-1"/>
          <w:sz w:val="24"/>
          <w:szCs w:val="24"/>
        </w:rPr>
        <w:t xml:space="preserve">30%</w:t>
      </w:r>
      <w:r>
        <w:rPr>
          <w:rFonts w:ascii="宋体" w:hAnsi="宋体" w:eastAsia="宋体" w:cs="宋体"/>
          <w:spacing w:val="-1"/>
          <w:sz w:val="24"/>
          <w:szCs w:val="24"/>
        </w:rPr>
        <w:t xml:space="preserve">作为违约金；</w:t>
      </w:r>
      <w:r/>
    </w:p>
    <w:p>
      <w:pPr>
        <w:ind w:left="482"/>
        <w:spacing w:line="333" w:lineRule="exact"/>
        <w:rPr>
          <w:rFonts w:ascii="宋体" w:hAnsi="宋体" w:eastAsia="宋体" w:cs="宋体"/>
          <w:sz w:val="24"/>
          <w:szCs w:val="24"/>
        </w:rPr>
      </w:pPr>
      <w:r>
        <w:rPr>
          <w:rFonts w:ascii="Times New Roman" w:hAnsi="Times New Roman" w:eastAsia="Times New Roman" w:cs="Times New Roman"/>
          <w:spacing w:val="-1"/>
          <w:position w:val="3"/>
          <w:sz w:val="24"/>
          <w:szCs w:val="24"/>
        </w:rPr>
        <w:t xml:space="preserve">3</w:t>
      </w:r>
      <w:r>
        <w:rPr>
          <w:rFonts w:ascii="宋体" w:hAnsi="宋体" w:eastAsia="宋体" w:cs="宋体"/>
          <w:spacing w:val="-1"/>
          <w:position w:val="3"/>
          <w:sz w:val="24"/>
          <w:szCs w:val="24"/>
        </w:rPr>
        <w:t xml:space="preserve">）配送的肉类产品不新鲜有异味以次充好一次以上（含两次</w:t>
      </w:r>
      <w:r>
        <w:rPr>
          <w:rFonts w:ascii="Times New Roman" w:hAnsi="Times New Roman" w:eastAsia="Times New Roman" w:cs="Times New Roman"/>
          <w:spacing w:val="-1"/>
          <w:position w:val="3"/>
          <w:sz w:val="24"/>
          <w:szCs w:val="24"/>
        </w:rPr>
        <w:t xml:space="preserve">)</w:t>
      </w:r>
      <w:r>
        <w:rPr>
          <w:rFonts w:ascii="宋体" w:hAnsi="宋体" w:eastAsia="宋体" w:cs="宋体"/>
          <w:spacing w:val="-1"/>
          <w:position w:val="3"/>
          <w:sz w:val="24"/>
          <w:szCs w:val="24"/>
        </w:rPr>
        <w:t xml:space="preserve">的；</w:t>
      </w:r>
      <w:r/>
    </w:p>
    <w:p>
      <w:pPr>
        <w:ind w:left="476"/>
        <w:spacing w:before="163" w:line="219" w:lineRule="auto"/>
        <w:rPr>
          <w:rFonts w:ascii="宋体" w:hAnsi="宋体" w:eastAsia="宋体" w:cs="宋体"/>
          <w:sz w:val="24"/>
          <w:szCs w:val="24"/>
        </w:rPr>
      </w:pPr>
      <w:r>
        <w:rPr>
          <w:rFonts w:ascii="Times New Roman" w:hAnsi="Times New Roman" w:eastAsia="Times New Roman" w:cs="Times New Roman"/>
          <w:sz w:val="24"/>
          <w:szCs w:val="24"/>
        </w:rPr>
        <w:t xml:space="preserve">4</w:t>
      </w:r>
      <w:r>
        <w:rPr>
          <w:rFonts w:ascii="宋体" w:hAnsi="宋体" w:eastAsia="宋体" w:cs="宋体"/>
          <w:sz w:val="24"/>
          <w:szCs w:val="24"/>
        </w:rPr>
        <w:t xml:space="preserve">）因存在不廉洁行为和安全隐患等造成不良社</w:t>
      </w:r>
      <w:r>
        <w:rPr>
          <w:rFonts w:ascii="宋体" w:hAnsi="宋体" w:eastAsia="宋体" w:cs="宋体"/>
          <w:spacing w:val="-1"/>
          <w:sz w:val="24"/>
          <w:szCs w:val="24"/>
        </w:rPr>
        <w:t xml:space="preserve">会影响的。</w:t>
      </w:r>
      <w:r/>
    </w:p>
    <w:p>
      <w:pPr>
        <w:ind w:right="60" w:firstLine="483"/>
        <w:spacing w:before="176" w:line="331"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5</w:t>
      </w:r>
      <w:r>
        <w:rPr>
          <w:rFonts w:ascii="宋体" w:hAnsi="宋体" w:eastAsia="宋体" w:cs="宋体"/>
          <w:spacing w:val="-2"/>
          <w:sz w:val="24"/>
          <w:szCs w:val="24"/>
        </w:rPr>
        <w:t xml:space="preserve">）为保证合同的有效履行，在合同签约时，中标方自愿向采购人交纳履约保证金，</w:t>
      </w:r>
      <w:r>
        <w:rPr>
          <w:rFonts w:ascii="宋体" w:hAnsi="宋体" w:eastAsia="宋体" w:cs="宋体"/>
          <w:spacing w:val="1"/>
          <w:sz w:val="24"/>
          <w:szCs w:val="24"/>
        </w:rPr>
        <w:t xml:space="preserve">合同终止日按实退还乙方（不计利息）。如出现以下情形之一，没收保证金：①成交供应商不履行与采购人订立的合同的，履约保证金不予退还，给采购人造成的损失超过履约保证金数额的，还应当对超过部分予以赔偿。②服务质量不满足采购人要求或者不满足采购需求的要求，履约保证金将不予退还。③在履行合同期间发生重大安全事故，给</w:t>
      </w:r>
      <w:r>
        <w:rPr>
          <w:rFonts w:ascii="宋体" w:hAnsi="宋体" w:eastAsia="宋体" w:cs="宋体"/>
          <w:sz w:val="24"/>
          <w:szCs w:val="24"/>
        </w:rPr>
        <w:t xml:space="preserve">采购人造成不良影响和严重经济损失的。④其他违反国家</w:t>
      </w:r>
      <w:r>
        <w:rPr>
          <w:rFonts w:ascii="宋体" w:hAnsi="宋体" w:eastAsia="宋体" w:cs="宋体"/>
          <w:spacing w:val="-1"/>
          <w:sz w:val="24"/>
          <w:szCs w:val="24"/>
        </w:rPr>
        <w:t xml:space="preserve">相关法律法规的情形。</w:t>
      </w:r>
      <w:r/>
    </w:p>
    <w:p>
      <w:pPr>
        <w:ind w:left="477"/>
        <w:spacing w:before="130" w:line="219" w:lineRule="auto"/>
        <w:rPr>
          <w:rFonts w:ascii="宋体" w:hAnsi="宋体" w:eastAsia="宋体" w:cs="宋体"/>
          <w:sz w:val="24"/>
          <w:szCs w:val="24"/>
        </w:rPr>
        <w:outlineLvl w:val="0"/>
      </w:pPr>
      <w:r>
        <w:rPr>
          <w:rFonts w:hint="eastAsia" w:eastAsia="宋体" w:cs="Times New Roman"/>
          <w:spacing w:val="1"/>
          <w:sz w:val="24"/>
          <w:szCs w:val="24"/>
          <w:lang w:val="en-US" w:eastAsia="zh-CN"/>
        </w:rPr>
        <w:t xml:space="preserve">21</w:t>
      </w:r>
      <w:r>
        <w:rPr>
          <w:rFonts w:ascii="宋体" w:hAnsi="宋体" w:eastAsia="宋体" w:cs="宋体"/>
          <w:spacing w:val="1"/>
          <w:sz w:val="24"/>
          <w:szCs w:val="24"/>
        </w:rPr>
        <w:t xml:space="preserve">、不能完全满足采购人采购需求而终止合同的供应商</w:t>
      </w:r>
      <w:r>
        <w:rPr>
          <w:rFonts w:ascii="宋体" w:hAnsi="宋体" w:eastAsia="宋体" w:cs="宋体"/>
          <w:sz w:val="24"/>
          <w:szCs w:val="24"/>
        </w:rPr>
        <w:t xml:space="preserve">及其关联公司三年内不得参</w:t>
      </w:r>
      <w:r/>
    </w:p>
    <w:p>
      <w:pPr>
        <w:ind w:left="1"/>
        <w:spacing w:before="183" w:line="219" w:lineRule="auto"/>
        <w:rPr>
          <w:rFonts w:ascii="宋体" w:hAnsi="宋体" w:eastAsia="宋体" w:cs="宋体"/>
          <w:sz w:val="24"/>
          <w:szCs w:val="24"/>
        </w:rPr>
      </w:pPr>
      <w:r>
        <w:rPr>
          <w:rFonts w:ascii="宋体" w:hAnsi="宋体" w:eastAsia="宋体" w:cs="宋体"/>
          <w:spacing w:val="-1"/>
          <w:sz w:val="24"/>
          <w:szCs w:val="24"/>
        </w:rPr>
        <w:t xml:space="preserve">加采购人所有招标活动。</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spacing w:line="461" w:lineRule="auto"/>
        <w:rPr>
          <w:rFonts w:ascii="Arial"/>
          <w:sz w:val="21"/>
        </w:rPr>
      </w:pPr>
      <w:r>
        <w:rPr>
          <w:rFonts w:ascii="Arial"/>
          <w:sz w:val="21"/>
        </w:rPr>
      </w:r>
      <w:r/>
    </w:p>
    <w:p>
      <w:pPr>
        <w:pStyle w:val="934"/>
        <w:ind w:left="3828"/>
        <w:spacing w:before="133" w:line="188" w:lineRule="auto"/>
        <w:rPr>
          <w:rFonts w:ascii="微软雅黑" w:hAnsi="微软雅黑" w:eastAsia="微软雅黑" w:cs="微软雅黑"/>
          <w:sz w:val="31"/>
          <w:szCs w:val="31"/>
        </w:rPr>
      </w:pPr>
      <w:r>
        <w:rPr>
          <w:spacing w:val="6"/>
          <w:sz w:val="24"/>
          <w:szCs w:val="24"/>
        </w:rPr>
        <w:t xml:space="preserve">附件一：</w:t>
      </w:r>
      <w:r>
        <w:rPr>
          <w:rFonts w:ascii="微软雅黑" w:hAnsi="微软雅黑" w:eastAsia="微软雅黑" w:cs="微软雅黑"/>
          <w:spacing w:val="6"/>
          <w:sz w:val="31"/>
          <w:szCs w:val="31"/>
        </w:rPr>
        <w:t xml:space="preserve">供货公司月度配送工作考核表</w:t>
      </w:r>
      <w:r/>
    </w:p>
    <w:p>
      <w:pPr>
        <w:spacing w:line="321" w:lineRule="auto"/>
        <w:rPr>
          <w:rFonts w:ascii="Arial"/>
          <w:sz w:val="21"/>
        </w:rPr>
      </w:pPr>
      <w:r>
        <w:rPr>
          <w:rFonts w:ascii="Arial"/>
          <w:sz w:val="21"/>
        </w:rPr>
      </w:r>
      <w:r/>
    </w:p>
    <w:p>
      <w:pPr>
        <w:ind w:left="316"/>
        <w:spacing w:before="78" w:line="213" w:lineRule="auto"/>
        <w:rPr>
          <w:rFonts w:ascii="宋体" w:hAnsi="宋体" w:eastAsia="宋体" w:cs="宋体"/>
          <w:sz w:val="24"/>
          <w:szCs w:val="24"/>
        </w:rPr>
      </w:pPr>
      <w:r>
        <w:rPr>
          <w:rFonts w:ascii="宋体" w:hAnsi="宋体" w:eastAsia="宋体" w:cs="宋体"/>
          <w:sz w:val="24"/>
          <w:szCs w:val="24"/>
        </w:rPr>
        <w:t xml:space="preserve">被考核单位：                                                                    </w:t>
      </w:r>
      <w:r>
        <w:rPr>
          <w:rFonts w:ascii="宋体" w:hAnsi="宋体" w:eastAsia="宋体" w:cs="宋体"/>
          <w:spacing w:val="-1"/>
          <w:sz w:val="24"/>
          <w:szCs w:val="24"/>
        </w:rPr>
        <w:t xml:space="preserve"> 考核月份：   年</w:t>
      </w:r>
      <w:r>
        <w:rPr>
          <w:rFonts w:ascii="宋体" w:hAnsi="宋体" w:eastAsia="宋体" w:cs="宋体"/>
          <w:spacing w:val="5"/>
          <w:sz w:val="24"/>
          <w:szCs w:val="24"/>
        </w:rPr>
        <w:t xml:space="preserve">   </w:t>
      </w:r>
      <w:r>
        <w:rPr>
          <w:rFonts w:ascii="宋体" w:hAnsi="宋体" w:eastAsia="宋体" w:cs="宋体"/>
          <w:spacing w:val="-1"/>
          <w:sz w:val="24"/>
          <w:szCs w:val="24"/>
        </w:rPr>
        <w:t xml:space="preserve">月</w:t>
      </w:r>
      <w:r/>
    </w:p>
    <w:tbl>
      <w:tblPr>
        <w:tblStyle w:val="1332"/>
        <w:tblW w:w="127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0"/>
        <w:gridCol w:w="1117"/>
        <w:gridCol w:w="1478"/>
        <w:gridCol w:w="993"/>
        <w:gridCol w:w="3683"/>
        <w:gridCol w:w="743"/>
        <w:gridCol w:w="3953"/>
      </w:tblGrid>
      <w:tr>
        <w:trPr>
          <w:trHeight w:val="744"/>
        </w:trPr>
        <w:tc>
          <w:tcPr>
            <w:tcW w:w="760" w:type="dxa"/>
            <w:vAlign w:val="top"/>
            <w:textDirection w:val="lrTb"/>
            <w:noWrap w:val="false"/>
          </w:tcPr>
          <w:p>
            <w:pPr>
              <w:pStyle w:val="1331"/>
              <w:ind w:left="152"/>
              <w:spacing w:before="253" w:line="221" w:lineRule="auto"/>
            </w:pPr>
            <w:r>
              <w:rPr>
                <w:spacing w:val="-7"/>
              </w:rPr>
              <w:t xml:space="preserve">项目</w:t>
            </w:r>
            <w:r/>
          </w:p>
        </w:tc>
        <w:tc>
          <w:tcPr>
            <w:tcW w:w="1117" w:type="dxa"/>
            <w:vAlign w:val="top"/>
            <w:textDirection w:val="lrTb"/>
            <w:noWrap w:val="false"/>
          </w:tcPr>
          <w:p>
            <w:pPr>
              <w:pStyle w:val="1331"/>
              <w:ind w:left="443" w:right="197" w:hanging="233"/>
              <w:spacing w:before="95" w:line="231" w:lineRule="auto"/>
            </w:pPr>
            <w:r>
              <w:rPr>
                <w:spacing w:val="-6"/>
              </w:rPr>
              <w:t xml:space="preserve">小计分</w:t>
            </w:r>
            <w:r>
              <w:rPr>
                <w:spacing w:val="1"/>
              </w:rPr>
              <w:t xml:space="preserve"> </w:t>
            </w:r>
            <w:r>
              <w:t xml:space="preserve">值</w:t>
            </w:r>
            <w:r/>
          </w:p>
        </w:tc>
        <w:tc>
          <w:tcPr>
            <w:tcW w:w="1478" w:type="dxa"/>
            <w:vAlign w:val="top"/>
            <w:textDirection w:val="lrTb"/>
            <w:noWrap w:val="false"/>
          </w:tcPr>
          <w:p>
            <w:pPr>
              <w:pStyle w:val="1331"/>
              <w:ind w:left="267"/>
              <w:spacing w:before="253" w:line="221" w:lineRule="auto"/>
            </w:pPr>
            <w:r>
              <w:rPr>
                <w:spacing w:val="-4"/>
              </w:rPr>
              <w:t xml:space="preserve">二级指标</w:t>
            </w:r>
            <w:r/>
          </w:p>
        </w:tc>
        <w:tc>
          <w:tcPr>
            <w:tcW w:w="993" w:type="dxa"/>
            <w:vAlign w:val="top"/>
            <w:textDirection w:val="lrTb"/>
            <w:noWrap w:val="false"/>
          </w:tcPr>
          <w:p>
            <w:pPr>
              <w:pStyle w:val="1331"/>
              <w:ind w:left="264"/>
              <w:spacing w:before="253" w:line="220" w:lineRule="auto"/>
            </w:pPr>
            <w:r>
              <w:rPr>
                <w:spacing w:val="-7"/>
              </w:rPr>
              <w:t xml:space="preserve">分值</w:t>
            </w:r>
            <w:r/>
          </w:p>
        </w:tc>
        <w:tc>
          <w:tcPr>
            <w:tcW w:w="3683" w:type="dxa"/>
            <w:vAlign w:val="top"/>
            <w:textDirection w:val="lrTb"/>
            <w:noWrap w:val="false"/>
          </w:tcPr>
          <w:p>
            <w:pPr>
              <w:pStyle w:val="1331"/>
              <w:ind w:left="768"/>
              <w:spacing w:before="253" w:line="219" w:lineRule="auto"/>
            </w:pPr>
            <w:r>
              <w:rPr>
                <w:spacing w:val="-2"/>
              </w:rPr>
              <w:t xml:space="preserve">考核要素和评估内容</w:t>
            </w:r>
            <w:r/>
          </w:p>
        </w:tc>
        <w:tc>
          <w:tcPr>
            <w:tcW w:w="743" w:type="dxa"/>
            <w:vAlign w:val="top"/>
            <w:textDirection w:val="lrTb"/>
            <w:noWrap w:val="false"/>
          </w:tcPr>
          <w:p>
            <w:pPr>
              <w:pStyle w:val="1331"/>
              <w:ind w:left="138"/>
              <w:spacing w:before="253" w:line="220" w:lineRule="auto"/>
            </w:pPr>
            <w:r>
              <w:rPr>
                <w:spacing w:val="-6"/>
              </w:rPr>
              <w:t xml:space="preserve">得分</w:t>
            </w:r>
            <w:r/>
          </w:p>
        </w:tc>
        <w:tc>
          <w:tcPr>
            <w:tcW w:w="3953" w:type="dxa"/>
            <w:vAlign w:val="top"/>
            <w:textDirection w:val="lrTb"/>
            <w:noWrap w:val="false"/>
          </w:tcPr>
          <w:p>
            <w:pPr>
              <w:pStyle w:val="1331"/>
              <w:ind w:left="1502"/>
              <w:spacing w:before="253" w:line="220" w:lineRule="auto"/>
            </w:pPr>
            <w:r>
              <w:rPr>
                <w:spacing w:val="-3"/>
              </w:rPr>
              <w:t xml:space="preserve">考核标准</w:t>
            </w:r>
            <w:r/>
          </w:p>
        </w:tc>
      </w:tr>
      <w:tr>
        <w:trPr>
          <w:trHeight w:val="952"/>
        </w:trPr>
        <w:tc>
          <w:tcPr>
            <w:tcW w:w="760" w:type="dxa"/>
            <w:vAlign w:val="top"/>
            <w:textDirection w:val="lrTb"/>
            <w:noWrap w:val="false"/>
          </w:tcPr>
          <w:p>
            <w:pPr>
              <w:pStyle w:val="1331"/>
              <w:ind w:left="179" w:right="169"/>
              <w:spacing w:before="213" w:line="276" w:lineRule="auto"/>
              <w:rPr>
                <w:sz w:val="20"/>
                <w:szCs w:val="20"/>
              </w:rPr>
            </w:pPr>
            <w:r>
              <w:rPr>
                <w:spacing w:val="3"/>
                <w:sz w:val="20"/>
                <w:szCs w:val="20"/>
              </w:rPr>
              <w:t xml:space="preserve">设备</w:t>
            </w:r>
            <w:r>
              <w:rPr>
                <w:sz w:val="20"/>
                <w:szCs w:val="20"/>
              </w:rPr>
              <w:t xml:space="preserve"> </w:t>
            </w:r>
            <w:r>
              <w:rPr>
                <w:spacing w:val="3"/>
                <w:sz w:val="20"/>
                <w:szCs w:val="20"/>
              </w:rPr>
              <w:t xml:space="preserve">设施</w:t>
            </w:r>
            <w:r/>
          </w:p>
        </w:tc>
        <w:tc>
          <w:tcPr>
            <w:tcW w:w="1117" w:type="dxa"/>
            <w:vAlign w:val="top"/>
            <w:textDirection w:val="lrTb"/>
            <w:noWrap w:val="false"/>
          </w:tcPr>
          <w:p>
            <w:pPr>
              <w:pStyle w:val="1331"/>
              <w:ind w:left="459" w:right="452" w:firstLine="13"/>
              <w:spacing w:before="248" w:line="310" w:lineRule="auto"/>
              <w:rPr>
                <w:sz w:val="20"/>
                <w:szCs w:val="20"/>
              </w:rPr>
            </w:pPr>
            <w:r>
              <w:rPr>
                <w:rFonts w:ascii="Times New Roman" w:hAnsi="Times New Roman" w:eastAsia="Times New Roman" w:cs="Times New Roman"/>
                <w:spacing w:val="-8"/>
                <w:sz w:val="20"/>
                <w:szCs w:val="20"/>
              </w:rPr>
              <w:t xml:space="preserve">10</w:t>
            </w:r>
            <w:r>
              <w:rPr>
                <w:rFonts w:ascii="Times New Roman" w:hAnsi="Times New Roman" w:eastAsia="Times New Roman" w:cs="Times New Roman"/>
                <w:sz w:val="20"/>
                <w:szCs w:val="20"/>
              </w:rPr>
              <w:t xml:space="preserve"> </w:t>
            </w:r>
            <w:r>
              <w:rPr>
                <w:spacing w:val="-2"/>
                <w:sz w:val="20"/>
                <w:szCs w:val="20"/>
              </w:rPr>
              <w:t xml:space="preserve">分</w:t>
            </w:r>
            <w:r/>
          </w:p>
        </w:tc>
        <w:tc>
          <w:tcPr>
            <w:tcW w:w="1478" w:type="dxa"/>
            <w:vAlign w:val="top"/>
            <w:textDirection w:val="lrTb"/>
            <w:noWrap w:val="false"/>
          </w:tcPr>
          <w:p>
            <w:pPr>
              <w:spacing w:line="305" w:lineRule="auto"/>
              <w:rPr>
                <w:rFonts w:ascii="Arial"/>
                <w:sz w:val="21"/>
              </w:rPr>
            </w:pPr>
            <w:r>
              <w:rPr>
                <w:rFonts w:ascii="Arial"/>
                <w:sz w:val="21"/>
              </w:rPr>
            </w:r>
            <w:r/>
          </w:p>
          <w:p>
            <w:pPr>
              <w:pStyle w:val="1331"/>
              <w:ind w:left="321"/>
              <w:spacing w:before="65" w:line="228" w:lineRule="auto"/>
              <w:rPr>
                <w:sz w:val="20"/>
                <w:szCs w:val="20"/>
              </w:rPr>
            </w:pPr>
            <w:r>
              <w:rPr>
                <w:spacing w:val="7"/>
                <w:sz w:val="20"/>
                <w:szCs w:val="20"/>
              </w:rPr>
              <w:t xml:space="preserve">运输工具</w:t>
            </w:r>
            <w:r/>
          </w:p>
        </w:tc>
        <w:tc>
          <w:tcPr>
            <w:tcW w:w="993" w:type="dxa"/>
            <w:vAlign w:val="top"/>
            <w:textDirection w:val="lrTb"/>
            <w:noWrap w:val="false"/>
          </w:tcPr>
          <w:p>
            <w:pPr>
              <w:spacing w:line="304" w:lineRule="auto"/>
              <w:rPr>
                <w:rFonts w:ascii="Arial"/>
                <w:sz w:val="21"/>
              </w:rPr>
            </w:pPr>
            <w:r>
              <w:rPr>
                <w:rFonts w:ascii="Arial"/>
                <w:sz w:val="21"/>
              </w:rPr>
            </w:r>
            <w:r/>
          </w:p>
          <w:p>
            <w:pPr>
              <w:pStyle w:val="1331"/>
              <w:ind w:left="281"/>
              <w:spacing w:before="65" w:line="229" w:lineRule="auto"/>
              <w:rPr>
                <w:sz w:val="20"/>
                <w:szCs w:val="20"/>
              </w:rPr>
            </w:pPr>
            <w:r>
              <w:rPr>
                <w:rFonts w:ascii="Times New Roman" w:hAnsi="Times New Roman" w:eastAsia="Times New Roman" w:cs="Times New Roman"/>
                <w:spacing w:val="-5"/>
                <w:sz w:val="20"/>
                <w:szCs w:val="20"/>
              </w:rPr>
              <w:t xml:space="preserve">10</w:t>
            </w:r>
            <w:r>
              <w:rPr>
                <w:rFonts w:ascii="Times New Roman" w:hAnsi="Times New Roman" w:eastAsia="Times New Roman" w:cs="Times New Roman"/>
                <w:spacing w:val="12"/>
                <w:sz w:val="20"/>
                <w:szCs w:val="20"/>
              </w:rPr>
              <w:t xml:space="preserve"> </w:t>
            </w:r>
            <w:r>
              <w:rPr>
                <w:spacing w:val="-5"/>
                <w:sz w:val="20"/>
                <w:szCs w:val="20"/>
              </w:rPr>
              <w:t xml:space="preserve">分</w:t>
            </w:r>
            <w:r/>
          </w:p>
        </w:tc>
        <w:tc>
          <w:tcPr>
            <w:tcW w:w="3683" w:type="dxa"/>
            <w:vAlign w:val="top"/>
            <w:textDirection w:val="lrTb"/>
            <w:noWrap w:val="false"/>
          </w:tcPr>
          <w:p>
            <w:pPr>
              <w:pStyle w:val="1331"/>
              <w:ind w:left="115" w:right="106" w:hanging="5"/>
              <w:jc w:val="both"/>
              <w:spacing w:before="54" w:line="273" w:lineRule="auto"/>
              <w:rPr>
                <w:sz w:val="20"/>
                <w:szCs w:val="20"/>
              </w:rPr>
            </w:pPr>
            <w:r>
              <w:rPr>
                <w:spacing w:val="12"/>
                <w:sz w:val="20"/>
                <w:szCs w:val="20"/>
              </w:rPr>
              <w:t xml:space="preserve">送货均使用专用冷藏车（</w:t>
            </w:r>
            <w:r>
              <w:rPr>
                <w:rFonts w:ascii="Times New Roman" w:hAnsi="Times New Roman" w:eastAsia="Times New Roman" w:cs="Times New Roman"/>
                <w:spacing w:val="12"/>
                <w:sz w:val="20"/>
                <w:szCs w:val="20"/>
              </w:rPr>
              <w:t xml:space="preserve">5-11</w:t>
            </w:r>
            <w:r>
              <w:rPr>
                <w:rFonts w:ascii="Times New Roman" w:hAnsi="Times New Roman" w:eastAsia="Times New Roman" w:cs="Times New Roman"/>
                <w:spacing w:val="28"/>
                <w:sz w:val="20"/>
                <w:szCs w:val="20"/>
              </w:rPr>
              <w:t xml:space="preserve"> </w:t>
            </w:r>
            <w:r>
              <w:rPr>
                <w:spacing w:val="12"/>
                <w:sz w:val="20"/>
                <w:szCs w:val="20"/>
              </w:rPr>
              <w:t xml:space="preserve">月须开</w:t>
            </w:r>
            <w:r>
              <w:rPr>
                <w:sz w:val="20"/>
                <w:szCs w:val="20"/>
              </w:rPr>
              <w:t xml:space="preserve"> </w:t>
            </w:r>
            <w:r>
              <w:rPr>
                <w:spacing w:val="15"/>
                <w:sz w:val="20"/>
                <w:szCs w:val="20"/>
              </w:rPr>
              <w:t xml:space="preserve">启冷藏设备，其余时间视气温情况而</w:t>
            </w:r>
            <w:r>
              <w:rPr>
                <w:spacing w:val="14"/>
                <w:sz w:val="20"/>
                <w:szCs w:val="20"/>
              </w:rPr>
              <w:t xml:space="preserve"> </w:t>
            </w:r>
            <w:r>
              <w:rPr>
                <w:spacing w:val="-2"/>
                <w:sz w:val="20"/>
                <w:szCs w:val="20"/>
              </w:rPr>
              <w:t xml:space="preserve">定）。</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5" w:right="110" w:firstLine="1"/>
              <w:spacing w:before="213" w:line="275" w:lineRule="auto"/>
              <w:rPr>
                <w:sz w:val="20"/>
                <w:szCs w:val="20"/>
              </w:rPr>
            </w:pPr>
            <w:r>
              <w:rPr>
                <w:spacing w:val="18"/>
                <w:sz w:val="20"/>
                <w:szCs w:val="20"/>
              </w:rPr>
              <w:t xml:space="preserve">未用冷藏车或该开启冷藏设备而未开启</w:t>
            </w:r>
            <w:r>
              <w:rPr>
                <w:spacing w:val="13"/>
                <w:sz w:val="20"/>
                <w:szCs w:val="20"/>
              </w:rPr>
              <w:t xml:space="preserve"> </w:t>
            </w:r>
            <w:r>
              <w:rPr>
                <w:spacing w:val="10"/>
                <w:sz w:val="20"/>
                <w:szCs w:val="20"/>
              </w:rPr>
              <w:t xml:space="preserve">冷藏设备发现一次扣</w:t>
            </w:r>
            <w:r>
              <w:rPr>
                <w:rFonts w:ascii="Times New Roman" w:hAnsi="Times New Roman" w:eastAsia="Times New Roman" w:cs="Times New Roman"/>
                <w:spacing w:val="10"/>
                <w:sz w:val="20"/>
                <w:szCs w:val="20"/>
              </w:rPr>
              <w:t xml:space="preserve">2 </w:t>
            </w:r>
            <w:r>
              <w:rPr>
                <w:spacing w:val="10"/>
                <w:sz w:val="20"/>
                <w:szCs w:val="20"/>
              </w:rPr>
              <w:t xml:space="preserve">分，扣完为止。</w:t>
            </w:r>
            <w:r/>
          </w:p>
        </w:tc>
      </w:tr>
      <w:tr>
        <w:trPr>
          <w:trHeight w:val="952"/>
        </w:trPr>
        <w:tc>
          <w:tcPr>
            <w:tcBorders>
              <w:bottom w:val="none" w:color="000000" w:sz="4" w:space="0"/>
            </w:tcBorders>
            <w:tcW w:w="760" w:type="dxa"/>
            <w:vAlign w:val="top"/>
            <w:vMerge w:val="restart"/>
            <w:textDirection w:val="lrTb"/>
            <w:noWrap w:val="false"/>
          </w:tcPr>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5" w:lineRule="auto"/>
              <w:rPr>
                <w:rFonts w:ascii="Arial"/>
                <w:sz w:val="21"/>
              </w:rPr>
            </w:pPr>
            <w:r>
              <w:rPr>
                <w:rFonts w:ascii="Arial"/>
                <w:sz w:val="21"/>
              </w:rPr>
            </w:r>
            <w:r/>
          </w:p>
          <w:p>
            <w:pPr>
              <w:pStyle w:val="1331"/>
              <w:ind w:left="175" w:right="169"/>
              <w:spacing w:before="65" w:line="276" w:lineRule="auto"/>
              <w:rPr>
                <w:sz w:val="20"/>
                <w:szCs w:val="20"/>
              </w:rPr>
            </w:pPr>
            <w:r>
              <w:rPr>
                <w:spacing w:val="4"/>
                <w:sz w:val="20"/>
                <w:szCs w:val="20"/>
              </w:rPr>
              <w:t xml:space="preserve">配送</w:t>
            </w:r>
            <w:r>
              <w:rPr>
                <w:sz w:val="20"/>
                <w:szCs w:val="20"/>
              </w:rPr>
              <w:t xml:space="preserve"> </w:t>
            </w:r>
            <w:r>
              <w:rPr>
                <w:spacing w:val="4"/>
                <w:sz w:val="20"/>
                <w:szCs w:val="20"/>
              </w:rPr>
              <w:t xml:space="preserve">秩序</w:t>
            </w:r>
            <w:r/>
          </w:p>
        </w:tc>
        <w:tc>
          <w:tcPr>
            <w:tcBorders>
              <w:bottom w:val="none" w:color="000000" w:sz="4" w:space="0"/>
            </w:tcBorders>
            <w:tcW w:w="1117" w:type="dxa"/>
            <w:vAlign w:val="top"/>
            <w:vMerge w:val="restart"/>
            <w:textDirection w:val="lrTb"/>
            <w:noWrap w:val="false"/>
          </w:tcPr>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9" w:lineRule="auto"/>
              <w:rPr>
                <w:rFonts w:ascii="Arial"/>
                <w:sz w:val="21"/>
              </w:rPr>
            </w:pPr>
            <w:r>
              <w:rPr>
                <w:rFonts w:ascii="Arial"/>
                <w:sz w:val="21"/>
              </w:rPr>
            </w:r>
            <w:r/>
          </w:p>
          <w:p>
            <w:pPr>
              <w:spacing w:line="259" w:lineRule="auto"/>
              <w:rPr>
                <w:rFonts w:ascii="Arial"/>
                <w:sz w:val="21"/>
              </w:rPr>
            </w:pPr>
            <w:r>
              <w:rPr>
                <w:rFonts w:ascii="Arial"/>
                <w:sz w:val="21"/>
              </w:rPr>
            </w:r>
            <w:r/>
          </w:p>
          <w:p>
            <w:pPr>
              <w:pStyle w:val="1331"/>
              <w:ind w:left="326"/>
              <w:spacing w:before="65" w:line="229" w:lineRule="auto"/>
              <w:rPr>
                <w:sz w:val="20"/>
                <w:szCs w:val="20"/>
              </w:rPr>
            </w:pPr>
            <w:r>
              <w:rPr>
                <w:rFonts w:ascii="Times New Roman" w:hAnsi="Times New Roman" w:eastAsia="Times New Roman" w:cs="Times New Roman"/>
                <w:sz w:val="20"/>
                <w:szCs w:val="20"/>
              </w:rPr>
              <w:t xml:space="preserve">65</w:t>
            </w:r>
            <w:r>
              <w:rPr>
                <w:rFonts w:ascii="Times New Roman" w:hAnsi="Times New Roman" w:eastAsia="Times New Roman" w:cs="Times New Roman"/>
                <w:spacing w:val="12"/>
                <w:sz w:val="20"/>
                <w:szCs w:val="20"/>
              </w:rPr>
              <w:t xml:space="preserve"> </w:t>
            </w:r>
            <w:r>
              <w:rPr>
                <w:sz w:val="20"/>
                <w:szCs w:val="20"/>
              </w:rPr>
              <w:t xml:space="preserve">分</w:t>
            </w:r>
            <w:r/>
          </w:p>
        </w:tc>
        <w:tc>
          <w:tcPr>
            <w:tcW w:w="1478" w:type="dxa"/>
            <w:vAlign w:val="top"/>
            <w:textDirection w:val="lrTb"/>
            <w:noWrap w:val="false"/>
          </w:tcPr>
          <w:p>
            <w:pPr>
              <w:spacing w:line="304" w:lineRule="auto"/>
              <w:rPr>
                <w:rFonts w:ascii="Arial"/>
                <w:sz w:val="21"/>
              </w:rPr>
            </w:pPr>
            <w:r>
              <w:rPr>
                <w:rFonts w:ascii="Arial"/>
                <w:sz w:val="21"/>
              </w:rPr>
            </w:r>
            <w:r/>
          </w:p>
          <w:p>
            <w:pPr>
              <w:pStyle w:val="1331"/>
              <w:ind w:left="323"/>
              <w:spacing w:before="65" w:line="228" w:lineRule="auto"/>
              <w:rPr>
                <w:sz w:val="20"/>
                <w:szCs w:val="20"/>
              </w:rPr>
            </w:pPr>
            <w:r>
              <w:rPr>
                <w:spacing w:val="6"/>
                <w:sz w:val="20"/>
                <w:szCs w:val="20"/>
              </w:rPr>
              <w:t xml:space="preserve">准时送货</w:t>
            </w:r>
            <w:r/>
          </w:p>
        </w:tc>
        <w:tc>
          <w:tcPr>
            <w:tcW w:w="993" w:type="dxa"/>
            <w:vAlign w:val="top"/>
            <w:textDirection w:val="lrTb"/>
            <w:noWrap w:val="false"/>
          </w:tcPr>
          <w:p>
            <w:pPr>
              <w:spacing w:line="305" w:lineRule="auto"/>
              <w:rPr>
                <w:rFonts w:ascii="Arial"/>
                <w:sz w:val="21"/>
              </w:rPr>
            </w:pPr>
            <w:r>
              <w:rPr>
                <w:rFonts w:ascii="Arial"/>
                <w:sz w:val="21"/>
              </w:rPr>
            </w:r>
            <w:r/>
          </w:p>
          <w:p>
            <w:pPr>
              <w:pStyle w:val="1331"/>
              <w:ind w:left="319"/>
              <w:spacing w:before="65"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spacing w:line="304" w:lineRule="auto"/>
              <w:rPr>
                <w:rFonts w:ascii="Arial"/>
                <w:sz w:val="21"/>
              </w:rPr>
            </w:pPr>
            <w:r>
              <w:rPr>
                <w:rFonts w:ascii="Arial"/>
                <w:sz w:val="21"/>
              </w:rPr>
            </w:r>
            <w:r/>
          </w:p>
          <w:p>
            <w:pPr>
              <w:pStyle w:val="1331"/>
              <w:ind w:left="110"/>
              <w:spacing w:before="65" w:line="228" w:lineRule="auto"/>
              <w:rPr>
                <w:sz w:val="20"/>
                <w:szCs w:val="20"/>
              </w:rPr>
            </w:pPr>
            <w:r>
              <w:rPr>
                <w:spacing w:val="8"/>
                <w:sz w:val="20"/>
                <w:szCs w:val="20"/>
              </w:rPr>
              <w:t xml:space="preserve">送货准时，每天所需食材按时送达。</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6" w:right="107"/>
              <w:jc w:val="both"/>
              <w:spacing w:before="54" w:line="273" w:lineRule="auto"/>
              <w:rPr>
                <w:sz w:val="20"/>
                <w:szCs w:val="20"/>
              </w:rPr>
            </w:pPr>
            <w:r>
              <w:rPr>
                <w:spacing w:val="4"/>
                <w:sz w:val="20"/>
                <w:szCs w:val="20"/>
              </w:rPr>
              <w:t xml:space="preserve">非不可抗拒情况下延误一次扣</w:t>
            </w:r>
            <w:r>
              <w:rPr>
                <w:spacing w:val="-7"/>
                <w:sz w:val="20"/>
                <w:szCs w:val="20"/>
              </w:rPr>
              <w:t xml:space="preserve"> </w:t>
            </w:r>
            <w:r>
              <w:rPr>
                <w:rFonts w:ascii="Times New Roman" w:hAnsi="Times New Roman" w:eastAsia="Times New Roman" w:cs="Times New Roman"/>
                <w:spacing w:val="4"/>
                <w:sz w:val="20"/>
                <w:szCs w:val="20"/>
              </w:rPr>
              <w:t xml:space="preserve">1 </w:t>
            </w:r>
            <w:r>
              <w:rPr>
                <w:spacing w:val="4"/>
                <w:sz w:val="20"/>
                <w:szCs w:val="20"/>
              </w:rPr>
              <w:t xml:space="preserve">分，扣完</w:t>
            </w:r>
            <w:r>
              <w:rPr>
                <w:sz w:val="20"/>
                <w:szCs w:val="20"/>
              </w:rPr>
              <w:t xml:space="preserve"> </w:t>
            </w:r>
            <w:r>
              <w:rPr>
                <w:spacing w:val="6"/>
                <w:sz w:val="20"/>
                <w:szCs w:val="20"/>
              </w:rPr>
              <w:t xml:space="preserve">为止。发现委托其他人或其他车代送不得</w:t>
            </w:r>
            <w:r>
              <w:rPr>
                <w:spacing w:val="14"/>
                <w:sz w:val="20"/>
                <w:szCs w:val="20"/>
              </w:rPr>
              <w:t xml:space="preserve"> </w:t>
            </w:r>
            <w:r>
              <w:rPr>
                <w:spacing w:val="-1"/>
                <w:sz w:val="20"/>
                <w:szCs w:val="20"/>
              </w:rPr>
              <w:t xml:space="preserve">分。</w:t>
            </w:r>
            <w:r/>
          </w:p>
        </w:tc>
      </w:tr>
      <w:tr>
        <w:trPr>
          <w:trHeight w:val="2531"/>
        </w:trPr>
        <w:tc>
          <w:tcPr>
            <w:tcBorders>
              <w:top w:val="none" w:color="000000" w:sz="4" w:space="0"/>
              <w:bottom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spacing w:line="310" w:lineRule="auto"/>
              <w:rPr>
                <w:rFonts w:ascii="Arial"/>
                <w:sz w:val="21"/>
              </w:rPr>
            </w:pPr>
            <w:r>
              <w:rPr>
                <w:rFonts w:ascii="Arial"/>
                <w:sz w:val="21"/>
              </w:rPr>
            </w:r>
            <w:r/>
          </w:p>
          <w:p>
            <w:pPr>
              <w:spacing w:line="311" w:lineRule="auto"/>
              <w:rPr>
                <w:rFonts w:ascii="Arial"/>
                <w:sz w:val="21"/>
              </w:rPr>
            </w:pPr>
            <w:r>
              <w:rPr>
                <w:rFonts w:ascii="Arial"/>
                <w:sz w:val="21"/>
              </w:rPr>
            </w:r>
            <w:r/>
          </w:p>
          <w:p>
            <w:pPr>
              <w:spacing w:line="311" w:lineRule="auto"/>
              <w:rPr>
                <w:rFonts w:ascii="Arial"/>
                <w:sz w:val="21"/>
              </w:rPr>
            </w:pPr>
            <w:r>
              <w:rPr>
                <w:rFonts w:ascii="Arial"/>
                <w:sz w:val="21"/>
              </w:rPr>
            </w:r>
            <w:r/>
          </w:p>
          <w:p>
            <w:pPr>
              <w:pStyle w:val="1331"/>
              <w:ind w:left="321" w:right="321" w:firstLine="5"/>
              <w:spacing w:before="65" w:line="279" w:lineRule="auto"/>
              <w:rPr>
                <w:sz w:val="20"/>
                <w:szCs w:val="20"/>
              </w:rPr>
            </w:pPr>
            <w:r>
              <w:rPr>
                <w:spacing w:val="6"/>
                <w:sz w:val="20"/>
                <w:szCs w:val="20"/>
              </w:rPr>
              <w:t xml:space="preserve">紧急配货</w:t>
            </w:r>
            <w:r>
              <w:rPr>
                <w:sz w:val="20"/>
                <w:szCs w:val="20"/>
              </w:rPr>
              <w:t xml:space="preserve"> </w:t>
            </w:r>
            <w:r>
              <w:rPr>
                <w:spacing w:val="7"/>
                <w:sz w:val="20"/>
                <w:szCs w:val="20"/>
              </w:rPr>
              <w:t xml:space="preserve">应急响应</w:t>
            </w:r>
            <w:r/>
          </w:p>
        </w:tc>
        <w:tc>
          <w:tcPr>
            <w:tcW w:w="993" w:type="dxa"/>
            <w:vAlign w:val="top"/>
            <w:textDirection w:val="lrTb"/>
            <w:noWrap w:val="false"/>
          </w:tcPr>
          <w:p>
            <w:pPr>
              <w:spacing w:line="272" w:lineRule="auto"/>
              <w:rPr>
                <w:rFonts w:ascii="Arial"/>
                <w:sz w:val="21"/>
              </w:rPr>
            </w:pPr>
            <w:r>
              <w:rPr>
                <w:rFonts w:ascii="Arial"/>
                <w:sz w:val="21"/>
              </w:rPr>
            </w:r>
            <w:r/>
          </w:p>
          <w:p>
            <w:pPr>
              <w:spacing w:line="272"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pStyle w:val="1331"/>
              <w:ind w:left="281"/>
              <w:spacing w:before="65" w:line="229" w:lineRule="auto"/>
              <w:rPr>
                <w:sz w:val="20"/>
                <w:szCs w:val="20"/>
              </w:rPr>
            </w:pPr>
            <w:r>
              <w:rPr>
                <w:rFonts w:ascii="Times New Roman" w:hAnsi="Times New Roman" w:eastAsia="Times New Roman" w:cs="Times New Roman"/>
                <w:spacing w:val="-5"/>
                <w:sz w:val="20"/>
                <w:szCs w:val="20"/>
              </w:rPr>
              <w:t xml:space="preserve">10</w:t>
            </w:r>
            <w:r>
              <w:rPr>
                <w:rFonts w:ascii="Times New Roman" w:hAnsi="Times New Roman" w:eastAsia="Times New Roman" w:cs="Times New Roman"/>
                <w:spacing w:val="12"/>
                <w:sz w:val="20"/>
                <w:szCs w:val="20"/>
              </w:rPr>
              <w:t xml:space="preserve"> </w:t>
            </w:r>
            <w:r>
              <w:rPr>
                <w:spacing w:val="-5"/>
                <w:sz w:val="20"/>
                <w:szCs w:val="20"/>
              </w:rPr>
              <w:t xml:space="preserve">分</w:t>
            </w:r>
            <w:r/>
          </w:p>
        </w:tc>
        <w:tc>
          <w:tcPr>
            <w:tcW w:w="3683" w:type="dxa"/>
            <w:vAlign w:val="top"/>
            <w:textDirection w:val="lrTb"/>
            <w:noWrap w:val="false"/>
          </w:tcPr>
          <w:p>
            <w:pPr>
              <w:pStyle w:val="1331"/>
              <w:ind w:left="110" w:right="106" w:firstLine="6"/>
              <w:spacing w:before="55" w:line="278" w:lineRule="auto"/>
              <w:rPr>
                <w:sz w:val="20"/>
                <w:szCs w:val="20"/>
              </w:rPr>
            </w:pPr>
            <w:r>
              <w:rPr>
                <w:spacing w:val="6"/>
                <w:sz w:val="20"/>
                <w:szCs w:val="20"/>
              </w:rPr>
              <w:t xml:space="preserve">紧急货品配送：一个月</w:t>
            </w:r>
            <w:r>
              <w:rPr>
                <w:spacing w:val="-17"/>
                <w:sz w:val="20"/>
                <w:szCs w:val="20"/>
              </w:rPr>
              <w:t xml:space="preserve"> </w:t>
            </w:r>
            <w:r>
              <w:rPr>
                <w:rFonts w:ascii="Times New Roman" w:hAnsi="Times New Roman" w:eastAsia="Times New Roman" w:cs="Times New Roman"/>
                <w:spacing w:val="6"/>
                <w:sz w:val="20"/>
                <w:szCs w:val="20"/>
              </w:rPr>
              <w:t xml:space="preserve">15</w:t>
            </w:r>
            <w:r>
              <w:rPr>
                <w:rFonts w:ascii="Times New Roman" w:hAnsi="Times New Roman" w:eastAsia="Times New Roman" w:cs="Times New Roman"/>
                <w:spacing w:val="18"/>
                <w:sz w:val="20"/>
                <w:szCs w:val="20"/>
              </w:rPr>
              <w:t xml:space="preserve"> </w:t>
            </w:r>
            <w:r>
              <w:rPr>
                <w:spacing w:val="6"/>
                <w:sz w:val="20"/>
                <w:szCs w:val="20"/>
              </w:rPr>
              <w:t xml:space="preserve">次按照原先</w:t>
            </w:r>
            <w:r>
              <w:rPr>
                <w:sz w:val="20"/>
                <w:szCs w:val="20"/>
              </w:rPr>
              <w:t xml:space="preserve"> </w:t>
            </w:r>
            <w:r>
              <w:rPr>
                <w:spacing w:val="6"/>
                <w:sz w:val="20"/>
                <w:szCs w:val="20"/>
              </w:rPr>
              <w:t xml:space="preserve">价格收费，不收取其他费用。第</w:t>
            </w:r>
            <w:r>
              <w:rPr>
                <w:spacing w:val="-8"/>
                <w:sz w:val="20"/>
                <w:szCs w:val="20"/>
              </w:rPr>
              <w:t xml:space="preserve"> </w:t>
            </w:r>
            <w:r>
              <w:rPr>
                <w:rFonts w:ascii="Times New Roman" w:hAnsi="Times New Roman" w:eastAsia="Times New Roman" w:cs="Times New Roman"/>
                <w:spacing w:val="6"/>
                <w:sz w:val="20"/>
                <w:szCs w:val="20"/>
              </w:rPr>
              <w:t xml:space="preserve">16</w:t>
            </w:r>
            <w:r>
              <w:rPr>
                <w:rFonts w:ascii="Times New Roman" w:hAnsi="Times New Roman" w:eastAsia="Times New Roman" w:cs="Times New Roman"/>
                <w:spacing w:val="15"/>
                <w:sz w:val="20"/>
                <w:szCs w:val="20"/>
              </w:rPr>
              <w:t xml:space="preserve"> </w:t>
            </w:r>
            <w:r>
              <w:rPr>
                <w:spacing w:val="6"/>
                <w:sz w:val="20"/>
                <w:szCs w:val="20"/>
              </w:rPr>
              <w:t xml:space="preserve">次</w:t>
            </w:r>
            <w:r>
              <w:rPr>
                <w:sz w:val="20"/>
                <w:szCs w:val="20"/>
              </w:rPr>
              <w:t xml:space="preserve"> </w:t>
            </w:r>
            <w:r>
              <w:rPr>
                <w:spacing w:val="13"/>
                <w:sz w:val="20"/>
                <w:szCs w:val="20"/>
              </w:rPr>
              <w:t xml:space="preserve">及以上按采购货品</w:t>
            </w:r>
            <w:r>
              <w:rPr>
                <w:spacing w:val="-28"/>
                <w:sz w:val="20"/>
                <w:szCs w:val="20"/>
              </w:rPr>
              <w:t xml:space="preserve"> </w:t>
            </w:r>
            <w:r>
              <w:rPr>
                <w:rFonts w:ascii="Times New Roman" w:hAnsi="Times New Roman" w:eastAsia="Times New Roman" w:cs="Times New Roman"/>
                <w:spacing w:val="13"/>
                <w:sz w:val="20"/>
                <w:szCs w:val="20"/>
              </w:rPr>
              <w:t xml:space="preserve">30%</w:t>
            </w:r>
            <w:r>
              <w:rPr>
                <w:spacing w:val="13"/>
                <w:sz w:val="20"/>
                <w:szCs w:val="20"/>
              </w:rPr>
              <w:t xml:space="preserve">的幅度加收，</w:t>
            </w:r>
            <w:r>
              <w:rPr>
                <w:sz w:val="20"/>
                <w:szCs w:val="20"/>
              </w:rPr>
              <w:t xml:space="preserve"> </w:t>
            </w:r>
            <w:r>
              <w:rPr>
                <w:spacing w:val="8"/>
                <w:sz w:val="20"/>
                <w:szCs w:val="20"/>
              </w:rPr>
              <w:t xml:space="preserve">未用使用次数可累计使用。</w:t>
            </w:r>
            <w:r/>
          </w:p>
          <w:p>
            <w:pPr>
              <w:pStyle w:val="1331"/>
              <w:ind w:left="113" w:right="106" w:firstLine="8"/>
              <w:spacing w:before="60" w:line="277" w:lineRule="auto"/>
              <w:rPr>
                <w:sz w:val="20"/>
                <w:szCs w:val="20"/>
              </w:rPr>
            </w:pPr>
            <w:r>
              <w:rPr>
                <w:spacing w:val="5"/>
                <w:sz w:val="20"/>
                <w:szCs w:val="20"/>
              </w:rPr>
              <w:t xml:space="preserve">响应时间：</w:t>
            </w:r>
            <w:r>
              <w:rPr>
                <w:rFonts w:ascii="Times New Roman" w:hAnsi="Times New Roman" w:eastAsia="Times New Roman" w:cs="Times New Roman"/>
                <w:spacing w:val="5"/>
                <w:sz w:val="20"/>
                <w:szCs w:val="20"/>
              </w:rPr>
              <w:t xml:space="preserve">1</w:t>
            </w:r>
            <w:r>
              <w:rPr>
                <w:rFonts w:ascii="Times New Roman" w:hAnsi="Times New Roman" w:eastAsia="Times New Roman" w:cs="Times New Roman"/>
                <w:spacing w:val="30"/>
                <w:sz w:val="20"/>
                <w:szCs w:val="20"/>
              </w:rPr>
              <w:t xml:space="preserve"> </w:t>
            </w:r>
            <w:r>
              <w:rPr>
                <w:spacing w:val="5"/>
                <w:sz w:val="20"/>
                <w:szCs w:val="20"/>
              </w:rPr>
              <w:t xml:space="preserve">小时内要求送达。超过</w:t>
            </w:r>
            <w:r>
              <w:rPr>
                <w:spacing w:val="-21"/>
                <w:sz w:val="20"/>
                <w:szCs w:val="20"/>
              </w:rPr>
              <w:t xml:space="preserve"> </w:t>
            </w:r>
            <w:r>
              <w:rPr>
                <w:rFonts w:ascii="Times New Roman" w:hAnsi="Times New Roman" w:eastAsia="Times New Roman" w:cs="Times New Roman"/>
                <w:spacing w:val="5"/>
                <w:sz w:val="20"/>
                <w:szCs w:val="20"/>
              </w:rPr>
              <w:t xml:space="preserve">1</w:t>
            </w:r>
            <w:r>
              <w:rPr>
                <w:rFonts w:ascii="Times New Roman" w:hAnsi="Times New Roman" w:eastAsia="Times New Roman" w:cs="Times New Roman"/>
                <w:sz w:val="20"/>
                <w:szCs w:val="20"/>
              </w:rPr>
              <w:t xml:space="preserve"> </w:t>
            </w:r>
            <w:r>
              <w:rPr>
                <w:spacing w:val="11"/>
                <w:sz w:val="20"/>
                <w:szCs w:val="20"/>
              </w:rPr>
              <w:t xml:space="preserve">小时扣所购货品的</w:t>
            </w:r>
            <w:r>
              <w:rPr>
                <w:spacing w:val="-31"/>
                <w:sz w:val="20"/>
                <w:szCs w:val="20"/>
              </w:rPr>
              <w:t xml:space="preserve"> </w:t>
            </w:r>
            <w:r>
              <w:rPr>
                <w:rFonts w:ascii="Times New Roman" w:hAnsi="Times New Roman" w:eastAsia="Times New Roman" w:cs="Times New Roman"/>
                <w:spacing w:val="11"/>
                <w:sz w:val="20"/>
                <w:szCs w:val="20"/>
              </w:rPr>
              <w:t xml:space="preserve">50%</w:t>
            </w:r>
            <w:r>
              <w:rPr>
                <w:rFonts w:ascii="Times New Roman" w:hAnsi="Times New Roman" w:eastAsia="Times New Roman" w:cs="Times New Roman"/>
                <w:spacing w:val="-16"/>
                <w:sz w:val="20"/>
                <w:szCs w:val="20"/>
              </w:rPr>
              <w:t xml:space="preserve"> </w:t>
            </w:r>
            <w:r>
              <w:rPr>
                <w:spacing w:val="11"/>
                <w:sz w:val="20"/>
                <w:szCs w:val="20"/>
              </w:rPr>
              <w:t xml:space="preserve">。当遇到市场</w:t>
            </w:r>
            <w:r>
              <w:rPr>
                <w:sz w:val="20"/>
                <w:szCs w:val="20"/>
              </w:rPr>
              <w:t xml:space="preserve"> </w:t>
            </w:r>
            <w:r>
              <w:rPr>
                <w:spacing w:val="3"/>
                <w:sz w:val="20"/>
                <w:szCs w:val="20"/>
              </w:rPr>
              <w:t xml:space="preserve">上无相同货品，无法采购时，必须免费</w:t>
            </w:r>
            <w:r>
              <w:rPr>
                <w:spacing w:val="6"/>
                <w:sz w:val="20"/>
                <w:szCs w:val="20"/>
              </w:rPr>
              <w:t xml:space="preserve"> </w:t>
            </w:r>
            <w:r>
              <w:rPr>
                <w:spacing w:val="8"/>
                <w:sz w:val="20"/>
                <w:szCs w:val="20"/>
              </w:rPr>
              <w:t xml:space="preserve">升级为高等档次同类型货物。</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spacing w:line="311" w:lineRule="auto"/>
              <w:rPr>
                <w:rFonts w:ascii="Arial"/>
                <w:sz w:val="21"/>
              </w:rPr>
            </w:pPr>
            <w:r>
              <w:rPr>
                <w:rFonts w:ascii="Arial"/>
                <w:sz w:val="21"/>
              </w:rPr>
            </w:r>
            <w:r/>
          </w:p>
          <w:p>
            <w:pPr>
              <w:spacing w:line="311" w:lineRule="auto"/>
              <w:rPr>
                <w:rFonts w:ascii="Arial"/>
                <w:sz w:val="21"/>
              </w:rPr>
            </w:pPr>
            <w:r>
              <w:rPr>
                <w:rFonts w:ascii="Arial"/>
                <w:sz w:val="21"/>
              </w:rPr>
            </w:r>
            <w:r/>
          </w:p>
          <w:p>
            <w:pPr>
              <w:spacing w:line="311" w:lineRule="auto"/>
              <w:rPr>
                <w:rFonts w:ascii="Arial"/>
                <w:sz w:val="21"/>
              </w:rPr>
            </w:pPr>
            <w:r>
              <w:rPr>
                <w:rFonts w:ascii="Arial"/>
                <w:sz w:val="21"/>
              </w:rPr>
            </w:r>
            <w:r/>
          </w:p>
          <w:p>
            <w:pPr>
              <w:pStyle w:val="1331"/>
              <w:ind w:left="124"/>
              <w:spacing w:before="65" w:line="228" w:lineRule="auto"/>
              <w:rPr>
                <w:sz w:val="20"/>
                <w:szCs w:val="20"/>
              </w:rPr>
            </w:pPr>
            <w:r>
              <w:rPr>
                <w:spacing w:val="5"/>
                <w:sz w:val="20"/>
                <w:szCs w:val="20"/>
              </w:rPr>
              <w:t xml:space="preserve">响应时间：</w:t>
            </w:r>
            <w:r>
              <w:rPr>
                <w:rFonts w:ascii="Times New Roman" w:hAnsi="Times New Roman" w:eastAsia="Times New Roman" w:cs="Times New Roman"/>
                <w:spacing w:val="5"/>
                <w:sz w:val="20"/>
                <w:szCs w:val="20"/>
              </w:rPr>
              <w:t xml:space="preserve">1</w:t>
            </w:r>
            <w:r>
              <w:rPr>
                <w:rFonts w:ascii="Times New Roman" w:hAnsi="Times New Roman" w:eastAsia="Times New Roman" w:cs="Times New Roman"/>
                <w:spacing w:val="20"/>
                <w:sz w:val="20"/>
                <w:szCs w:val="20"/>
              </w:rPr>
              <w:t xml:space="preserve"> </w:t>
            </w:r>
            <w:r>
              <w:rPr>
                <w:spacing w:val="5"/>
                <w:sz w:val="20"/>
                <w:szCs w:val="20"/>
              </w:rPr>
              <w:t xml:space="preserve">小时内，超过</w:t>
            </w:r>
            <w:r>
              <w:rPr>
                <w:spacing w:val="-21"/>
                <w:sz w:val="20"/>
                <w:szCs w:val="20"/>
              </w:rPr>
              <w:t xml:space="preserve"> </w:t>
            </w:r>
            <w:r>
              <w:rPr>
                <w:rFonts w:ascii="Times New Roman" w:hAnsi="Times New Roman" w:eastAsia="Times New Roman" w:cs="Times New Roman"/>
                <w:spacing w:val="5"/>
                <w:sz w:val="20"/>
                <w:szCs w:val="20"/>
              </w:rPr>
              <w:t xml:space="preserve">1</w:t>
            </w:r>
            <w:r>
              <w:rPr>
                <w:rFonts w:ascii="Times New Roman" w:hAnsi="Times New Roman" w:eastAsia="Times New Roman" w:cs="Times New Roman"/>
                <w:spacing w:val="18"/>
                <w:sz w:val="20"/>
                <w:szCs w:val="20"/>
              </w:rPr>
              <w:t xml:space="preserve"> </w:t>
            </w:r>
            <w:r>
              <w:rPr>
                <w:spacing w:val="5"/>
                <w:sz w:val="20"/>
                <w:szCs w:val="20"/>
              </w:rPr>
              <w:t xml:space="preserve">小时每次扣</w:t>
            </w:r>
            <w:r/>
          </w:p>
          <w:p>
            <w:pPr>
              <w:pStyle w:val="1331"/>
              <w:ind w:left="130"/>
              <w:spacing w:before="69" w:line="228" w:lineRule="auto"/>
              <w:rPr>
                <w:sz w:val="20"/>
                <w:szCs w:val="20"/>
              </w:rPr>
            </w:pPr>
            <w:r>
              <w:rPr>
                <w:rFonts w:ascii="Times New Roman" w:hAnsi="Times New Roman" w:eastAsia="Times New Roman" w:cs="Times New Roman"/>
                <w:spacing w:val="3"/>
                <w:sz w:val="20"/>
                <w:szCs w:val="20"/>
              </w:rPr>
              <w:t xml:space="preserve">1</w:t>
            </w:r>
            <w:r>
              <w:rPr>
                <w:rFonts w:ascii="Times New Roman" w:hAnsi="Times New Roman" w:eastAsia="Times New Roman" w:cs="Times New Roman"/>
                <w:spacing w:val="16"/>
                <w:sz w:val="20"/>
                <w:szCs w:val="20"/>
              </w:rPr>
              <w:t xml:space="preserve"> </w:t>
            </w:r>
            <w:r>
              <w:rPr>
                <w:spacing w:val="3"/>
                <w:sz w:val="20"/>
                <w:szCs w:val="20"/>
              </w:rPr>
              <w:t xml:space="preserve">分。扣完为止。</w:t>
            </w:r>
            <w:r/>
          </w:p>
        </w:tc>
      </w:tr>
      <w:tr>
        <w:trPr>
          <w:trHeight w:val="637"/>
        </w:trPr>
        <w:tc>
          <w:tcPr>
            <w:tcBorders>
              <w:top w:val="none" w:color="000000" w:sz="4" w:space="0"/>
              <w:bottom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pStyle w:val="1331"/>
              <w:ind w:left="321"/>
              <w:spacing w:before="217" w:line="228" w:lineRule="auto"/>
              <w:rPr>
                <w:sz w:val="20"/>
                <w:szCs w:val="20"/>
              </w:rPr>
            </w:pPr>
            <w:r>
              <w:rPr>
                <w:spacing w:val="7"/>
                <w:sz w:val="20"/>
                <w:szCs w:val="20"/>
              </w:rPr>
              <w:t xml:space="preserve">服务态度</w:t>
            </w:r>
            <w:r/>
          </w:p>
        </w:tc>
        <w:tc>
          <w:tcPr>
            <w:tcW w:w="993" w:type="dxa"/>
            <w:vAlign w:val="top"/>
            <w:textDirection w:val="lrTb"/>
            <w:noWrap w:val="false"/>
          </w:tcPr>
          <w:p>
            <w:pPr>
              <w:pStyle w:val="1331"/>
              <w:ind w:left="319"/>
              <w:spacing w:before="217"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0" w:right="106" w:firstLine="4"/>
              <w:spacing w:before="59" w:line="262" w:lineRule="auto"/>
              <w:rPr>
                <w:sz w:val="20"/>
                <w:szCs w:val="20"/>
              </w:rPr>
            </w:pPr>
            <w:r>
              <w:rPr>
                <w:spacing w:val="3"/>
                <w:sz w:val="20"/>
                <w:szCs w:val="20"/>
              </w:rPr>
              <w:t xml:space="preserve">工作人员工作认真，服务热情周到、运</w:t>
            </w:r>
            <w:r>
              <w:rPr>
                <w:spacing w:val="5"/>
                <w:sz w:val="20"/>
                <w:szCs w:val="20"/>
              </w:rPr>
              <w:t xml:space="preserve"> </w:t>
            </w:r>
            <w:r>
              <w:rPr>
                <w:spacing w:val="7"/>
                <w:sz w:val="20"/>
                <w:szCs w:val="20"/>
              </w:rPr>
              <w:t xml:space="preserve">送搬装文明。</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4" w:right="110" w:hanging="1"/>
              <w:spacing w:before="59" w:line="262" w:lineRule="auto"/>
              <w:rPr>
                <w:sz w:val="20"/>
                <w:szCs w:val="20"/>
              </w:rPr>
            </w:pPr>
            <w:r>
              <w:rPr>
                <w:spacing w:val="19"/>
                <w:sz w:val="20"/>
                <w:szCs w:val="20"/>
              </w:rPr>
              <w:t xml:space="preserve">配送人员野蛮运装或无理由与</w:t>
            </w:r>
            <w:r>
              <w:rPr>
                <w:rFonts w:hint="eastAsia"/>
                <w:spacing w:val="19"/>
                <w:sz w:val="20"/>
                <w:szCs w:val="20"/>
                <w:lang w:eastAsia="zh-CN"/>
              </w:rPr>
              <w:t xml:space="preserve">我方</w:t>
            </w:r>
            <w:r>
              <w:rPr>
                <w:spacing w:val="19"/>
                <w:sz w:val="20"/>
                <w:szCs w:val="20"/>
              </w:rPr>
              <w:t xml:space="preserve">仓保</w:t>
            </w:r>
            <w:r>
              <w:rPr>
                <w:sz w:val="20"/>
                <w:szCs w:val="20"/>
              </w:rPr>
              <w:t xml:space="preserve"> </w:t>
            </w:r>
            <w:r>
              <w:rPr>
                <w:spacing w:val="11"/>
                <w:sz w:val="20"/>
                <w:szCs w:val="20"/>
              </w:rPr>
              <w:t xml:space="preserve">人员争执，每次扣</w:t>
            </w:r>
            <w:r>
              <w:rPr>
                <w:rFonts w:ascii="Times New Roman" w:hAnsi="Times New Roman" w:eastAsia="Times New Roman" w:cs="Times New Roman"/>
                <w:spacing w:val="11"/>
                <w:sz w:val="20"/>
                <w:szCs w:val="20"/>
              </w:rPr>
              <w:t xml:space="preserve">2 </w:t>
            </w:r>
            <w:r>
              <w:rPr>
                <w:spacing w:val="11"/>
                <w:sz w:val="20"/>
                <w:szCs w:val="20"/>
              </w:rPr>
              <w:t xml:space="preserve">分，扣完为止。</w:t>
            </w:r>
            <w:r/>
          </w:p>
        </w:tc>
      </w:tr>
      <w:tr>
        <w:trPr>
          <w:trHeight w:val="952"/>
        </w:trPr>
        <w:tc>
          <w:tcPr>
            <w:tcBorders>
              <w:top w:val="none" w:color="000000" w:sz="4" w:space="0"/>
              <w:bottom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spacing w:line="308" w:lineRule="auto"/>
              <w:rPr>
                <w:rFonts w:ascii="Arial"/>
                <w:sz w:val="21"/>
              </w:rPr>
            </w:pPr>
            <w:r>
              <w:rPr>
                <w:rFonts w:ascii="Arial"/>
                <w:sz w:val="21"/>
              </w:rPr>
            </w:r>
            <w:r/>
          </w:p>
          <w:p>
            <w:pPr>
              <w:pStyle w:val="1331"/>
              <w:ind w:left="323"/>
              <w:spacing w:before="65" w:line="228" w:lineRule="auto"/>
              <w:rPr>
                <w:sz w:val="20"/>
                <w:szCs w:val="20"/>
              </w:rPr>
            </w:pPr>
            <w:r>
              <w:rPr>
                <w:spacing w:val="6"/>
                <w:sz w:val="20"/>
                <w:szCs w:val="20"/>
              </w:rPr>
              <w:t xml:space="preserve">单据清晰</w:t>
            </w:r>
            <w:r/>
          </w:p>
        </w:tc>
        <w:tc>
          <w:tcPr>
            <w:tcW w:w="993" w:type="dxa"/>
            <w:vAlign w:val="top"/>
            <w:textDirection w:val="lrTb"/>
            <w:noWrap w:val="false"/>
          </w:tcPr>
          <w:p>
            <w:pPr>
              <w:spacing w:line="307" w:lineRule="auto"/>
              <w:rPr>
                <w:rFonts w:ascii="Arial"/>
                <w:sz w:val="21"/>
              </w:rPr>
            </w:pPr>
            <w:r>
              <w:rPr>
                <w:rFonts w:ascii="Arial"/>
                <w:sz w:val="21"/>
              </w:rPr>
            </w:r>
            <w:r/>
          </w:p>
          <w:p>
            <w:pPr>
              <w:pStyle w:val="1331"/>
              <w:ind w:left="319"/>
              <w:spacing w:before="65"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0" w:right="106"/>
              <w:jc w:val="both"/>
              <w:spacing w:before="57" w:line="272" w:lineRule="auto"/>
              <w:rPr>
                <w:sz w:val="20"/>
                <w:szCs w:val="20"/>
              </w:rPr>
            </w:pPr>
            <w:r>
              <w:rPr>
                <w:spacing w:val="3"/>
                <w:sz w:val="20"/>
                <w:szCs w:val="20"/>
              </w:rPr>
              <w:t xml:space="preserve">送货单、结算清单项目齐全，机器打印</w:t>
            </w:r>
            <w:r>
              <w:rPr>
                <w:spacing w:val="9"/>
                <w:sz w:val="20"/>
                <w:szCs w:val="20"/>
              </w:rPr>
              <w:t xml:space="preserve"> </w:t>
            </w:r>
            <w:r>
              <w:rPr>
                <w:spacing w:val="3"/>
                <w:sz w:val="20"/>
                <w:szCs w:val="20"/>
              </w:rPr>
              <w:t xml:space="preserve">清晰。每日送货单</w:t>
            </w:r>
            <w:r>
              <w:rPr>
                <w:rFonts w:hint="eastAsia"/>
                <w:spacing w:val="3"/>
                <w:sz w:val="20"/>
                <w:szCs w:val="20"/>
                <w:lang w:eastAsia="zh-CN"/>
              </w:rPr>
              <w:t xml:space="preserve">必须</w:t>
            </w:r>
            <w:r>
              <w:rPr>
                <w:spacing w:val="3"/>
                <w:sz w:val="20"/>
                <w:szCs w:val="20"/>
              </w:rPr>
              <w:t xml:space="preserve">有公司公章和</w:t>
            </w:r>
            <w:r>
              <w:rPr>
                <w:spacing w:val="9"/>
                <w:sz w:val="20"/>
                <w:szCs w:val="20"/>
              </w:rPr>
              <w:t xml:space="preserve"> </w:t>
            </w:r>
            <w:r>
              <w:rPr>
                <w:spacing w:val="7"/>
                <w:sz w:val="20"/>
                <w:szCs w:val="20"/>
              </w:rPr>
              <w:t xml:space="preserve">送货员签字。</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29" w:right="107" w:hanging="15"/>
              <w:spacing w:before="215" w:line="278" w:lineRule="auto"/>
              <w:rPr>
                <w:sz w:val="20"/>
                <w:szCs w:val="20"/>
              </w:rPr>
            </w:pPr>
            <w:r>
              <w:rPr>
                <w:spacing w:val="5"/>
                <w:sz w:val="20"/>
                <w:szCs w:val="20"/>
              </w:rPr>
              <w:t xml:space="preserve">有一次不符合标准扣</w:t>
            </w:r>
            <w:r>
              <w:rPr>
                <w:spacing w:val="-21"/>
                <w:sz w:val="20"/>
                <w:szCs w:val="20"/>
              </w:rPr>
              <w:t xml:space="preserve"> </w:t>
            </w:r>
            <w:r>
              <w:rPr>
                <w:rFonts w:ascii="Times New Roman" w:hAnsi="Times New Roman" w:eastAsia="Times New Roman" w:cs="Times New Roman"/>
                <w:spacing w:val="5"/>
                <w:sz w:val="20"/>
                <w:szCs w:val="20"/>
              </w:rPr>
              <w:t xml:space="preserve">1 </w:t>
            </w:r>
            <w:r>
              <w:rPr>
                <w:spacing w:val="5"/>
                <w:sz w:val="20"/>
                <w:szCs w:val="20"/>
              </w:rPr>
              <w:t xml:space="preserve">分，扣完为止。打</w:t>
            </w:r>
            <w:r>
              <w:rPr>
                <w:sz w:val="20"/>
                <w:szCs w:val="20"/>
              </w:rPr>
              <w:t xml:space="preserve"> </w:t>
            </w:r>
            <w:r>
              <w:rPr>
                <w:spacing w:val="5"/>
                <w:sz w:val="20"/>
                <w:szCs w:val="20"/>
              </w:rPr>
              <w:t xml:space="preserve">印不清晰不得分。</w:t>
            </w:r>
            <w:r/>
          </w:p>
        </w:tc>
      </w:tr>
      <w:tr>
        <w:trPr>
          <w:trHeight w:val="321"/>
        </w:trPr>
        <w:tc>
          <w:tcPr>
            <w:tcBorders>
              <w:top w:val="none" w:color="000000" w:sz="4" w:space="0"/>
              <w:bottom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pStyle w:val="1331"/>
              <w:ind w:left="325"/>
              <w:spacing w:before="58" w:line="228" w:lineRule="auto"/>
              <w:rPr>
                <w:sz w:val="20"/>
                <w:szCs w:val="20"/>
              </w:rPr>
            </w:pPr>
            <w:r>
              <w:rPr>
                <w:spacing w:val="6"/>
                <w:sz w:val="20"/>
                <w:szCs w:val="20"/>
              </w:rPr>
              <w:t xml:space="preserve">足斤足两</w:t>
            </w:r>
            <w:r/>
          </w:p>
        </w:tc>
        <w:tc>
          <w:tcPr>
            <w:tcW w:w="993" w:type="dxa"/>
            <w:vAlign w:val="top"/>
            <w:textDirection w:val="lrTb"/>
            <w:noWrap w:val="false"/>
          </w:tcPr>
          <w:p>
            <w:pPr>
              <w:pStyle w:val="1331"/>
              <w:ind w:left="319"/>
              <w:spacing w:before="58"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2"/>
              <w:spacing w:before="58" w:line="228" w:lineRule="auto"/>
              <w:rPr>
                <w:sz w:val="20"/>
                <w:szCs w:val="20"/>
              </w:rPr>
            </w:pPr>
            <w:r>
              <w:rPr>
                <w:spacing w:val="8"/>
                <w:sz w:val="20"/>
                <w:szCs w:val="20"/>
              </w:rPr>
              <w:t xml:space="preserve">保证食材无短斤缺两现象。</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3"/>
              <w:spacing w:before="58" w:line="228" w:lineRule="auto"/>
              <w:rPr>
                <w:sz w:val="20"/>
                <w:szCs w:val="20"/>
              </w:rPr>
            </w:pPr>
            <w:r>
              <w:rPr>
                <w:spacing w:val="6"/>
                <w:sz w:val="20"/>
                <w:szCs w:val="20"/>
              </w:rPr>
              <w:t xml:space="preserve">每发生一次扣</w:t>
            </w:r>
            <w:r>
              <w:rPr>
                <w:spacing w:val="-21"/>
                <w:sz w:val="20"/>
                <w:szCs w:val="20"/>
              </w:rPr>
              <w:t xml:space="preserve"> </w:t>
            </w:r>
            <w:r>
              <w:rPr>
                <w:rFonts w:ascii="Times New Roman" w:hAnsi="Times New Roman" w:eastAsia="Times New Roman" w:cs="Times New Roman"/>
                <w:spacing w:val="6"/>
                <w:sz w:val="20"/>
                <w:szCs w:val="20"/>
              </w:rPr>
              <w:t xml:space="preserve">1 </w:t>
            </w:r>
            <w:r>
              <w:rPr>
                <w:spacing w:val="6"/>
                <w:sz w:val="20"/>
                <w:szCs w:val="20"/>
              </w:rPr>
              <w:t xml:space="preserve">分，扣完为止。</w:t>
            </w:r>
            <w:r/>
          </w:p>
        </w:tc>
      </w:tr>
      <w:tr>
        <w:trPr>
          <w:trHeight w:val="640"/>
        </w:trPr>
        <w:tc>
          <w:tcPr>
            <w:tcBorders>
              <w:top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pStyle w:val="1331"/>
              <w:ind w:left="322"/>
              <w:spacing w:before="217" w:line="229" w:lineRule="auto"/>
              <w:rPr>
                <w:sz w:val="20"/>
                <w:szCs w:val="20"/>
              </w:rPr>
            </w:pPr>
            <w:r>
              <w:rPr>
                <w:spacing w:val="7"/>
                <w:sz w:val="20"/>
                <w:szCs w:val="20"/>
              </w:rPr>
              <w:t xml:space="preserve">保证质量</w:t>
            </w:r>
            <w:r/>
          </w:p>
        </w:tc>
        <w:tc>
          <w:tcPr>
            <w:tcW w:w="993" w:type="dxa"/>
            <w:vAlign w:val="top"/>
            <w:textDirection w:val="lrTb"/>
            <w:noWrap w:val="false"/>
          </w:tcPr>
          <w:p>
            <w:pPr>
              <w:pStyle w:val="1331"/>
              <w:ind w:left="260"/>
              <w:spacing w:before="217" w:line="229" w:lineRule="auto"/>
              <w:rPr>
                <w:sz w:val="20"/>
                <w:szCs w:val="20"/>
              </w:rPr>
            </w:pPr>
            <w:r>
              <w:rPr>
                <w:rFonts w:ascii="Times New Roman" w:hAnsi="Times New Roman" w:eastAsia="Times New Roman" w:cs="Times New Roman"/>
                <w:spacing w:val="1"/>
                <w:sz w:val="20"/>
                <w:szCs w:val="20"/>
              </w:rPr>
              <w:t xml:space="preserve">20</w:t>
            </w:r>
            <w:r>
              <w:rPr>
                <w:rFonts w:ascii="Times New Roman" w:hAnsi="Times New Roman" w:eastAsia="Times New Roman" w:cs="Times New Roman"/>
                <w:spacing w:val="13"/>
                <w:sz w:val="20"/>
                <w:szCs w:val="20"/>
              </w:rPr>
              <w:t xml:space="preserve"> </w:t>
            </w:r>
            <w:r>
              <w:rPr>
                <w:spacing w:val="1"/>
                <w:sz w:val="20"/>
                <w:szCs w:val="20"/>
              </w:rPr>
              <w:t xml:space="preserve">分</w:t>
            </w:r>
            <w:r/>
          </w:p>
        </w:tc>
        <w:tc>
          <w:tcPr>
            <w:tcW w:w="3683" w:type="dxa"/>
            <w:vAlign w:val="top"/>
            <w:textDirection w:val="lrTb"/>
            <w:noWrap w:val="false"/>
          </w:tcPr>
          <w:p>
            <w:pPr>
              <w:pStyle w:val="1331"/>
              <w:ind w:left="110" w:right="106" w:firstLine="2"/>
              <w:spacing w:before="57" w:line="264" w:lineRule="auto"/>
              <w:rPr>
                <w:sz w:val="20"/>
                <w:szCs w:val="20"/>
              </w:rPr>
            </w:pPr>
            <w:r>
              <w:rPr>
                <w:spacing w:val="3"/>
                <w:sz w:val="20"/>
                <w:szCs w:val="20"/>
              </w:rPr>
              <w:t xml:space="preserve">保证食材质量：新鲜度、根据货品要求</w:t>
            </w:r>
            <w:r>
              <w:rPr>
                <w:spacing w:val="7"/>
                <w:sz w:val="20"/>
                <w:szCs w:val="20"/>
              </w:rPr>
              <w:t xml:space="preserve"> </w:t>
            </w:r>
            <w:r>
              <w:rPr>
                <w:spacing w:val="3"/>
                <w:sz w:val="20"/>
                <w:szCs w:val="20"/>
              </w:rPr>
              <w:t xml:space="preserve">送货。</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4" w:right="107" w:firstLine="2"/>
              <w:spacing w:before="57" w:line="264" w:lineRule="auto"/>
              <w:rPr>
                <w:sz w:val="20"/>
                <w:szCs w:val="20"/>
              </w:rPr>
            </w:pPr>
            <w:r>
              <w:rPr>
                <w:spacing w:val="9"/>
                <w:sz w:val="20"/>
                <w:szCs w:val="20"/>
              </w:rPr>
              <w:t xml:space="preserve">发现不合格商品每次每样扣</w:t>
            </w:r>
            <w:r>
              <w:rPr>
                <w:rFonts w:ascii="Times New Roman" w:hAnsi="Times New Roman" w:eastAsia="Times New Roman" w:cs="Times New Roman"/>
                <w:spacing w:val="9"/>
                <w:sz w:val="20"/>
                <w:szCs w:val="20"/>
              </w:rPr>
              <w:t xml:space="preserve">2 </w:t>
            </w:r>
            <w:r>
              <w:rPr>
                <w:spacing w:val="9"/>
                <w:sz w:val="20"/>
                <w:szCs w:val="20"/>
              </w:rPr>
              <w:t xml:space="preserve">分，扣完为</w:t>
            </w:r>
            <w:r>
              <w:rPr>
                <w:spacing w:val="1"/>
                <w:sz w:val="20"/>
                <w:szCs w:val="20"/>
              </w:rPr>
              <w:t xml:space="preserve"> </w:t>
            </w:r>
            <w:r>
              <w:rPr>
                <w:spacing w:val="8"/>
                <w:sz w:val="20"/>
                <w:szCs w:val="20"/>
              </w:rPr>
              <w:t xml:space="preserve">止。发现假冒商品或过期食品不得分。</w:t>
            </w:r>
            <w:r/>
          </w:p>
        </w:tc>
      </w:tr>
    </w:tbl>
    <w:p>
      <w:pPr>
        <w:spacing w:line="54" w:lineRule="exact"/>
        <w:rPr>
          <w:rFonts w:ascii="Arial"/>
          <w:sz w:val="4"/>
        </w:rPr>
      </w:pPr>
      <w:r>
        <w:rPr>
          <w:rFonts w:ascii="Arial"/>
          <w:sz w:val="4"/>
        </w:rPr>
      </w:r>
      <w:r/>
    </w:p>
    <w:p>
      <w:pPr>
        <w:spacing w:line="54" w:lineRule="exact"/>
        <w:rPr>
          <w:rFonts w:ascii="Arial" w:hAnsi="Arial" w:eastAsia="Arial" w:cs="Arial"/>
          <w:sz w:val="4"/>
          <w:szCs w:val="4"/>
        </w:rPr>
        <w:sectPr>
          <w:footerReference w:type="default" r:id="rId11"/>
          <w:footnotePr/>
          <w:endnotePr/>
          <w:type w:val="nextPage"/>
          <w:pgSz w:w="16839" w:h="11906" w:orient="landscape"/>
          <w:pgMar w:top="1134" w:right="1134" w:bottom="1134" w:left="1134" w:header="0" w:footer="1200" w:gutter="0"/>
          <w:cols w:num="1" w:sep="0" w:space="720" w:equalWidth="1"/>
          <w:docGrid w:linePitch="360"/>
        </w:sectPr>
      </w:pPr>
      <w:r>
        <w:rPr>
          <w:rFonts w:ascii="Arial" w:hAnsi="Arial" w:eastAsia="Arial" w:cs="Arial"/>
          <w:sz w:val="4"/>
          <w:szCs w:val="4"/>
        </w:rPr>
      </w:r>
      <w:r/>
    </w:p>
    <w:p>
      <w:pPr>
        <w:spacing w:before="186"/>
      </w:pPr>
      <w:r/>
      <w:r/>
    </w:p>
    <w:tbl>
      <w:tblPr>
        <w:tblStyle w:val="1332"/>
        <w:tblW w:w="12727" w:type="dxa"/>
        <w:tblInd w:w="2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0"/>
        <w:gridCol w:w="1117"/>
        <w:gridCol w:w="1478"/>
        <w:gridCol w:w="993"/>
        <w:gridCol w:w="3683"/>
        <w:gridCol w:w="743"/>
        <w:gridCol w:w="3953"/>
      </w:tblGrid>
      <w:tr>
        <w:trPr>
          <w:trHeight w:val="1027"/>
        </w:trPr>
        <w:tc>
          <w:tcPr>
            <w:tcBorders>
              <w:bottom w:val="none" w:color="000000" w:sz="4" w:space="0"/>
            </w:tcBorders>
            <w:tcW w:w="760" w:type="dxa"/>
            <w:vAlign w:val="top"/>
            <w:vMerge w:val="restart"/>
            <w:textDirection w:val="lrTb"/>
            <w:noWrap w:val="false"/>
          </w:tcPr>
          <w:p>
            <w:pPr>
              <w:rPr>
                <w:rFonts w:ascii="Arial"/>
                <w:sz w:val="21"/>
              </w:rPr>
            </w:pPr>
            <w:r>
              <w:rPr>
                <w:rFonts w:ascii="Arial"/>
                <w:sz w:val="21"/>
              </w:rPr>
            </w:r>
            <w:r/>
          </w:p>
        </w:tc>
        <w:tc>
          <w:tcPr>
            <w:tcBorders>
              <w:bottom w:val="none" w:color="000000" w:sz="4" w:space="0"/>
            </w:tcBorders>
            <w:tcW w:w="1117" w:type="dxa"/>
            <w:vAlign w:val="top"/>
            <w:vMerge w:val="restart"/>
            <w:textDirection w:val="lrTb"/>
            <w:noWrap w:val="false"/>
          </w:tcPr>
          <w:p>
            <w:pPr>
              <w:rPr>
                <w:rFonts w:ascii="Arial"/>
                <w:sz w:val="21"/>
              </w:rPr>
            </w:pPr>
            <w:r>
              <w:rPr>
                <w:rFonts w:ascii="Arial"/>
                <w:sz w:val="21"/>
              </w:rPr>
            </w:r>
            <w:r/>
          </w:p>
        </w:tc>
        <w:tc>
          <w:tcPr>
            <w:tcW w:w="1478" w:type="dxa"/>
            <w:vAlign w:val="top"/>
            <w:textDirection w:val="lrTb"/>
            <w:noWrap w:val="false"/>
          </w:tcPr>
          <w:p>
            <w:pPr>
              <w:spacing w:line="342" w:lineRule="auto"/>
              <w:rPr>
                <w:rFonts w:ascii="Arial"/>
                <w:sz w:val="21"/>
              </w:rPr>
            </w:pPr>
            <w:r>
              <w:rPr>
                <w:rFonts w:ascii="Arial"/>
                <w:sz w:val="21"/>
              </w:rPr>
            </w:r>
            <w:r/>
          </w:p>
          <w:p>
            <w:pPr>
              <w:pStyle w:val="1331"/>
              <w:ind w:left="321"/>
              <w:spacing w:before="65" w:line="228" w:lineRule="auto"/>
              <w:rPr>
                <w:sz w:val="20"/>
                <w:szCs w:val="20"/>
              </w:rPr>
            </w:pPr>
            <w:r>
              <w:rPr>
                <w:spacing w:val="7"/>
                <w:sz w:val="20"/>
                <w:szCs w:val="20"/>
              </w:rPr>
              <w:t xml:space="preserve">检测资料</w:t>
            </w:r>
            <w:r/>
          </w:p>
        </w:tc>
        <w:tc>
          <w:tcPr>
            <w:tcW w:w="993" w:type="dxa"/>
            <w:vAlign w:val="top"/>
            <w:textDirection w:val="lrTb"/>
            <w:noWrap w:val="false"/>
          </w:tcPr>
          <w:p>
            <w:pPr>
              <w:spacing w:line="342" w:lineRule="auto"/>
              <w:rPr>
                <w:rFonts w:ascii="Arial"/>
                <w:sz w:val="21"/>
              </w:rPr>
            </w:pPr>
            <w:r>
              <w:rPr>
                <w:rFonts w:ascii="Arial"/>
                <w:sz w:val="21"/>
              </w:rPr>
            </w:r>
            <w:r/>
          </w:p>
          <w:p>
            <w:pPr>
              <w:pStyle w:val="1331"/>
              <w:ind w:left="281"/>
              <w:spacing w:before="65" w:line="229" w:lineRule="auto"/>
              <w:rPr>
                <w:sz w:val="20"/>
                <w:szCs w:val="20"/>
              </w:rPr>
            </w:pPr>
            <w:r>
              <w:rPr>
                <w:rFonts w:ascii="Times New Roman" w:hAnsi="Times New Roman" w:eastAsia="Times New Roman" w:cs="Times New Roman"/>
                <w:spacing w:val="-5"/>
                <w:sz w:val="20"/>
                <w:szCs w:val="20"/>
              </w:rPr>
              <w:t xml:space="preserve">10</w:t>
            </w:r>
            <w:r>
              <w:rPr>
                <w:rFonts w:ascii="Times New Roman" w:hAnsi="Times New Roman" w:eastAsia="Times New Roman" w:cs="Times New Roman"/>
                <w:spacing w:val="12"/>
                <w:sz w:val="20"/>
                <w:szCs w:val="20"/>
              </w:rPr>
              <w:t xml:space="preserve"> </w:t>
            </w:r>
            <w:r>
              <w:rPr>
                <w:spacing w:val="-5"/>
                <w:sz w:val="20"/>
                <w:szCs w:val="20"/>
              </w:rPr>
              <w:t xml:space="preserve">分</w:t>
            </w:r>
            <w:r/>
          </w:p>
        </w:tc>
        <w:tc>
          <w:tcPr>
            <w:tcW w:w="3683" w:type="dxa"/>
            <w:vAlign w:val="top"/>
            <w:textDirection w:val="lrTb"/>
            <w:noWrap w:val="false"/>
          </w:tcPr>
          <w:p>
            <w:pPr>
              <w:pStyle w:val="1331"/>
              <w:ind w:left="111" w:right="106" w:firstLine="3"/>
              <w:spacing w:before="250" w:line="278" w:lineRule="auto"/>
              <w:rPr>
                <w:sz w:val="20"/>
                <w:szCs w:val="20"/>
              </w:rPr>
            </w:pPr>
            <w:r>
              <w:rPr>
                <w:spacing w:val="16"/>
                <w:sz w:val="20"/>
                <w:szCs w:val="20"/>
              </w:rPr>
              <w:t xml:space="preserve">一次不漏地向膳食科提供有关食材的</w:t>
            </w:r>
            <w:r>
              <w:rPr>
                <w:sz w:val="20"/>
                <w:szCs w:val="20"/>
              </w:rPr>
              <w:t xml:space="preserve"> </w:t>
            </w:r>
            <w:r>
              <w:rPr>
                <w:spacing w:val="8"/>
                <w:sz w:val="20"/>
                <w:szCs w:val="20"/>
              </w:rPr>
              <w:t xml:space="preserve">检测资料、索证资料。</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4" w:right="107" w:firstLine="19"/>
              <w:jc w:val="both"/>
              <w:spacing w:before="94" w:line="284" w:lineRule="auto"/>
              <w:rPr>
                <w:sz w:val="20"/>
                <w:szCs w:val="20"/>
              </w:rPr>
            </w:pPr>
            <w:r>
              <w:rPr>
                <w:spacing w:val="5"/>
                <w:sz w:val="20"/>
                <w:szCs w:val="20"/>
              </w:rPr>
              <w:t xml:space="preserve">肉类、冻品、蔬菜必须提供，少提供一次</w:t>
            </w:r>
            <w:r>
              <w:rPr>
                <w:spacing w:val="14"/>
                <w:sz w:val="20"/>
                <w:szCs w:val="20"/>
              </w:rPr>
              <w:t xml:space="preserve"> </w:t>
            </w:r>
            <w:r>
              <w:rPr>
                <w:spacing w:val="4"/>
                <w:sz w:val="20"/>
                <w:szCs w:val="20"/>
              </w:rPr>
              <w:t xml:space="preserve">扣</w:t>
            </w:r>
            <w:r>
              <w:rPr>
                <w:spacing w:val="-35"/>
                <w:sz w:val="20"/>
                <w:szCs w:val="20"/>
              </w:rPr>
              <w:t xml:space="preserve"> </w:t>
            </w:r>
            <w:r>
              <w:rPr>
                <w:rFonts w:ascii="Times New Roman" w:hAnsi="Times New Roman" w:eastAsia="Times New Roman" w:cs="Times New Roman"/>
                <w:spacing w:val="4"/>
                <w:sz w:val="20"/>
                <w:szCs w:val="20"/>
              </w:rPr>
              <w:t xml:space="preserve">2 </w:t>
            </w:r>
            <w:r>
              <w:rPr>
                <w:spacing w:val="4"/>
                <w:sz w:val="20"/>
                <w:szCs w:val="20"/>
              </w:rPr>
              <w:t xml:space="preserve">分，遗忘而后补一次扣</w:t>
            </w:r>
            <w:r>
              <w:rPr>
                <w:spacing w:val="-21"/>
                <w:sz w:val="20"/>
                <w:szCs w:val="20"/>
              </w:rPr>
              <w:t xml:space="preserve"> </w:t>
            </w:r>
            <w:r>
              <w:rPr>
                <w:rFonts w:ascii="Times New Roman" w:hAnsi="Times New Roman" w:eastAsia="Times New Roman" w:cs="Times New Roman"/>
                <w:spacing w:val="4"/>
                <w:sz w:val="20"/>
                <w:szCs w:val="20"/>
              </w:rPr>
              <w:t xml:space="preserve">1 </w:t>
            </w:r>
            <w:r>
              <w:rPr>
                <w:spacing w:val="4"/>
                <w:sz w:val="20"/>
                <w:szCs w:val="20"/>
              </w:rPr>
              <w:t xml:space="preserve">分，扣完为</w:t>
            </w:r>
            <w:r>
              <w:rPr>
                <w:sz w:val="20"/>
                <w:szCs w:val="20"/>
              </w:rPr>
              <w:t xml:space="preserve"> 止</w:t>
            </w:r>
            <w:r/>
          </w:p>
        </w:tc>
      </w:tr>
      <w:tr>
        <w:trPr>
          <w:trHeight w:val="321"/>
        </w:trPr>
        <w:tc>
          <w:tcPr>
            <w:tcBorders>
              <w:top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pStyle w:val="1331"/>
              <w:ind w:left="326"/>
              <w:spacing w:before="53" w:line="228" w:lineRule="auto"/>
              <w:rPr>
                <w:sz w:val="20"/>
                <w:szCs w:val="20"/>
              </w:rPr>
            </w:pPr>
            <w:r>
              <w:rPr>
                <w:spacing w:val="6"/>
                <w:sz w:val="20"/>
                <w:szCs w:val="20"/>
              </w:rPr>
              <w:t xml:space="preserve">结算精准</w:t>
            </w:r>
            <w:r/>
          </w:p>
        </w:tc>
        <w:tc>
          <w:tcPr>
            <w:tcW w:w="993" w:type="dxa"/>
            <w:vAlign w:val="top"/>
            <w:textDirection w:val="lrTb"/>
            <w:noWrap w:val="false"/>
          </w:tcPr>
          <w:p>
            <w:pPr>
              <w:pStyle w:val="1331"/>
              <w:ind w:left="319"/>
              <w:spacing w:before="54"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6"/>
              <w:spacing w:before="54" w:line="227" w:lineRule="auto"/>
              <w:rPr>
                <w:sz w:val="20"/>
                <w:szCs w:val="20"/>
              </w:rPr>
            </w:pPr>
            <w:r>
              <w:rPr>
                <w:spacing w:val="7"/>
                <w:sz w:val="20"/>
                <w:szCs w:val="20"/>
              </w:rPr>
              <w:t xml:space="preserve">结算价格以文件规定为准。</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3"/>
              <w:spacing w:before="54" w:line="228" w:lineRule="auto"/>
              <w:rPr>
                <w:sz w:val="20"/>
                <w:szCs w:val="20"/>
              </w:rPr>
            </w:pPr>
            <w:r>
              <w:rPr>
                <w:spacing w:val="8"/>
                <w:sz w:val="20"/>
                <w:szCs w:val="20"/>
              </w:rPr>
              <w:t xml:space="preserve">根据实际情况自行打分</w:t>
            </w:r>
            <w:r/>
          </w:p>
        </w:tc>
      </w:tr>
      <w:tr>
        <w:trPr>
          <w:trHeight w:val="636"/>
        </w:trPr>
        <w:tc>
          <w:tcPr>
            <w:tcBorders>
              <w:bottom w:val="none" w:color="000000" w:sz="4" w:space="0"/>
            </w:tcBorders>
            <w:tcW w:w="760" w:type="dxa"/>
            <w:vAlign w:val="top"/>
            <w:vMerge w:val="restart"/>
            <w:textDirection w:val="lrTb"/>
            <w:noWrap w:val="false"/>
          </w:tcPr>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pStyle w:val="1331"/>
              <w:ind w:left="179" w:right="169" w:hanging="4"/>
              <w:spacing w:before="65" w:line="278" w:lineRule="auto"/>
              <w:rPr>
                <w:sz w:val="20"/>
                <w:szCs w:val="20"/>
              </w:rPr>
            </w:pPr>
            <w:r>
              <w:rPr>
                <w:spacing w:val="4"/>
                <w:sz w:val="20"/>
                <w:szCs w:val="20"/>
              </w:rPr>
              <w:t xml:space="preserve">科学</w:t>
            </w:r>
            <w:r>
              <w:rPr>
                <w:sz w:val="20"/>
                <w:szCs w:val="20"/>
              </w:rPr>
              <w:t xml:space="preserve"> </w:t>
            </w:r>
            <w:r>
              <w:rPr>
                <w:spacing w:val="2"/>
                <w:sz w:val="20"/>
                <w:szCs w:val="20"/>
              </w:rPr>
              <w:t xml:space="preserve">管理</w:t>
            </w:r>
            <w:r/>
          </w:p>
        </w:tc>
        <w:tc>
          <w:tcPr>
            <w:tcBorders>
              <w:bottom w:val="none" w:color="000000" w:sz="4" w:space="0"/>
            </w:tcBorders>
            <w:tcW w:w="1117" w:type="dxa"/>
            <w:vAlign w:val="top"/>
            <w:vMerge w:val="restart"/>
            <w:textDirection w:val="lrTb"/>
            <w:noWrap w:val="false"/>
          </w:tcPr>
          <w:p>
            <w:pPr>
              <w:spacing w:line="259"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pStyle w:val="1331"/>
              <w:ind w:left="321"/>
              <w:spacing w:before="65" w:line="229" w:lineRule="auto"/>
              <w:rPr>
                <w:sz w:val="20"/>
                <w:szCs w:val="20"/>
              </w:rPr>
            </w:pPr>
            <w:r>
              <w:rPr>
                <w:rFonts w:ascii="Times New Roman" w:hAnsi="Times New Roman" w:eastAsia="Times New Roman" w:cs="Times New Roman"/>
                <w:spacing w:val="1"/>
                <w:sz w:val="20"/>
                <w:szCs w:val="20"/>
              </w:rPr>
              <w:t xml:space="preserve">25</w:t>
            </w:r>
            <w:r>
              <w:rPr>
                <w:rFonts w:ascii="Times New Roman" w:hAnsi="Times New Roman" w:eastAsia="Times New Roman" w:cs="Times New Roman"/>
                <w:spacing w:val="13"/>
                <w:sz w:val="20"/>
                <w:szCs w:val="20"/>
              </w:rPr>
              <w:t xml:space="preserve"> </w:t>
            </w:r>
            <w:r>
              <w:rPr>
                <w:spacing w:val="1"/>
                <w:sz w:val="20"/>
                <w:szCs w:val="20"/>
              </w:rPr>
              <w:t xml:space="preserve">分</w:t>
            </w:r>
            <w:r/>
          </w:p>
        </w:tc>
        <w:tc>
          <w:tcPr>
            <w:tcW w:w="1478" w:type="dxa"/>
            <w:vAlign w:val="top"/>
            <w:textDirection w:val="lrTb"/>
            <w:noWrap w:val="false"/>
          </w:tcPr>
          <w:p>
            <w:pPr>
              <w:pStyle w:val="1331"/>
              <w:ind w:left="326"/>
              <w:spacing w:before="213" w:line="229" w:lineRule="auto"/>
              <w:rPr>
                <w:sz w:val="20"/>
                <w:szCs w:val="20"/>
              </w:rPr>
            </w:pPr>
            <w:r>
              <w:rPr>
                <w:spacing w:val="6"/>
                <w:sz w:val="20"/>
                <w:szCs w:val="20"/>
              </w:rPr>
              <w:t xml:space="preserve">安全清洁</w:t>
            </w:r>
            <w:r/>
          </w:p>
        </w:tc>
        <w:tc>
          <w:tcPr>
            <w:tcW w:w="993" w:type="dxa"/>
            <w:vAlign w:val="top"/>
            <w:textDirection w:val="lrTb"/>
            <w:noWrap w:val="false"/>
          </w:tcPr>
          <w:p>
            <w:pPr>
              <w:pStyle w:val="1331"/>
              <w:ind w:left="319"/>
              <w:spacing w:before="213"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2" w:right="106" w:hanging="1"/>
              <w:spacing w:before="53" w:line="264" w:lineRule="auto"/>
              <w:rPr>
                <w:sz w:val="20"/>
                <w:szCs w:val="20"/>
              </w:rPr>
            </w:pPr>
            <w:r>
              <w:rPr>
                <w:spacing w:val="3"/>
                <w:sz w:val="20"/>
                <w:szCs w:val="20"/>
              </w:rPr>
              <w:t xml:space="preserve">配送人员持证上岗；运输工具、贮物筐</w:t>
            </w:r>
            <w:r>
              <w:rPr>
                <w:spacing w:val="8"/>
                <w:sz w:val="20"/>
                <w:szCs w:val="20"/>
              </w:rPr>
              <w:t xml:space="preserve"> </w:t>
            </w:r>
            <w:r>
              <w:rPr>
                <w:spacing w:val="7"/>
                <w:sz w:val="20"/>
                <w:szCs w:val="20"/>
              </w:rPr>
              <w:t xml:space="preserve">箱等保持清洁卫生。</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6" w:right="51" w:hanging="4"/>
              <w:spacing w:before="53" w:line="264" w:lineRule="auto"/>
              <w:rPr>
                <w:sz w:val="20"/>
                <w:szCs w:val="20"/>
              </w:rPr>
            </w:pPr>
            <w:r>
              <w:rPr>
                <w:spacing w:val="-1"/>
                <w:sz w:val="20"/>
                <w:szCs w:val="20"/>
              </w:rPr>
              <w:t xml:space="preserve">抽查到不符要求的每次扣</w:t>
            </w:r>
            <w:r>
              <w:rPr>
                <w:spacing w:val="-40"/>
                <w:sz w:val="20"/>
                <w:szCs w:val="20"/>
              </w:rPr>
              <w:t xml:space="preserve"> </w:t>
            </w:r>
            <w:r>
              <w:rPr>
                <w:rFonts w:ascii="Times New Roman" w:hAnsi="Times New Roman" w:eastAsia="Times New Roman" w:cs="Times New Roman"/>
                <w:spacing w:val="-1"/>
                <w:sz w:val="20"/>
                <w:szCs w:val="20"/>
              </w:rPr>
              <w:t xml:space="preserve">1</w:t>
            </w:r>
            <w:r>
              <w:rPr>
                <w:rFonts w:ascii="Times New Roman" w:hAnsi="Times New Roman" w:eastAsia="Times New Roman" w:cs="Times New Roman"/>
                <w:spacing w:val="-9"/>
                <w:sz w:val="20"/>
                <w:szCs w:val="20"/>
              </w:rPr>
              <w:t xml:space="preserve"> </w:t>
            </w:r>
            <w:r>
              <w:rPr>
                <w:spacing w:val="-1"/>
                <w:sz w:val="20"/>
                <w:szCs w:val="20"/>
              </w:rPr>
              <w:t xml:space="preserve">分，以此类推，</w:t>
            </w:r>
            <w:r>
              <w:rPr>
                <w:sz w:val="20"/>
                <w:szCs w:val="20"/>
              </w:rPr>
              <w:t xml:space="preserve"> </w:t>
            </w:r>
            <w:r>
              <w:rPr>
                <w:spacing w:val="5"/>
                <w:sz w:val="20"/>
                <w:szCs w:val="20"/>
              </w:rPr>
              <w:t xml:space="preserve">扣完为止。</w:t>
            </w:r>
            <w:r/>
          </w:p>
        </w:tc>
      </w:tr>
      <w:tr>
        <w:trPr>
          <w:trHeight w:val="1268"/>
        </w:trPr>
        <w:tc>
          <w:tcPr>
            <w:tcBorders>
              <w:top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spacing w:line="462" w:lineRule="auto"/>
              <w:rPr>
                <w:rFonts w:ascii="Arial"/>
                <w:sz w:val="21"/>
              </w:rPr>
            </w:pPr>
            <w:r>
              <w:rPr>
                <w:rFonts w:ascii="Arial"/>
                <w:sz w:val="21"/>
              </w:rPr>
            </w:r>
            <w:r/>
          </w:p>
          <w:p>
            <w:pPr>
              <w:pStyle w:val="1331"/>
              <w:ind w:left="321"/>
              <w:spacing w:before="65" w:line="228" w:lineRule="auto"/>
              <w:rPr>
                <w:sz w:val="20"/>
                <w:szCs w:val="20"/>
              </w:rPr>
            </w:pPr>
            <w:r>
              <w:rPr>
                <w:spacing w:val="7"/>
                <w:sz w:val="20"/>
                <w:szCs w:val="20"/>
              </w:rPr>
              <w:t xml:space="preserve">及时整改</w:t>
            </w:r>
            <w:r/>
          </w:p>
        </w:tc>
        <w:tc>
          <w:tcPr>
            <w:tcW w:w="993" w:type="dxa"/>
            <w:vAlign w:val="top"/>
            <w:textDirection w:val="lrTb"/>
            <w:noWrap w:val="false"/>
          </w:tcPr>
          <w:p>
            <w:pPr>
              <w:spacing w:line="461" w:lineRule="auto"/>
              <w:rPr>
                <w:rFonts w:ascii="Arial"/>
                <w:sz w:val="21"/>
              </w:rPr>
            </w:pPr>
            <w:r>
              <w:rPr>
                <w:rFonts w:ascii="Arial"/>
                <w:sz w:val="21"/>
              </w:rPr>
            </w:r>
            <w:r/>
          </w:p>
          <w:p>
            <w:pPr>
              <w:pStyle w:val="1331"/>
              <w:ind w:left="260"/>
              <w:spacing w:before="65" w:line="229" w:lineRule="auto"/>
              <w:rPr>
                <w:sz w:val="20"/>
                <w:szCs w:val="20"/>
              </w:rPr>
            </w:pPr>
            <w:r>
              <w:rPr>
                <w:rFonts w:ascii="Times New Roman" w:hAnsi="Times New Roman" w:eastAsia="Times New Roman" w:cs="Times New Roman"/>
                <w:spacing w:val="1"/>
                <w:sz w:val="20"/>
                <w:szCs w:val="20"/>
              </w:rPr>
              <w:t xml:space="preserve">20</w:t>
            </w:r>
            <w:r>
              <w:rPr>
                <w:rFonts w:ascii="Times New Roman" w:hAnsi="Times New Roman" w:eastAsia="Times New Roman" w:cs="Times New Roman"/>
                <w:spacing w:val="13"/>
                <w:sz w:val="20"/>
                <w:szCs w:val="20"/>
              </w:rPr>
              <w:t xml:space="preserve"> </w:t>
            </w:r>
            <w:r>
              <w:rPr>
                <w:spacing w:val="1"/>
                <w:sz w:val="20"/>
                <w:szCs w:val="20"/>
              </w:rPr>
              <w:t xml:space="preserve">分</w:t>
            </w:r>
            <w:r/>
          </w:p>
        </w:tc>
        <w:tc>
          <w:tcPr>
            <w:tcW w:w="3683" w:type="dxa"/>
            <w:vAlign w:val="top"/>
            <w:textDirection w:val="lrTb"/>
            <w:noWrap w:val="false"/>
          </w:tcPr>
          <w:p>
            <w:pPr>
              <w:pStyle w:val="1331"/>
              <w:ind w:left="110" w:right="54"/>
              <w:jc w:val="both"/>
              <w:spacing w:before="53" w:line="278" w:lineRule="auto"/>
              <w:rPr>
                <w:sz w:val="20"/>
                <w:szCs w:val="20"/>
              </w:rPr>
            </w:pPr>
            <w:r>
              <w:rPr>
                <w:spacing w:val="16"/>
                <w:sz w:val="20"/>
                <w:szCs w:val="20"/>
              </w:rPr>
              <w:t xml:space="preserve">对膳食科及仓保部门工作人员的合理</w:t>
            </w:r>
            <w:r>
              <w:rPr>
                <w:spacing w:val="3"/>
                <w:sz w:val="20"/>
                <w:szCs w:val="20"/>
              </w:rPr>
              <w:t xml:space="preserve"> 意见虚心接受，运作过程中出现的新情</w:t>
            </w:r>
            <w:r>
              <w:rPr>
                <w:spacing w:val="8"/>
                <w:sz w:val="20"/>
                <w:szCs w:val="20"/>
              </w:rPr>
              <w:t xml:space="preserve"> </w:t>
            </w:r>
            <w:r>
              <w:rPr>
                <w:spacing w:val="6"/>
                <w:sz w:val="20"/>
                <w:szCs w:val="20"/>
              </w:rPr>
              <w:t xml:space="preserve">况新问题及时主动沟通、协调有效果，</w:t>
            </w:r>
            <w:r>
              <w:rPr>
                <w:spacing w:val="9"/>
                <w:sz w:val="20"/>
                <w:szCs w:val="20"/>
              </w:rPr>
              <w:t xml:space="preserve"> </w:t>
            </w:r>
            <w:r>
              <w:rPr>
                <w:spacing w:val="6"/>
                <w:sz w:val="20"/>
                <w:szCs w:val="20"/>
              </w:rPr>
              <w:t xml:space="preserve">及时整改。</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spacing w:line="303" w:lineRule="auto"/>
              <w:rPr>
                <w:rFonts w:ascii="Arial"/>
                <w:sz w:val="21"/>
              </w:rPr>
            </w:pPr>
            <w:r>
              <w:rPr>
                <w:rFonts w:ascii="Arial"/>
                <w:sz w:val="21"/>
              </w:rPr>
            </w:r>
            <w:r/>
          </w:p>
          <w:p>
            <w:pPr>
              <w:pStyle w:val="1331"/>
              <w:ind w:left="117" w:right="107" w:hanging="4"/>
              <w:spacing w:before="65" w:line="278" w:lineRule="auto"/>
              <w:rPr>
                <w:sz w:val="20"/>
                <w:szCs w:val="20"/>
              </w:rPr>
            </w:pPr>
            <w:r>
              <w:rPr>
                <w:spacing w:val="5"/>
                <w:sz w:val="20"/>
                <w:szCs w:val="20"/>
              </w:rPr>
              <w:t xml:space="preserve">每次整改效果不明显扣</w:t>
            </w:r>
            <w:r>
              <w:rPr>
                <w:spacing w:val="-30"/>
                <w:sz w:val="20"/>
                <w:szCs w:val="20"/>
              </w:rPr>
              <w:t xml:space="preserve"> </w:t>
            </w:r>
            <w:r>
              <w:rPr>
                <w:rFonts w:ascii="Times New Roman" w:hAnsi="Times New Roman" w:eastAsia="Times New Roman" w:cs="Times New Roman"/>
                <w:spacing w:val="5"/>
                <w:sz w:val="20"/>
                <w:szCs w:val="20"/>
              </w:rPr>
              <w:t xml:space="preserve">5</w:t>
            </w:r>
            <w:r>
              <w:rPr>
                <w:rFonts w:ascii="Times New Roman" w:hAnsi="Times New Roman" w:eastAsia="Times New Roman" w:cs="Times New Roman"/>
                <w:spacing w:val="15"/>
                <w:sz w:val="20"/>
                <w:szCs w:val="20"/>
              </w:rPr>
              <w:t xml:space="preserve"> </w:t>
            </w:r>
            <w:r>
              <w:rPr>
                <w:spacing w:val="5"/>
                <w:sz w:val="20"/>
                <w:szCs w:val="20"/>
              </w:rPr>
              <w:t xml:space="preserve">分，未见整改效</w:t>
            </w:r>
            <w:r>
              <w:rPr>
                <w:sz w:val="20"/>
                <w:szCs w:val="20"/>
              </w:rPr>
              <w:t xml:space="preserve"> </w:t>
            </w:r>
            <w:r>
              <w:rPr>
                <w:spacing w:val="6"/>
                <w:sz w:val="20"/>
                <w:szCs w:val="20"/>
              </w:rPr>
              <w:t xml:space="preserve">果时不得分。</w:t>
            </w:r>
            <w:r/>
          </w:p>
        </w:tc>
      </w:tr>
      <w:tr>
        <w:trPr>
          <w:trHeight w:val="1584"/>
        </w:trPr>
        <w:tc>
          <w:tcPr>
            <w:gridSpan w:val="3"/>
            <w:tcW w:w="3355" w:type="dxa"/>
            <w:vAlign w:val="top"/>
            <w:textDirection w:val="lrTb"/>
            <w:noWrap w:val="false"/>
          </w:tcPr>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pStyle w:val="1331"/>
              <w:ind w:left="1476"/>
              <w:spacing w:before="65" w:line="229" w:lineRule="auto"/>
              <w:rPr>
                <w:sz w:val="20"/>
                <w:szCs w:val="20"/>
              </w:rPr>
            </w:pPr>
            <w:r>
              <w:rPr>
                <w:spacing w:val="3"/>
                <w:sz w:val="20"/>
                <w:szCs w:val="20"/>
              </w:rPr>
              <w:t xml:space="preserve">总分</w:t>
            </w:r>
            <w:r/>
          </w:p>
        </w:tc>
        <w:tc>
          <w:tcPr>
            <w:tcW w:w="993" w:type="dxa"/>
            <w:vAlign w:val="top"/>
            <w:textDirection w:val="lrTb"/>
            <w:noWrap w:val="false"/>
          </w:tcPr>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pStyle w:val="1331"/>
              <w:ind w:left="228"/>
              <w:spacing w:before="65" w:line="229" w:lineRule="auto"/>
              <w:rPr>
                <w:sz w:val="20"/>
                <w:szCs w:val="20"/>
              </w:rPr>
            </w:pPr>
            <w:r>
              <w:rPr>
                <w:rFonts w:ascii="Times New Roman" w:hAnsi="Times New Roman" w:eastAsia="Times New Roman" w:cs="Times New Roman"/>
                <w:spacing w:val="-3"/>
                <w:sz w:val="20"/>
                <w:szCs w:val="20"/>
              </w:rPr>
              <w:t xml:space="preserve">100</w:t>
            </w:r>
            <w:r>
              <w:rPr>
                <w:rFonts w:ascii="Times New Roman" w:hAnsi="Times New Roman" w:eastAsia="Times New Roman" w:cs="Times New Roman"/>
                <w:spacing w:val="14"/>
                <w:sz w:val="20"/>
                <w:szCs w:val="20"/>
              </w:rPr>
              <w:t xml:space="preserve"> </w:t>
            </w:r>
            <w:r>
              <w:rPr>
                <w:spacing w:val="-3"/>
                <w:sz w:val="20"/>
                <w:szCs w:val="20"/>
              </w:rPr>
              <w:t xml:space="preserve">分</w:t>
            </w:r>
            <w:r/>
          </w:p>
        </w:tc>
        <w:tc>
          <w:tcPr>
            <w:tcW w:w="3683" w:type="dxa"/>
            <w:vAlign w:val="top"/>
            <w:textDirection w:val="lrTb"/>
            <w:noWrap w:val="false"/>
          </w:tcPr>
          <w:p>
            <w:pPr>
              <w:rPr>
                <w:rFonts w:ascii="Arial"/>
                <w:sz w:val="21"/>
              </w:rPr>
            </w:pPr>
            <w:r>
              <w:rPr>
                <w:rFonts w:ascii="Arial"/>
                <w:sz w:val="21"/>
              </w:rPr>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3" w:right="54" w:firstLine="2"/>
              <w:jc w:val="both"/>
              <w:spacing w:before="57" w:line="280" w:lineRule="auto"/>
              <w:rPr>
                <w:sz w:val="20"/>
                <w:szCs w:val="20"/>
              </w:rPr>
            </w:pPr>
            <w:r>
              <w:rPr>
                <w:spacing w:val="7"/>
                <w:sz w:val="20"/>
                <w:szCs w:val="20"/>
              </w:rPr>
              <w:t xml:space="preserve">总得分</w:t>
            </w:r>
            <w:r>
              <w:rPr>
                <w:spacing w:val="-23"/>
                <w:sz w:val="20"/>
                <w:szCs w:val="20"/>
              </w:rPr>
              <w:t xml:space="preserve"> </w:t>
            </w:r>
            <w:r>
              <w:rPr>
                <w:rFonts w:ascii="Times New Roman" w:hAnsi="Times New Roman" w:eastAsia="Times New Roman" w:cs="Times New Roman"/>
                <w:spacing w:val="7"/>
                <w:sz w:val="20"/>
                <w:szCs w:val="20"/>
              </w:rPr>
              <w:t xml:space="preserve">90</w:t>
            </w:r>
            <w:r>
              <w:rPr>
                <w:rFonts w:ascii="Times New Roman" w:hAnsi="Times New Roman" w:eastAsia="Times New Roman" w:cs="Times New Roman"/>
                <w:spacing w:val="17"/>
                <w:sz w:val="20"/>
                <w:szCs w:val="20"/>
              </w:rPr>
              <w:t xml:space="preserve"> </w:t>
            </w:r>
            <w:r>
              <w:rPr>
                <w:spacing w:val="7"/>
                <w:sz w:val="20"/>
                <w:szCs w:val="20"/>
              </w:rPr>
              <w:t xml:space="preserve">分（含）</w:t>
            </w:r>
            <w:r>
              <w:rPr>
                <w:spacing w:val="-51"/>
                <w:sz w:val="20"/>
                <w:szCs w:val="20"/>
              </w:rPr>
              <w:t xml:space="preserve"> </w:t>
            </w:r>
            <w:r>
              <w:rPr>
                <w:spacing w:val="7"/>
                <w:sz w:val="20"/>
                <w:szCs w:val="20"/>
              </w:rPr>
              <w:t xml:space="preserve">以上，按正常结算价</w:t>
            </w:r>
            <w:r>
              <w:rPr>
                <w:sz w:val="20"/>
                <w:szCs w:val="20"/>
              </w:rPr>
              <w:t xml:space="preserve"> </w:t>
            </w:r>
            <w:r>
              <w:rPr>
                <w:spacing w:val="6"/>
                <w:sz w:val="20"/>
                <w:szCs w:val="20"/>
              </w:rPr>
              <w:t xml:space="preserve">格结算；总得分低于</w:t>
            </w:r>
            <w:r>
              <w:rPr>
                <w:spacing w:val="-19"/>
                <w:sz w:val="20"/>
                <w:szCs w:val="20"/>
              </w:rPr>
              <w:t xml:space="preserve"> </w:t>
            </w:r>
            <w:r>
              <w:rPr>
                <w:rFonts w:ascii="Times New Roman" w:hAnsi="Times New Roman" w:eastAsia="Times New Roman" w:cs="Times New Roman"/>
                <w:spacing w:val="6"/>
                <w:sz w:val="20"/>
                <w:szCs w:val="20"/>
              </w:rPr>
              <w:t xml:space="preserve">90 </w:t>
            </w:r>
            <w:r>
              <w:rPr>
                <w:spacing w:val="6"/>
                <w:sz w:val="20"/>
                <w:szCs w:val="20"/>
              </w:rPr>
              <w:t xml:space="preserve">分但大于等于</w:t>
            </w:r>
            <w:r>
              <w:rPr>
                <w:spacing w:val="-32"/>
                <w:sz w:val="20"/>
                <w:szCs w:val="20"/>
              </w:rPr>
              <w:t xml:space="preserve"> </w:t>
            </w:r>
            <w:r>
              <w:rPr>
                <w:rFonts w:ascii="Times New Roman" w:hAnsi="Times New Roman" w:eastAsia="Times New Roman" w:cs="Times New Roman"/>
                <w:spacing w:val="6"/>
                <w:sz w:val="20"/>
                <w:szCs w:val="20"/>
              </w:rPr>
              <w:t xml:space="preserve">85</w:t>
            </w:r>
            <w:r>
              <w:rPr>
                <w:rFonts w:ascii="Times New Roman" w:hAnsi="Times New Roman" w:eastAsia="Times New Roman" w:cs="Times New Roman"/>
                <w:sz w:val="20"/>
                <w:szCs w:val="20"/>
              </w:rPr>
              <w:t xml:space="preserve">  </w:t>
            </w:r>
            <w:r>
              <w:rPr>
                <w:spacing w:val="5"/>
                <w:sz w:val="20"/>
                <w:szCs w:val="20"/>
              </w:rPr>
              <w:t xml:space="preserve">分时，结算总价下降</w:t>
            </w:r>
            <w:r>
              <w:rPr>
                <w:spacing w:val="-3"/>
                <w:sz w:val="20"/>
                <w:szCs w:val="20"/>
              </w:rPr>
              <w:t xml:space="preserve"> </w:t>
            </w:r>
            <w:r>
              <w:rPr>
                <w:rFonts w:ascii="Times New Roman" w:hAnsi="Times New Roman" w:eastAsia="Times New Roman" w:cs="Times New Roman"/>
                <w:spacing w:val="5"/>
                <w:sz w:val="20"/>
                <w:szCs w:val="20"/>
              </w:rPr>
              <w:t xml:space="preserve">1%</w:t>
            </w:r>
            <w:r>
              <w:rPr>
                <w:spacing w:val="5"/>
                <w:sz w:val="20"/>
                <w:szCs w:val="20"/>
              </w:rPr>
              <w:t xml:space="preserve">；总得分低于</w:t>
            </w:r>
            <w:r>
              <w:rPr>
                <w:spacing w:val="-33"/>
                <w:sz w:val="20"/>
                <w:szCs w:val="20"/>
              </w:rPr>
              <w:t xml:space="preserve"> </w:t>
            </w:r>
            <w:r>
              <w:rPr>
                <w:rFonts w:ascii="Times New Roman" w:hAnsi="Times New Roman" w:eastAsia="Times New Roman" w:cs="Times New Roman"/>
                <w:spacing w:val="5"/>
                <w:sz w:val="20"/>
                <w:szCs w:val="20"/>
              </w:rPr>
              <w:t xml:space="preserve">85</w:t>
            </w:r>
            <w:r>
              <w:rPr>
                <w:rFonts w:ascii="Times New Roman" w:hAnsi="Times New Roman" w:eastAsia="Times New Roman" w:cs="Times New Roman"/>
                <w:sz w:val="20"/>
                <w:szCs w:val="20"/>
              </w:rPr>
              <w:t xml:space="preserve">  </w:t>
            </w:r>
            <w:r>
              <w:rPr>
                <w:sz w:val="20"/>
                <w:szCs w:val="20"/>
              </w:rPr>
              <w:t xml:space="preserve">分但大于等于</w:t>
            </w:r>
            <w:r>
              <w:rPr>
                <w:spacing w:val="-39"/>
                <w:sz w:val="20"/>
                <w:szCs w:val="20"/>
              </w:rPr>
              <w:t xml:space="preserve"> </w:t>
            </w:r>
            <w:r>
              <w:rPr>
                <w:rFonts w:ascii="Times New Roman" w:hAnsi="Times New Roman" w:eastAsia="Times New Roman" w:cs="Times New Roman"/>
                <w:sz w:val="20"/>
                <w:szCs w:val="20"/>
              </w:rPr>
              <w:t xml:space="preserve">80 </w:t>
            </w:r>
            <w:r>
              <w:rPr>
                <w:sz w:val="20"/>
                <w:szCs w:val="20"/>
              </w:rPr>
              <w:t xml:space="preserve">分时，结算总价下降</w:t>
            </w:r>
            <w:r>
              <w:rPr>
                <w:rFonts w:ascii="Times New Roman" w:hAnsi="Times New Roman" w:eastAsia="Times New Roman" w:cs="Times New Roman"/>
                <w:sz w:val="20"/>
                <w:szCs w:val="20"/>
              </w:rPr>
              <w:t xml:space="preserve">2%</w:t>
            </w:r>
            <w:r>
              <w:rPr>
                <w:sz w:val="20"/>
                <w:szCs w:val="20"/>
              </w:rPr>
              <w:t xml:space="preserve">； </w:t>
            </w:r>
            <w:r>
              <w:rPr>
                <w:spacing w:val="6"/>
                <w:sz w:val="20"/>
                <w:szCs w:val="20"/>
              </w:rPr>
              <w:t xml:space="preserve">总得分低于</w:t>
            </w:r>
            <w:r>
              <w:rPr>
                <w:spacing w:val="-22"/>
                <w:sz w:val="20"/>
                <w:szCs w:val="20"/>
              </w:rPr>
              <w:t xml:space="preserve"> </w:t>
            </w:r>
            <w:r>
              <w:rPr>
                <w:rFonts w:ascii="Times New Roman" w:hAnsi="Times New Roman" w:eastAsia="Times New Roman" w:cs="Times New Roman"/>
                <w:spacing w:val="6"/>
                <w:sz w:val="20"/>
                <w:szCs w:val="20"/>
              </w:rPr>
              <w:t xml:space="preserve">80 </w:t>
            </w:r>
            <w:r>
              <w:rPr>
                <w:spacing w:val="6"/>
                <w:sz w:val="20"/>
                <w:szCs w:val="20"/>
              </w:rPr>
              <w:t xml:space="preserve">分时，结算总价下降</w:t>
            </w:r>
            <w:r>
              <w:rPr>
                <w:spacing w:val="-37"/>
                <w:sz w:val="20"/>
                <w:szCs w:val="20"/>
              </w:rPr>
              <w:t xml:space="preserve"> </w:t>
            </w:r>
            <w:r>
              <w:rPr>
                <w:rFonts w:ascii="Times New Roman" w:hAnsi="Times New Roman" w:eastAsia="Times New Roman" w:cs="Times New Roman"/>
                <w:spacing w:val="6"/>
                <w:sz w:val="20"/>
                <w:szCs w:val="20"/>
              </w:rPr>
              <w:t xml:space="preserve">5%</w:t>
            </w:r>
            <w:r>
              <w:rPr>
                <w:spacing w:val="6"/>
                <w:sz w:val="20"/>
                <w:szCs w:val="20"/>
              </w:rPr>
              <w:t xml:space="preserve">。</w:t>
            </w:r>
            <w:r/>
          </w:p>
        </w:tc>
      </w:tr>
      <w:tr>
        <w:trPr>
          <w:trHeight w:val="2144"/>
        </w:trPr>
        <w:tc>
          <w:tcPr>
            <w:gridSpan w:val="3"/>
            <w:tcW w:w="3355" w:type="dxa"/>
            <w:vAlign w:val="top"/>
            <w:textDirection w:val="lrTb"/>
            <w:noWrap w:val="false"/>
          </w:tcPr>
          <w:p>
            <w:pPr>
              <w:spacing w:line="298" w:lineRule="auto"/>
              <w:rPr>
                <w:rFonts w:ascii="Arial"/>
                <w:sz w:val="21"/>
              </w:rPr>
            </w:pPr>
            <w:r>
              <w:rPr>
                <w:rFonts w:ascii="Arial"/>
                <w:sz w:val="21"/>
              </w:rPr>
            </w:r>
            <w:r/>
          </w:p>
          <w:p>
            <w:pPr>
              <w:spacing w:line="299" w:lineRule="auto"/>
              <w:rPr>
                <w:rFonts w:ascii="Arial"/>
                <w:sz w:val="21"/>
              </w:rPr>
            </w:pPr>
            <w:r>
              <w:rPr>
                <w:rFonts w:ascii="Arial"/>
                <w:sz w:val="21"/>
              </w:rPr>
            </w:r>
            <w:r/>
          </w:p>
          <w:p>
            <w:pPr>
              <w:spacing w:line="299" w:lineRule="auto"/>
              <w:rPr>
                <w:rFonts w:ascii="Arial"/>
                <w:sz w:val="21"/>
              </w:rPr>
            </w:pPr>
            <w:r>
              <w:rPr>
                <w:rFonts w:ascii="Arial"/>
                <w:sz w:val="21"/>
              </w:rPr>
            </w:r>
            <w:r/>
          </w:p>
          <w:p>
            <w:pPr>
              <w:pStyle w:val="1331"/>
              <w:ind w:left="1476"/>
              <w:spacing w:before="65" w:line="230" w:lineRule="auto"/>
              <w:rPr>
                <w:sz w:val="20"/>
                <w:szCs w:val="20"/>
              </w:rPr>
            </w:pPr>
            <w:r>
              <w:rPr>
                <w:spacing w:val="3"/>
                <w:sz w:val="20"/>
                <w:szCs w:val="20"/>
              </w:rPr>
              <w:t xml:space="preserve">备注</w:t>
            </w:r>
            <w:r/>
          </w:p>
        </w:tc>
        <w:tc>
          <w:tcPr>
            <w:gridSpan w:val="4"/>
            <w:tcW w:w="9372" w:type="dxa"/>
            <w:vAlign w:val="top"/>
            <w:textDirection w:val="lrTb"/>
            <w:noWrap w:val="false"/>
          </w:tcPr>
          <w:p>
            <w:pPr>
              <w:pStyle w:val="1331"/>
              <w:ind w:left="129"/>
              <w:spacing w:before="57" w:line="228" w:lineRule="auto"/>
              <w:rPr>
                <w:sz w:val="20"/>
                <w:szCs w:val="20"/>
              </w:rPr>
            </w:pPr>
            <w:r>
              <w:rPr>
                <w:rFonts w:ascii="Times New Roman" w:hAnsi="Times New Roman" w:eastAsia="Times New Roman" w:cs="Times New Roman"/>
                <w:spacing w:val="7"/>
                <w:sz w:val="20"/>
                <w:szCs w:val="20"/>
              </w:rPr>
              <w:t xml:space="preserve">1</w:t>
            </w:r>
            <w:r>
              <w:rPr>
                <w:rFonts w:ascii="Times New Roman" w:hAnsi="Times New Roman" w:eastAsia="Times New Roman" w:cs="Times New Roman"/>
                <w:spacing w:val="-13"/>
                <w:sz w:val="20"/>
                <w:szCs w:val="20"/>
              </w:rPr>
              <w:t xml:space="preserve"> </w:t>
            </w:r>
            <w:r>
              <w:rPr>
                <w:spacing w:val="7"/>
                <w:sz w:val="20"/>
                <w:szCs w:val="20"/>
              </w:rPr>
              <w:t xml:space="preserve">、本考核必须公平公正公开，扣分有明确依据，双方确认。</w:t>
            </w:r>
            <w:r/>
          </w:p>
          <w:p>
            <w:pPr>
              <w:pStyle w:val="1331"/>
              <w:ind w:left="114" w:right="110" w:hanging="5"/>
              <w:spacing w:before="68" w:line="260" w:lineRule="auto"/>
              <w:rPr>
                <w:sz w:val="20"/>
                <w:szCs w:val="20"/>
              </w:rPr>
            </w:pPr>
            <w:r>
              <w:rPr>
                <w:rFonts w:ascii="Times New Roman" w:hAnsi="Times New Roman" w:eastAsia="Times New Roman" w:cs="Times New Roman"/>
                <w:spacing w:val="10"/>
                <w:sz w:val="20"/>
                <w:szCs w:val="20"/>
              </w:rPr>
              <w:t xml:space="preserve">2</w:t>
            </w:r>
            <w:r>
              <w:rPr>
                <w:rFonts w:ascii="Times New Roman" w:hAnsi="Times New Roman" w:eastAsia="Times New Roman" w:cs="Times New Roman"/>
                <w:spacing w:val="-29"/>
                <w:sz w:val="20"/>
                <w:szCs w:val="20"/>
              </w:rPr>
              <w:t xml:space="preserve"> </w:t>
            </w:r>
            <w:r>
              <w:rPr>
                <w:spacing w:val="10"/>
                <w:sz w:val="20"/>
                <w:szCs w:val="20"/>
              </w:rPr>
              <w:t xml:space="preserve">、本考核由采购人参与验收的人员（物业保卫负责人、采供科</w:t>
            </w:r>
            <w:r>
              <w:rPr>
                <w:spacing w:val="9"/>
                <w:sz w:val="20"/>
                <w:szCs w:val="20"/>
              </w:rPr>
              <w:t xml:space="preserve">所有工作人员、膳食服务部核心小组</w:t>
            </w:r>
            <w:r>
              <w:rPr>
                <w:sz w:val="20"/>
                <w:szCs w:val="20"/>
              </w:rPr>
              <w:t xml:space="preserve"> </w:t>
            </w:r>
            <w:r>
              <w:rPr>
                <w:spacing w:val="8"/>
                <w:sz w:val="20"/>
                <w:szCs w:val="20"/>
              </w:rPr>
              <w:t xml:space="preserve">成员）每个月考核一次，必须在结账前完成。</w:t>
            </w:r>
            <w:r/>
          </w:p>
          <w:p>
            <w:pPr>
              <w:pStyle w:val="1331"/>
              <w:ind w:left="116" w:right="108"/>
              <w:spacing w:before="253" w:line="307" w:lineRule="auto"/>
            </w:pPr>
            <w:r>
              <w:rPr>
                <w:rFonts w:ascii="Calibri" w:hAnsi="Calibri" w:eastAsia="Calibri" w:cs="Calibri"/>
                <w:spacing w:val="-1"/>
              </w:rPr>
              <w:t xml:space="preserve">3</w:t>
            </w:r>
            <w:r>
              <w:rPr>
                <w:rFonts w:ascii="Calibri" w:hAnsi="Calibri" w:eastAsia="Calibri" w:cs="Calibri"/>
                <w:spacing w:val="-21"/>
              </w:rPr>
              <w:t xml:space="preserve"> </w:t>
            </w:r>
            <w:r>
              <w:rPr>
                <w:spacing w:val="-1"/>
              </w:rPr>
              <w:t xml:space="preserve">、本考核低于</w:t>
            </w:r>
            <w:r>
              <w:rPr>
                <w:spacing w:val="-50"/>
              </w:rPr>
              <w:t xml:space="preserve"> </w:t>
            </w:r>
            <w:r>
              <w:rPr>
                <w:rFonts w:ascii="Calibri" w:hAnsi="Calibri" w:eastAsia="Calibri" w:cs="Calibri"/>
                <w:spacing w:val="-1"/>
              </w:rPr>
              <w:t xml:space="preserve">80</w:t>
            </w:r>
            <w:r>
              <w:rPr>
                <w:rFonts w:ascii="Calibri" w:hAnsi="Calibri" w:eastAsia="Calibri" w:cs="Calibri"/>
                <w:spacing w:val="17"/>
              </w:rPr>
              <w:t xml:space="preserve"> </w:t>
            </w:r>
            <w:r>
              <w:rPr>
                <w:spacing w:val="-1"/>
              </w:rPr>
              <w:t xml:space="preserve">分三次，采购人有权单方解除合同，同时需赔偿采购人未完成货品预</w:t>
            </w:r>
            <w:r>
              <w:t xml:space="preserve"> </w:t>
            </w:r>
            <w:r>
              <w:rPr>
                <w:spacing w:val="-3"/>
              </w:rPr>
              <w:t xml:space="preserve">算的</w:t>
            </w:r>
            <w:r>
              <w:rPr>
                <w:spacing w:val="-48"/>
              </w:rPr>
              <w:t xml:space="preserve"> </w:t>
            </w:r>
            <w:r>
              <w:rPr>
                <w:rFonts w:ascii="Calibri" w:hAnsi="Calibri" w:eastAsia="Calibri" w:cs="Calibri"/>
                <w:spacing w:val="-3"/>
              </w:rPr>
              <w:t xml:space="preserve">50%</w:t>
            </w:r>
            <w:r>
              <w:rPr>
                <w:spacing w:val="-3"/>
              </w:rPr>
              <w:t xml:space="preserve">赔偿款。</w:t>
            </w:r>
            <w:r/>
          </w:p>
        </w:tc>
      </w:tr>
    </w:tbl>
    <w:p>
      <w:pPr>
        <w:spacing w:line="474" w:lineRule="auto"/>
        <w:rPr>
          <w:rFonts w:ascii="Arial"/>
          <w:sz w:val="21"/>
        </w:rPr>
      </w:pPr>
      <w:r>
        <w:rPr>
          <w:rFonts w:ascii="Arial"/>
          <w:sz w:val="21"/>
        </w:rPr>
      </w:r>
      <w:r/>
    </w:p>
    <w:p>
      <w:pPr>
        <w:spacing w:before="78" w:line="220" w:lineRule="auto"/>
        <w:rPr>
          <w:rFonts w:ascii="宋体" w:hAnsi="宋体" w:eastAsia="宋体" w:cs="宋体"/>
          <w:sz w:val="24"/>
          <w:szCs w:val="24"/>
        </w:rPr>
      </w:pPr>
      <w:r>
        <w:rPr>
          <w:rFonts w:ascii="宋体" w:hAnsi="宋体" w:eastAsia="宋体" w:cs="宋体"/>
          <w:spacing w:val="-3"/>
          <w:sz w:val="24"/>
          <w:szCs w:val="24"/>
        </w:rPr>
        <w:t xml:space="preserve">考核人：</w:t>
      </w:r>
      <w:r/>
    </w:p>
    <w:p>
      <w:pPr>
        <w:spacing w:before="306" w:line="220" w:lineRule="auto"/>
        <w:rPr>
          <w:rFonts w:ascii="宋体" w:hAnsi="宋体" w:eastAsia="宋体" w:cs="宋体"/>
          <w:sz w:val="24"/>
          <w:szCs w:val="24"/>
        </w:rPr>
      </w:pPr>
      <w:r>
        <w:rPr>
          <w:rFonts w:ascii="宋体" w:hAnsi="宋体" w:eastAsia="宋体" w:cs="宋体"/>
          <w:spacing w:val="-2"/>
          <w:sz w:val="24"/>
          <w:szCs w:val="24"/>
        </w:rPr>
        <w:t xml:space="preserve">考核时间：</w:t>
      </w:r>
      <w:r/>
    </w:p>
    <w:p>
      <w:pPr>
        <w:spacing w:line="220" w:lineRule="auto"/>
        <w:rPr>
          <w:rFonts w:ascii="宋体" w:hAnsi="宋体" w:eastAsia="宋体" w:cs="宋体"/>
          <w:sz w:val="24"/>
          <w:szCs w:val="24"/>
        </w:rPr>
        <w:sectPr>
          <w:footerReference w:type="default" r:id="rId12"/>
          <w:footnotePr/>
          <w:endnotePr/>
          <w:type w:val="nextPage"/>
          <w:pgSz w:w="16839" w:h="11906" w:orient="landscape"/>
          <w:pgMar w:top="1134" w:right="1134" w:bottom="1134" w:left="1134" w:header="0" w:footer="1200" w:gutter="0"/>
          <w:cols w:num="1" w:sep="0" w:space="720" w:equalWidth="1"/>
          <w:docGrid w:linePitch="360"/>
        </w:sectPr>
      </w:pPr>
      <w:r>
        <w:rPr>
          <w:rFonts w:ascii="宋体" w:hAnsi="宋体" w:eastAsia="宋体" w:cs="宋体"/>
          <w:sz w:val="24"/>
          <w:szCs w:val="24"/>
        </w:rPr>
      </w:r>
      <w:r/>
    </w:p>
    <w:p>
      <w:pPr>
        <w:ind w:left="4286"/>
        <w:spacing w:before="136" w:line="220" w:lineRule="auto"/>
        <w:rPr>
          <w:rFonts w:ascii="宋体" w:hAnsi="宋体" w:eastAsia="宋体" w:cs="宋体"/>
          <w:sz w:val="22"/>
          <w:szCs w:val="22"/>
        </w:rPr>
      </w:pPr>
      <w:r>
        <w:rPr>
          <w:rFonts w:ascii="宋体" w:hAnsi="宋体" w:eastAsia="宋体" w:cs="宋体"/>
          <w:b/>
          <w:bCs/>
          <w:spacing w:val="-5"/>
          <w:sz w:val="22"/>
          <w:szCs w:val="22"/>
        </w:rPr>
        <w:t xml:space="preserve">附件二：食材清单</w:t>
      </w:r>
      <w:r/>
    </w:p>
    <w:p>
      <w:pPr>
        <w:spacing w:line="259" w:lineRule="auto"/>
        <w:rPr>
          <w:rFonts w:ascii="Arial"/>
          <w:sz w:val="21"/>
        </w:rPr>
      </w:pPr>
      <w:r>
        <w:rPr>
          <w:rFonts w:ascii="Arial"/>
          <w:sz w:val="21"/>
        </w:rPr>
      </w:r>
      <w:r/>
    </w:p>
    <w:p>
      <w:pPr>
        <w:ind w:left="2428"/>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（一）蔬菜</w:t>
      </w:r>
      <w:r>
        <w:rPr>
          <w:rFonts w:hint="eastAsia" w:ascii="宋体" w:hAnsi="宋体" w:cs="宋体"/>
          <w:b/>
          <w:bCs/>
          <w:color w:val="auto"/>
          <w:spacing w:val="6"/>
          <w:sz w:val="31"/>
          <w:szCs w:val="31"/>
          <w:lang w:eastAsia="zh-CN"/>
        </w:rPr>
        <w:t xml:space="preserve">水果</w:t>
      </w:r>
      <w:r>
        <w:rPr>
          <w:rFonts w:ascii="宋体" w:hAnsi="宋体" w:eastAsia="宋体" w:cs="宋体"/>
          <w:b/>
          <w:bCs/>
          <w:spacing w:val="6"/>
          <w:sz w:val="31"/>
          <w:szCs w:val="31"/>
        </w:rPr>
        <w:t xml:space="preserve">类：包括但不限于以下品种</w:t>
      </w:r>
      <w:r/>
    </w:p>
    <w:p>
      <w:pPr>
        <w:spacing w:line="95" w:lineRule="exact"/>
      </w:p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180"/>
              <w:spacing w:before="54" w:line="219" w:lineRule="auto"/>
              <w:rPr>
                <w:sz w:val="22"/>
                <w:szCs w:val="22"/>
              </w:rPr>
            </w:pPr>
            <w:r>
              <w:rPr>
                <w:b/>
                <w:bCs/>
                <w:spacing w:val="-6"/>
                <w:sz w:val="22"/>
                <w:szCs w:val="22"/>
              </w:rPr>
              <w:t xml:space="preserve">序号</w:t>
            </w:r>
            <w:r/>
          </w:p>
        </w:tc>
        <w:tc>
          <w:tcPr>
            <w:tcW w:w="2628" w:type="dxa"/>
            <w:vAlign w:val="top"/>
            <w:textDirection w:val="lrTb"/>
            <w:noWrap w:val="false"/>
          </w:tcPr>
          <w:p>
            <w:pPr>
              <w:pStyle w:val="1331"/>
              <w:ind w:left="992"/>
              <w:spacing w:before="54" w:line="219" w:lineRule="auto"/>
              <w:rPr>
                <w:sz w:val="22"/>
                <w:szCs w:val="22"/>
              </w:rPr>
            </w:pPr>
            <w:r>
              <w:rPr>
                <w:b/>
                <w:bCs/>
                <w:spacing w:val="-6"/>
                <w:sz w:val="22"/>
                <w:szCs w:val="22"/>
              </w:rPr>
              <w:t xml:space="preserve">商品名</w:t>
            </w:r>
            <w:r/>
          </w:p>
        </w:tc>
        <w:tc>
          <w:tcPr>
            <w:tcW w:w="1316" w:type="dxa"/>
            <w:vAlign w:val="top"/>
            <w:textDirection w:val="lrTb"/>
            <w:noWrap w:val="false"/>
          </w:tcPr>
          <w:p>
            <w:pPr>
              <w:pStyle w:val="1331"/>
              <w:ind w:left="222"/>
              <w:spacing w:before="54" w:line="219" w:lineRule="auto"/>
              <w:rPr>
                <w:sz w:val="22"/>
                <w:szCs w:val="22"/>
              </w:rPr>
            </w:pPr>
            <w:r>
              <w:rPr>
                <w:b/>
                <w:bCs/>
                <w:spacing w:val="-4"/>
                <w:sz w:val="22"/>
                <w:szCs w:val="22"/>
              </w:rPr>
              <w:t xml:space="preserve">基础单位</w:t>
            </w:r>
            <w:r/>
          </w:p>
        </w:tc>
        <w:tc>
          <w:tcPr>
            <w:tcW w:w="5528" w:type="dxa"/>
            <w:vAlign w:val="top"/>
            <w:textDirection w:val="lrTb"/>
            <w:noWrap w:val="false"/>
          </w:tcPr>
          <w:p>
            <w:pPr>
              <w:pStyle w:val="1331"/>
              <w:ind w:left="2548"/>
              <w:spacing w:before="54" w:line="219" w:lineRule="auto"/>
              <w:rPr>
                <w:sz w:val="22"/>
                <w:szCs w:val="22"/>
              </w:rPr>
            </w:pPr>
            <w:r>
              <w:rPr>
                <w:b/>
                <w:bCs/>
                <w:spacing w:val="-7"/>
                <w:sz w:val="22"/>
                <w:szCs w:val="22"/>
              </w:rPr>
              <w:t xml:space="preserve">要求</w:t>
            </w:r>
            <w:r/>
          </w:p>
        </w:tc>
      </w:tr>
      <w:tr>
        <w:trPr>
          <w:trHeight w:val="321"/>
        </w:trPr>
        <w:tc>
          <w:tcPr>
            <w:tcW w:w="792" w:type="dxa"/>
            <w:vAlign w:val="top"/>
            <w:textDirection w:val="lrTb"/>
            <w:noWrap w:val="false"/>
          </w:tcPr>
          <w:p>
            <w:pPr>
              <w:pStyle w:val="1331"/>
              <w:ind w:left="363"/>
              <w:spacing w:before="84" w:line="184" w:lineRule="auto"/>
              <w:rPr>
                <w:sz w:val="22"/>
                <w:szCs w:val="22"/>
              </w:rPr>
            </w:pPr>
            <w:r>
              <w:rPr>
                <w:sz w:val="22"/>
                <w:szCs w:val="22"/>
              </w:rPr>
              <w:t xml:space="preserve">1</w:t>
            </w:r>
            <w:r/>
          </w:p>
        </w:tc>
        <w:tc>
          <w:tcPr>
            <w:tcW w:w="2628" w:type="dxa"/>
            <w:vAlign w:val="top"/>
            <w:textDirection w:val="lrTb"/>
            <w:noWrap w:val="false"/>
          </w:tcPr>
          <w:p>
            <w:pPr>
              <w:pStyle w:val="1331"/>
              <w:ind w:left="1103"/>
              <w:spacing w:before="50" w:line="219" w:lineRule="auto"/>
              <w:rPr>
                <w:sz w:val="22"/>
                <w:szCs w:val="22"/>
              </w:rPr>
            </w:pPr>
            <w:r>
              <w:rPr>
                <w:spacing w:val="-6"/>
                <w:sz w:val="22"/>
                <w:szCs w:val="22"/>
              </w:rPr>
              <w:t xml:space="preserve">菠菜</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350"/>
              <w:spacing w:before="82" w:line="184" w:lineRule="auto"/>
              <w:rPr>
                <w:sz w:val="22"/>
                <w:szCs w:val="22"/>
              </w:rPr>
            </w:pPr>
            <w:r>
              <w:rPr>
                <w:sz w:val="22"/>
                <w:szCs w:val="22"/>
              </w:rPr>
              <w:t xml:space="preserve">2</w:t>
            </w:r>
            <w:r/>
          </w:p>
        </w:tc>
        <w:tc>
          <w:tcPr>
            <w:tcW w:w="2628" w:type="dxa"/>
            <w:vAlign w:val="top"/>
            <w:textDirection w:val="lrTb"/>
            <w:noWrap w:val="false"/>
          </w:tcPr>
          <w:p>
            <w:pPr>
              <w:pStyle w:val="1331"/>
              <w:ind w:left="882"/>
              <w:spacing w:before="47" w:line="220" w:lineRule="auto"/>
              <w:rPr>
                <w:sz w:val="22"/>
                <w:szCs w:val="22"/>
              </w:rPr>
            </w:pPr>
            <w:r>
              <w:rPr>
                <w:spacing w:val="-4"/>
                <w:sz w:val="22"/>
                <w:szCs w:val="22"/>
              </w:rPr>
              <w:t xml:space="preserve">菠菜去根</w:t>
            </w:r>
            <w:r/>
          </w:p>
        </w:tc>
        <w:tc>
          <w:tcPr>
            <w:tcW w:w="1316" w:type="dxa"/>
            <w:vAlign w:val="top"/>
            <w:textDirection w:val="lrTb"/>
            <w:noWrap w:val="false"/>
          </w:tcPr>
          <w:p>
            <w:pPr>
              <w:pStyle w:val="1331"/>
              <w:ind w:left="561"/>
              <w:spacing w:before="47"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8"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51"/>
              <w:spacing w:before="84" w:line="184" w:lineRule="auto"/>
              <w:rPr>
                <w:sz w:val="22"/>
                <w:szCs w:val="22"/>
              </w:rPr>
            </w:pPr>
            <w:r>
              <w:rPr>
                <w:sz w:val="22"/>
                <w:szCs w:val="22"/>
              </w:rPr>
              <w:t xml:space="preserve">3</w:t>
            </w:r>
            <w:r/>
          </w:p>
        </w:tc>
        <w:tc>
          <w:tcPr>
            <w:tcW w:w="2628" w:type="dxa"/>
            <w:vAlign w:val="top"/>
            <w:textDirection w:val="lrTb"/>
            <w:noWrap w:val="false"/>
          </w:tcPr>
          <w:p>
            <w:pPr>
              <w:pStyle w:val="1331"/>
              <w:ind w:left="1101"/>
              <w:spacing w:before="50" w:line="219" w:lineRule="auto"/>
              <w:rPr>
                <w:sz w:val="22"/>
                <w:szCs w:val="22"/>
              </w:rPr>
            </w:pPr>
            <w:r>
              <w:rPr>
                <w:spacing w:val="-5"/>
                <w:sz w:val="22"/>
                <w:szCs w:val="22"/>
              </w:rPr>
              <w:t xml:space="preserve">大蒜</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46"/>
              <w:spacing w:before="84" w:line="184" w:lineRule="auto"/>
              <w:rPr>
                <w:sz w:val="22"/>
                <w:szCs w:val="22"/>
              </w:rPr>
            </w:pPr>
            <w:r>
              <w:rPr>
                <w:sz w:val="22"/>
                <w:szCs w:val="22"/>
              </w:rPr>
              <w:t xml:space="preserve">4</w:t>
            </w:r>
            <w:r/>
          </w:p>
        </w:tc>
        <w:tc>
          <w:tcPr>
            <w:tcW w:w="2628" w:type="dxa"/>
            <w:vAlign w:val="top"/>
            <w:textDirection w:val="lrTb"/>
            <w:noWrap w:val="false"/>
          </w:tcPr>
          <w:p>
            <w:pPr>
              <w:pStyle w:val="1331"/>
              <w:ind w:left="880"/>
              <w:spacing w:before="50" w:line="219" w:lineRule="auto"/>
              <w:rPr>
                <w:sz w:val="22"/>
                <w:szCs w:val="22"/>
              </w:rPr>
            </w:pPr>
            <w:r>
              <w:rPr>
                <w:spacing w:val="-3"/>
                <w:sz w:val="22"/>
                <w:szCs w:val="22"/>
              </w:rPr>
              <w:t xml:space="preserve">大蒜去根</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351"/>
              <w:spacing w:before="87" w:line="182" w:lineRule="auto"/>
              <w:rPr>
                <w:sz w:val="22"/>
                <w:szCs w:val="22"/>
              </w:rPr>
            </w:pPr>
            <w:r>
              <w:rPr>
                <w:sz w:val="22"/>
                <w:szCs w:val="22"/>
              </w:rPr>
              <w:t xml:space="preserve">5</w:t>
            </w:r>
            <w:r/>
          </w:p>
        </w:tc>
        <w:tc>
          <w:tcPr>
            <w:tcW w:w="2628" w:type="dxa"/>
            <w:vAlign w:val="top"/>
            <w:textDirection w:val="lrTb"/>
            <w:noWrap w:val="false"/>
          </w:tcPr>
          <w:p>
            <w:pPr>
              <w:pStyle w:val="1331"/>
              <w:ind w:left="990"/>
              <w:spacing w:before="50" w:line="218" w:lineRule="auto"/>
              <w:rPr>
                <w:sz w:val="22"/>
                <w:szCs w:val="22"/>
              </w:rPr>
            </w:pPr>
            <w:r>
              <w:rPr>
                <w:spacing w:val="-4"/>
                <w:sz w:val="22"/>
                <w:szCs w:val="22"/>
              </w:rPr>
              <w:t xml:space="preserve">大药芹</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49"/>
              <w:spacing w:before="86" w:line="184" w:lineRule="auto"/>
              <w:rPr>
                <w:sz w:val="22"/>
                <w:szCs w:val="22"/>
              </w:rPr>
            </w:pPr>
            <w:r>
              <w:rPr>
                <w:sz w:val="22"/>
                <w:szCs w:val="22"/>
              </w:rPr>
              <w:t xml:space="preserve">6</w:t>
            </w:r>
            <w:r/>
          </w:p>
        </w:tc>
        <w:tc>
          <w:tcPr>
            <w:tcW w:w="2628" w:type="dxa"/>
            <w:vAlign w:val="top"/>
            <w:textDirection w:val="lrTb"/>
            <w:noWrap w:val="false"/>
          </w:tcPr>
          <w:p>
            <w:pPr>
              <w:pStyle w:val="1331"/>
              <w:ind w:left="770"/>
              <w:spacing w:before="51" w:line="218" w:lineRule="auto"/>
              <w:rPr>
                <w:sz w:val="22"/>
                <w:szCs w:val="22"/>
              </w:rPr>
            </w:pPr>
            <w:r>
              <w:rPr>
                <w:spacing w:val="-2"/>
                <w:sz w:val="22"/>
                <w:szCs w:val="22"/>
              </w:rPr>
              <w:t xml:space="preserve">大药芹去根</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352"/>
              <w:spacing w:before="89" w:line="182" w:lineRule="auto"/>
              <w:rPr>
                <w:sz w:val="22"/>
                <w:szCs w:val="22"/>
              </w:rPr>
            </w:pPr>
            <w:r>
              <w:rPr>
                <w:sz w:val="22"/>
                <w:szCs w:val="22"/>
              </w:rPr>
              <w:t xml:space="preserve">7</w:t>
            </w:r>
            <w:r/>
          </w:p>
        </w:tc>
        <w:tc>
          <w:tcPr>
            <w:tcW w:w="2628" w:type="dxa"/>
            <w:vAlign w:val="top"/>
            <w:textDirection w:val="lrTb"/>
            <w:noWrap w:val="false"/>
          </w:tcPr>
          <w:p>
            <w:pPr>
              <w:pStyle w:val="1331"/>
              <w:ind w:left="877"/>
              <w:spacing w:before="52" w:line="216" w:lineRule="auto"/>
              <w:rPr>
                <w:sz w:val="22"/>
                <w:szCs w:val="22"/>
              </w:rPr>
            </w:pPr>
            <w:r>
              <w:rPr>
                <w:spacing w:val="-2"/>
                <w:sz w:val="22"/>
                <w:szCs w:val="22"/>
              </w:rPr>
              <w:t xml:space="preserve">广东菜心</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48"/>
              <w:spacing w:before="85" w:line="184" w:lineRule="auto"/>
              <w:rPr>
                <w:sz w:val="22"/>
                <w:szCs w:val="22"/>
              </w:rPr>
            </w:pPr>
            <w:r>
              <w:rPr>
                <w:sz w:val="22"/>
                <w:szCs w:val="22"/>
              </w:rPr>
              <w:t xml:space="preserve">8</w:t>
            </w:r>
            <w:r/>
          </w:p>
        </w:tc>
        <w:tc>
          <w:tcPr>
            <w:tcW w:w="2628" w:type="dxa"/>
            <w:vAlign w:val="top"/>
            <w:textDirection w:val="lrTb"/>
            <w:noWrap w:val="false"/>
          </w:tcPr>
          <w:p>
            <w:pPr>
              <w:pStyle w:val="1331"/>
              <w:ind w:left="988"/>
              <w:spacing w:before="51" w:line="218" w:lineRule="auto"/>
              <w:rPr>
                <w:sz w:val="22"/>
                <w:szCs w:val="22"/>
              </w:rPr>
            </w:pPr>
            <w:r>
              <w:rPr>
                <w:spacing w:val="-3"/>
                <w:sz w:val="22"/>
                <w:szCs w:val="22"/>
              </w:rPr>
              <w:t xml:space="preserve">淮山药</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48"/>
              <w:spacing w:before="86" w:line="184" w:lineRule="auto"/>
              <w:rPr>
                <w:sz w:val="22"/>
                <w:szCs w:val="22"/>
              </w:rPr>
            </w:pPr>
            <w:r>
              <w:rPr>
                <w:sz w:val="22"/>
                <w:szCs w:val="22"/>
              </w:rPr>
              <w:t xml:space="preserve">9</w:t>
            </w:r>
            <w:r/>
          </w:p>
        </w:tc>
        <w:tc>
          <w:tcPr>
            <w:tcW w:w="2628" w:type="dxa"/>
            <w:vAlign w:val="top"/>
            <w:textDirection w:val="lrTb"/>
            <w:noWrap w:val="false"/>
          </w:tcPr>
          <w:p>
            <w:pPr>
              <w:pStyle w:val="1331"/>
              <w:ind w:left="1101"/>
              <w:spacing w:before="51" w:line="218" w:lineRule="auto"/>
              <w:rPr>
                <w:sz w:val="22"/>
                <w:szCs w:val="22"/>
              </w:rPr>
            </w:pPr>
            <w:r>
              <w:rPr>
                <w:spacing w:val="-5"/>
                <w:sz w:val="22"/>
                <w:szCs w:val="22"/>
              </w:rPr>
              <w:t xml:space="preserve">韭菜</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308"/>
              <w:spacing w:before="86" w:line="184" w:lineRule="auto"/>
              <w:rPr>
                <w:sz w:val="22"/>
                <w:szCs w:val="22"/>
              </w:rPr>
            </w:pPr>
            <w:r>
              <w:rPr>
                <w:spacing w:val="-13"/>
                <w:sz w:val="22"/>
                <w:szCs w:val="22"/>
              </w:rPr>
              <w:t xml:space="preserve">10</w:t>
            </w:r>
            <w:r/>
          </w:p>
        </w:tc>
        <w:tc>
          <w:tcPr>
            <w:tcW w:w="2628" w:type="dxa"/>
            <w:vAlign w:val="top"/>
            <w:textDirection w:val="lrTb"/>
            <w:noWrap w:val="false"/>
          </w:tcPr>
          <w:p>
            <w:pPr>
              <w:pStyle w:val="1331"/>
              <w:ind w:left="1099"/>
              <w:spacing w:before="51" w:line="217" w:lineRule="auto"/>
              <w:rPr>
                <w:sz w:val="22"/>
                <w:szCs w:val="22"/>
              </w:rPr>
            </w:pPr>
            <w:r>
              <w:rPr>
                <w:spacing w:val="-4"/>
                <w:sz w:val="22"/>
                <w:szCs w:val="22"/>
              </w:rPr>
              <w:t xml:space="preserve">莲藕</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7" w:line="184" w:lineRule="auto"/>
              <w:rPr>
                <w:sz w:val="22"/>
                <w:szCs w:val="22"/>
              </w:rPr>
            </w:pPr>
            <w:r>
              <w:rPr>
                <w:spacing w:val="-13"/>
                <w:sz w:val="22"/>
                <w:szCs w:val="22"/>
              </w:rPr>
              <w:t xml:space="preserve">11</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毛白菜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8" w:line="184" w:lineRule="auto"/>
              <w:rPr>
                <w:sz w:val="22"/>
                <w:szCs w:val="22"/>
              </w:rPr>
            </w:pPr>
            <w:r>
              <w:rPr>
                <w:spacing w:val="-13"/>
                <w:sz w:val="22"/>
                <w:szCs w:val="22"/>
              </w:rPr>
              <w:t xml:space="preserve">12</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毛豆结</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8" w:line="184" w:lineRule="auto"/>
              <w:rPr>
                <w:sz w:val="22"/>
                <w:szCs w:val="22"/>
              </w:rPr>
            </w:pPr>
            <w:r>
              <w:rPr>
                <w:spacing w:val="-13"/>
                <w:sz w:val="22"/>
                <w:szCs w:val="22"/>
              </w:rPr>
              <w:t xml:space="preserve">13</w:t>
            </w:r>
            <w:r/>
          </w:p>
        </w:tc>
        <w:tc>
          <w:tcPr>
            <w:tcW w:w="2628" w:type="dxa"/>
            <w:vAlign w:val="top"/>
            <w:textDirection w:val="lrTb"/>
            <w:noWrap w:val="false"/>
          </w:tcPr>
          <w:p>
            <w:pPr>
              <w:pStyle w:val="1331"/>
              <w:ind w:left="1098"/>
              <w:spacing w:before="53" w:line="216" w:lineRule="auto"/>
              <w:rPr>
                <w:sz w:val="22"/>
                <w:szCs w:val="22"/>
              </w:rPr>
            </w:pPr>
            <w:r>
              <w:rPr>
                <w:spacing w:val="-4"/>
                <w:sz w:val="22"/>
                <w:szCs w:val="22"/>
              </w:rPr>
              <w:t xml:space="preserve">青菜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6" w:line="184" w:lineRule="auto"/>
              <w:rPr>
                <w:sz w:val="22"/>
                <w:szCs w:val="22"/>
              </w:rPr>
            </w:pPr>
            <w:r>
              <w:rPr>
                <w:spacing w:val="-13"/>
                <w:sz w:val="22"/>
                <w:szCs w:val="22"/>
              </w:rPr>
              <w:t xml:space="preserve">14</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生菜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7" w:line="184" w:lineRule="auto"/>
              <w:rPr>
                <w:sz w:val="22"/>
                <w:szCs w:val="22"/>
              </w:rPr>
            </w:pPr>
            <w:r>
              <w:rPr>
                <w:spacing w:val="-13"/>
                <w:sz w:val="22"/>
                <w:szCs w:val="22"/>
              </w:rPr>
              <w:t xml:space="preserve">15</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细菜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7" w:line="184" w:lineRule="auto"/>
              <w:rPr>
                <w:sz w:val="22"/>
                <w:szCs w:val="22"/>
              </w:rPr>
            </w:pPr>
            <w:r>
              <w:rPr>
                <w:spacing w:val="-13"/>
                <w:sz w:val="22"/>
                <w:szCs w:val="22"/>
              </w:rPr>
              <w:t xml:space="preserve">16</w:t>
            </w:r>
            <w:r/>
          </w:p>
        </w:tc>
        <w:tc>
          <w:tcPr>
            <w:tcW w:w="2628" w:type="dxa"/>
            <w:vAlign w:val="top"/>
            <w:textDirection w:val="lrTb"/>
            <w:noWrap w:val="false"/>
          </w:tcPr>
          <w:p>
            <w:pPr>
              <w:pStyle w:val="1331"/>
              <w:ind w:left="991"/>
              <w:spacing w:before="52" w:line="217" w:lineRule="auto"/>
              <w:rPr>
                <w:sz w:val="22"/>
                <w:szCs w:val="22"/>
              </w:rPr>
            </w:pPr>
            <w:r>
              <w:rPr>
                <w:spacing w:val="-4"/>
                <w:sz w:val="22"/>
                <w:szCs w:val="22"/>
              </w:rPr>
              <w:t xml:space="preserve">油麦菜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7" w:line="184" w:lineRule="auto"/>
              <w:rPr>
                <w:sz w:val="22"/>
                <w:szCs w:val="22"/>
              </w:rPr>
            </w:pPr>
            <w:r>
              <w:rPr>
                <w:spacing w:val="-13"/>
                <w:sz w:val="22"/>
                <w:szCs w:val="22"/>
              </w:rPr>
              <w:t xml:space="preserve">17</w:t>
            </w:r>
            <w:r/>
          </w:p>
        </w:tc>
        <w:tc>
          <w:tcPr>
            <w:tcW w:w="2628" w:type="dxa"/>
            <w:vAlign w:val="top"/>
            <w:textDirection w:val="lrTb"/>
            <w:noWrap w:val="false"/>
          </w:tcPr>
          <w:p>
            <w:pPr>
              <w:pStyle w:val="1331"/>
              <w:ind w:left="878"/>
              <w:spacing w:before="53" w:line="216" w:lineRule="auto"/>
              <w:rPr>
                <w:sz w:val="22"/>
                <w:szCs w:val="22"/>
              </w:rPr>
            </w:pPr>
            <w:r>
              <w:rPr>
                <w:spacing w:val="-3"/>
                <w:sz w:val="22"/>
                <w:szCs w:val="22"/>
              </w:rPr>
              <w:t xml:space="preserve">本地大蒜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8" w:line="184" w:lineRule="auto"/>
              <w:rPr>
                <w:sz w:val="22"/>
                <w:szCs w:val="22"/>
              </w:rPr>
            </w:pPr>
            <w:r>
              <w:rPr>
                <w:spacing w:val="-13"/>
                <w:sz w:val="22"/>
                <w:szCs w:val="22"/>
              </w:rPr>
              <w:t xml:space="preserve">18</w:t>
            </w:r>
            <w:r/>
          </w:p>
        </w:tc>
        <w:tc>
          <w:tcPr>
            <w:tcW w:w="2628" w:type="dxa"/>
            <w:vAlign w:val="top"/>
            <w:textDirection w:val="lrTb"/>
            <w:noWrap w:val="false"/>
          </w:tcPr>
          <w:p>
            <w:pPr>
              <w:pStyle w:val="1331"/>
              <w:ind w:left="1098"/>
              <w:spacing w:before="53" w:line="216" w:lineRule="auto"/>
              <w:rPr>
                <w:sz w:val="22"/>
                <w:szCs w:val="22"/>
              </w:rPr>
            </w:pPr>
            <w:r>
              <w:rPr>
                <w:spacing w:val="-4"/>
                <w:sz w:val="22"/>
                <w:szCs w:val="22"/>
              </w:rPr>
              <w:t xml:space="preserve">冰草</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8" w:line="184" w:lineRule="auto"/>
              <w:rPr>
                <w:sz w:val="22"/>
                <w:szCs w:val="22"/>
              </w:rPr>
            </w:pPr>
            <w:r>
              <w:rPr>
                <w:spacing w:val="-13"/>
                <w:sz w:val="22"/>
                <w:szCs w:val="22"/>
              </w:rPr>
              <w:t xml:space="preserve">19</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豆苗</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6" w:line="184" w:lineRule="auto"/>
              <w:rPr>
                <w:sz w:val="22"/>
                <w:szCs w:val="22"/>
              </w:rPr>
            </w:pPr>
            <w:r>
              <w:rPr>
                <w:spacing w:val="-6"/>
                <w:sz w:val="22"/>
                <w:szCs w:val="22"/>
              </w:rPr>
              <w:t xml:space="preserve">20</w:t>
            </w:r>
            <w:r/>
          </w:p>
        </w:tc>
        <w:tc>
          <w:tcPr>
            <w:tcW w:w="2628" w:type="dxa"/>
            <w:vAlign w:val="top"/>
            <w:textDirection w:val="lrTb"/>
            <w:noWrap w:val="false"/>
          </w:tcPr>
          <w:p>
            <w:pPr>
              <w:pStyle w:val="1331"/>
              <w:ind w:left="877"/>
              <w:spacing w:before="52" w:line="217" w:lineRule="auto"/>
              <w:rPr>
                <w:sz w:val="22"/>
                <w:szCs w:val="22"/>
              </w:rPr>
            </w:pPr>
            <w:r>
              <w:rPr>
                <w:spacing w:val="-2"/>
                <w:sz w:val="22"/>
                <w:szCs w:val="22"/>
              </w:rPr>
              <w:t xml:space="preserve">广东</w:t>
            </w:r>
            <w:r>
              <w:rPr>
                <w:rFonts w:hint="eastAsia"/>
                <w:spacing w:val="-2"/>
                <w:sz w:val="22"/>
                <w:szCs w:val="22"/>
                <w:lang w:eastAsia="zh-CN"/>
              </w:rPr>
              <w:t xml:space="preserve">菜薹</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6" w:line="184" w:lineRule="auto"/>
              <w:rPr>
                <w:sz w:val="22"/>
                <w:szCs w:val="22"/>
              </w:rPr>
            </w:pPr>
            <w:r>
              <w:rPr>
                <w:spacing w:val="-6"/>
                <w:sz w:val="22"/>
                <w:szCs w:val="22"/>
              </w:rPr>
              <w:t xml:space="preserve">21</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鸡毛菜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22</w:t>
            </w:r>
            <w:r/>
          </w:p>
        </w:tc>
        <w:tc>
          <w:tcPr>
            <w:tcW w:w="2628" w:type="dxa"/>
            <w:vAlign w:val="top"/>
            <w:textDirection w:val="lrTb"/>
            <w:noWrap w:val="false"/>
          </w:tcPr>
          <w:p>
            <w:pPr>
              <w:pStyle w:val="1331"/>
              <w:ind w:left="1101"/>
              <w:spacing w:before="52" w:line="217" w:lineRule="auto"/>
              <w:rPr>
                <w:sz w:val="22"/>
                <w:szCs w:val="22"/>
              </w:rPr>
            </w:pPr>
            <w:r>
              <w:rPr>
                <w:spacing w:val="-5"/>
                <w:sz w:val="22"/>
                <w:szCs w:val="22"/>
              </w:rPr>
              <w:t xml:space="preserve">芥蓝</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23</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金花菜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8" w:line="184" w:lineRule="auto"/>
              <w:rPr>
                <w:sz w:val="22"/>
                <w:szCs w:val="22"/>
              </w:rPr>
            </w:pPr>
            <w:r>
              <w:rPr>
                <w:spacing w:val="-6"/>
                <w:sz w:val="22"/>
                <w:szCs w:val="22"/>
              </w:rPr>
              <w:t xml:space="preserve">24</w:t>
            </w:r>
            <w:r/>
          </w:p>
        </w:tc>
        <w:tc>
          <w:tcPr>
            <w:tcW w:w="2628" w:type="dxa"/>
            <w:vAlign w:val="top"/>
            <w:textDirection w:val="lrTb"/>
            <w:noWrap w:val="false"/>
          </w:tcPr>
          <w:p>
            <w:pPr>
              <w:pStyle w:val="1331"/>
              <w:ind w:left="1101"/>
              <w:spacing w:before="53" w:line="216" w:lineRule="auto"/>
              <w:rPr>
                <w:sz w:val="22"/>
                <w:szCs w:val="22"/>
              </w:rPr>
            </w:pPr>
            <w:r>
              <w:rPr>
                <w:spacing w:val="-5"/>
                <w:sz w:val="22"/>
                <w:szCs w:val="22"/>
              </w:rPr>
              <w:t xml:space="preserve">韭黄</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8" w:line="184" w:lineRule="auto"/>
              <w:rPr>
                <w:sz w:val="22"/>
                <w:szCs w:val="22"/>
              </w:rPr>
            </w:pPr>
            <w:r>
              <w:rPr>
                <w:spacing w:val="-6"/>
                <w:sz w:val="22"/>
                <w:szCs w:val="22"/>
              </w:rPr>
              <w:t xml:space="preserve">25</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苦菊</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6" w:line="184" w:lineRule="auto"/>
              <w:rPr>
                <w:sz w:val="22"/>
                <w:szCs w:val="22"/>
              </w:rPr>
            </w:pPr>
            <w:r>
              <w:rPr>
                <w:spacing w:val="-6"/>
                <w:sz w:val="22"/>
                <w:szCs w:val="22"/>
              </w:rPr>
              <w:t xml:space="preserve">26</w:t>
            </w:r>
            <w:r/>
          </w:p>
        </w:tc>
        <w:tc>
          <w:tcPr>
            <w:tcW w:w="2628" w:type="dxa"/>
            <w:vAlign w:val="top"/>
            <w:textDirection w:val="lrTb"/>
            <w:noWrap w:val="false"/>
          </w:tcPr>
          <w:p>
            <w:pPr>
              <w:pStyle w:val="1331"/>
              <w:ind w:left="467"/>
              <w:spacing w:before="52" w:line="215" w:lineRule="auto"/>
              <w:rPr>
                <w:sz w:val="22"/>
                <w:szCs w:val="22"/>
              </w:rPr>
            </w:pPr>
            <w:r>
              <w:rPr>
                <w:spacing w:val="-4"/>
                <w:sz w:val="22"/>
                <w:szCs w:val="22"/>
              </w:rPr>
              <w:t xml:space="preserve">兰州百合</w:t>
            </w:r>
            <w:r>
              <w:rPr>
                <w:spacing w:val="-24"/>
                <w:sz w:val="22"/>
                <w:szCs w:val="22"/>
              </w:rPr>
              <w:t xml:space="preserve"> </w:t>
            </w:r>
            <w:r>
              <w:rPr>
                <w:spacing w:val="-4"/>
                <w:sz w:val="22"/>
                <w:szCs w:val="22"/>
              </w:rPr>
              <w:t xml:space="preserve">150g/包</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27</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芦笋</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28</w:t>
            </w:r>
            <w:r/>
          </w:p>
        </w:tc>
        <w:tc>
          <w:tcPr>
            <w:tcW w:w="2628" w:type="dxa"/>
            <w:vAlign w:val="top"/>
            <w:textDirection w:val="lrTb"/>
            <w:noWrap w:val="false"/>
          </w:tcPr>
          <w:p>
            <w:pPr>
              <w:pStyle w:val="1331"/>
              <w:ind w:left="1105"/>
              <w:spacing w:before="52" w:line="217" w:lineRule="auto"/>
              <w:rPr>
                <w:sz w:val="22"/>
                <w:szCs w:val="22"/>
              </w:rPr>
            </w:pPr>
            <w:r>
              <w:rPr>
                <w:spacing w:val="-7"/>
                <w:sz w:val="22"/>
                <w:szCs w:val="22"/>
              </w:rPr>
              <w:t xml:space="preserve">马兰</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29</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蓬哈菜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30</w:t>
            </w:r>
            <w:r/>
          </w:p>
        </w:tc>
        <w:tc>
          <w:tcPr>
            <w:tcW w:w="2628" w:type="dxa"/>
            <w:vAlign w:val="top"/>
            <w:textDirection w:val="lrTb"/>
            <w:noWrap w:val="false"/>
          </w:tcPr>
          <w:p>
            <w:pPr>
              <w:pStyle w:val="1331"/>
              <w:ind w:left="877"/>
              <w:spacing w:before="53" w:line="216" w:lineRule="auto"/>
              <w:rPr>
                <w:sz w:val="22"/>
                <w:szCs w:val="22"/>
              </w:rPr>
            </w:pPr>
            <w:r>
              <w:rPr>
                <w:spacing w:val="-2"/>
                <w:sz w:val="22"/>
                <w:szCs w:val="22"/>
              </w:rPr>
              <w:t xml:space="preserve">青海带丝</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31</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球生菜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6" w:line="184" w:lineRule="auto"/>
              <w:rPr>
                <w:sz w:val="22"/>
                <w:szCs w:val="22"/>
              </w:rPr>
            </w:pPr>
            <w:r>
              <w:rPr>
                <w:spacing w:val="-7"/>
                <w:sz w:val="22"/>
                <w:szCs w:val="22"/>
              </w:rPr>
              <w:t xml:space="preserve">32</w:t>
            </w:r>
            <w:r/>
          </w:p>
        </w:tc>
        <w:tc>
          <w:tcPr>
            <w:tcW w:w="2628" w:type="dxa"/>
            <w:vAlign w:val="top"/>
            <w:textDirection w:val="lrTb"/>
            <w:noWrap w:val="false"/>
          </w:tcPr>
          <w:p>
            <w:pPr>
              <w:pStyle w:val="1331"/>
              <w:ind w:left="879"/>
              <w:spacing w:before="52" w:line="217" w:lineRule="auto"/>
              <w:rPr>
                <w:sz w:val="22"/>
                <w:szCs w:val="22"/>
              </w:rPr>
            </w:pPr>
            <w:r>
              <w:rPr>
                <w:spacing w:val="-3"/>
                <w:sz w:val="22"/>
                <w:szCs w:val="22"/>
              </w:rPr>
              <w:t xml:space="preserve">上海菜心</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33</w:t>
            </w:r>
            <w:r/>
          </w:p>
        </w:tc>
        <w:tc>
          <w:tcPr>
            <w:tcW w:w="2628" w:type="dxa"/>
            <w:vAlign w:val="top"/>
            <w:textDirection w:val="lrTb"/>
            <w:noWrap w:val="false"/>
          </w:tcPr>
          <w:p>
            <w:pPr>
              <w:pStyle w:val="1331"/>
              <w:ind w:left="989"/>
              <w:spacing w:before="52" w:line="217" w:lineRule="auto"/>
              <w:rPr>
                <w:sz w:val="22"/>
                <w:szCs w:val="22"/>
              </w:rPr>
            </w:pPr>
            <w:r>
              <w:rPr>
                <w:spacing w:val="-3"/>
                <w:sz w:val="22"/>
                <w:szCs w:val="22"/>
              </w:rPr>
              <w:t xml:space="preserve">上海青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34</w:t>
            </w:r>
            <w:r/>
          </w:p>
        </w:tc>
        <w:tc>
          <w:tcPr>
            <w:tcW w:w="2628" w:type="dxa"/>
            <w:vAlign w:val="top"/>
            <w:textDirection w:val="lrTb"/>
            <w:noWrap w:val="false"/>
          </w:tcPr>
          <w:p>
            <w:pPr>
              <w:pStyle w:val="1331"/>
              <w:ind w:left="1097"/>
              <w:spacing w:before="52" w:line="217" w:lineRule="auto"/>
              <w:rPr>
                <w:sz w:val="22"/>
                <w:szCs w:val="22"/>
              </w:rPr>
            </w:pPr>
            <w:r>
              <w:rPr>
                <w:spacing w:val="-3"/>
                <w:sz w:val="22"/>
                <w:szCs w:val="22"/>
              </w:rPr>
              <w:t xml:space="preserve">蒜黄</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35</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茼蒿</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36</w:t>
            </w:r>
            <w:r/>
          </w:p>
        </w:tc>
        <w:tc>
          <w:tcPr>
            <w:tcW w:w="2628" w:type="dxa"/>
            <w:vAlign w:val="top"/>
            <w:textDirection w:val="lrTb"/>
            <w:noWrap w:val="false"/>
          </w:tcPr>
          <w:p>
            <w:pPr>
              <w:pStyle w:val="1331"/>
              <w:ind w:left="769"/>
              <w:spacing w:before="53" w:line="216" w:lineRule="auto"/>
              <w:rPr>
                <w:sz w:val="22"/>
                <w:szCs w:val="22"/>
              </w:rPr>
            </w:pPr>
            <w:r>
              <w:rPr>
                <w:spacing w:val="-2"/>
                <w:sz w:val="22"/>
                <w:szCs w:val="22"/>
              </w:rPr>
              <w:t xml:space="preserve">无根黄豆芽</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37</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鲜百合</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3"/>
        </w:trPr>
        <w:tc>
          <w:tcPr>
            <w:tcW w:w="792" w:type="dxa"/>
            <w:vAlign w:val="top"/>
            <w:textDirection w:val="lrTb"/>
            <w:noWrap w:val="false"/>
          </w:tcPr>
          <w:p>
            <w:pPr>
              <w:pStyle w:val="1331"/>
              <w:ind w:left="296"/>
              <w:spacing w:before="86" w:line="184" w:lineRule="auto"/>
              <w:rPr>
                <w:sz w:val="22"/>
                <w:szCs w:val="22"/>
              </w:rPr>
            </w:pPr>
            <w:r>
              <w:rPr>
                <w:spacing w:val="-7"/>
                <w:sz w:val="22"/>
                <w:szCs w:val="22"/>
              </w:rPr>
              <w:t xml:space="preserve">38</w:t>
            </w:r>
            <w:r/>
          </w:p>
        </w:tc>
        <w:tc>
          <w:tcPr>
            <w:tcW w:w="2628" w:type="dxa"/>
            <w:vAlign w:val="top"/>
            <w:textDirection w:val="lrTb"/>
            <w:noWrap w:val="false"/>
          </w:tcPr>
          <w:p>
            <w:pPr>
              <w:pStyle w:val="1331"/>
              <w:ind w:left="549"/>
              <w:spacing w:before="52" w:line="219" w:lineRule="auto"/>
              <w:rPr>
                <w:sz w:val="22"/>
                <w:szCs w:val="22"/>
              </w:rPr>
            </w:pPr>
            <w:r>
              <w:rPr>
                <w:spacing w:val="-2"/>
                <w:sz w:val="22"/>
                <w:szCs w:val="22"/>
              </w:rPr>
              <w:t xml:space="preserve">鲜百合（剥好）</w:t>
            </w:r>
            <w:r/>
          </w:p>
        </w:tc>
        <w:tc>
          <w:tcPr>
            <w:tcW w:w="1316" w:type="dxa"/>
            <w:vAlign w:val="top"/>
            <w:textDirection w:val="lrTb"/>
            <w:noWrap w:val="false"/>
          </w:tcPr>
          <w:p>
            <w:pPr>
              <w:pStyle w:val="1331"/>
              <w:ind w:left="561"/>
              <w:spacing w:before="52"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9" w:lineRule="auto"/>
              <w:rPr>
                <w:sz w:val="22"/>
                <w:szCs w:val="22"/>
              </w:rPr>
            </w:pPr>
            <w:r>
              <w:rPr>
                <w:spacing w:val="-1"/>
                <w:sz w:val="22"/>
                <w:szCs w:val="22"/>
              </w:rPr>
              <w:t xml:space="preserve">新鲜，无变质，无杂质，附带农残物检测报告</w:t>
            </w:r>
            <w:r/>
          </w:p>
        </w:tc>
      </w:tr>
    </w:tbl>
    <w:p>
      <w:pPr>
        <w:spacing w:line="77" w:lineRule="exact"/>
        <w:rPr>
          <w:rFonts w:ascii="Arial"/>
          <w:sz w:val="6"/>
        </w:rPr>
      </w:pPr>
      <w:r>
        <w:rPr>
          <w:rFonts w:ascii="Arial"/>
          <w:sz w:val="6"/>
        </w:rPr>
      </w:r>
      <w:r/>
    </w:p>
    <w:p>
      <w:pPr>
        <w:spacing w:line="77" w:lineRule="exact"/>
        <w:rPr>
          <w:rFonts w:ascii="Arial" w:hAnsi="Arial" w:eastAsia="Arial" w:cs="Arial"/>
          <w:sz w:val="6"/>
          <w:szCs w:val="6"/>
        </w:rPr>
        <w:sectPr>
          <w:footerReference w:type="default" r:id="rId13"/>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6"/>
          <w:szCs w:val="6"/>
        </w:rPr>
      </w:r>
      <w:r/>
    </w:p>
    <w:p>
      <w:pPr>
        <w:spacing w:line="91" w:lineRule="auto"/>
        <w:rPr>
          <w:rFonts w:ascii="Arial"/>
          <w:sz w:val="2"/>
        </w:rPr>
      </w:pPr>
      <w:r>
        <w:rPr>
          <w:rFonts w:ascii="Arial"/>
          <w:sz w:val="2"/>
        </w:r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39</w:t>
            </w:r>
            <w:r/>
          </w:p>
        </w:tc>
        <w:tc>
          <w:tcPr>
            <w:tcW w:w="2628" w:type="dxa"/>
            <w:vAlign w:val="top"/>
            <w:textDirection w:val="lrTb"/>
            <w:noWrap w:val="false"/>
          </w:tcPr>
          <w:p>
            <w:pPr>
              <w:pStyle w:val="1331"/>
              <w:ind w:left="1100"/>
              <w:spacing w:before="52" w:line="220" w:lineRule="auto"/>
              <w:rPr>
                <w:sz w:val="22"/>
                <w:szCs w:val="22"/>
              </w:rPr>
            </w:pPr>
            <w:r>
              <w:rPr>
                <w:spacing w:val="-5"/>
                <w:sz w:val="22"/>
                <w:szCs w:val="22"/>
              </w:rPr>
              <w:t xml:space="preserve">香菜</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1"/>
              <w:spacing w:before="84" w:line="184" w:lineRule="auto"/>
              <w:rPr>
                <w:sz w:val="22"/>
                <w:szCs w:val="22"/>
              </w:rPr>
            </w:pPr>
            <w:r>
              <w:rPr>
                <w:spacing w:val="-4"/>
                <w:sz w:val="22"/>
                <w:szCs w:val="22"/>
              </w:rPr>
              <w:t xml:space="preserve">40</w:t>
            </w:r>
            <w:r/>
          </w:p>
        </w:tc>
        <w:tc>
          <w:tcPr>
            <w:tcW w:w="2628" w:type="dxa"/>
            <w:vAlign w:val="top"/>
            <w:textDirection w:val="lrTb"/>
            <w:noWrap w:val="false"/>
          </w:tcPr>
          <w:p>
            <w:pPr>
              <w:pStyle w:val="1331"/>
              <w:ind w:left="1100"/>
              <w:spacing w:before="50" w:line="218" w:lineRule="auto"/>
              <w:rPr>
                <w:sz w:val="22"/>
                <w:szCs w:val="22"/>
              </w:rPr>
            </w:pPr>
            <w:r>
              <w:rPr>
                <w:spacing w:val="-5"/>
                <w:sz w:val="22"/>
                <w:szCs w:val="22"/>
              </w:rPr>
              <w:t xml:space="preserve">香葱</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5" w:line="184" w:lineRule="auto"/>
              <w:rPr>
                <w:sz w:val="22"/>
                <w:szCs w:val="22"/>
              </w:rPr>
            </w:pPr>
            <w:r>
              <w:rPr>
                <w:spacing w:val="-4"/>
                <w:sz w:val="22"/>
                <w:szCs w:val="22"/>
              </w:rPr>
              <w:t xml:space="preserve">41</w:t>
            </w:r>
            <w:r/>
          </w:p>
        </w:tc>
        <w:tc>
          <w:tcPr>
            <w:tcW w:w="2628" w:type="dxa"/>
            <w:vAlign w:val="top"/>
            <w:textDirection w:val="lrTb"/>
            <w:noWrap w:val="false"/>
          </w:tcPr>
          <w:p>
            <w:pPr>
              <w:pStyle w:val="1331"/>
              <w:ind w:left="883"/>
              <w:spacing w:before="51" w:line="218" w:lineRule="auto"/>
              <w:rPr>
                <w:sz w:val="22"/>
                <w:szCs w:val="22"/>
              </w:rPr>
            </w:pPr>
            <w:r>
              <w:rPr>
                <w:spacing w:val="-4"/>
                <w:sz w:val="22"/>
                <w:szCs w:val="22"/>
              </w:rPr>
              <w:t xml:space="preserve">小米香葱</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1"/>
              <w:spacing w:before="83" w:line="184" w:lineRule="auto"/>
              <w:rPr>
                <w:sz w:val="22"/>
                <w:szCs w:val="22"/>
              </w:rPr>
            </w:pPr>
            <w:r>
              <w:rPr>
                <w:spacing w:val="-4"/>
                <w:sz w:val="22"/>
                <w:szCs w:val="22"/>
              </w:rPr>
              <w:t xml:space="preserve">42</w:t>
            </w:r>
            <w:r/>
          </w:p>
        </w:tc>
        <w:tc>
          <w:tcPr>
            <w:tcW w:w="2628" w:type="dxa"/>
            <w:vAlign w:val="top"/>
            <w:textDirection w:val="lrTb"/>
            <w:noWrap w:val="false"/>
          </w:tcPr>
          <w:p>
            <w:pPr>
              <w:pStyle w:val="1331"/>
              <w:ind w:left="994"/>
              <w:spacing w:before="49" w:line="219" w:lineRule="auto"/>
              <w:rPr>
                <w:sz w:val="22"/>
                <w:szCs w:val="22"/>
              </w:rPr>
            </w:pPr>
            <w:r>
              <w:rPr>
                <w:spacing w:val="-5"/>
                <w:sz w:val="22"/>
                <w:szCs w:val="22"/>
              </w:rPr>
              <w:t xml:space="preserve">小药芹</w:t>
            </w:r>
            <w:r/>
          </w:p>
        </w:tc>
        <w:tc>
          <w:tcPr>
            <w:tcW w:w="1316" w:type="dxa"/>
            <w:vAlign w:val="top"/>
            <w:textDirection w:val="lrTb"/>
            <w:noWrap w:val="false"/>
          </w:tcPr>
          <w:p>
            <w:pPr>
              <w:pStyle w:val="1331"/>
              <w:ind w:left="561"/>
              <w:spacing w:before="49"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9"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5" w:line="184" w:lineRule="auto"/>
              <w:rPr>
                <w:sz w:val="22"/>
                <w:szCs w:val="22"/>
              </w:rPr>
            </w:pPr>
            <w:r>
              <w:rPr>
                <w:spacing w:val="-4"/>
                <w:sz w:val="22"/>
                <w:szCs w:val="22"/>
              </w:rPr>
              <w:t xml:space="preserve">43</w:t>
            </w:r>
            <w:r/>
          </w:p>
        </w:tc>
        <w:tc>
          <w:tcPr>
            <w:tcW w:w="2628" w:type="dxa"/>
            <w:vAlign w:val="top"/>
            <w:textDirection w:val="lrTb"/>
            <w:noWrap w:val="false"/>
          </w:tcPr>
          <w:p>
            <w:pPr>
              <w:pStyle w:val="1331"/>
              <w:ind w:left="773"/>
              <w:spacing w:before="50" w:line="219" w:lineRule="auto"/>
              <w:rPr>
                <w:sz w:val="22"/>
                <w:szCs w:val="22"/>
              </w:rPr>
            </w:pPr>
            <w:r>
              <w:rPr>
                <w:spacing w:val="-3"/>
                <w:sz w:val="22"/>
                <w:szCs w:val="22"/>
              </w:rPr>
              <w:t xml:space="preserve">小药芹去根</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5" w:line="184" w:lineRule="auto"/>
              <w:rPr>
                <w:sz w:val="22"/>
                <w:szCs w:val="22"/>
              </w:rPr>
            </w:pPr>
            <w:r>
              <w:rPr>
                <w:spacing w:val="-4"/>
                <w:sz w:val="22"/>
                <w:szCs w:val="22"/>
              </w:rPr>
              <w:t xml:space="preserve">44</w:t>
            </w:r>
            <w:r/>
          </w:p>
        </w:tc>
        <w:tc>
          <w:tcPr>
            <w:tcW w:w="2628" w:type="dxa"/>
            <w:vAlign w:val="top"/>
            <w:textDirection w:val="lrTb"/>
            <w:noWrap w:val="false"/>
          </w:tcPr>
          <w:p>
            <w:pPr>
              <w:pStyle w:val="1331"/>
              <w:ind w:left="878"/>
              <w:spacing w:before="51" w:line="218" w:lineRule="auto"/>
              <w:rPr>
                <w:sz w:val="22"/>
                <w:szCs w:val="22"/>
              </w:rPr>
            </w:pPr>
            <w:r>
              <w:rPr>
                <w:spacing w:val="-3"/>
                <w:sz w:val="22"/>
                <w:szCs w:val="22"/>
              </w:rPr>
              <w:t xml:space="preserve">新鲜荠菜</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1"/>
              <w:spacing w:before="85" w:line="184" w:lineRule="auto"/>
              <w:rPr>
                <w:sz w:val="22"/>
                <w:szCs w:val="22"/>
              </w:rPr>
            </w:pPr>
            <w:r>
              <w:rPr>
                <w:spacing w:val="-4"/>
                <w:sz w:val="22"/>
                <w:szCs w:val="22"/>
              </w:rPr>
              <w:t xml:space="preserve">45</w:t>
            </w:r>
            <w:r/>
          </w:p>
        </w:tc>
        <w:tc>
          <w:tcPr>
            <w:tcW w:w="2628" w:type="dxa"/>
            <w:vAlign w:val="top"/>
            <w:textDirection w:val="lrTb"/>
            <w:noWrap w:val="false"/>
          </w:tcPr>
          <w:p>
            <w:pPr>
              <w:pStyle w:val="1331"/>
              <w:ind w:left="768"/>
              <w:spacing w:before="51" w:line="217" w:lineRule="auto"/>
              <w:rPr>
                <w:sz w:val="22"/>
                <w:szCs w:val="22"/>
              </w:rPr>
            </w:pPr>
            <w:r>
              <w:rPr>
                <w:spacing w:val="-2"/>
                <w:sz w:val="22"/>
                <w:szCs w:val="22"/>
              </w:rPr>
              <w:t xml:space="preserve">新鲜毛豆籽</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7" w:line="184" w:lineRule="auto"/>
              <w:rPr>
                <w:sz w:val="22"/>
                <w:szCs w:val="22"/>
              </w:rPr>
            </w:pPr>
            <w:r>
              <w:rPr>
                <w:spacing w:val="-4"/>
                <w:sz w:val="22"/>
                <w:szCs w:val="22"/>
              </w:rPr>
              <w:t xml:space="preserve">46</w:t>
            </w:r>
            <w:r/>
          </w:p>
        </w:tc>
        <w:tc>
          <w:tcPr>
            <w:tcW w:w="2628" w:type="dxa"/>
            <w:vAlign w:val="top"/>
            <w:textDirection w:val="lrTb"/>
            <w:noWrap w:val="false"/>
          </w:tcPr>
          <w:p>
            <w:pPr>
              <w:pStyle w:val="1331"/>
              <w:ind w:left="882"/>
              <w:spacing w:before="52" w:line="217" w:lineRule="auto"/>
              <w:rPr>
                <w:sz w:val="22"/>
                <w:szCs w:val="22"/>
              </w:rPr>
            </w:pPr>
            <w:r>
              <w:rPr>
                <w:spacing w:val="-4"/>
                <w:sz w:val="22"/>
                <w:szCs w:val="22"/>
              </w:rPr>
              <w:t xml:space="preserve">宜兴百合</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1"/>
              <w:spacing w:before="87" w:line="184" w:lineRule="auto"/>
              <w:rPr>
                <w:sz w:val="22"/>
                <w:szCs w:val="22"/>
              </w:rPr>
            </w:pPr>
            <w:r>
              <w:rPr>
                <w:spacing w:val="-4"/>
                <w:sz w:val="22"/>
                <w:szCs w:val="22"/>
              </w:rPr>
              <w:t xml:space="preserve">47</w:t>
            </w:r>
            <w:r/>
          </w:p>
        </w:tc>
        <w:tc>
          <w:tcPr>
            <w:tcW w:w="2628" w:type="dxa"/>
            <w:vAlign w:val="top"/>
            <w:textDirection w:val="lrTb"/>
            <w:noWrap w:val="false"/>
          </w:tcPr>
          <w:p>
            <w:pPr>
              <w:pStyle w:val="1331"/>
              <w:ind w:left="711"/>
              <w:spacing w:before="52" w:line="216" w:lineRule="auto"/>
              <w:rPr>
                <w:sz w:val="22"/>
                <w:szCs w:val="22"/>
              </w:rPr>
            </w:pPr>
            <w:r>
              <w:rPr>
                <w:spacing w:val="-5"/>
                <w:sz w:val="22"/>
                <w:szCs w:val="22"/>
              </w:rPr>
              <w:t xml:space="preserve">粽叶</w:t>
            </w:r>
            <w:r>
              <w:rPr>
                <w:spacing w:val="-39"/>
                <w:sz w:val="22"/>
                <w:szCs w:val="22"/>
              </w:rPr>
              <w:t xml:space="preserve"> </w:t>
            </w:r>
            <w:r>
              <w:rPr>
                <w:spacing w:val="-5"/>
                <w:sz w:val="22"/>
                <w:szCs w:val="22"/>
              </w:rPr>
              <w:t xml:space="preserve">5</w:t>
            </w:r>
            <w:r>
              <w:rPr>
                <w:spacing w:val="-48"/>
                <w:sz w:val="22"/>
                <w:szCs w:val="22"/>
              </w:rPr>
              <w:t xml:space="preserve"> </w:t>
            </w:r>
            <w:r>
              <w:rPr>
                <w:spacing w:val="-5"/>
                <w:sz w:val="22"/>
                <w:szCs w:val="22"/>
              </w:rPr>
              <w:t xml:space="preserve">两/包</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6" w:line="184" w:lineRule="auto"/>
              <w:rPr>
                <w:sz w:val="22"/>
                <w:szCs w:val="22"/>
              </w:rPr>
            </w:pPr>
            <w:r>
              <w:rPr>
                <w:spacing w:val="-4"/>
                <w:sz w:val="22"/>
                <w:szCs w:val="22"/>
              </w:rPr>
              <w:t xml:space="preserve">48</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彩椒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7" w:line="184" w:lineRule="auto"/>
              <w:rPr>
                <w:sz w:val="22"/>
                <w:szCs w:val="22"/>
              </w:rPr>
            </w:pPr>
            <w:r>
              <w:rPr>
                <w:spacing w:val="-4"/>
                <w:sz w:val="22"/>
                <w:szCs w:val="22"/>
              </w:rPr>
              <w:t xml:space="preserve">49</w:t>
            </w:r>
            <w:r/>
          </w:p>
        </w:tc>
        <w:tc>
          <w:tcPr>
            <w:tcW w:w="2628" w:type="dxa"/>
            <w:vAlign w:val="top"/>
            <w:textDirection w:val="lrTb"/>
            <w:noWrap w:val="false"/>
          </w:tcPr>
          <w:p>
            <w:pPr>
              <w:pStyle w:val="1331"/>
              <w:ind w:left="1101"/>
              <w:spacing w:before="52" w:line="217" w:lineRule="auto"/>
              <w:rPr>
                <w:sz w:val="22"/>
                <w:szCs w:val="22"/>
              </w:rPr>
            </w:pPr>
            <w:r>
              <w:rPr>
                <w:spacing w:val="-5"/>
                <w:sz w:val="22"/>
                <w:szCs w:val="22"/>
              </w:rPr>
              <w:t xml:space="preserve">大葱</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50</w:t>
            </w:r>
            <w:r/>
          </w:p>
        </w:tc>
        <w:tc>
          <w:tcPr>
            <w:tcW w:w="2628" w:type="dxa"/>
            <w:vAlign w:val="top"/>
            <w:textDirection w:val="lrTb"/>
            <w:noWrap w:val="false"/>
          </w:tcPr>
          <w:p>
            <w:pPr>
              <w:pStyle w:val="1331"/>
              <w:ind w:left="990"/>
              <w:spacing w:before="52" w:line="217" w:lineRule="auto"/>
              <w:rPr>
                <w:sz w:val="22"/>
                <w:szCs w:val="22"/>
              </w:rPr>
            </w:pPr>
            <w:r>
              <w:rPr>
                <w:spacing w:val="-4"/>
                <w:sz w:val="22"/>
                <w:szCs w:val="22"/>
              </w:rPr>
              <w:t xml:space="preserve">大蒜头</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51</w:t>
            </w:r>
            <w:r/>
          </w:p>
        </w:tc>
        <w:tc>
          <w:tcPr>
            <w:tcW w:w="2628" w:type="dxa"/>
            <w:vAlign w:val="top"/>
            <w:textDirection w:val="lrTb"/>
            <w:noWrap w:val="false"/>
          </w:tcPr>
          <w:p>
            <w:pPr>
              <w:pStyle w:val="1331"/>
              <w:ind w:left="662"/>
              <w:spacing w:before="53" w:line="216" w:lineRule="auto"/>
              <w:rPr>
                <w:sz w:val="22"/>
                <w:szCs w:val="22"/>
              </w:rPr>
            </w:pPr>
            <w:r>
              <w:rPr>
                <w:spacing w:val="-2"/>
                <w:sz w:val="22"/>
                <w:szCs w:val="22"/>
              </w:rPr>
              <w:t xml:space="preserve">大蒜籽（净）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52</w:t>
            </w:r>
            <w:r/>
          </w:p>
        </w:tc>
        <w:tc>
          <w:tcPr>
            <w:tcW w:w="2628" w:type="dxa"/>
            <w:vAlign w:val="top"/>
            <w:textDirection w:val="lrTb"/>
            <w:noWrap w:val="false"/>
          </w:tcPr>
          <w:p>
            <w:pPr>
              <w:pStyle w:val="1331"/>
              <w:ind w:left="880"/>
              <w:spacing w:before="53" w:line="216" w:lineRule="auto"/>
              <w:rPr>
                <w:sz w:val="22"/>
                <w:szCs w:val="22"/>
              </w:rPr>
            </w:pPr>
            <w:r>
              <w:rPr>
                <w:spacing w:val="-3"/>
                <w:sz w:val="22"/>
                <w:szCs w:val="22"/>
              </w:rPr>
              <w:t xml:space="preserve">大娃娃菜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53</w:t>
            </w:r>
            <w:r/>
          </w:p>
        </w:tc>
        <w:tc>
          <w:tcPr>
            <w:tcW w:w="2628" w:type="dxa"/>
            <w:vAlign w:val="top"/>
            <w:textDirection w:val="lrTb"/>
            <w:noWrap w:val="false"/>
          </w:tcPr>
          <w:p>
            <w:pPr>
              <w:pStyle w:val="1331"/>
              <w:ind w:left="1103"/>
              <w:spacing w:before="53" w:line="216" w:lineRule="auto"/>
              <w:rPr>
                <w:sz w:val="22"/>
                <w:szCs w:val="22"/>
              </w:rPr>
            </w:pPr>
            <w:r>
              <w:rPr>
                <w:spacing w:val="-7"/>
                <w:sz w:val="22"/>
                <w:szCs w:val="22"/>
              </w:rPr>
              <w:t xml:space="preserve">刀豆</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6" w:line="184" w:lineRule="auto"/>
              <w:rPr>
                <w:sz w:val="22"/>
                <w:szCs w:val="22"/>
              </w:rPr>
            </w:pPr>
            <w:r>
              <w:rPr>
                <w:spacing w:val="-7"/>
                <w:sz w:val="22"/>
                <w:szCs w:val="22"/>
              </w:rPr>
              <w:t xml:space="preserve">54</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甘蓝包菜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9" w:line="182" w:lineRule="auto"/>
              <w:rPr>
                <w:sz w:val="22"/>
                <w:szCs w:val="22"/>
              </w:rPr>
            </w:pPr>
            <w:r>
              <w:rPr>
                <w:spacing w:val="-7"/>
                <w:sz w:val="22"/>
                <w:szCs w:val="22"/>
              </w:rPr>
              <w:t xml:space="preserve">55</w:t>
            </w:r>
            <w:r/>
          </w:p>
        </w:tc>
        <w:tc>
          <w:tcPr>
            <w:tcW w:w="2628" w:type="dxa"/>
            <w:vAlign w:val="top"/>
            <w:textDirection w:val="lrTb"/>
            <w:noWrap w:val="false"/>
          </w:tcPr>
          <w:p>
            <w:pPr>
              <w:pStyle w:val="1331"/>
              <w:ind w:left="1097"/>
              <w:spacing w:before="52" w:line="217" w:lineRule="auto"/>
              <w:rPr>
                <w:sz w:val="22"/>
                <w:szCs w:val="22"/>
              </w:rPr>
            </w:pPr>
            <w:r>
              <w:rPr>
                <w:spacing w:val="-3"/>
                <w:sz w:val="22"/>
                <w:szCs w:val="22"/>
              </w:rPr>
              <w:t xml:space="preserve">杭椒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56</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荷兰豆</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90" w:line="182" w:lineRule="auto"/>
              <w:rPr>
                <w:sz w:val="22"/>
                <w:szCs w:val="22"/>
              </w:rPr>
            </w:pPr>
            <w:r>
              <w:rPr>
                <w:spacing w:val="-7"/>
                <w:sz w:val="22"/>
                <w:szCs w:val="22"/>
              </w:rPr>
              <w:t xml:space="preserve">57</w:t>
            </w:r>
            <w:r/>
          </w:p>
        </w:tc>
        <w:tc>
          <w:tcPr>
            <w:tcW w:w="2628" w:type="dxa"/>
            <w:vAlign w:val="top"/>
            <w:textDirection w:val="lrTb"/>
            <w:noWrap w:val="false"/>
          </w:tcPr>
          <w:p>
            <w:pPr>
              <w:pStyle w:val="1331"/>
              <w:ind w:left="876"/>
              <w:spacing w:before="53" w:line="216" w:lineRule="auto"/>
              <w:rPr>
                <w:sz w:val="22"/>
                <w:szCs w:val="22"/>
              </w:rPr>
            </w:pPr>
            <w:r>
              <w:rPr>
                <w:spacing w:val="-2"/>
                <w:sz w:val="22"/>
                <w:szCs w:val="22"/>
              </w:rPr>
              <w:t xml:space="preserve">荷兰豆净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58</w:t>
            </w:r>
            <w:r/>
          </w:p>
        </w:tc>
        <w:tc>
          <w:tcPr>
            <w:tcW w:w="2628" w:type="dxa"/>
            <w:vAlign w:val="top"/>
            <w:textDirection w:val="lrTb"/>
            <w:noWrap w:val="false"/>
          </w:tcPr>
          <w:p>
            <w:pPr>
              <w:pStyle w:val="1331"/>
              <w:ind w:left="1103"/>
              <w:spacing w:before="53" w:line="216" w:lineRule="auto"/>
              <w:rPr>
                <w:sz w:val="22"/>
                <w:szCs w:val="22"/>
              </w:rPr>
            </w:pPr>
            <w:r>
              <w:rPr>
                <w:spacing w:val="-7"/>
                <w:sz w:val="22"/>
                <w:szCs w:val="22"/>
              </w:rPr>
              <w:t xml:space="preserve">红椒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59</w:t>
            </w:r>
            <w:r/>
          </w:p>
        </w:tc>
        <w:tc>
          <w:tcPr>
            <w:tcW w:w="2628" w:type="dxa"/>
            <w:vAlign w:val="top"/>
            <w:textDirection w:val="lrTb"/>
            <w:noWrap w:val="false"/>
          </w:tcPr>
          <w:p>
            <w:pPr>
              <w:pStyle w:val="1331"/>
              <w:ind w:left="443"/>
              <w:spacing w:before="53" w:line="216" w:lineRule="auto"/>
              <w:rPr>
                <w:sz w:val="22"/>
                <w:szCs w:val="22"/>
              </w:rPr>
            </w:pPr>
            <w:r>
              <w:rPr>
                <w:spacing w:val="-2"/>
                <w:sz w:val="22"/>
                <w:szCs w:val="22"/>
              </w:rPr>
              <w:t xml:space="preserve">红山芋（西瓜红）</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6" w:line="184" w:lineRule="auto"/>
              <w:rPr>
                <w:sz w:val="22"/>
                <w:szCs w:val="22"/>
              </w:rPr>
            </w:pPr>
            <w:r>
              <w:rPr>
                <w:spacing w:val="-5"/>
                <w:sz w:val="22"/>
                <w:szCs w:val="22"/>
              </w:rPr>
              <w:t xml:space="preserve">60</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红圆椒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61</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黄心山芋</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62</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黄圆椒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63</w:t>
            </w:r>
            <w:r/>
          </w:p>
        </w:tc>
        <w:tc>
          <w:tcPr>
            <w:tcW w:w="2628" w:type="dxa"/>
            <w:vAlign w:val="top"/>
            <w:textDirection w:val="lrTb"/>
            <w:noWrap w:val="false"/>
          </w:tcPr>
          <w:p>
            <w:pPr>
              <w:pStyle w:val="1331"/>
              <w:ind w:left="879"/>
              <w:spacing w:before="53" w:line="216" w:lineRule="auto"/>
              <w:rPr>
                <w:sz w:val="22"/>
                <w:szCs w:val="22"/>
              </w:rPr>
            </w:pPr>
            <w:r>
              <w:rPr>
                <w:spacing w:val="-3"/>
                <w:sz w:val="22"/>
                <w:szCs w:val="22"/>
              </w:rPr>
              <w:t xml:space="preserve">荔浦芋头</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8" w:line="184" w:lineRule="auto"/>
              <w:rPr>
                <w:sz w:val="22"/>
                <w:szCs w:val="22"/>
              </w:rPr>
            </w:pPr>
            <w:r>
              <w:rPr>
                <w:spacing w:val="-5"/>
                <w:sz w:val="22"/>
                <w:szCs w:val="22"/>
              </w:rPr>
              <w:t xml:space="preserve">64</w:t>
            </w:r>
            <w:r/>
          </w:p>
        </w:tc>
        <w:tc>
          <w:tcPr>
            <w:tcW w:w="2628" w:type="dxa"/>
            <w:vAlign w:val="top"/>
            <w:textDirection w:val="lrTb"/>
            <w:noWrap w:val="false"/>
          </w:tcPr>
          <w:p>
            <w:pPr>
              <w:pStyle w:val="1331"/>
              <w:ind w:left="768"/>
              <w:spacing w:before="53" w:line="216" w:lineRule="auto"/>
              <w:rPr>
                <w:sz w:val="22"/>
                <w:szCs w:val="22"/>
              </w:rPr>
            </w:pPr>
            <w:r>
              <w:rPr>
                <w:spacing w:val="-2"/>
                <w:sz w:val="22"/>
                <w:szCs w:val="22"/>
              </w:rPr>
              <w:t xml:space="preserve">毛芋头去皮</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8" w:line="184" w:lineRule="auto"/>
              <w:rPr>
                <w:sz w:val="22"/>
                <w:szCs w:val="22"/>
              </w:rPr>
            </w:pPr>
            <w:r>
              <w:rPr>
                <w:spacing w:val="-5"/>
                <w:sz w:val="22"/>
                <w:szCs w:val="22"/>
              </w:rPr>
              <w:t xml:space="preserve">65</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美人椒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6" w:line="184" w:lineRule="auto"/>
              <w:rPr>
                <w:sz w:val="22"/>
                <w:szCs w:val="22"/>
              </w:rPr>
            </w:pPr>
            <w:r>
              <w:rPr>
                <w:spacing w:val="-5"/>
                <w:sz w:val="22"/>
                <w:szCs w:val="22"/>
              </w:rPr>
              <w:t xml:space="preserve">66</w:t>
            </w:r>
            <w:r/>
          </w:p>
        </w:tc>
        <w:tc>
          <w:tcPr>
            <w:tcW w:w="2628" w:type="dxa"/>
            <w:vAlign w:val="top"/>
            <w:textDirection w:val="lrTb"/>
            <w:noWrap w:val="false"/>
          </w:tcPr>
          <w:p>
            <w:pPr>
              <w:pStyle w:val="1331"/>
              <w:ind w:left="877"/>
              <w:spacing w:before="52" w:line="217" w:lineRule="auto"/>
              <w:rPr>
                <w:sz w:val="22"/>
                <w:szCs w:val="22"/>
              </w:rPr>
            </w:pPr>
            <w:r>
              <w:rPr>
                <w:spacing w:val="-2"/>
                <w:sz w:val="22"/>
                <w:szCs w:val="22"/>
              </w:rPr>
              <w:t xml:space="preserve">迷你南瓜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67</w:t>
            </w:r>
            <w:r/>
          </w:p>
        </w:tc>
        <w:tc>
          <w:tcPr>
            <w:tcW w:w="2628" w:type="dxa"/>
            <w:vAlign w:val="top"/>
            <w:textDirection w:val="lrTb"/>
            <w:noWrap w:val="false"/>
          </w:tcPr>
          <w:p>
            <w:pPr>
              <w:pStyle w:val="1331"/>
              <w:ind w:left="988"/>
              <w:spacing w:before="52" w:line="217" w:lineRule="auto"/>
              <w:rPr>
                <w:sz w:val="22"/>
                <w:szCs w:val="22"/>
              </w:rPr>
            </w:pPr>
            <w:r>
              <w:rPr>
                <w:spacing w:val="-3"/>
                <w:sz w:val="22"/>
                <w:szCs w:val="22"/>
              </w:rPr>
              <w:t xml:space="preserve">青尖椒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68</w:t>
            </w:r>
            <w:r/>
          </w:p>
        </w:tc>
        <w:tc>
          <w:tcPr>
            <w:tcW w:w="2628" w:type="dxa"/>
            <w:vAlign w:val="top"/>
            <w:textDirection w:val="lrTb"/>
            <w:noWrap w:val="false"/>
          </w:tcPr>
          <w:p>
            <w:pPr>
              <w:pStyle w:val="1331"/>
              <w:ind w:left="659"/>
              <w:spacing w:before="52" w:line="217" w:lineRule="auto"/>
              <w:rPr>
                <w:sz w:val="22"/>
                <w:szCs w:val="22"/>
              </w:rPr>
            </w:pPr>
            <w:r>
              <w:rPr>
                <w:spacing w:val="-2"/>
                <w:sz w:val="22"/>
                <w:szCs w:val="22"/>
              </w:rPr>
              <w:t xml:space="preserve">青椒（中椒）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69</w:t>
            </w:r>
            <w:r/>
          </w:p>
        </w:tc>
        <w:tc>
          <w:tcPr>
            <w:tcW w:w="2628" w:type="dxa"/>
            <w:vAlign w:val="top"/>
            <w:textDirection w:val="lrTb"/>
            <w:noWrap w:val="false"/>
          </w:tcPr>
          <w:p>
            <w:pPr>
              <w:pStyle w:val="1331"/>
              <w:ind w:left="1100"/>
              <w:spacing w:before="53" w:line="216" w:lineRule="auto"/>
              <w:rPr>
                <w:sz w:val="22"/>
                <w:szCs w:val="22"/>
              </w:rPr>
            </w:pPr>
            <w:r>
              <w:rPr>
                <w:spacing w:val="-5"/>
                <w:sz w:val="22"/>
                <w:szCs w:val="22"/>
              </w:rPr>
              <w:t xml:space="preserve">秋葵</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8" w:line="184" w:lineRule="auto"/>
              <w:rPr>
                <w:sz w:val="22"/>
                <w:szCs w:val="22"/>
              </w:rPr>
            </w:pPr>
            <w:r>
              <w:rPr>
                <w:spacing w:val="-7"/>
                <w:sz w:val="22"/>
                <w:szCs w:val="22"/>
              </w:rPr>
              <w:t xml:space="preserve">70</w:t>
            </w:r>
            <w:r/>
          </w:p>
        </w:tc>
        <w:tc>
          <w:tcPr>
            <w:tcW w:w="2628" w:type="dxa"/>
            <w:vAlign w:val="top"/>
            <w:textDirection w:val="lrTb"/>
            <w:noWrap w:val="false"/>
          </w:tcPr>
          <w:p>
            <w:pPr>
              <w:pStyle w:val="1331"/>
              <w:ind w:left="1009"/>
              <w:spacing w:before="53" w:line="216" w:lineRule="auto"/>
              <w:rPr>
                <w:sz w:val="22"/>
                <w:szCs w:val="22"/>
              </w:rPr>
            </w:pPr>
            <w:r>
              <w:rPr>
                <w:spacing w:val="-10"/>
                <w:sz w:val="22"/>
                <w:szCs w:val="22"/>
              </w:rPr>
              <w:t xml:space="preserve">肉丝瓜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8" w:line="184" w:lineRule="auto"/>
              <w:rPr>
                <w:sz w:val="22"/>
                <w:szCs w:val="22"/>
              </w:rPr>
            </w:pPr>
            <w:r>
              <w:rPr>
                <w:spacing w:val="-7"/>
                <w:sz w:val="22"/>
                <w:szCs w:val="22"/>
              </w:rPr>
              <w:t xml:space="preserve">71</w:t>
            </w:r>
            <w:r/>
          </w:p>
        </w:tc>
        <w:tc>
          <w:tcPr>
            <w:tcW w:w="2628" w:type="dxa"/>
            <w:vAlign w:val="top"/>
            <w:textDirection w:val="lrTb"/>
            <w:noWrap w:val="false"/>
          </w:tcPr>
          <w:p>
            <w:pPr>
              <w:pStyle w:val="1331"/>
              <w:ind w:left="1118"/>
              <w:spacing w:before="53" w:line="216" w:lineRule="auto"/>
              <w:rPr>
                <w:sz w:val="22"/>
                <w:szCs w:val="22"/>
              </w:rPr>
            </w:pPr>
            <w:r>
              <w:rPr>
                <w:spacing w:val="-14"/>
                <w:sz w:val="22"/>
                <w:szCs w:val="22"/>
              </w:rPr>
              <w:t xml:space="preserve">山药</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6" w:line="184" w:lineRule="auto"/>
              <w:rPr>
                <w:sz w:val="22"/>
                <w:szCs w:val="22"/>
              </w:rPr>
            </w:pPr>
            <w:r>
              <w:rPr>
                <w:spacing w:val="-7"/>
                <w:sz w:val="22"/>
                <w:szCs w:val="22"/>
              </w:rPr>
              <w:t xml:space="preserve">72</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生姜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7" w:line="184" w:lineRule="auto"/>
              <w:rPr>
                <w:sz w:val="22"/>
                <w:szCs w:val="22"/>
              </w:rPr>
            </w:pPr>
            <w:r>
              <w:rPr>
                <w:spacing w:val="-7"/>
                <w:sz w:val="22"/>
                <w:szCs w:val="22"/>
              </w:rPr>
              <w:t xml:space="preserve">73</w:t>
            </w:r>
            <w:r/>
          </w:p>
        </w:tc>
        <w:tc>
          <w:tcPr>
            <w:tcW w:w="2628" w:type="dxa"/>
            <w:vAlign w:val="top"/>
            <w:textDirection w:val="lrTb"/>
            <w:noWrap w:val="false"/>
          </w:tcPr>
          <w:p>
            <w:pPr>
              <w:pStyle w:val="1331"/>
              <w:ind w:left="662"/>
              <w:spacing w:before="52" w:line="217" w:lineRule="auto"/>
              <w:rPr>
                <w:sz w:val="22"/>
                <w:szCs w:val="22"/>
              </w:rPr>
            </w:pPr>
            <w:r>
              <w:rPr>
                <w:spacing w:val="-2"/>
                <w:sz w:val="22"/>
                <w:szCs w:val="22"/>
              </w:rPr>
              <w:t xml:space="preserve">水果玉米棒净</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7" w:line="184" w:lineRule="auto"/>
              <w:rPr>
                <w:sz w:val="22"/>
                <w:szCs w:val="22"/>
              </w:rPr>
            </w:pPr>
            <w:r>
              <w:rPr>
                <w:spacing w:val="-7"/>
                <w:sz w:val="22"/>
                <w:szCs w:val="22"/>
              </w:rPr>
              <w:t xml:space="preserve">74</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铁杆山药</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90" w:line="182" w:lineRule="auto"/>
              <w:rPr>
                <w:sz w:val="22"/>
                <w:szCs w:val="22"/>
              </w:rPr>
            </w:pPr>
            <w:r>
              <w:rPr>
                <w:spacing w:val="-7"/>
                <w:sz w:val="22"/>
                <w:szCs w:val="22"/>
              </w:rPr>
              <w:t xml:space="preserve">75</w:t>
            </w:r>
            <w:r/>
          </w:p>
        </w:tc>
        <w:tc>
          <w:tcPr>
            <w:tcW w:w="2628" w:type="dxa"/>
            <w:vAlign w:val="top"/>
            <w:textDirection w:val="lrTb"/>
            <w:noWrap w:val="false"/>
          </w:tcPr>
          <w:p>
            <w:pPr>
              <w:pStyle w:val="1331"/>
              <w:ind w:left="993"/>
              <w:spacing w:before="53" w:line="216" w:lineRule="auto"/>
              <w:rPr>
                <w:sz w:val="22"/>
                <w:szCs w:val="22"/>
              </w:rPr>
            </w:pPr>
            <w:r>
              <w:rPr>
                <w:spacing w:val="-5"/>
                <w:sz w:val="22"/>
                <w:szCs w:val="22"/>
              </w:rPr>
              <w:t xml:space="preserve">西兰花</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8" w:line="184" w:lineRule="auto"/>
              <w:rPr>
                <w:sz w:val="22"/>
                <w:szCs w:val="22"/>
              </w:rPr>
            </w:pPr>
            <w:r>
              <w:rPr>
                <w:spacing w:val="-7"/>
                <w:sz w:val="22"/>
                <w:szCs w:val="22"/>
              </w:rPr>
              <w:t xml:space="preserve">76</w:t>
            </w:r>
            <w:r/>
          </w:p>
        </w:tc>
        <w:tc>
          <w:tcPr>
            <w:tcW w:w="2628" w:type="dxa"/>
            <w:vAlign w:val="top"/>
            <w:textDirection w:val="lrTb"/>
            <w:noWrap w:val="false"/>
          </w:tcPr>
          <w:p>
            <w:pPr>
              <w:pStyle w:val="1331"/>
              <w:ind w:left="883"/>
              <w:spacing w:before="53" w:line="216" w:lineRule="auto"/>
              <w:rPr>
                <w:sz w:val="22"/>
                <w:szCs w:val="22"/>
              </w:rPr>
            </w:pPr>
            <w:r>
              <w:rPr>
                <w:spacing w:val="-4"/>
                <w:sz w:val="22"/>
                <w:szCs w:val="22"/>
              </w:rPr>
              <w:t xml:space="preserve">西兰花净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91" w:line="182" w:lineRule="auto"/>
              <w:rPr>
                <w:sz w:val="22"/>
                <w:szCs w:val="22"/>
              </w:rPr>
            </w:pPr>
            <w:r>
              <w:rPr>
                <w:spacing w:val="-7"/>
                <w:sz w:val="22"/>
                <w:szCs w:val="22"/>
              </w:rPr>
              <w:t xml:space="preserve">77</w:t>
            </w:r>
            <w:r/>
          </w:p>
        </w:tc>
        <w:tc>
          <w:tcPr>
            <w:tcW w:w="2628" w:type="dxa"/>
            <w:vAlign w:val="top"/>
            <w:textDirection w:val="lrTb"/>
            <w:noWrap w:val="false"/>
          </w:tcPr>
          <w:p>
            <w:pPr>
              <w:pStyle w:val="1331"/>
              <w:ind w:left="1101"/>
              <w:spacing w:before="53" w:line="216" w:lineRule="auto"/>
              <w:rPr>
                <w:sz w:val="22"/>
                <w:szCs w:val="22"/>
              </w:rPr>
            </w:pPr>
            <w:r>
              <w:rPr>
                <w:spacing w:val="-5"/>
                <w:sz w:val="22"/>
                <w:szCs w:val="22"/>
              </w:rPr>
              <w:t xml:space="preserve">线椒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6" w:line="184" w:lineRule="auto"/>
              <w:rPr>
                <w:sz w:val="22"/>
                <w:szCs w:val="22"/>
              </w:rPr>
            </w:pPr>
            <w:r>
              <w:rPr>
                <w:spacing w:val="-7"/>
                <w:sz w:val="22"/>
                <w:szCs w:val="22"/>
              </w:rPr>
              <w:t xml:space="preserve">78</w:t>
            </w:r>
            <w:r/>
          </w:p>
        </w:tc>
        <w:tc>
          <w:tcPr>
            <w:tcW w:w="2628" w:type="dxa"/>
            <w:vAlign w:val="top"/>
            <w:textDirection w:val="lrTb"/>
            <w:noWrap w:val="false"/>
          </w:tcPr>
          <w:p>
            <w:pPr>
              <w:pStyle w:val="1331"/>
              <w:ind w:left="883"/>
              <w:spacing w:before="52" w:line="217" w:lineRule="auto"/>
              <w:rPr>
                <w:sz w:val="22"/>
                <w:szCs w:val="22"/>
              </w:rPr>
            </w:pPr>
            <w:r>
              <w:rPr>
                <w:spacing w:val="-4"/>
                <w:sz w:val="22"/>
                <w:szCs w:val="22"/>
              </w:rPr>
              <w:t xml:space="preserve">小娃娃菜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7" w:line="184" w:lineRule="auto"/>
              <w:rPr>
                <w:sz w:val="22"/>
                <w:szCs w:val="22"/>
              </w:rPr>
            </w:pPr>
            <w:r>
              <w:rPr>
                <w:spacing w:val="-7"/>
                <w:sz w:val="22"/>
                <w:szCs w:val="22"/>
              </w:rPr>
              <w:t xml:space="preserve">79</w:t>
            </w:r>
            <w:r/>
          </w:p>
        </w:tc>
        <w:tc>
          <w:tcPr>
            <w:tcW w:w="2628" w:type="dxa"/>
            <w:vAlign w:val="top"/>
            <w:textDirection w:val="lrTb"/>
            <w:noWrap w:val="false"/>
          </w:tcPr>
          <w:p>
            <w:pPr>
              <w:pStyle w:val="1331"/>
              <w:ind w:left="329"/>
              <w:spacing w:before="52" w:line="217" w:lineRule="auto"/>
              <w:rPr>
                <w:sz w:val="22"/>
                <w:szCs w:val="22"/>
              </w:rPr>
            </w:pPr>
            <w:r>
              <w:rPr>
                <w:spacing w:val="-1"/>
                <w:sz w:val="22"/>
                <w:szCs w:val="22"/>
              </w:rPr>
              <w:t xml:space="preserve">新鲜糯玉米棒（净）</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3"/>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80</w:t>
            </w:r>
            <w:r/>
          </w:p>
        </w:tc>
        <w:tc>
          <w:tcPr>
            <w:tcW w:w="2628" w:type="dxa"/>
            <w:vAlign w:val="top"/>
            <w:textDirection w:val="lrTb"/>
            <w:noWrap w:val="false"/>
          </w:tcPr>
          <w:p>
            <w:pPr>
              <w:pStyle w:val="1331"/>
              <w:ind w:left="660"/>
              <w:spacing w:before="53" w:line="218" w:lineRule="auto"/>
              <w:rPr>
                <w:sz w:val="22"/>
                <w:szCs w:val="22"/>
              </w:rPr>
            </w:pPr>
            <w:r>
              <w:rPr>
                <w:spacing w:val="-2"/>
                <w:sz w:val="22"/>
                <w:szCs w:val="22"/>
              </w:rPr>
              <w:t xml:space="preserve">新鲜小红辣椒</w:t>
            </w:r>
            <w:r/>
          </w:p>
        </w:tc>
        <w:tc>
          <w:tcPr>
            <w:tcW w:w="1316" w:type="dxa"/>
            <w:vAlign w:val="top"/>
            <w:textDirection w:val="lrTb"/>
            <w:noWrap w:val="false"/>
          </w:tcPr>
          <w:p>
            <w:pPr>
              <w:pStyle w:val="1331"/>
              <w:ind w:left="561"/>
              <w:spacing w:before="53"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8" w:lineRule="auto"/>
              <w:rPr>
                <w:sz w:val="22"/>
                <w:szCs w:val="22"/>
              </w:rPr>
            </w:pPr>
            <w:r>
              <w:rPr>
                <w:spacing w:val="-1"/>
                <w:sz w:val="22"/>
                <w:szCs w:val="22"/>
              </w:rPr>
              <w:t xml:space="preserve">新鲜，无变质，无杂质，附带农残物检测报告</w:t>
            </w:r>
            <w:r/>
          </w:p>
        </w:tc>
      </w:tr>
    </w:tbl>
    <w:p>
      <w:pPr>
        <w:rPr>
          <w:rFonts w:ascii="Arial"/>
          <w:sz w:val="21"/>
        </w:rPr>
      </w:pPr>
      <w:r>
        <w:rPr>
          <w:rFonts w:ascii="Arial"/>
          <w:sz w:val="21"/>
        </w:rPr>
      </w:r>
      <w:r/>
    </w:p>
    <w:p>
      <w:pPr>
        <w:rPr>
          <w:rFonts w:ascii="Arial" w:hAnsi="Arial" w:eastAsia="Arial" w:cs="Arial"/>
          <w:sz w:val="21"/>
          <w:szCs w:val="21"/>
        </w:rPr>
        <w:sectPr>
          <w:footerReference w:type="default" r:id="rId14"/>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91" w:lineRule="auto"/>
        <w:rPr>
          <w:rFonts w:ascii="Arial"/>
          <w:sz w:val="2"/>
        </w:rPr>
      </w:pPr>
      <w:r>
        <w:rPr>
          <w:rFonts w:ascii="Arial"/>
          <w:sz w:val="2"/>
        </w:r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81</w:t>
            </w:r>
            <w:r/>
          </w:p>
        </w:tc>
        <w:tc>
          <w:tcPr>
            <w:tcW w:w="2628" w:type="dxa"/>
            <w:vAlign w:val="top"/>
            <w:textDirection w:val="lrTb"/>
            <w:noWrap w:val="false"/>
          </w:tcPr>
          <w:p>
            <w:pPr>
              <w:pStyle w:val="1331"/>
              <w:ind w:left="995"/>
              <w:spacing w:before="52" w:line="220" w:lineRule="auto"/>
              <w:rPr>
                <w:sz w:val="22"/>
                <w:szCs w:val="22"/>
              </w:rPr>
            </w:pPr>
            <w:r>
              <w:rPr>
                <w:spacing w:val="-5"/>
                <w:sz w:val="22"/>
                <w:szCs w:val="22"/>
              </w:rPr>
              <w:t xml:space="preserve">羊角椒</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3"/>
              <w:spacing w:before="84" w:line="184" w:lineRule="auto"/>
              <w:rPr>
                <w:sz w:val="22"/>
                <w:szCs w:val="22"/>
              </w:rPr>
            </w:pPr>
            <w:r>
              <w:rPr>
                <w:spacing w:val="-5"/>
                <w:sz w:val="22"/>
                <w:szCs w:val="22"/>
              </w:rPr>
              <w:t xml:space="preserve">82</w:t>
            </w:r>
            <w:r/>
          </w:p>
        </w:tc>
        <w:tc>
          <w:tcPr>
            <w:tcW w:w="2628" w:type="dxa"/>
            <w:vAlign w:val="top"/>
            <w:textDirection w:val="lrTb"/>
            <w:noWrap w:val="false"/>
          </w:tcPr>
          <w:p>
            <w:pPr>
              <w:pStyle w:val="1331"/>
              <w:ind w:left="768"/>
              <w:spacing w:before="50" w:line="218" w:lineRule="auto"/>
              <w:rPr>
                <w:sz w:val="22"/>
                <w:szCs w:val="22"/>
              </w:rPr>
            </w:pPr>
            <w:r>
              <w:rPr>
                <w:spacing w:val="-2"/>
                <w:sz w:val="22"/>
                <w:szCs w:val="22"/>
              </w:rPr>
              <w:t xml:space="preserve">洋葱（白）</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5" w:line="184" w:lineRule="auto"/>
              <w:rPr>
                <w:sz w:val="22"/>
                <w:szCs w:val="22"/>
              </w:rPr>
            </w:pPr>
            <w:r>
              <w:rPr>
                <w:spacing w:val="-5"/>
                <w:sz w:val="22"/>
                <w:szCs w:val="22"/>
              </w:rPr>
              <w:t xml:space="preserve">83</w:t>
            </w:r>
            <w:r/>
          </w:p>
        </w:tc>
        <w:tc>
          <w:tcPr>
            <w:tcW w:w="2628" w:type="dxa"/>
            <w:vAlign w:val="top"/>
            <w:textDirection w:val="lrTb"/>
            <w:noWrap w:val="false"/>
          </w:tcPr>
          <w:p>
            <w:pPr>
              <w:pStyle w:val="1331"/>
              <w:ind w:left="660"/>
              <w:spacing w:before="51" w:line="218" w:lineRule="auto"/>
              <w:rPr>
                <w:sz w:val="22"/>
                <w:szCs w:val="22"/>
              </w:rPr>
            </w:pPr>
            <w:r>
              <w:rPr>
                <w:spacing w:val="-2"/>
                <w:sz w:val="22"/>
                <w:szCs w:val="22"/>
              </w:rPr>
              <w:t xml:space="preserve">洋葱（粉色）</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3"/>
              <w:spacing w:before="83" w:line="184" w:lineRule="auto"/>
              <w:rPr>
                <w:sz w:val="22"/>
                <w:szCs w:val="22"/>
              </w:rPr>
            </w:pPr>
            <w:r>
              <w:rPr>
                <w:spacing w:val="-5"/>
                <w:sz w:val="22"/>
                <w:szCs w:val="22"/>
              </w:rPr>
              <w:t xml:space="preserve">84</w:t>
            </w:r>
            <w:r/>
          </w:p>
        </w:tc>
        <w:tc>
          <w:tcPr>
            <w:tcW w:w="2628" w:type="dxa"/>
            <w:vAlign w:val="top"/>
            <w:textDirection w:val="lrTb"/>
            <w:noWrap w:val="false"/>
          </w:tcPr>
          <w:p>
            <w:pPr>
              <w:pStyle w:val="1331"/>
              <w:ind w:left="660"/>
              <w:spacing w:before="49" w:line="219" w:lineRule="auto"/>
              <w:rPr>
                <w:sz w:val="22"/>
                <w:szCs w:val="22"/>
              </w:rPr>
            </w:pPr>
            <w:r>
              <w:rPr>
                <w:spacing w:val="-2"/>
                <w:sz w:val="22"/>
                <w:szCs w:val="22"/>
              </w:rPr>
              <w:t xml:space="preserve">洋葱（黄皮）</w:t>
            </w:r>
            <w:r/>
          </w:p>
        </w:tc>
        <w:tc>
          <w:tcPr>
            <w:tcW w:w="1316" w:type="dxa"/>
            <w:vAlign w:val="top"/>
            <w:textDirection w:val="lrTb"/>
            <w:noWrap w:val="false"/>
          </w:tcPr>
          <w:p>
            <w:pPr>
              <w:pStyle w:val="1331"/>
              <w:ind w:left="561"/>
              <w:spacing w:before="49"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9"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5" w:line="184" w:lineRule="auto"/>
              <w:rPr>
                <w:sz w:val="22"/>
                <w:szCs w:val="22"/>
              </w:rPr>
            </w:pPr>
            <w:r>
              <w:rPr>
                <w:spacing w:val="-5"/>
                <w:sz w:val="22"/>
                <w:szCs w:val="22"/>
              </w:rPr>
              <w:t xml:space="preserve">85</w:t>
            </w:r>
            <w:r/>
          </w:p>
        </w:tc>
        <w:tc>
          <w:tcPr>
            <w:tcW w:w="2628" w:type="dxa"/>
            <w:vAlign w:val="top"/>
            <w:textDirection w:val="lrTb"/>
            <w:noWrap w:val="false"/>
          </w:tcPr>
          <w:p>
            <w:pPr>
              <w:pStyle w:val="1331"/>
              <w:ind w:left="1116"/>
              <w:spacing w:before="50" w:line="219" w:lineRule="auto"/>
              <w:rPr>
                <w:sz w:val="22"/>
                <w:szCs w:val="22"/>
              </w:rPr>
            </w:pPr>
            <w:r>
              <w:rPr>
                <w:spacing w:val="-13"/>
                <w:sz w:val="22"/>
                <w:szCs w:val="22"/>
              </w:rPr>
              <w:t xml:space="preserve">圆茄</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5" w:line="184" w:lineRule="auto"/>
              <w:rPr>
                <w:sz w:val="22"/>
                <w:szCs w:val="22"/>
              </w:rPr>
            </w:pPr>
            <w:r>
              <w:rPr>
                <w:spacing w:val="-5"/>
                <w:sz w:val="22"/>
                <w:szCs w:val="22"/>
              </w:rPr>
              <w:t xml:space="preserve">86</w:t>
            </w:r>
            <w:r/>
          </w:p>
        </w:tc>
        <w:tc>
          <w:tcPr>
            <w:tcW w:w="2628" w:type="dxa"/>
            <w:vAlign w:val="top"/>
            <w:textDirection w:val="lrTb"/>
            <w:noWrap w:val="false"/>
          </w:tcPr>
          <w:p>
            <w:pPr>
              <w:pStyle w:val="1331"/>
              <w:ind w:left="993"/>
              <w:spacing w:before="51" w:line="218" w:lineRule="auto"/>
              <w:rPr>
                <w:sz w:val="22"/>
                <w:szCs w:val="22"/>
              </w:rPr>
            </w:pPr>
            <w:r>
              <w:rPr>
                <w:spacing w:val="-5"/>
                <w:sz w:val="22"/>
                <w:szCs w:val="22"/>
              </w:rPr>
              <w:t xml:space="preserve">紫甘蓝</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3"/>
              <w:spacing w:before="85" w:line="184" w:lineRule="auto"/>
              <w:rPr>
                <w:sz w:val="22"/>
                <w:szCs w:val="22"/>
              </w:rPr>
            </w:pPr>
            <w:r>
              <w:rPr>
                <w:spacing w:val="-5"/>
                <w:sz w:val="22"/>
                <w:szCs w:val="22"/>
              </w:rPr>
              <w:t xml:space="preserve">87</w:t>
            </w:r>
            <w:r/>
          </w:p>
        </w:tc>
        <w:tc>
          <w:tcPr>
            <w:tcW w:w="2628" w:type="dxa"/>
            <w:vAlign w:val="top"/>
            <w:textDirection w:val="lrTb"/>
            <w:noWrap w:val="false"/>
          </w:tcPr>
          <w:p>
            <w:pPr>
              <w:pStyle w:val="1331"/>
              <w:ind w:left="1103"/>
              <w:spacing w:before="51" w:line="217" w:lineRule="auto"/>
              <w:rPr>
                <w:sz w:val="22"/>
                <w:szCs w:val="22"/>
              </w:rPr>
            </w:pPr>
            <w:r>
              <w:rPr>
                <w:spacing w:val="-7"/>
                <w:sz w:val="22"/>
                <w:szCs w:val="22"/>
              </w:rPr>
              <w:t xml:space="preserve">紫茄</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88</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紫山芋</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89</w:t>
            </w:r>
            <w:r/>
          </w:p>
        </w:tc>
        <w:tc>
          <w:tcPr>
            <w:tcW w:w="2628" w:type="dxa"/>
            <w:vAlign w:val="top"/>
            <w:textDirection w:val="lrTb"/>
            <w:noWrap w:val="false"/>
          </w:tcPr>
          <w:p>
            <w:pPr>
              <w:pStyle w:val="1331"/>
              <w:ind w:left="1130"/>
              <w:spacing w:before="52" w:line="216" w:lineRule="auto"/>
              <w:rPr>
                <w:sz w:val="22"/>
                <w:szCs w:val="22"/>
              </w:rPr>
            </w:pPr>
            <w:r>
              <w:rPr>
                <w:spacing w:val="-20"/>
                <w:sz w:val="22"/>
                <w:szCs w:val="22"/>
              </w:rPr>
              <w:t xml:space="preserve">白菜</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6" w:line="184" w:lineRule="auto"/>
              <w:rPr>
                <w:sz w:val="22"/>
                <w:szCs w:val="22"/>
              </w:rPr>
            </w:pPr>
            <w:r>
              <w:rPr>
                <w:spacing w:val="-5"/>
                <w:sz w:val="22"/>
                <w:szCs w:val="22"/>
              </w:rPr>
              <w:t xml:space="preserve">90</w:t>
            </w:r>
            <w:r/>
          </w:p>
        </w:tc>
        <w:tc>
          <w:tcPr>
            <w:tcW w:w="2628" w:type="dxa"/>
            <w:vAlign w:val="top"/>
            <w:textDirection w:val="lrTb"/>
            <w:noWrap w:val="false"/>
          </w:tcPr>
          <w:p>
            <w:pPr>
              <w:pStyle w:val="1331"/>
              <w:ind w:left="1020"/>
              <w:spacing w:before="52" w:line="217" w:lineRule="auto"/>
              <w:rPr>
                <w:sz w:val="22"/>
                <w:szCs w:val="22"/>
              </w:rPr>
            </w:pPr>
            <w:r>
              <w:rPr>
                <w:spacing w:val="-13"/>
                <w:sz w:val="22"/>
                <w:szCs w:val="22"/>
              </w:rPr>
              <w:t xml:space="preserve">白萝卜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91</w:t>
            </w:r>
            <w:r/>
          </w:p>
        </w:tc>
        <w:tc>
          <w:tcPr>
            <w:tcW w:w="2628" w:type="dxa"/>
            <w:vAlign w:val="top"/>
            <w:textDirection w:val="lrTb"/>
            <w:noWrap w:val="false"/>
          </w:tcPr>
          <w:p>
            <w:pPr>
              <w:pStyle w:val="1331"/>
              <w:ind w:left="1098"/>
              <w:spacing w:before="52" w:line="217" w:lineRule="auto"/>
              <w:rPr>
                <w:sz w:val="22"/>
                <w:szCs w:val="22"/>
              </w:rPr>
            </w:pPr>
            <w:r>
              <w:rPr>
                <w:spacing w:val="-4"/>
                <w:sz w:val="22"/>
                <w:szCs w:val="22"/>
              </w:rPr>
              <w:t xml:space="preserve">包菜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92</w:t>
            </w:r>
            <w:r/>
          </w:p>
        </w:tc>
        <w:tc>
          <w:tcPr>
            <w:tcW w:w="2628" w:type="dxa"/>
            <w:vAlign w:val="top"/>
            <w:textDirection w:val="lrTb"/>
            <w:noWrap w:val="false"/>
          </w:tcPr>
          <w:p>
            <w:pPr>
              <w:pStyle w:val="1331"/>
              <w:ind w:left="1103"/>
              <w:spacing w:before="52" w:line="217" w:lineRule="auto"/>
              <w:rPr>
                <w:sz w:val="22"/>
                <w:szCs w:val="22"/>
              </w:rPr>
            </w:pPr>
            <w:r>
              <w:rPr>
                <w:spacing w:val="-7"/>
                <w:sz w:val="22"/>
                <w:szCs w:val="22"/>
              </w:rPr>
              <w:t xml:space="preserve">冬瓜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93</w:t>
            </w:r>
            <w:r/>
          </w:p>
        </w:tc>
        <w:tc>
          <w:tcPr>
            <w:tcW w:w="2628" w:type="dxa"/>
            <w:vAlign w:val="top"/>
            <w:textDirection w:val="lrTb"/>
            <w:noWrap w:val="false"/>
          </w:tcPr>
          <w:p>
            <w:pPr>
              <w:pStyle w:val="1331"/>
              <w:ind w:left="1100"/>
              <w:spacing w:before="53" w:line="216" w:lineRule="auto"/>
              <w:rPr>
                <w:sz w:val="22"/>
                <w:szCs w:val="22"/>
              </w:rPr>
            </w:pPr>
            <w:r>
              <w:rPr>
                <w:spacing w:val="-5"/>
                <w:sz w:val="22"/>
                <w:szCs w:val="22"/>
              </w:rPr>
              <w:t xml:space="preserve">番茄</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8" w:line="184" w:lineRule="auto"/>
              <w:rPr>
                <w:sz w:val="22"/>
                <w:szCs w:val="22"/>
              </w:rPr>
            </w:pPr>
            <w:r>
              <w:rPr>
                <w:spacing w:val="-5"/>
                <w:sz w:val="22"/>
                <w:szCs w:val="22"/>
              </w:rPr>
              <w:t xml:space="preserve">94</w:t>
            </w:r>
            <w:r/>
          </w:p>
        </w:tc>
        <w:tc>
          <w:tcPr>
            <w:tcW w:w="2628" w:type="dxa"/>
            <w:vAlign w:val="top"/>
            <w:textDirection w:val="lrTb"/>
            <w:noWrap w:val="false"/>
          </w:tcPr>
          <w:p>
            <w:pPr>
              <w:pStyle w:val="1331"/>
              <w:ind w:left="995"/>
              <w:spacing w:before="53" w:line="216" w:lineRule="auto"/>
              <w:rPr>
                <w:sz w:val="22"/>
                <w:szCs w:val="22"/>
              </w:rPr>
            </w:pPr>
            <w:r>
              <w:rPr>
                <w:spacing w:val="-5"/>
                <w:sz w:val="22"/>
                <w:szCs w:val="22"/>
              </w:rPr>
              <w:t xml:space="preserve">胡萝卜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8" w:line="184" w:lineRule="auto"/>
              <w:rPr>
                <w:sz w:val="22"/>
                <w:szCs w:val="22"/>
              </w:rPr>
            </w:pPr>
            <w:r>
              <w:rPr>
                <w:spacing w:val="-5"/>
                <w:sz w:val="22"/>
                <w:szCs w:val="22"/>
              </w:rPr>
              <w:t xml:space="preserve">95</w:t>
            </w:r>
            <w:r/>
          </w:p>
        </w:tc>
        <w:tc>
          <w:tcPr>
            <w:tcW w:w="2628" w:type="dxa"/>
            <w:vAlign w:val="top"/>
            <w:textDirection w:val="lrTb"/>
            <w:noWrap w:val="false"/>
          </w:tcPr>
          <w:p>
            <w:pPr>
              <w:pStyle w:val="1331"/>
              <w:ind w:left="1097"/>
              <w:spacing w:before="53" w:line="216" w:lineRule="auto"/>
              <w:rPr>
                <w:sz w:val="22"/>
                <w:szCs w:val="22"/>
              </w:rPr>
            </w:pPr>
            <w:r>
              <w:rPr>
                <w:spacing w:val="-3"/>
                <w:sz w:val="22"/>
                <w:szCs w:val="22"/>
              </w:rPr>
              <w:t xml:space="preserve">黄瓜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6" w:line="184" w:lineRule="auto"/>
              <w:rPr>
                <w:sz w:val="22"/>
                <w:szCs w:val="22"/>
              </w:rPr>
            </w:pPr>
            <w:r>
              <w:rPr>
                <w:spacing w:val="-5"/>
                <w:sz w:val="22"/>
                <w:szCs w:val="22"/>
              </w:rPr>
              <w:t xml:space="preserve">96</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苦瓜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97</w:t>
            </w:r>
            <w:r/>
          </w:p>
        </w:tc>
        <w:tc>
          <w:tcPr>
            <w:tcW w:w="2628" w:type="dxa"/>
            <w:vAlign w:val="top"/>
            <w:textDirection w:val="lrTb"/>
            <w:noWrap w:val="false"/>
          </w:tcPr>
          <w:p>
            <w:pPr>
              <w:pStyle w:val="1331"/>
              <w:ind w:left="991"/>
              <w:spacing w:before="52" w:line="217" w:lineRule="auto"/>
              <w:rPr>
                <w:sz w:val="22"/>
                <w:szCs w:val="22"/>
              </w:rPr>
            </w:pPr>
            <w:r>
              <w:rPr>
                <w:spacing w:val="-4"/>
                <w:sz w:val="22"/>
                <w:szCs w:val="22"/>
              </w:rPr>
              <w:t xml:space="preserve">老南瓜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98</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棉茄</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99</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棉茄净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100</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青圆椒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101</w:t>
            </w:r>
            <w:r/>
          </w:p>
        </w:tc>
        <w:tc>
          <w:tcPr>
            <w:tcW w:w="2628" w:type="dxa"/>
            <w:vAlign w:val="top"/>
            <w:textDirection w:val="lrTb"/>
            <w:noWrap w:val="false"/>
          </w:tcPr>
          <w:p>
            <w:pPr>
              <w:pStyle w:val="1331"/>
              <w:ind w:left="915"/>
              <w:spacing w:before="53" w:line="216" w:lineRule="auto"/>
              <w:rPr>
                <w:sz w:val="22"/>
                <w:szCs w:val="22"/>
              </w:rPr>
            </w:pPr>
            <w:r>
              <w:rPr>
                <w:spacing w:val="-12"/>
                <w:sz w:val="22"/>
                <w:szCs w:val="22"/>
              </w:rPr>
              <w:t xml:space="preserve">日本南瓜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102</w:t>
            </w:r>
            <w:r/>
          </w:p>
        </w:tc>
        <w:tc>
          <w:tcPr>
            <w:tcW w:w="2628" w:type="dxa"/>
            <w:vAlign w:val="top"/>
            <w:textDirection w:val="lrTb"/>
            <w:noWrap w:val="false"/>
          </w:tcPr>
          <w:p>
            <w:pPr>
              <w:pStyle w:val="1331"/>
              <w:ind w:left="697"/>
              <w:spacing w:before="52" w:line="217" w:lineRule="auto"/>
              <w:rPr>
                <w:sz w:val="22"/>
                <w:szCs w:val="22"/>
              </w:rPr>
            </w:pPr>
            <w:r>
              <w:rPr>
                <w:spacing w:val="-8"/>
                <w:sz w:val="22"/>
                <w:szCs w:val="22"/>
              </w:rPr>
              <w:t xml:space="preserve">日本南瓜去皮</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103</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丝瓜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104</w:t>
            </w:r>
            <w:r/>
          </w:p>
        </w:tc>
        <w:tc>
          <w:tcPr>
            <w:tcW w:w="2628" w:type="dxa"/>
            <w:vAlign w:val="top"/>
            <w:textDirection w:val="lrTb"/>
            <w:noWrap w:val="false"/>
          </w:tcPr>
          <w:p>
            <w:pPr>
              <w:pStyle w:val="1331"/>
              <w:ind w:left="1008"/>
              <w:spacing w:before="52" w:line="217" w:lineRule="auto"/>
              <w:rPr>
                <w:sz w:val="22"/>
                <w:szCs w:val="22"/>
              </w:rPr>
            </w:pPr>
            <w:r>
              <w:rPr>
                <w:spacing w:val="-10"/>
                <w:sz w:val="22"/>
                <w:szCs w:val="22"/>
              </w:rPr>
              <w:t xml:space="preserve">四季豆</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105</w:t>
            </w:r>
            <w:r/>
          </w:p>
        </w:tc>
        <w:tc>
          <w:tcPr>
            <w:tcW w:w="2628" w:type="dxa"/>
            <w:vAlign w:val="top"/>
            <w:textDirection w:val="lrTb"/>
            <w:noWrap w:val="false"/>
          </w:tcPr>
          <w:p>
            <w:pPr>
              <w:pStyle w:val="1331"/>
              <w:ind w:left="898"/>
              <w:spacing w:before="53" w:line="216" w:lineRule="auto"/>
              <w:rPr>
                <w:sz w:val="22"/>
                <w:szCs w:val="22"/>
              </w:rPr>
            </w:pPr>
            <w:r>
              <w:rPr>
                <w:spacing w:val="-8"/>
                <w:sz w:val="22"/>
                <w:szCs w:val="22"/>
              </w:rPr>
              <w:t xml:space="preserve">四季豆净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106</w:t>
            </w:r>
            <w:r/>
          </w:p>
        </w:tc>
        <w:tc>
          <w:tcPr>
            <w:tcW w:w="2628" w:type="dxa"/>
            <w:vAlign w:val="top"/>
            <w:textDirection w:val="lrTb"/>
            <w:noWrap w:val="false"/>
          </w:tcPr>
          <w:p>
            <w:pPr>
              <w:pStyle w:val="1331"/>
              <w:ind w:left="1097"/>
              <w:spacing w:before="53" w:line="216" w:lineRule="auto"/>
              <w:rPr>
                <w:sz w:val="22"/>
                <w:szCs w:val="22"/>
              </w:rPr>
            </w:pPr>
            <w:r>
              <w:rPr>
                <w:spacing w:val="-3"/>
                <w:sz w:val="22"/>
                <w:szCs w:val="22"/>
              </w:rPr>
              <w:t xml:space="preserve">蒜苗</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107</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土豆</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108</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西葫芦</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109</w:t>
            </w:r>
            <w:r/>
          </w:p>
        </w:tc>
        <w:tc>
          <w:tcPr>
            <w:tcW w:w="2628" w:type="dxa"/>
            <w:vAlign w:val="top"/>
            <w:textDirection w:val="lrTb"/>
            <w:noWrap w:val="false"/>
          </w:tcPr>
          <w:p>
            <w:pPr>
              <w:pStyle w:val="1331"/>
              <w:ind w:left="1103"/>
              <w:spacing w:before="52" w:line="217" w:lineRule="auto"/>
              <w:rPr>
                <w:sz w:val="22"/>
                <w:szCs w:val="22"/>
              </w:rPr>
            </w:pPr>
            <w:r>
              <w:rPr>
                <w:spacing w:val="-7"/>
                <w:sz w:val="22"/>
                <w:szCs w:val="22"/>
              </w:rPr>
              <w:t xml:space="preserve">西芹</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110</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西芹净</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111</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洋葱</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112</w:t>
            </w:r>
            <w:r/>
          </w:p>
        </w:tc>
        <w:tc>
          <w:tcPr>
            <w:tcW w:w="2628" w:type="dxa"/>
            <w:vAlign w:val="top"/>
            <w:textDirection w:val="lrTb"/>
            <w:noWrap w:val="false"/>
          </w:tcPr>
          <w:p>
            <w:pPr>
              <w:pStyle w:val="1331"/>
              <w:ind w:left="878"/>
              <w:spacing w:before="53" w:line="216" w:lineRule="auto"/>
              <w:rPr>
                <w:sz w:val="22"/>
                <w:szCs w:val="22"/>
              </w:rPr>
            </w:pPr>
            <w:r>
              <w:rPr>
                <w:spacing w:val="-3"/>
                <w:sz w:val="22"/>
                <w:szCs w:val="22"/>
              </w:rPr>
              <w:t xml:space="preserve">有机花菜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113</w:t>
            </w:r>
            <w:r/>
          </w:p>
        </w:tc>
        <w:tc>
          <w:tcPr>
            <w:tcW w:w="2628" w:type="dxa"/>
            <w:vAlign w:val="top"/>
            <w:textDirection w:val="lrTb"/>
            <w:noWrap w:val="false"/>
          </w:tcPr>
          <w:p>
            <w:pPr>
              <w:pStyle w:val="1331"/>
              <w:ind w:left="768"/>
              <w:spacing w:before="53" w:line="216" w:lineRule="auto"/>
              <w:rPr>
                <w:sz w:val="22"/>
                <w:szCs w:val="22"/>
              </w:rPr>
            </w:pPr>
            <w:r>
              <w:rPr>
                <w:spacing w:val="-2"/>
                <w:sz w:val="22"/>
                <w:szCs w:val="22"/>
              </w:rPr>
              <w:t xml:space="preserve">有机花菜净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114</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长豆</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115</w:t>
            </w:r>
            <w:r/>
          </w:p>
        </w:tc>
        <w:tc>
          <w:tcPr>
            <w:tcW w:w="2628" w:type="dxa"/>
            <w:vAlign w:val="top"/>
            <w:textDirection w:val="lrTb"/>
            <w:noWrap w:val="false"/>
          </w:tcPr>
          <w:p>
            <w:pPr>
              <w:pStyle w:val="1331"/>
              <w:ind w:left="768"/>
              <w:spacing w:before="52" w:line="217" w:lineRule="auto"/>
              <w:rPr>
                <w:sz w:val="22"/>
                <w:szCs w:val="22"/>
              </w:rPr>
            </w:pPr>
            <w:r>
              <w:rPr>
                <w:spacing w:val="-2"/>
                <w:sz w:val="22"/>
                <w:szCs w:val="22"/>
              </w:rPr>
              <w:t xml:space="preserve">长豆去两头</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116</w:t>
            </w:r>
            <w:r/>
          </w:p>
        </w:tc>
        <w:tc>
          <w:tcPr>
            <w:tcW w:w="2628" w:type="dxa"/>
            <w:vAlign w:val="top"/>
            <w:textDirection w:val="lrTb"/>
            <w:noWrap w:val="false"/>
          </w:tcPr>
          <w:p>
            <w:pPr>
              <w:pStyle w:val="1331"/>
              <w:ind w:left="909"/>
              <w:spacing w:before="52" w:line="217" w:lineRule="auto"/>
              <w:rPr>
                <w:sz w:val="22"/>
                <w:szCs w:val="22"/>
              </w:rPr>
            </w:pPr>
            <w:r>
              <w:rPr>
                <w:spacing w:val="-10"/>
                <w:sz w:val="22"/>
                <w:szCs w:val="22"/>
              </w:rPr>
              <w:t xml:space="preserve">白金针菇</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117</w:t>
            </w:r>
            <w:r/>
          </w:p>
        </w:tc>
        <w:tc>
          <w:tcPr>
            <w:tcW w:w="2628" w:type="dxa"/>
            <w:vAlign w:val="top"/>
            <w:textDirection w:val="lrTb"/>
            <w:noWrap w:val="false"/>
          </w:tcPr>
          <w:p>
            <w:pPr>
              <w:pStyle w:val="1331"/>
              <w:ind w:left="1020"/>
              <w:spacing w:before="53" w:line="216" w:lineRule="auto"/>
              <w:rPr>
                <w:sz w:val="22"/>
                <w:szCs w:val="22"/>
              </w:rPr>
            </w:pPr>
            <w:r>
              <w:rPr>
                <w:spacing w:val="-13"/>
                <w:sz w:val="22"/>
                <w:szCs w:val="22"/>
              </w:rPr>
              <w:t xml:space="preserve">白玉菇</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118</w:t>
            </w:r>
            <w:r/>
          </w:p>
        </w:tc>
        <w:tc>
          <w:tcPr>
            <w:tcW w:w="2628" w:type="dxa"/>
            <w:vAlign w:val="top"/>
            <w:textDirection w:val="lrTb"/>
            <w:noWrap w:val="false"/>
          </w:tcPr>
          <w:p>
            <w:pPr>
              <w:pStyle w:val="1331"/>
              <w:ind w:left="1100"/>
              <w:spacing w:before="53" w:line="216" w:lineRule="auto"/>
              <w:rPr>
                <w:sz w:val="22"/>
                <w:szCs w:val="22"/>
              </w:rPr>
            </w:pPr>
            <w:r>
              <w:rPr>
                <w:spacing w:val="-5"/>
                <w:sz w:val="22"/>
                <w:szCs w:val="22"/>
              </w:rPr>
              <w:t xml:space="preserve">草菇</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119</w:t>
            </w:r>
            <w:r/>
          </w:p>
        </w:tc>
        <w:tc>
          <w:tcPr>
            <w:tcW w:w="2628" w:type="dxa"/>
            <w:vAlign w:val="top"/>
            <w:textDirection w:val="lrTb"/>
            <w:noWrap w:val="false"/>
          </w:tcPr>
          <w:p>
            <w:pPr>
              <w:pStyle w:val="1331"/>
              <w:ind w:left="987"/>
              <w:spacing w:before="53" w:line="216" w:lineRule="auto"/>
              <w:rPr>
                <w:sz w:val="22"/>
                <w:szCs w:val="22"/>
              </w:rPr>
            </w:pPr>
            <w:r>
              <w:rPr>
                <w:spacing w:val="-2"/>
                <w:sz w:val="22"/>
                <w:szCs w:val="22"/>
              </w:rPr>
              <w:t xml:space="preserve">海鲜菇</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120</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鸡枞菌</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121</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鸡腿菇</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3"/>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122</w:t>
            </w:r>
            <w:r/>
          </w:p>
        </w:tc>
        <w:tc>
          <w:tcPr>
            <w:tcW w:w="2628" w:type="dxa"/>
            <w:vAlign w:val="top"/>
            <w:textDirection w:val="lrTb"/>
            <w:noWrap w:val="false"/>
          </w:tcPr>
          <w:p>
            <w:pPr>
              <w:pStyle w:val="1331"/>
              <w:ind w:left="876"/>
              <w:spacing w:before="53" w:line="218" w:lineRule="auto"/>
              <w:rPr>
                <w:sz w:val="22"/>
                <w:szCs w:val="22"/>
              </w:rPr>
            </w:pPr>
            <w:r>
              <w:rPr>
                <w:spacing w:val="-2"/>
                <w:sz w:val="22"/>
                <w:szCs w:val="22"/>
              </w:rPr>
              <w:t xml:space="preserve">蘑菇去根</w:t>
            </w:r>
            <w:r/>
          </w:p>
        </w:tc>
        <w:tc>
          <w:tcPr>
            <w:tcW w:w="1316" w:type="dxa"/>
            <w:vAlign w:val="top"/>
            <w:textDirection w:val="lrTb"/>
            <w:noWrap w:val="false"/>
          </w:tcPr>
          <w:p>
            <w:pPr>
              <w:pStyle w:val="1331"/>
              <w:ind w:left="561"/>
              <w:spacing w:before="53"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8" w:lineRule="auto"/>
              <w:rPr>
                <w:sz w:val="22"/>
                <w:szCs w:val="22"/>
              </w:rPr>
            </w:pPr>
            <w:r>
              <w:rPr>
                <w:spacing w:val="-1"/>
                <w:sz w:val="22"/>
                <w:szCs w:val="22"/>
              </w:rPr>
              <w:t xml:space="preserve">新鲜，无变质，无杂质，附带农残物检测报告</w:t>
            </w:r>
            <w:r/>
          </w:p>
        </w:tc>
      </w:tr>
    </w:tbl>
    <w:p>
      <w:pPr>
        <w:rPr>
          <w:rFonts w:ascii="Arial"/>
          <w:sz w:val="21"/>
        </w:rPr>
      </w:pPr>
      <w:r>
        <w:rPr>
          <w:rFonts w:ascii="Arial"/>
          <w:sz w:val="21"/>
        </w:rPr>
      </w:r>
      <w:r/>
    </w:p>
    <w:p>
      <w:pPr>
        <w:rPr>
          <w:rFonts w:ascii="Arial" w:hAnsi="Arial" w:eastAsia="Arial" w:cs="Arial"/>
          <w:sz w:val="21"/>
          <w:szCs w:val="21"/>
        </w:rPr>
        <w:sectPr>
          <w:footerReference w:type="default" r:id="rId15"/>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91" w:lineRule="auto"/>
        <w:rPr>
          <w:rFonts w:ascii="Arial"/>
          <w:sz w:val="2"/>
        </w:rPr>
      </w:pPr>
      <w:r>
        <w:rPr>
          <w:rFonts w:ascii="Arial"/>
          <w:sz w:val="2"/>
        </w:r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123</w:t>
            </w:r>
            <w:r/>
          </w:p>
        </w:tc>
        <w:tc>
          <w:tcPr>
            <w:tcW w:w="2628" w:type="dxa"/>
            <w:vAlign w:val="top"/>
            <w:textDirection w:val="lrTb"/>
            <w:noWrap w:val="false"/>
          </w:tcPr>
          <w:p>
            <w:pPr>
              <w:pStyle w:val="1331"/>
              <w:ind w:left="993"/>
              <w:spacing w:before="52" w:line="220" w:lineRule="auto"/>
              <w:rPr>
                <w:sz w:val="22"/>
                <w:szCs w:val="22"/>
              </w:rPr>
            </w:pPr>
            <w:r>
              <w:rPr>
                <w:spacing w:val="-5"/>
                <w:sz w:val="22"/>
                <w:szCs w:val="22"/>
              </w:rPr>
              <w:t xml:space="preserve">牛肝菌</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4" w:line="184" w:lineRule="auto"/>
              <w:rPr>
                <w:sz w:val="22"/>
                <w:szCs w:val="22"/>
              </w:rPr>
            </w:pPr>
            <w:r>
              <w:rPr>
                <w:spacing w:val="-8"/>
                <w:sz w:val="22"/>
                <w:szCs w:val="22"/>
              </w:rPr>
              <w:t xml:space="preserve">124</w:t>
            </w:r>
            <w:r/>
          </w:p>
        </w:tc>
        <w:tc>
          <w:tcPr>
            <w:tcW w:w="2628" w:type="dxa"/>
            <w:vAlign w:val="top"/>
            <w:textDirection w:val="lrTb"/>
            <w:noWrap w:val="false"/>
          </w:tcPr>
          <w:p>
            <w:pPr>
              <w:pStyle w:val="1331"/>
              <w:ind w:left="1097"/>
              <w:spacing w:before="50" w:line="218" w:lineRule="auto"/>
              <w:rPr>
                <w:sz w:val="22"/>
                <w:szCs w:val="22"/>
              </w:rPr>
            </w:pPr>
            <w:r>
              <w:rPr>
                <w:spacing w:val="-3"/>
                <w:sz w:val="22"/>
                <w:szCs w:val="22"/>
              </w:rPr>
              <w:t xml:space="preserve">平菇</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125</w:t>
            </w:r>
            <w:r/>
          </w:p>
        </w:tc>
        <w:tc>
          <w:tcPr>
            <w:tcW w:w="2628" w:type="dxa"/>
            <w:vAlign w:val="top"/>
            <w:textDirection w:val="lrTb"/>
            <w:noWrap w:val="false"/>
          </w:tcPr>
          <w:p>
            <w:pPr>
              <w:pStyle w:val="1331"/>
              <w:ind w:left="877"/>
              <w:spacing w:before="51" w:line="218" w:lineRule="auto"/>
              <w:rPr>
                <w:sz w:val="22"/>
                <w:szCs w:val="22"/>
              </w:rPr>
            </w:pPr>
            <w:r>
              <w:rPr>
                <w:spacing w:val="-2"/>
                <w:sz w:val="22"/>
                <w:szCs w:val="22"/>
              </w:rPr>
              <w:t xml:space="preserve">鲜茶树菇</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3" w:line="184" w:lineRule="auto"/>
              <w:rPr>
                <w:sz w:val="22"/>
                <w:szCs w:val="22"/>
              </w:rPr>
            </w:pPr>
            <w:r>
              <w:rPr>
                <w:spacing w:val="-8"/>
                <w:sz w:val="22"/>
                <w:szCs w:val="22"/>
              </w:rPr>
              <w:t xml:space="preserve">126</w:t>
            </w:r>
            <w:r/>
          </w:p>
        </w:tc>
        <w:tc>
          <w:tcPr>
            <w:tcW w:w="2628" w:type="dxa"/>
            <w:vAlign w:val="top"/>
            <w:textDirection w:val="lrTb"/>
            <w:noWrap w:val="false"/>
          </w:tcPr>
          <w:p>
            <w:pPr>
              <w:pStyle w:val="1331"/>
              <w:ind w:left="988"/>
              <w:spacing w:before="49" w:line="219" w:lineRule="auto"/>
              <w:rPr>
                <w:sz w:val="22"/>
                <w:szCs w:val="22"/>
              </w:rPr>
            </w:pPr>
            <w:r>
              <w:rPr>
                <w:spacing w:val="-3"/>
                <w:sz w:val="22"/>
                <w:szCs w:val="22"/>
              </w:rPr>
              <w:t xml:space="preserve">鲜香菇</w:t>
            </w:r>
            <w:r/>
          </w:p>
        </w:tc>
        <w:tc>
          <w:tcPr>
            <w:tcW w:w="1316" w:type="dxa"/>
            <w:vAlign w:val="top"/>
            <w:textDirection w:val="lrTb"/>
            <w:noWrap w:val="false"/>
          </w:tcPr>
          <w:p>
            <w:pPr>
              <w:pStyle w:val="1331"/>
              <w:ind w:left="561"/>
              <w:spacing w:before="49"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9"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127</w:t>
            </w:r>
            <w:r/>
          </w:p>
        </w:tc>
        <w:tc>
          <w:tcPr>
            <w:tcW w:w="2628" w:type="dxa"/>
            <w:vAlign w:val="top"/>
            <w:textDirection w:val="lrTb"/>
            <w:noWrap w:val="false"/>
          </w:tcPr>
          <w:p>
            <w:pPr>
              <w:pStyle w:val="1331"/>
              <w:ind w:left="994"/>
              <w:spacing w:before="50" w:line="219" w:lineRule="auto"/>
              <w:rPr>
                <w:sz w:val="22"/>
                <w:szCs w:val="22"/>
              </w:rPr>
            </w:pPr>
            <w:r>
              <w:rPr>
                <w:spacing w:val="-5"/>
                <w:sz w:val="22"/>
                <w:szCs w:val="22"/>
              </w:rPr>
              <w:t xml:space="preserve">小姬菇</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128</w:t>
            </w:r>
            <w:r/>
          </w:p>
        </w:tc>
        <w:tc>
          <w:tcPr>
            <w:tcW w:w="2628" w:type="dxa"/>
            <w:vAlign w:val="top"/>
            <w:textDirection w:val="lrTb"/>
            <w:noWrap w:val="false"/>
          </w:tcPr>
          <w:p>
            <w:pPr>
              <w:pStyle w:val="1331"/>
              <w:ind w:left="991"/>
              <w:spacing w:before="51" w:line="218" w:lineRule="auto"/>
              <w:rPr>
                <w:sz w:val="22"/>
                <w:szCs w:val="22"/>
              </w:rPr>
            </w:pPr>
            <w:r>
              <w:rPr>
                <w:spacing w:val="-4"/>
                <w:sz w:val="22"/>
                <w:szCs w:val="22"/>
              </w:rPr>
              <w:t xml:space="preserve">蟹味菇</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129</w:t>
            </w:r>
            <w:r/>
          </w:p>
        </w:tc>
        <w:tc>
          <w:tcPr>
            <w:tcW w:w="2628" w:type="dxa"/>
            <w:vAlign w:val="top"/>
            <w:textDirection w:val="lrTb"/>
            <w:noWrap w:val="false"/>
          </w:tcPr>
          <w:p>
            <w:pPr>
              <w:pStyle w:val="1331"/>
              <w:ind w:left="768"/>
              <w:spacing w:before="51" w:line="217" w:lineRule="auto"/>
              <w:rPr>
                <w:sz w:val="22"/>
                <w:szCs w:val="22"/>
              </w:rPr>
            </w:pPr>
            <w:r>
              <w:rPr>
                <w:spacing w:val="-2"/>
                <w:sz w:val="22"/>
                <w:szCs w:val="22"/>
              </w:rPr>
              <w:t xml:space="preserve">新鲜白灵菇</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130</w:t>
            </w:r>
            <w:r/>
          </w:p>
        </w:tc>
        <w:tc>
          <w:tcPr>
            <w:tcW w:w="2628" w:type="dxa"/>
            <w:vAlign w:val="top"/>
            <w:textDirection w:val="lrTb"/>
            <w:noWrap w:val="false"/>
          </w:tcPr>
          <w:p>
            <w:pPr>
              <w:pStyle w:val="1331"/>
              <w:ind w:left="768"/>
              <w:spacing w:before="52" w:line="217" w:lineRule="auto"/>
              <w:rPr>
                <w:sz w:val="22"/>
                <w:szCs w:val="22"/>
              </w:rPr>
            </w:pPr>
            <w:r>
              <w:rPr>
                <w:spacing w:val="-2"/>
                <w:sz w:val="22"/>
                <w:szCs w:val="22"/>
              </w:rPr>
              <w:t xml:space="preserve">新鲜虫草花</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131</w:t>
            </w:r>
            <w:r/>
          </w:p>
        </w:tc>
        <w:tc>
          <w:tcPr>
            <w:tcW w:w="2628" w:type="dxa"/>
            <w:vAlign w:val="top"/>
            <w:textDirection w:val="lrTb"/>
            <w:noWrap w:val="false"/>
          </w:tcPr>
          <w:p>
            <w:pPr>
              <w:pStyle w:val="1331"/>
              <w:ind w:left="989"/>
              <w:spacing w:before="52" w:line="216" w:lineRule="auto"/>
              <w:rPr>
                <w:sz w:val="22"/>
                <w:szCs w:val="22"/>
              </w:rPr>
            </w:pPr>
            <w:r>
              <w:rPr>
                <w:spacing w:val="-3"/>
                <w:sz w:val="22"/>
                <w:szCs w:val="22"/>
              </w:rPr>
              <w:t xml:space="preserve">杏鲍菇</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132</w:t>
            </w:r>
            <w:r/>
          </w:p>
        </w:tc>
        <w:tc>
          <w:tcPr>
            <w:tcW w:w="2628" w:type="dxa"/>
            <w:vAlign w:val="top"/>
            <w:textDirection w:val="lrTb"/>
            <w:noWrap w:val="false"/>
          </w:tcPr>
          <w:p>
            <w:pPr>
              <w:pStyle w:val="1331"/>
              <w:ind w:left="989"/>
              <w:spacing w:before="52" w:line="217" w:lineRule="auto"/>
              <w:rPr>
                <w:sz w:val="22"/>
                <w:szCs w:val="22"/>
              </w:rPr>
            </w:pPr>
            <w:r>
              <w:rPr>
                <w:spacing w:val="-3"/>
                <w:sz w:val="22"/>
                <w:szCs w:val="22"/>
              </w:rPr>
              <w:t xml:space="preserve">秀珍菇</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133</w:t>
            </w:r>
            <w:r/>
          </w:p>
        </w:tc>
        <w:tc>
          <w:tcPr>
            <w:tcW w:w="2628" w:type="dxa"/>
            <w:vAlign w:val="top"/>
            <w:textDirection w:val="lrTb"/>
            <w:noWrap w:val="false"/>
          </w:tcPr>
          <w:p>
            <w:pPr>
              <w:pStyle w:val="1331"/>
              <w:ind w:left="877"/>
              <w:spacing w:before="52" w:line="217" w:lineRule="auto"/>
              <w:rPr>
                <w:sz w:val="22"/>
                <w:szCs w:val="22"/>
              </w:rPr>
            </w:pPr>
            <w:r>
              <w:rPr>
                <w:spacing w:val="-2"/>
                <w:sz w:val="22"/>
                <w:szCs w:val="22"/>
              </w:rPr>
              <w:t xml:space="preserve">鲜松茸菌</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134</w:t>
            </w:r>
            <w:r/>
          </w:p>
        </w:tc>
        <w:tc>
          <w:tcPr>
            <w:tcW w:w="2628" w:type="dxa"/>
            <w:vAlign w:val="top"/>
            <w:textDirection w:val="lrTb"/>
            <w:noWrap w:val="false"/>
          </w:tcPr>
          <w:p>
            <w:pPr>
              <w:pStyle w:val="1331"/>
              <w:ind w:left="989"/>
              <w:spacing w:before="52" w:line="217" w:lineRule="auto"/>
              <w:rPr>
                <w:sz w:val="22"/>
                <w:szCs w:val="22"/>
              </w:rPr>
            </w:pPr>
            <w:r>
              <w:rPr>
                <w:spacing w:val="-3"/>
                <w:sz w:val="22"/>
                <w:szCs w:val="22"/>
              </w:rPr>
              <w:t xml:space="preserve">绿豆芽</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135</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水发大木耳</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136</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水发海白菜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137</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水发海带梗</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138</w:t>
            </w:r>
            <w:r/>
          </w:p>
        </w:tc>
        <w:tc>
          <w:tcPr>
            <w:tcW w:w="2628" w:type="dxa"/>
            <w:vAlign w:val="top"/>
            <w:textDirection w:val="lrTb"/>
            <w:noWrap w:val="false"/>
          </w:tcPr>
          <w:p>
            <w:pPr>
              <w:pStyle w:val="1331"/>
              <w:ind w:left="770"/>
              <w:spacing w:before="52" w:line="217" w:lineRule="auto"/>
              <w:rPr>
                <w:sz w:val="22"/>
                <w:szCs w:val="22"/>
              </w:rPr>
            </w:pPr>
            <w:r>
              <w:rPr>
                <w:spacing w:val="-2"/>
                <w:sz w:val="22"/>
                <w:szCs w:val="22"/>
              </w:rPr>
              <w:t xml:space="preserve">水发海带花</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139</w:t>
            </w:r>
            <w:r/>
          </w:p>
        </w:tc>
        <w:tc>
          <w:tcPr>
            <w:tcW w:w="2628" w:type="dxa"/>
            <w:vAlign w:val="top"/>
            <w:textDirection w:val="lrTb"/>
            <w:noWrap w:val="false"/>
          </w:tcPr>
          <w:p>
            <w:pPr>
              <w:pStyle w:val="1331"/>
              <w:ind w:left="770"/>
              <w:spacing w:before="52" w:line="217" w:lineRule="auto"/>
              <w:rPr>
                <w:sz w:val="22"/>
                <w:szCs w:val="22"/>
              </w:rPr>
            </w:pPr>
            <w:r>
              <w:rPr>
                <w:spacing w:val="-2"/>
                <w:sz w:val="22"/>
                <w:szCs w:val="22"/>
              </w:rPr>
              <w:t xml:space="preserve">水发海带结</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140</w:t>
            </w:r>
            <w:r/>
          </w:p>
        </w:tc>
        <w:tc>
          <w:tcPr>
            <w:tcW w:w="2628" w:type="dxa"/>
            <w:vAlign w:val="top"/>
            <w:textDirection w:val="lrTb"/>
            <w:noWrap w:val="false"/>
          </w:tcPr>
          <w:p>
            <w:pPr>
              <w:pStyle w:val="1331"/>
              <w:ind w:left="770"/>
              <w:spacing w:before="52" w:line="217" w:lineRule="auto"/>
              <w:rPr>
                <w:sz w:val="22"/>
                <w:szCs w:val="22"/>
              </w:rPr>
            </w:pPr>
            <w:r>
              <w:rPr>
                <w:spacing w:val="-2"/>
                <w:sz w:val="22"/>
                <w:szCs w:val="22"/>
              </w:rPr>
              <w:t xml:space="preserve">水发海带块</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141</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水发海带片</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142</w:t>
            </w:r>
            <w:r/>
          </w:p>
        </w:tc>
        <w:tc>
          <w:tcPr>
            <w:tcW w:w="2628" w:type="dxa"/>
            <w:vAlign w:val="top"/>
            <w:textDirection w:val="lrTb"/>
            <w:noWrap w:val="false"/>
          </w:tcPr>
          <w:p>
            <w:pPr>
              <w:pStyle w:val="1331"/>
              <w:ind w:left="662"/>
              <w:spacing w:before="53" w:line="216" w:lineRule="auto"/>
              <w:rPr>
                <w:sz w:val="22"/>
                <w:szCs w:val="22"/>
              </w:rPr>
            </w:pPr>
            <w:r>
              <w:rPr>
                <w:spacing w:val="-2"/>
                <w:sz w:val="22"/>
                <w:szCs w:val="22"/>
              </w:rPr>
              <w:t xml:space="preserve">水发老海带丝</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143</w:t>
            </w:r>
            <w:r/>
          </w:p>
        </w:tc>
        <w:tc>
          <w:tcPr>
            <w:tcW w:w="2628" w:type="dxa"/>
            <w:vAlign w:val="top"/>
            <w:textDirection w:val="lrTb"/>
            <w:noWrap w:val="false"/>
          </w:tcPr>
          <w:p>
            <w:pPr>
              <w:pStyle w:val="1331"/>
              <w:ind w:left="880"/>
              <w:spacing w:before="53" w:line="216" w:lineRule="auto"/>
              <w:rPr>
                <w:sz w:val="22"/>
                <w:szCs w:val="22"/>
              </w:rPr>
            </w:pPr>
            <w:r>
              <w:rPr>
                <w:spacing w:val="-3"/>
                <w:sz w:val="22"/>
                <w:szCs w:val="22"/>
              </w:rPr>
              <w:t xml:space="preserve">水发木耳</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144</w:t>
            </w:r>
            <w:r/>
          </w:p>
        </w:tc>
        <w:tc>
          <w:tcPr>
            <w:tcW w:w="2628" w:type="dxa"/>
            <w:vAlign w:val="top"/>
            <w:textDirection w:val="lrTb"/>
            <w:noWrap w:val="false"/>
          </w:tcPr>
          <w:p>
            <w:pPr>
              <w:pStyle w:val="1331"/>
              <w:ind w:left="770"/>
              <w:spacing w:before="52" w:line="217" w:lineRule="auto"/>
              <w:rPr>
                <w:sz w:val="22"/>
                <w:szCs w:val="22"/>
              </w:rPr>
            </w:pPr>
            <w:r>
              <w:rPr>
                <w:spacing w:val="-2"/>
                <w:sz w:val="22"/>
                <w:szCs w:val="22"/>
              </w:rPr>
              <w:t xml:space="preserve">水发裙带菜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145</w:t>
            </w:r>
            <w:r/>
          </w:p>
        </w:tc>
        <w:tc>
          <w:tcPr>
            <w:tcW w:w="2628" w:type="dxa"/>
            <w:vAlign w:val="top"/>
            <w:textDirection w:val="lrTb"/>
            <w:noWrap w:val="false"/>
          </w:tcPr>
          <w:p>
            <w:pPr>
              <w:pStyle w:val="1331"/>
              <w:ind w:left="551"/>
              <w:spacing w:before="52" w:line="217" w:lineRule="auto"/>
              <w:rPr>
                <w:sz w:val="22"/>
                <w:szCs w:val="22"/>
              </w:rPr>
            </w:pPr>
            <w:r>
              <w:rPr>
                <w:spacing w:val="-2"/>
                <w:sz w:val="22"/>
                <w:szCs w:val="22"/>
              </w:rPr>
              <w:t xml:space="preserve">水发笋（整块）</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146</w:t>
            </w:r>
            <w:r/>
          </w:p>
        </w:tc>
        <w:tc>
          <w:tcPr>
            <w:tcW w:w="2628" w:type="dxa"/>
            <w:vAlign w:val="top"/>
            <w:textDirection w:val="lrTb"/>
            <w:noWrap w:val="false"/>
          </w:tcPr>
          <w:p>
            <w:pPr>
              <w:pStyle w:val="1331"/>
              <w:ind w:left="880"/>
              <w:spacing w:before="52" w:line="217" w:lineRule="auto"/>
              <w:rPr>
                <w:sz w:val="22"/>
                <w:szCs w:val="22"/>
              </w:rPr>
            </w:pPr>
            <w:r>
              <w:rPr>
                <w:spacing w:val="-3"/>
                <w:sz w:val="22"/>
                <w:szCs w:val="22"/>
              </w:rPr>
              <w:t xml:space="preserve">水发笋干</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147</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水发猪肉皮</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148</w:t>
            </w:r>
            <w:r/>
          </w:p>
        </w:tc>
        <w:tc>
          <w:tcPr>
            <w:tcW w:w="2628" w:type="dxa"/>
            <w:vAlign w:val="top"/>
            <w:textDirection w:val="lrTb"/>
            <w:noWrap w:val="false"/>
          </w:tcPr>
          <w:p>
            <w:pPr>
              <w:pStyle w:val="1331"/>
              <w:ind w:left="883"/>
              <w:spacing w:before="53" w:line="216" w:lineRule="auto"/>
              <w:rPr>
                <w:sz w:val="22"/>
                <w:szCs w:val="22"/>
              </w:rPr>
            </w:pPr>
            <w:r>
              <w:rPr>
                <w:spacing w:val="-4"/>
                <w:sz w:val="22"/>
                <w:szCs w:val="22"/>
              </w:rPr>
              <w:t xml:space="preserve">小黄豆芽</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149</w:t>
            </w:r>
            <w:r/>
          </w:p>
        </w:tc>
        <w:tc>
          <w:tcPr>
            <w:tcW w:w="2628" w:type="dxa"/>
            <w:vAlign w:val="top"/>
            <w:textDirection w:val="lrTb"/>
            <w:noWrap w:val="false"/>
          </w:tcPr>
          <w:p>
            <w:pPr>
              <w:pStyle w:val="1331"/>
              <w:ind w:left="1106"/>
              <w:spacing w:before="53" w:line="216" w:lineRule="auto"/>
              <w:rPr>
                <w:sz w:val="22"/>
                <w:szCs w:val="22"/>
              </w:rPr>
            </w:pPr>
            <w:r>
              <w:rPr>
                <w:spacing w:val="-8"/>
                <w:sz w:val="22"/>
                <w:szCs w:val="22"/>
              </w:rPr>
              <w:t xml:space="preserve">鸭血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150</w:t>
            </w:r>
            <w:r/>
          </w:p>
        </w:tc>
        <w:tc>
          <w:tcPr>
            <w:tcW w:w="2628" w:type="dxa"/>
            <w:vAlign w:val="top"/>
            <w:textDirection w:val="lrTb"/>
            <w:noWrap w:val="false"/>
          </w:tcPr>
          <w:p>
            <w:pPr>
              <w:pStyle w:val="1331"/>
              <w:ind w:left="878"/>
              <w:spacing w:before="52" w:line="217" w:lineRule="auto"/>
              <w:rPr>
                <w:sz w:val="22"/>
                <w:szCs w:val="22"/>
              </w:rPr>
            </w:pPr>
            <w:r>
              <w:rPr>
                <w:spacing w:val="-3"/>
                <w:sz w:val="22"/>
                <w:szCs w:val="22"/>
              </w:rPr>
              <w:t xml:space="preserve">有机豆芽</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151</w:t>
            </w:r>
            <w:r/>
          </w:p>
        </w:tc>
        <w:tc>
          <w:tcPr>
            <w:tcW w:w="2628" w:type="dxa"/>
            <w:vAlign w:val="top"/>
            <w:textDirection w:val="lrTb"/>
            <w:noWrap w:val="false"/>
          </w:tcPr>
          <w:p>
            <w:pPr>
              <w:pStyle w:val="1331"/>
              <w:ind w:left="1098"/>
              <w:spacing w:before="52" w:line="217" w:lineRule="auto"/>
              <w:rPr>
                <w:sz w:val="22"/>
                <w:szCs w:val="22"/>
              </w:rPr>
            </w:pPr>
            <w:r>
              <w:rPr>
                <w:spacing w:val="-4"/>
                <w:sz w:val="22"/>
                <w:szCs w:val="22"/>
              </w:rPr>
              <w:t xml:space="preserve">猪血</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152</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黄豆芽</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153</w:t>
            </w:r>
            <w:r/>
          </w:p>
        </w:tc>
        <w:tc>
          <w:tcPr>
            <w:tcW w:w="2628" w:type="dxa"/>
            <w:vAlign w:val="top"/>
            <w:textDirection w:val="lrTb"/>
            <w:noWrap w:val="false"/>
          </w:tcPr>
          <w:p>
            <w:pPr>
              <w:pStyle w:val="1331"/>
              <w:ind w:left="1103"/>
              <w:spacing w:before="53" w:line="216" w:lineRule="auto"/>
              <w:rPr>
                <w:sz w:val="22"/>
                <w:szCs w:val="22"/>
              </w:rPr>
            </w:pPr>
            <w:r>
              <w:rPr>
                <w:spacing w:val="-6"/>
                <w:sz w:val="22"/>
                <w:szCs w:val="22"/>
              </w:rPr>
              <w:t xml:space="preserve">茭白</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154</w:t>
            </w:r>
            <w:r/>
          </w:p>
        </w:tc>
        <w:tc>
          <w:tcPr>
            <w:tcW w:w="2628" w:type="dxa"/>
            <w:vAlign w:val="top"/>
            <w:textDirection w:val="lrTb"/>
            <w:noWrap w:val="false"/>
          </w:tcPr>
          <w:p>
            <w:pPr>
              <w:pStyle w:val="1331"/>
              <w:ind w:left="992"/>
              <w:spacing w:before="53" w:line="216" w:lineRule="auto"/>
              <w:rPr>
                <w:sz w:val="22"/>
                <w:szCs w:val="22"/>
              </w:rPr>
            </w:pPr>
            <w:r>
              <w:rPr>
                <w:spacing w:val="-4"/>
                <w:sz w:val="22"/>
                <w:szCs w:val="22"/>
              </w:rPr>
              <w:t xml:space="preserve">茭白净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155</w:t>
            </w:r>
            <w:r/>
          </w:p>
        </w:tc>
        <w:tc>
          <w:tcPr>
            <w:tcW w:w="2628" w:type="dxa"/>
            <w:vAlign w:val="top"/>
            <w:textDirection w:val="lrTb"/>
            <w:noWrap w:val="false"/>
          </w:tcPr>
          <w:p>
            <w:pPr>
              <w:pStyle w:val="1331"/>
              <w:ind w:left="1101"/>
              <w:spacing w:before="53" w:line="216" w:lineRule="auto"/>
              <w:rPr>
                <w:sz w:val="22"/>
                <w:szCs w:val="22"/>
              </w:rPr>
            </w:pPr>
            <w:r>
              <w:rPr>
                <w:spacing w:val="-5"/>
                <w:sz w:val="22"/>
                <w:szCs w:val="22"/>
              </w:rPr>
              <w:t xml:space="preserve">莴苣</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156</w:t>
            </w:r>
            <w:r/>
          </w:p>
        </w:tc>
        <w:tc>
          <w:tcPr>
            <w:tcW w:w="2628" w:type="dxa"/>
            <w:vAlign w:val="top"/>
            <w:textDirection w:val="lrTb"/>
            <w:noWrap w:val="false"/>
          </w:tcPr>
          <w:p>
            <w:pPr>
              <w:pStyle w:val="1331"/>
              <w:ind w:left="880"/>
              <w:spacing w:before="52" w:line="217" w:lineRule="auto"/>
              <w:rPr>
                <w:sz w:val="22"/>
                <w:szCs w:val="22"/>
              </w:rPr>
            </w:pPr>
            <w:r>
              <w:rPr>
                <w:spacing w:val="-3"/>
                <w:sz w:val="22"/>
                <w:szCs w:val="22"/>
              </w:rPr>
              <w:t xml:space="preserve">莴苣去皮</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157</w:t>
            </w:r>
            <w:r/>
          </w:p>
        </w:tc>
        <w:tc>
          <w:tcPr>
            <w:tcW w:w="2628" w:type="dxa"/>
            <w:vAlign w:val="top"/>
            <w:textDirection w:val="lrTb"/>
            <w:noWrap w:val="false"/>
          </w:tcPr>
          <w:p>
            <w:pPr>
              <w:pStyle w:val="1331"/>
              <w:ind w:left="1020"/>
              <w:spacing w:before="52" w:line="217" w:lineRule="auto"/>
              <w:rPr>
                <w:sz w:val="22"/>
                <w:szCs w:val="22"/>
              </w:rPr>
            </w:pPr>
            <w:r>
              <w:rPr>
                <w:spacing w:val="-13"/>
                <w:sz w:val="22"/>
                <w:szCs w:val="22"/>
              </w:rPr>
              <w:t xml:space="preserve">白芦笋</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158</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鸡头米</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159</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佛手瓜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160</w:t>
            </w:r>
            <w:r/>
          </w:p>
        </w:tc>
        <w:tc>
          <w:tcPr>
            <w:tcW w:w="2628" w:type="dxa"/>
            <w:vAlign w:val="top"/>
            <w:textDirection w:val="lrTb"/>
            <w:noWrap w:val="false"/>
          </w:tcPr>
          <w:p>
            <w:pPr>
              <w:pStyle w:val="1331"/>
              <w:ind w:left="878"/>
              <w:spacing w:before="53" w:line="216" w:lineRule="auto"/>
              <w:rPr>
                <w:sz w:val="22"/>
                <w:szCs w:val="22"/>
              </w:rPr>
            </w:pPr>
            <w:r>
              <w:rPr>
                <w:spacing w:val="-3"/>
                <w:sz w:val="22"/>
                <w:szCs w:val="22"/>
              </w:rPr>
              <w:t xml:space="preserve">长四季豆</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161</w:t>
            </w:r>
            <w:r/>
          </w:p>
        </w:tc>
        <w:tc>
          <w:tcPr>
            <w:tcW w:w="2628" w:type="dxa"/>
            <w:vAlign w:val="top"/>
            <w:textDirection w:val="lrTb"/>
            <w:noWrap w:val="false"/>
          </w:tcPr>
          <w:p>
            <w:pPr>
              <w:pStyle w:val="1331"/>
              <w:ind w:left="1103"/>
              <w:spacing w:before="53" w:line="216" w:lineRule="auto"/>
              <w:rPr>
                <w:sz w:val="22"/>
                <w:szCs w:val="22"/>
              </w:rPr>
            </w:pPr>
            <w:r>
              <w:rPr>
                <w:spacing w:val="-7"/>
                <w:sz w:val="22"/>
                <w:szCs w:val="22"/>
              </w:rPr>
              <w:t xml:space="preserve">蜜薯</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162</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荷兰黄瓜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163</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樱桃番茄</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3"/>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164</w:t>
            </w:r>
            <w:r/>
          </w:p>
        </w:tc>
        <w:tc>
          <w:tcPr>
            <w:tcW w:w="2628" w:type="dxa"/>
            <w:vAlign w:val="top"/>
            <w:textDirection w:val="lrTb"/>
            <w:noWrap w:val="false"/>
          </w:tcPr>
          <w:p>
            <w:pPr>
              <w:pStyle w:val="1331"/>
              <w:ind w:left="993"/>
              <w:spacing w:before="53" w:line="218" w:lineRule="auto"/>
              <w:rPr>
                <w:sz w:val="22"/>
                <w:szCs w:val="22"/>
              </w:rPr>
            </w:pPr>
            <w:r>
              <w:rPr>
                <w:spacing w:val="-5"/>
                <w:sz w:val="22"/>
                <w:szCs w:val="22"/>
              </w:rPr>
              <w:t xml:space="preserve">紫生菜</w:t>
            </w:r>
            <w:r/>
          </w:p>
        </w:tc>
        <w:tc>
          <w:tcPr>
            <w:tcW w:w="1316" w:type="dxa"/>
            <w:vAlign w:val="top"/>
            <w:textDirection w:val="lrTb"/>
            <w:noWrap w:val="false"/>
          </w:tcPr>
          <w:p>
            <w:pPr>
              <w:pStyle w:val="1331"/>
              <w:ind w:left="561"/>
              <w:spacing w:before="53"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8" w:lineRule="auto"/>
              <w:rPr>
                <w:sz w:val="22"/>
                <w:szCs w:val="22"/>
              </w:rPr>
            </w:pPr>
            <w:r>
              <w:rPr>
                <w:spacing w:val="-1"/>
                <w:sz w:val="22"/>
                <w:szCs w:val="22"/>
              </w:rPr>
              <w:t xml:space="preserve">新鲜，无变质，无杂质，附带农残物检测报告</w:t>
            </w:r>
            <w:r/>
          </w:p>
        </w:tc>
      </w:tr>
    </w:tbl>
    <w:p>
      <w:pPr>
        <w:rPr>
          <w:rFonts w:ascii="Arial"/>
          <w:sz w:val="21"/>
        </w:rPr>
      </w:pPr>
      <w:r>
        <w:rPr>
          <w:rFonts w:ascii="Arial"/>
          <w:sz w:val="21"/>
        </w:rPr>
      </w:r>
      <w:r/>
    </w:p>
    <w:p>
      <w:pPr>
        <w:rPr>
          <w:rFonts w:ascii="Arial" w:hAnsi="Arial" w:eastAsia="Arial" w:cs="Arial"/>
          <w:sz w:val="21"/>
          <w:szCs w:val="21"/>
        </w:rPr>
        <w:sectPr>
          <w:footerReference w:type="default" r:id="rId16"/>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91" w:lineRule="auto"/>
        <w:rPr>
          <w:rFonts w:ascii="Arial"/>
          <w:sz w:val="2"/>
        </w:rPr>
      </w:pPr>
      <w:r>
        <w:rPr>
          <w:rFonts w:ascii="Arial"/>
          <w:sz w:val="2"/>
        </w:r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165</w:t>
            </w:r>
            <w:r/>
          </w:p>
        </w:tc>
        <w:tc>
          <w:tcPr>
            <w:tcW w:w="2628" w:type="dxa"/>
            <w:vAlign w:val="top"/>
            <w:textDirection w:val="lrTb"/>
            <w:noWrap w:val="false"/>
          </w:tcPr>
          <w:p>
            <w:pPr>
              <w:pStyle w:val="1331"/>
              <w:ind w:left="675"/>
              <w:spacing w:before="52" w:line="220" w:lineRule="auto"/>
              <w:rPr>
                <w:sz w:val="22"/>
                <w:szCs w:val="22"/>
              </w:rPr>
            </w:pPr>
            <w:r>
              <w:rPr>
                <w:spacing w:val="-4"/>
                <w:sz w:val="22"/>
                <w:szCs w:val="22"/>
              </w:rPr>
              <w:t xml:space="preserve">即食蔬菜沙拉</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4" w:line="184" w:lineRule="auto"/>
              <w:rPr>
                <w:sz w:val="22"/>
                <w:szCs w:val="22"/>
              </w:rPr>
            </w:pPr>
            <w:r>
              <w:rPr>
                <w:spacing w:val="-8"/>
                <w:sz w:val="22"/>
                <w:szCs w:val="22"/>
              </w:rPr>
              <w:t xml:space="preserve">166</w:t>
            </w:r>
            <w:r/>
          </w:p>
        </w:tc>
        <w:tc>
          <w:tcPr>
            <w:tcW w:w="2628" w:type="dxa"/>
            <w:vAlign w:val="top"/>
            <w:textDirection w:val="lrTb"/>
            <w:noWrap w:val="false"/>
          </w:tcPr>
          <w:p>
            <w:pPr>
              <w:pStyle w:val="1331"/>
              <w:ind w:left="989"/>
              <w:spacing w:before="50" w:line="218" w:lineRule="auto"/>
              <w:rPr>
                <w:sz w:val="22"/>
                <w:szCs w:val="22"/>
              </w:rPr>
            </w:pPr>
            <w:r>
              <w:rPr>
                <w:spacing w:val="-3"/>
                <w:sz w:val="22"/>
                <w:szCs w:val="22"/>
              </w:rPr>
              <w:t xml:space="preserve">香椿头</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167</w:t>
            </w:r>
            <w:r/>
          </w:p>
        </w:tc>
        <w:tc>
          <w:tcPr>
            <w:tcW w:w="2628" w:type="dxa"/>
            <w:vAlign w:val="top"/>
            <w:textDirection w:val="lrTb"/>
            <w:noWrap w:val="false"/>
          </w:tcPr>
          <w:p>
            <w:pPr>
              <w:pStyle w:val="1331"/>
              <w:ind w:left="1099"/>
              <w:spacing w:before="51" w:line="218" w:lineRule="auto"/>
              <w:rPr>
                <w:sz w:val="22"/>
                <w:szCs w:val="22"/>
              </w:rPr>
            </w:pPr>
            <w:r>
              <w:rPr>
                <w:spacing w:val="-4"/>
                <w:sz w:val="22"/>
                <w:szCs w:val="22"/>
              </w:rPr>
              <w:t xml:space="preserve">豆板</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3" w:line="184" w:lineRule="auto"/>
              <w:rPr>
                <w:sz w:val="22"/>
                <w:szCs w:val="22"/>
              </w:rPr>
            </w:pPr>
            <w:r>
              <w:rPr>
                <w:spacing w:val="-8"/>
                <w:sz w:val="22"/>
                <w:szCs w:val="22"/>
              </w:rPr>
              <w:t xml:space="preserve">168</w:t>
            </w:r>
            <w:r/>
          </w:p>
        </w:tc>
        <w:tc>
          <w:tcPr>
            <w:tcW w:w="2628" w:type="dxa"/>
            <w:vAlign w:val="top"/>
            <w:textDirection w:val="lrTb"/>
            <w:noWrap w:val="false"/>
          </w:tcPr>
          <w:p>
            <w:pPr>
              <w:pStyle w:val="1331"/>
              <w:ind w:left="878"/>
              <w:spacing w:before="49" w:line="219" w:lineRule="auto"/>
              <w:rPr>
                <w:sz w:val="22"/>
                <w:szCs w:val="22"/>
              </w:rPr>
            </w:pPr>
            <w:r>
              <w:rPr>
                <w:spacing w:val="-3"/>
                <w:sz w:val="22"/>
                <w:szCs w:val="22"/>
              </w:rPr>
              <w:t xml:space="preserve">新鲜蚕豆</w:t>
            </w:r>
            <w:r/>
          </w:p>
        </w:tc>
        <w:tc>
          <w:tcPr>
            <w:tcW w:w="1316" w:type="dxa"/>
            <w:vAlign w:val="top"/>
            <w:textDirection w:val="lrTb"/>
            <w:noWrap w:val="false"/>
          </w:tcPr>
          <w:p>
            <w:pPr>
              <w:pStyle w:val="1331"/>
              <w:ind w:left="561"/>
              <w:spacing w:before="49"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9"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169</w:t>
            </w:r>
            <w:r/>
          </w:p>
        </w:tc>
        <w:tc>
          <w:tcPr>
            <w:tcW w:w="2628" w:type="dxa"/>
            <w:vAlign w:val="top"/>
            <w:textDirection w:val="lrTb"/>
            <w:noWrap w:val="false"/>
          </w:tcPr>
          <w:p>
            <w:pPr>
              <w:pStyle w:val="1331"/>
              <w:ind w:left="990"/>
              <w:spacing w:before="50" w:line="219" w:lineRule="auto"/>
              <w:rPr>
                <w:sz w:val="22"/>
                <w:szCs w:val="22"/>
              </w:rPr>
            </w:pPr>
            <w:r>
              <w:rPr>
                <w:spacing w:val="-4"/>
                <w:sz w:val="22"/>
                <w:szCs w:val="22"/>
              </w:rPr>
              <w:t xml:space="preserve">净芦蒿</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170</w:t>
            </w:r>
            <w:r/>
          </w:p>
        </w:tc>
        <w:tc>
          <w:tcPr>
            <w:tcW w:w="2628" w:type="dxa"/>
            <w:vAlign w:val="top"/>
            <w:textDirection w:val="lrTb"/>
            <w:noWrap w:val="false"/>
          </w:tcPr>
          <w:p>
            <w:pPr>
              <w:pStyle w:val="1331"/>
              <w:ind w:left="987"/>
              <w:spacing w:before="51" w:line="218" w:lineRule="auto"/>
              <w:rPr>
                <w:sz w:val="22"/>
                <w:szCs w:val="22"/>
              </w:rPr>
            </w:pPr>
            <w:r>
              <w:rPr>
                <w:spacing w:val="-2"/>
                <w:sz w:val="22"/>
                <w:szCs w:val="22"/>
              </w:rPr>
              <w:t xml:space="preserve">黄南瓜</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171</w:t>
            </w:r>
            <w:r/>
          </w:p>
        </w:tc>
        <w:tc>
          <w:tcPr>
            <w:tcW w:w="2628" w:type="dxa"/>
            <w:vAlign w:val="top"/>
            <w:textDirection w:val="lrTb"/>
            <w:noWrap w:val="false"/>
          </w:tcPr>
          <w:p>
            <w:pPr>
              <w:pStyle w:val="1331"/>
              <w:ind w:left="1099"/>
              <w:spacing w:before="51" w:line="217" w:lineRule="auto"/>
              <w:rPr>
                <w:sz w:val="22"/>
                <w:szCs w:val="22"/>
              </w:rPr>
            </w:pPr>
            <w:r>
              <w:rPr>
                <w:spacing w:val="-4"/>
                <w:sz w:val="22"/>
                <w:szCs w:val="22"/>
              </w:rPr>
              <w:t xml:space="preserve">新姜</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172</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扁豆</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173</w:t>
            </w:r>
            <w:r/>
          </w:p>
        </w:tc>
        <w:tc>
          <w:tcPr>
            <w:tcW w:w="2628" w:type="dxa"/>
            <w:vAlign w:val="top"/>
            <w:textDirection w:val="lrTb"/>
            <w:noWrap w:val="false"/>
          </w:tcPr>
          <w:p>
            <w:pPr>
              <w:pStyle w:val="1331"/>
              <w:ind w:left="995"/>
              <w:spacing w:before="52" w:line="216" w:lineRule="auto"/>
              <w:rPr>
                <w:sz w:val="22"/>
                <w:szCs w:val="22"/>
              </w:rPr>
            </w:pPr>
            <w:r>
              <w:rPr>
                <w:spacing w:val="-5"/>
                <w:sz w:val="22"/>
                <w:szCs w:val="22"/>
              </w:rPr>
              <w:t xml:space="preserve">空心菜</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174</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红苋菜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175</w:t>
            </w:r>
            <w:r/>
          </w:p>
        </w:tc>
        <w:tc>
          <w:tcPr>
            <w:tcW w:w="2628" w:type="dxa"/>
            <w:vAlign w:val="top"/>
            <w:textDirection w:val="lrTb"/>
            <w:noWrap w:val="false"/>
          </w:tcPr>
          <w:p>
            <w:pPr>
              <w:pStyle w:val="1331"/>
              <w:ind w:left="988"/>
              <w:spacing w:before="52" w:line="217" w:lineRule="auto"/>
              <w:rPr>
                <w:sz w:val="22"/>
                <w:szCs w:val="22"/>
              </w:rPr>
            </w:pPr>
            <w:r>
              <w:rPr>
                <w:spacing w:val="-3"/>
                <w:sz w:val="22"/>
                <w:szCs w:val="22"/>
              </w:rPr>
              <w:t xml:space="preserve">青苋菜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176</w:t>
            </w:r>
            <w:r/>
          </w:p>
        </w:tc>
        <w:tc>
          <w:tcPr>
            <w:tcW w:w="2628" w:type="dxa"/>
            <w:vAlign w:val="top"/>
            <w:textDirection w:val="lrTb"/>
            <w:noWrap w:val="false"/>
          </w:tcPr>
          <w:p>
            <w:pPr>
              <w:pStyle w:val="1331"/>
              <w:ind w:left="1101"/>
              <w:spacing w:before="52" w:line="217" w:lineRule="auto"/>
              <w:rPr>
                <w:sz w:val="22"/>
                <w:szCs w:val="22"/>
              </w:rPr>
            </w:pPr>
            <w:r>
              <w:rPr>
                <w:spacing w:val="-5"/>
                <w:sz w:val="22"/>
                <w:szCs w:val="22"/>
              </w:rPr>
              <w:t xml:space="preserve">水芹</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177</w:t>
            </w:r>
            <w:r/>
          </w:p>
        </w:tc>
        <w:tc>
          <w:tcPr>
            <w:tcW w:w="2628" w:type="dxa"/>
            <w:vAlign w:val="top"/>
            <w:textDirection w:val="lrTb"/>
            <w:noWrap w:val="false"/>
          </w:tcPr>
          <w:p>
            <w:pPr>
              <w:pStyle w:val="1331"/>
              <w:ind w:left="1020"/>
              <w:spacing w:before="53" w:line="216" w:lineRule="auto"/>
              <w:rPr>
                <w:sz w:val="22"/>
                <w:szCs w:val="22"/>
              </w:rPr>
            </w:pPr>
            <w:r>
              <w:rPr>
                <w:spacing w:val="-13"/>
                <w:sz w:val="22"/>
                <w:szCs w:val="22"/>
              </w:rPr>
              <w:t xml:space="preserve">白水芹</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178</w:t>
            </w:r>
            <w:r/>
          </w:p>
        </w:tc>
        <w:tc>
          <w:tcPr>
            <w:tcW w:w="2628" w:type="dxa"/>
            <w:vAlign w:val="top"/>
            <w:textDirection w:val="lrTb"/>
            <w:noWrap w:val="false"/>
          </w:tcPr>
          <w:p>
            <w:pPr>
              <w:pStyle w:val="1331"/>
              <w:ind w:left="1098"/>
              <w:spacing w:before="53" w:line="216" w:lineRule="auto"/>
              <w:rPr>
                <w:sz w:val="22"/>
                <w:szCs w:val="22"/>
              </w:rPr>
            </w:pPr>
            <w:r>
              <w:rPr>
                <w:spacing w:val="-4"/>
                <w:sz w:val="22"/>
                <w:szCs w:val="22"/>
              </w:rPr>
              <w:t xml:space="preserve">岸芹</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179</w:t>
            </w:r>
            <w:r/>
          </w:p>
        </w:tc>
        <w:tc>
          <w:tcPr>
            <w:tcW w:w="2628" w:type="dxa"/>
            <w:vAlign w:val="top"/>
            <w:textDirection w:val="lrTb"/>
            <w:noWrap w:val="false"/>
          </w:tcPr>
          <w:p>
            <w:pPr>
              <w:pStyle w:val="1331"/>
              <w:ind w:left="1101"/>
              <w:spacing w:before="53" w:line="216" w:lineRule="auto"/>
              <w:rPr>
                <w:sz w:val="22"/>
                <w:szCs w:val="22"/>
              </w:rPr>
            </w:pPr>
            <w:r>
              <w:rPr>
                <w:spacing w:val="-5"/>
                <w:sz w:val="22"/>
                <w:szCs w:val="22"/>
              </w:rPr>
              <w:t xml:space="preserve">甜豆</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180</w:t>
            </w:r>
            <w:r/>
          </w:p>
        </w:tc>
        <w:tc>
          <w:tcPr>
            <w:tcW w:w="2628" w:type="dxa"/>
            <w:vAlign w:val="top"/>
            <w:textDirection w:val="lrTb"/>
            <w:noWrap w:val="false"/>
          </w:tcPr>
          <w:p>
            <w:pPr>
              <w:pStyle w:val="1331"/>
              <w:ind w:left="988"/>
              <w:spacing w:before="52" w:line="217" w:lineRule="auto"/>
              <w:rPr>
                <w:sz w:val="22"/>
                <w:szCs w:val="22"/>
              </w:rPr>
            </w:pPr>
            <w:r>
              <w:rPr>
                <w:spacing w:val="-3"/>
                <w:sz w:val="22"/>
                <w:szCs w:val="22"/>
              </w:rPr>
              <w:t xml:space="preserve">青菜苔</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181</w:t>
            </w:r>
            <w:r/>
          </w:p>
        </w:tc>
        <w:tc>
          <w:tcPr>
            <w:tcW w:w="2628" w:type="dxa"/>
            <w:vAlign w:val="top"/>
            <w:textDirection w:val="lrTb"/>
            <w:noWrap w:val="false"/>
          </w:tcPr>
          <w:p>
            <w:pPr>
              <w:pStyle w:val="1331"/>
              <w:ind w:left="1106"/>
              <w:spacing w:before="52" w:line="217" w:lineRule="auto"/>
              <w:rPr>
                <w:sz w:val="22"/>
                <w:szCs w:val="22"/>
              </w:rPr>
            </w:pPr>
            <w:r>
              <w:rPr>
                <w:spacing w:val="-8"/>
                <w:sz w:val="22"/>
                <w:szCs w:val="22"/>
              </w:rPr>
              <w:t xml:space="preserve">葫芦</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182</w:t>
            </w:r>
            <w:r/>
          </w:p>
        </w:tc>
        <w:tc>
          <w:tcPr>
            <w:tcW w:w="2628" w:type="dxa"/>
            <w:vAlign w:val="top"/>
            <w:textDirection w:val="lrTb"/>
            <w:noWrap w:val="false"/>
          </w:tcPr>
          <w:p>
            <w:pPr>
              <w:pStyle w:val="1331"/>
              <w:ind w:left="1098"/>
              <w:spacing w:before="52" w:line="217" w:lineRule="auto"/>
              <w:rPr>
                <w:sz w:val="22"/>
                <w:szCs w:val="22"/>
              </w:rPr>
            </w:pPr>
            <w:r>
              <w:rPr>
                <w:spacing w:val="-4"/>
                <w:sz w:val="22"/>
                <w:szCs w:val="22"/>
              </w:rPr>
              <w:t xml:space="preserve">蛇瓜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183</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生瓜丝</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184</w:t>
            </w:r>
            <w:r/>
          </w:p>
        </w:tc>
        <w:tc>
          <w:tcPr>
            <w:tcW w:w="2628" w:type="dxa"/>
            <w:vAlign w:val="top"/>
            <w:textDirection w:val="lrTb"/>
            <w:noWrap w:val="false"/>
          </w:tcPr>
          <w:p>
            <w:pPr>
              <w:pStyle w:val="1331"/>
              <w:ind w:left="1008"/>
              <w:spacing w:before="53" w:line="216" w:lineRule="auto"/>
              <w:rPr>
                <w:sz w:val="22"/>
                <w:szCs w:val="22"/>
              </w:rPr>
            </w:pPr>
            <w:r>
              <w:rPr>
                <w:spacing w:val="-9"/>
                <w:sz w:val="22"/>
                <w:szCs w:val="22"/>
              </w:rPr>
              <w:t xml:space="preserve">山芋藤</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185</w:t>
            </w:r>
            <w:r/>
          </w:p>
        </w:tc>
        <w:tc>
          <w:tcPr>
            <w:tcW w:w="2628" w:type="dxa"/>
            <w:vAlign w:val="top"/>
            <w:textDirection w:val="lrTb"/>
            <w:noWrap w:val="false"/>
          </w:tcPr>
          <w:p>
            <w:pPr>
              <w:pStyle w:val="1331"/>
              <w:ind w:left="990"/>
              <w:spacing w:before="53" w:line="216" w:lineRule="auto"/>
              <w:rPr>
                <w:sz w:val="22"/>
                <w:szCs w:val="22"/>
              </w:rPr>
            </w:pPr>
            <w:r>
              <w:rPr>
                <w:spacing w:val="-4"/>
                <w:sz w:val="22"/>
                <w:szCs w:val="22"/>
              </w:rPr>
              <w:t xml:space="preserve">南瓜藤</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186</w:t>
            </w:r>
            <w:r/>
          </w:p>
        </w:tc>
        <w:tc>
          <w:tcPr>
            <w:tcW w:w="2628" w:type="dxa"/>
            <w:vAlign w:val="top"/>
            <w:textDirection w:val="lrTb"/>
            <w:noWrap w:val="false"/>
          </w:tcPr>
          <w:p>
            <w:pPr>
              <w:pStyle w:val="1331"/>
              <w:ind w:left="994"/>
              <w:spacing w:before="52" w:line="217" w:lineRule="auto"/>
              <w:rPr>
                <w:sz w:val="22"/>
                <w:szCs w:val="22"/>
              </w:rPr>
            </w:pPr>
            <w:r>
              <w:rPr>
                <w:spacing w:val="-5"/>
                <w:sz w:val="22"/>
                <w:szCs w:val="22"/>
              </w:rPr>
              <w:t xml:space="preserve">小米辣</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187</w:t>
            </w:r>
            <w:r/>
          </w:p>
        </w:tc>
        <w:tc>
          <w:tcPr>
            <w:tcW w:w="2628" w:type="dxa"/>
            <w:vAlign w:val="top"/>
            <w:textDirection w:val="lrTb"/>
            <w:noWrap w:val="false"/>
          </w:tcPr>
          <w:p>
            <w:pPr>
              <w:pStyle w:val="1331"/>
              <w:ind w:left="991"/>
              <w:spacing w:before="52" w:line="217" w:lineRule="auto"/>
              <w:rPr>
                <w:sz w:val="22"/>
                <w:szCs w:val="22"/>
              </w:rPr>
            </w:pPr>
            <w:r>
              <w:rPr>
                <w:spacing w:val="-4"/>
                <w:sz w:val="22"/>
                <w:szCs w:val="22"/>
              </w:rPr>
              <w:t xml:space="preserve">老黄瓜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188</w:t>
            </w:r>
            <w:r/>
          </w:p>
        </w:tc>
        <w:tc>
          <w:tcPr>
            <w:tcW w:w="2628" w:type="dxa"/>
            <w:vAlign w:val="top"/>
            <w:textDirection w:val="lrTb"/>
            <w:noWrap w:val="false"/>
          </w:tcPr>
          <w:p>
            <w:pPr>
              <w:pStyle w:val="1331"/>
              <w:ind w:left="1103"/>
              <w:spacing w:before="52" w:line="217" w:lineRule="auto"/>
              <w:rPr>
                <w:sz w:val="22"/>
                <w:szCs w:val="22"/>
              </w:rPr>
            </w:pPr>
            <w:r>
              <w:rPr>
                <w:spacing w:val="-6"/>
                <w:sz w:val="22"/>
                <w:szCs w:val="22"/>
              </w:rPr>
              <w:t xml:space="preserve">茨菇</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189</w:t>
            </w:r>
            <w:r/>
          </w:p>
        </w:tc>
        <w:tc>
          <w:tcPr>
            <w:tcW w:w="2628" w:type="dxa"/>
            <w:vAlign w:val="top"/>
            <w:textDirection w:val="lrTb"/>
            <w:noWrap w:val="false"/>
          </w:tcPr>
          <w:p>
            <w:pPr>
              <w:pStyle w:val="1331"/>
              <w:ind w:left="1098"/>
              <w:spacing w:before="53" w:line="216" w:lineRule="auto"/>
              <w:rPr>
                <w:sz w:val="22"/>
                <w:szCs w:val="22"/>
              </w:rPr>
            </w:pPr>
            <w:r>
              <w:rPr>
                <w:spacing w:val="-4"/>
                <w:sz w:val="22"/>
                <w:szCs w:val="22"/>
              </w:rPr>
              <w:t xml:space="preserve">菱角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190</w:t>
            </w:r>
            <w:r/>
          </w:p>
        </w:tc>
        <w:tc>
          <w:tcPr>
            <w:tcW w:w="2628" w:type="dxa"/>
            <w:vAlign w:val="top"/>
            <w:textDirection w:val="lrTb"/>
            <w:noWrap w:val="false"/>
          </w:tcPr>
          <w:p>
            <w:pPr>
              <w:pStyle w:val="1331"/>
              <w:ind w:left="990"/>
              <w:spacing w:before="53" w:line="216" w:lineRule="auto"/>
              <w:rPr>
                <w:sz w:val="22"/>
                <w:szCs w:val="22"/>
              </w:rPr>
            </w:pPr>
            <w:r>
              <w:rPr>
                <w:spacing w:val="-4"/>
                <w:sz w:val="22"/>
                <w:szCs w:val="22"/>
              </w:rPr>
              <w:t xml:space="preserve">净荸荠</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191</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斩根笋</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192</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笋肉</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193</w:t>
            </w:r>
            <w:r/>
          </w:p>
        </w:tc>
        <w:tc>
          <w:tcPr>
            <w:tcW w:w="2628" w:type="dxa"/>
            <w:vAlign w:val="top"/>
            <w:textDirection w:val="lrTb"/>
            <w:noWrap w:val="false"/>
          </w:tcPr>
          <w:p>
            <w:pPr>
              <w:pStyle w:val="1331"/>
              <w:ind w:left="1018"/>
              <w:spacing w:before="64" w:line="230" w:lineRule="auto"/>
              <w:rPr>
                <w:sz w:val="19"/>
                <w:szCs w:val="19"/>
              </w:rPr>
            </w:pPr>
            <w:r>
              <w:rPr>
                <w:spacing w:val="7"/>
                <w:sz w:val="19"/>
                <w:szCs w:val="19"/>
              </w:rPr>
              <w:t xml:space="preserve">三色锦</w:t>
            </w:r>
            <w:r/>
          </w:p>
        </w:tc>
        <w:tc>
          <w:tcPr>
            <w:tcW w:w="1316" w:type="dxa"/>
            <w:vAlign w:val="top"/>
            <w:textDirection w:val="lrTb"/>
            <w:noWrap w:val="false"/>
          </w:tcPr>
          <w:p>
            <w:pPr>
              <w:pStyle w:val="1331"/>
              <w:ind w:left="555"/>
              <w:spacing w:before="52" w:line="217" w:lineRule="auto"/>
              <w:rPr>
                <w:sz w:val="22"/>
                <w:szCs w:val="22"/>
              </w:rPr>
            </w:pPr>
            <w:r>
              <w:rPr>
                <w:sz w:val="22"/>
                <w:szCs w:val="22"/>
              </w:rPr>
              <w:t xml:space="preserve">盒</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194</w:t>
            </w:r>
            <w:r/>
          </w:p>
        </w:tc>
        <w:tc>
          <w:tcPr>
            <w:tcW w:w="2628" w:type="dxa"/>
            <w:vAlign w:val="top"/>
            <w:textDirection w:val="lrTb"/>
            <w:noWrap w:val="false"/>
          </w:tcPr>
          <w:p>
            <w:pPr>
              <w:pStyle w:val="1331"/>
              <w:ind w:left="1022"/>
              <w:spacing w:before="64" w:line="229" w:lineRule="auto"/>
              <w:rPr>
                <w:sz w:val="19"/>
                <w:szCs w:val="19"/>
              </w:rPr>
            </w:pPr>
            <w:r>
              <w:rPr>
                <w:spacing w:val="6"/>
                <w:sz w:val="19"/>
                <w:szCs w:val="19"/>
              </w:rPr>
              <w:t xml:space="preserve">薄荷叶</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195</w:t>
            </w:r>
            <w:r/>
          </w:p>
        </w:tc>
        <w:tc>
          <w:tcPr>
            <w:tcW w:w="2628" w:type="dxa"/>
            <w:vAlign w:val="top"/>
            <w:textDirection w:val="lrTb"/>
            <w:noWrap w:val="false"/>
          </w:tcPr>
          <w:p>
            <w:pPr>
              <w:pStyle w:val="1331"/>
              <w:ind w:left="516"/>
              <w:spacing w:before="65" w:line="228" w:lineRule="auto"/>
              <w:rPr>
                <w:sz w:val="19"/>
                <w:szCs w:val="19"/>
              </w:rPr>
            </w:pPr>
            <w:r>
              <w:rPr>
                <w:spacing w:val="7"/>
                <w:sz w:val="19"/>
                <w:szCs w:val="19"/>
              </w:rPr>
              <w:t xml:space="preserve">荷兰芹（小香芹）</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196</w:t>
            </w:r>
            <w:r/>
          </w:p>
        </w:tc>
        <w:tc>
          <w:tcPr>
            <w:tcW w:w="2628" w:type="dxa"/>
            <w:vAlign w:val="top"/>
            <w:textDirection w:val="lrTb"/>
            <w:noWrap w:val="false"/>
          </w:tcPr>
          <w:p>
            <w:pPr>
              <w:pStyle w:val="1331"/>
              <w:ind w:left="1116"/>
              <w:spacing w:before="63" w:line="230" w:lineRule="auto"/>
              <w:rPr>
                <w:sz w:val="19"/>
                <w:szCs w:val="19"/>
              </w:rPr>
            </w:pPr>
            <w:r>
              <w:rPr>
                <w:spacing w:val="5"/>
                <w:sz w:val="19"/>
                <w:szCs w:val="19"/>
              </w:rPr>
              <w:t xml:space="preserve">兰花</w:t>
            </w:r>
            <w:r/>
          </w:p>
        </w:tc>
        <w:tc>
          <w:tcPr>
            <w:tcW w:w="1316" w:type="dxa"/>
            <w:vAlign w:val="top"/>
            <w:textDirection w:val="lrTb"/>
            <w:noWrap w:val="false"/>
          </w:tcPr>
          <w:p>
            <w:pPr>
              <w:pStyle w:val="1331"/>
              <w:ind w:left="556"/>
              <w:spacing w:before="53" w:line="216" w:lineRule="auto"/>
              <w:rPr>
                <w:sz w:val="22"/>
                <w:szCs w:val="22"/>
              </w:rPr>
            </w:pPr>
            <w:r>
              <w:rPr>
                <w:sz w:val="22"/>
                <w:szCs w:val="22"/>
              </w:rPr>
              <w:t xml:space="preserve">扎</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197</w:t>
            </w:r>
            <w:r/>
          </w:p>
        </w:tc>
        <w:tc>
          <w:tcPr>
            <w:tcW w:w="2628" w:type="dxa"/>
            <w:vAlign w:val="top"/>
            <w:textDirection w:val="lrTb"/>
            <w:noWrap w:val="false"/>
          </w:tcPr>
          <w:p>
            <w:pPr>
              <w:pStyle w:val="1331"/>
              <w:ind w:left="1019"/>
              <w:spacing w:before="62" w:line="230" w:lineRule="auto"/>
              <w:rPr>
                <w:sz w:val="19"/>
                <w:szCs w:val="19"/>
              </w:rPr>
            </w:pPr>
            <w:r>
              <w:rPr>
                <w:spacing w:val="7"/>
                <w:sz w:val="19"/>
                <w:szCs w:val="19"/>
              </w:rPr>
              <w:t xml:space="preserve">洋兰花</w:t>
            </w:r>
            <w:r/>
          </w:p>
        </w:tc>
        <w:tc>
          <w:tcPr>
            <w:tcW w:w="1316" w:type="dxa"/>
            <w:vAlign w:val="top"/>
            <w:textDirection w:val="lrTb"/>
            <w:noWrap w:val="false"/>
          </w:tcPr>
          <w:p>
            <w:pPr>
              <w:pStyle w:val="1331"/>
              <w:ind w:left="554"/>
              <w:spacing w:before="53" w:line="216"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198</w:t>
            </w:r>
            <w:r/>
          </w:p>
        </w:tc>
        <w:tc>
          <w:tcPr>
            <w:tcW w:w="2628" w:type="dxa"/>
            <w:vAlign w:val="top"/>
            <w:textDirection w:val="lrTb"/>
            <w:noWrap w:val="false"/>
          </w:tcPr>
          <w:p>
            <w:pPr>
              <w:pStyle w:val="1331"/>
              <w:ind w:left="1018"/>
              <w:spacing w:before="63" w:line="229" w:lineRule="auto"/>
              <w:rPr>
                <w:sz w:val="19"/>
                <w:szCs w:val="19"/>
              </w:rPr>
            </w:pPr>
            <w:r>
              <w:rPr>
                <w:spacing w:val="7"/>
                <w:sz w:val="19"/>
                <w:szCs w:val="19"/>
              </w:rPr>
              <w:t xml:space="preserve">满天星</w:t>
            </w:r>
            <w:r/>
          </w:p>
        </w:tc>
        <w:tc>
          <w:tcPr>
            <w:tcW w:w="1316" w:type="dxa"/>
            <w:vAlign w:val="top"/>
            <w:textDirection w:val="lrTb"/>
            <w:noWrap w:val="false"/>
          </w:tcPr>
          <w:p>
            <w:pPr>
              <w:pStyle w:val="1331"/>
              <w:ind w:left="555"/>
              <w:spacing w:before="52" w:line="217" w:lineRule="auto"/>
              <w:rPr>
                <w:sz w:val="22"/>
                <w:szCs w:val="22"/>
              </w:rPr>
            </w:pPr>
            <w:r>
              <w:rPr>
                <w:sz w:val="22"/>
                <w:szCs w:val="22"/>
              </w:rPr>
              <w:t xml:space="preserve">纸</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199</w:t>
            </w:r>
            <w:r/>
          </w:p>
        </w:tc>
        <w:tc>
          <w:tcPr>
            <w:tcW w:w="2628" w:type="dxa"/>
            <w:vAlign w:val="top"/>
            <w:textDirection w:val="lrTb"/>
            <w:noWrap w:val="false"/>
          </w:tcPr>
          <w:p>
            <w:pPr>
              <w:pStyle w:val="1331"/>
              <w:ind w:left="1020"/>
              <w:spacing w:before="64" w:line="229" w:lineRule="auto"/>
              <w:rPr>
                <w:sz w:val="19"/>
                <w:szCs w:val="19"/>
              </w:rPr>
            </w:pPr>
            <w:r>
              <w:rPr>
                <w:spacing w:val="6"/>
                <w:sz w:val="19"/>
                <w:szCs w:val="19"/>
              </w:rPr>
              <w:t xml:space="preserve">蓬莱松</w:t>
            </w:r>
            <w:r/>
          </w:p>
        </w:tc>
        <w:tc>
          <w:tcPr>
            <w:tcW w:w="1316" w:type="dxa"/>
            <w:vAlign w:val="top"/>
            <w:textDirection w:val="lrTb"/>
            <w:noWrap w:val="false"/>
          </w:tcPr>
          <w:p>
            <w:pPr>
              <w:pStyle w:val="1331"/>
              <w:ind w:left="555"/>
              <w:spacing w:before="52" w:line="217" w:lineRule="auto"/>
              <w:rPr>
                <w:sz w:val="22"/>
                <w:szCs w:val="22"/>
              </w:rPr>
            </w:pPr>
            <w:r>
              <w:rPr>
                <w:sz w:val="22"/>
                <w:szCs w:val="22"/>
              </w:rPr>
              <w:t xml:space="preserve">盒</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39"/>
              <w:spacing w:before="87" w:line="184" w:lineRule="auto"/>
              <w:rPr>
                <w:sz w:val="22"/>
                <w:szCs w:val="22"/>
              </w:rPr>
            </w:pPr>
            <w:r>
              <w:rPr>
                <w:spacing w:val="-4"/>
                <w:sz w:val="22"/>
                <w:szCs w:val="22"/>
              </w:rPr>
              <w:t xml:space="preserve">200</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康乃馨</w:t>
            </w:r>
            <w:r/>
          </w:p>
        </w:tc>
        <w:tc>
          <w:tcPr>
            <w:tcW w:w="1316" w:type="dxa"/>
            <w:vAlign w:val="top"/>
            <w:textDirection w:val="lrTb"/>
            <w:noWrap w:val="false"/>
          </w:tcPr>
          <w:p>
            <w:pPr>
              <w:pStyle w:val="1331"/>
              <w:ind w:left="554"/>
              <w:spacing w:before="52" w:line="217"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39"/>
              <w:spacing w:before="87" w:line="184" w:lineRule="auto"/>
              <w:rPr>
                <w:sz w:val="22"/>
                <w:szCs w:val="22"/>
              </w:rPr>
            </w:pPr>
            <w:r>
              <w:rPr>
                <w:spacing w:val="-4"/>
                <w:sz w:val="22"/>
                <w:szCs w:val="22"/>
              </w:rPr>
              <w:t xml:space="preserve">201</w:t>
            </w:r>
            <w:r/>
          </w:p>
        </w:tc>
        <w:tc>
          <w:tcPr>
            <w:tcW w:w="2628" w:type="dxa"/>
            <w:vAlign w:val="top"/>
            <w:textDirection w:val="lrTb"/>
            <w:noWrap w:val="false"/>
          </w:tcPr>
          <w:p>
            <w:pPr>
              <w:pStyle w:val="1331"/>
              <w:ind w:left="909"/>
              <w:spacing w:before="53" w:line="216" w:lineRule="auto"/>
              <w:rPr>
                <w:sz w:val="22"/>
                <w:szCs w:val="22"/>
              </w:rPr>
            </w:pPr>
            <w:r>
              <w:rPr>
                <w:spacing w:val="-10"/>
                <w:sz w:val="22"/>
                <w:szCs w:val="22"/>
              </w:rPr>
              <w:t xml:space="preserve">白百合花</w:t>
            </w:r>
            <w:r/>
          </w:p>
        </w:tc>
        <w:tc>
          <w:tcPr>
            <w:tcW w:w="1316" w:type="dxa"/>
            <w:vAlign w:val="top"/>
            <w:textDirection w:val="lrTb"/>
            <w:noWrap w:val="false"/>
          </w:tcPr>
          <w:p>
            <w:pPr>
              <w:pStyle w:val="1331"/>
              <w:ind w:left="554"/>
              <w:spacing w:before="53" w:line="216"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39"/>
              <w:spacing w:before="88" w:line="184" w:lineRule="auto"/>
              <w:rPr>
                <w:sz w:val="22"/>
                <w:szCs w:val="22"/>
              </w:rPr>
            </w:pPr>
            <w:r>
              <w:rPr>
                <w:spacing w:val="-4"/>
                <w:sz w:val="22"/>
                <w:szCs w:val="22"/>
              </w:rPr>
              <w:t xml:space="preserve">202</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玫瑰花</w:t>
            </w:r>
            <w:r/>
          </w:p>
        </w:tc>
        <w:tc>
          <w:tcPr>
            <w:tcW w:w="1316" w:type="dxa"/>
            <w:vAlign w:val="top"/>
            <w:textDirection w:val="lrTb"/>
            <w:noWrap w:val="false"/>
          </w:tcPr>
          <w:p>
            <w:pPr>
              <w:pStyle w:val="1331"/>
              <w:ind w:left="554"/>
              <w:spacing w:before="53" w:line="216"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8" w:line="184" w:lineRule="auto"/>
              <w:rPr>
                <w:sz w:val="22"/>
                <w:szCs w:val="22"/>
              </w:rPr>
            </w:pPr>
            <w:r>
              <w:rPr>
                <w:spacing w:val="-4"/>
                <w:sz w:val="22"/>
                <w:szCs w:val="22"/>
              </w:rPr>
              <w:t xml:space="preserve">203</w:t>
            </w:r>
            <w:r/>
          </w:p>
        </w:tc>
        <w:tc>
          <w:tcPr>
            <w:tcW w:w="2628" w:type="dxa"/>
            <w:vAlign w:val="top"/>
            <w:textDirection w:val="lrTb"/>
            <w:noWrap w:val="false"/>
          </w:tcPr>
          <w:p>
            <w:pPr>
              <w:pStyle w:val="1331"/>
              <w:ind w:left="991"/>
              <w:spacing w:before="53" w:line="216" w:lineRule="auto"/>
              <w:rPr>
                <w:sz w:val="22"/>
                <w:szCs w:val="22"/>
              </w:rPr>
            </w:pPr>
            <w:r>
              <w:rPr>
                <w:spacing w:val="-4"/>
                <w:sz w:val="22"/>
                <w:szCs w:val="22"/>
              </w:rPr>
              <w:t xml:space="preserve">非洲菊</w:t>
            </w:r>
            <w:r/>
          </w:p>
        </w:tc>
        <w:tc>
          <w:tcPr>
            <w:tcW w:w="1316" w:type="dxa"/>
            <w:vAlign w:val="top"/>
            <w:textDirection w:val="lrTb"/>
            <w:noWrap w:val="false"/>
          </w:tcPr>
          <w:p>
            <w:pPr>
              <w:pStyle w:val="1331"/>
              <w:ind w:left="554"/>
              <w:spacing w:before="53" w:line="216"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39"/>
              <w:spacing w:before="86" w:line="184" w:lineRule="auto"/>
              <w:rPr>
                <w:sz w:val="22"/>
                <w:szCs w:val="22"/>
              </w:rPr>
            </w:pPr>
            <w:r>
              <w:rPr>
                <w:spacing w:val="-4"/>
                <w:sz w:val="22"/>
                <w:szCs w:val="22"/>
              </w:rPr>
              <w:t xml:space="preserve">204</w:t>
            </w:r>
            <w:r/>
          </w:p>
        </w:tc>
        <w:tc>
          <w:tcPr>
            <w:tcW w:w="2628" w:type="dxa"/>
            <w:vAlign w:val="top"/>
            <w:textDirection w:val="lrTb"/>
            <w:noWrap w:val="false"/>
          </w:tcPr>
          <w:p>
            <w:pPr>
              <w:pStyle w:val="1331"/>
              <w:ind w:left="1011"/>
              <w:spacing w:before="52" w:line="217" w:lineRule="auto"/>
              <w:rPr>
                <w:sz w:val="22"/>
                <w:szCs w:val="22"/>
              </w:rPr>
            </w:pPr>
            <w:r>
              <w:rPr>
                <w:spacing w:val="-11"/>
                <w:sz w:val="22"/>
                <w:szCs w:val="22"/>
              </w:rPr>
              <w:t xml:space="preserve">巴西叶</w:t>
            </w:r>
            <w:r/>
          </w:p>
        </w:tc>
        <w:tc>
          <w:tcPr>
            <w:tcW w:w="1316" w:type="dxa"/>
            <w:vAlign w:val="top"/>
            <w:textDirection w:val="lrTb"/>
            <w:noWrap w:val="false"/>
          </w:tcPr>
          <w:p>
            <w:pPr>
              <w:pStyle w:val="1331"/>
              <w:ind w:left="554"/>
              <w:spacing w:before="52" w:line="217"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5"/>
        </w:trPr>
        <w:tc>
          <w:tcPr>
            <w:tcW w:w="792" w:type="dxa"/>
            <w:vAlign w:val="top"/>
            <w:textDirection w:val="lrTb"/>
            <w:noWrap w:val="false"/>
          </w:tcPr>
          <w:p>
            <w:pPr>
              <w:pStyle w:val="1331"/>
              <w:ind w:left="239"/>
              <w:spacing w:before="87" w:line="184" w:lineRule="auto"/>
              <w:rPr>
                <w:sz w:val="22"/>
                <w:szCs w:val="22"/>
              </w:rPr>
            </w:pPr>
            <w:r>
              <w:rPr>
                <w:spacing w:val="-4"/>
                <w:sz w:val="22"/>
                <w:szCs w:val="22"/>
              </w:rPr>
              <w:t xml:space="preserve">205</w:t>
            </w:r>
            <w:r/>
          </w:p>
        </w:tc>
        <w:tc>
          <w:tcPr>
            <w:tcW w:w="2628" w:type="dxa"/>
            <w:vAlign w:val="top"/>
            <w:textDirection w:val="lrTb"/>
            <w:noWrap w:val="false"/>
          </w:tcPr>
          <w:p>
            <w:pPr>
              <w:pStyle w:val="1331"/>
              <w:jc w:val="right"/>
              <w:spacing w:before="52" w:line="220" w:lineRule="auto"/>
              <w:rPr>
                <w:sz w:val="22"/>
                <w:szCs w:val="22"/>
              </w:rPr>
            </w:pPr>
            <w:r>
              <w:rPr>
                <w:spacing w:val="-2"/>
                <w:sz w:val="22"/>
                <w:szCs w:val="22"/>
              </w:rPr>
              <w:t xml:space="preserve">鲍菇末（0.3 cm*0.3 cm）</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5"/>
        </w:trPr>
        <w:tc>
          <w:tcPr>
            <w:tcW w:w="792" w:type="dxa"/>
            <w:vAlign w:val="top"/>
            <w:textDirection w:val="lrTb"/>
            <w:noWrap w:val="false"/>
          </w:tcPr>
          <w:p>
            <w:pPr>
              <w:pStyle w:val="1331"/>
              <w:ind w:left="239"/>
              <w:spacing w:before="87" w:line="184" w:lineRule="auto"/>
              <w:rPr>
                <w:rFonts w:hint="default" w:eastAsia="宋体"/>
                <w:spacing w:val="-4"/>
                <w:sz w:val="22"/>
                <w:szCs w:val="22"/>
                <w:lang w:val="en-US" w:eastAsia="zh-CN"/>
              </w:rPr>
            </w:pPr>
            <w:r>
              <w:rPr>
                <w:rFonts w:hint="eastAsia"/>
                <w:spacing w:val="-4"/>
                <w:sz w:val="22"/>
                <w:szCs w:val="22"/>
                <w:lang w:val="en-US" w:eastAsia="zh-CN"/>
              </w:rPr>
              <w:t xml:space="preserve">206</w:t>
            </w:r>
            <w:r/>
          </w:p>
        </w:tc>
        <w:tc>
          <w:tcPr>
            <w:tcW w:w="2628" w:type="dxa"/>
            <w:vAlign w:val="top"/>
            <w:textDirection w:val="lrTb"/>
            <w:noWrap w:val="false"/>
          </w:tcPr>
          <w:p>
            <w:pPr>
              <w:pStyle w:val="1331"/>
              <w:jc w:val="center"/>
              <w:spacing w:before="52" w:line="220" w:lineRule="auto"/>
              <w:rPr>
                <w:spacing w:val="-2"/>
                <w:sz w:val="22"/>
                <w:szCs w:val="22"/>
              </w:rPr>
            </w:pPr>
            <w:r>
              <w:rPr>
                <w:rFonts w:hint="eastAsia"/>
                <w:spacing w:val="-2"/>
                <w:sz w:val="22"/>
                <w:szCs w:val="22"/>
              </w:rPr>
              <w:t xml:space="preserve">塔菜</w:t>
            </w:r>
            <w:r/>
          </w:p>
        </w:tc>
        <w:tc>
          <w:tcPr>
            <w:tcW w:w="1316" w:type="dxa"/>
            <w:vAlign w:val="top"/>
            <w:textDirection w:val="lrTb"/>
            <w:noWrap w:val="false"/>
          </w:tcPr>
          <w:p>
            <w:pPr>
              <w:pStyle w:val="1331"/>
              <w:ind w:left="561"/>
              <w:spacing w:before="52" w:line="220" w:lineRule="auto"/>
              <w:rPr>
                <w:rFonts w:hint="eastAsia" w:eastAsia="宋体"/>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eastAsia="宋体"/>
                <w:spacing w:val="-4"/>
                <w:sz w:val="22"/>
                <w:szCs w:val="22"/>
                <w:lang w:val="en-US" w:eastAsia="zh-CN"/>
              </w:rPr>
            </w:pPr>
            <w:r>
              <w:rPr>
                <w:rFonts w:hint="eastAsia"/>
                <w:spacing w:val="-4"/>
                <w:sz w:val="22"/>
                <w:szCs w:val="22"/>
                <w:lang w:val="en-US" w:eastAsia="zh-CN"/>
              </w:rPr>
              <w:t xml:space="preserve">207</w:t>
            </w:r>
            <w:r/>
          </w:p>
        </w:tc>
        <w:tc>
          <w:tcPr>
            <w:tcW w:w="2628" w:type="dxa"/>
            <w:vAlign w:val="top"/>
            <w:textDirection w:val="lrTb"/>
            <w:noWrap w:val="false"/>
          </w:tcPr>
          <w:p>
            <w:pPr>
              <w:pStyle w:val="1331"/>
              <w:jc w:val="center"/>
              <w:spacing w:before="52" w:line="220" w:lineRule="auto"/>
              <w:rPr>
                <w:spacing w:val="-2"/>
                <w:sz w:val="22"/>
                <w:szCs w:val="22"/>
              </w:rPr>
            </w:pPr>
            <w:r>
              <w:rPr>
                <w:rFonts w:hint="eastAsia"/>
                <w:spacing w:val="-2"/>
                <w:sz w:val="22"/>
                <w:szCs w:val="22"/>
              </w:rPr>
              <w:t xml:space="preserve">宝塔菜</w:t>
            </w:r>
            <w:r/>
          </w:p>
        </w:tc>
        <w:tc>
          <w:tcPr>
            <w:tcW w:w="1316" w:type="dxa"/>
            <w:vAlign w:val="top"/>
            <w:textDirection w:val="lrTb"/>
            <w:noWrap w:val="false"/>
          </w:tcPr>
          <w:p>
            <w:pPr>
              <w:pStyle w:val="1331"/>
              <w:ind w:left="561"/>
              <w:spacing w:before="52" w:line="220" w:lineRule="auto"/>
              <w:rPr>
                <w:rFonts w:hint="eastAsia" w:eastAsia="宋体"/>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208</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油桃</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209</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李子</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210</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苹果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211</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西瓜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212</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水蜜桃</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213</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橙子</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214</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梨</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215</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橘子</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216</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哈密瓜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217</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葡萄</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218</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枇杷</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219</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火龙果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220</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香蕉</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221</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荔枝</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222</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草莓</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223</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龙眼</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224</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猕猴桃</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225</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提子</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226</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芒果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227</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香瓜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228</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甜瓜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229</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蓝莓</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230</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砂糖橘</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231</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小番茄</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bl>
    <w:p>
      <w:pPr>
        <w:rPr>
          <w:rFonts w:ascii="Arial" w:hAnsi="Arial" w:eastAsia="Arial" w:cs="Arial"/>
          <w:sz w:val="21"/>
          <w:szCs w:val="21"/>
        </w:rPr>
        <w:sectPr>
          <w:footerReference w:type="default" r:id="rId17"/>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ind w:left="0" w:firstLine="323"/>
        <w:jc w:val="center"/>
        <w:spacing w:before="168" w:line="225" w:lineRule="auto"/>
        <w:rPr>
          <w:rFonts w:ascii="宋体" w:hAnsi="宋体" w:eastAsia="宋体" w:cs="宋体"/>
          <w:sz w:val="31"/>
          <w:szCs w:val="31"/>
        </w:rPr>
      </w:pPr>
      <w:r>
        <w:rPr>
          <w:rFonts w:ascii="宋体" w:hAnsi="宋体" w:eastAsia="宋体" w:cs="宋体"/>
          <w:b/>
          <w:bCs/>
          <w:spacing w:val="6"/>
          <w:sz w:val="31"/>
          <w:szCs w:val="31"/>
        </w:rPr>
        <w:t xml:space="preserve">（二）水产类：包括但不限于以下品种</w:t>
      </w:r>
      <w:r/>
    </w:p>
    <w:p>
      <w:pPr>
        <w:spacing w:line="94" w:lineRule="exact"/>
      </w:pPr>
      <w:r/>
      <w:r/>
    </w:p>
    <w:tbl>
      <w:tblPr>
        <w:tblStyle w:val="1332"/>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7"/>
        <w:gridCol w:w="1532"/>
        <w:gridCol w:w="1204"/>
        <w:gridCol w:w="1078"/>
        <w:gridCol w:w="5021"/>
      </w:tblGrid>
      <w:tr>
        <w:trPr>
          <w:trHeight w:val="328"/>
        </w:trPr>
        <w:tc>
          <w:tcPr>
            <w:tcBorders>
              <w:top w:val="single" w:color="000000" w:sz="2" w:space="0"/>
              <w:left w:val="single" w:color="000000" w:sz="2" w:space="0"/>
              <w:bottom w:val="single" w:color="000000" w:sz="2" w:space="0"/>
              <w:right w:val="single" w:color="000000" w:sz="2" w:space="0"/>
            </w:tcBorders>
            <w:tcW w:w="777" w:type="dxa"/>
            <w:vAlign w:val="top"/>
            <w:textDirection w:val="lrTb"/>
            <w:noWrap w:val="false"/>
          </w:tcPr>
          <w:p>
            <w:pPr>
              <w:pStyle w:val="1331"/>
              <w:ind w:left="115"/>
              <w:spacing w:before="52"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Borders>
              <w:left w:val="single" w:color="000000" w:sz="2" w:space="0"/>
            </w:tcBorders>
            <w:tcW w:w="1532" w:type="dxa"/>
            <w:vAlign w:val="top"/>
            <w:textDirection w:val="lrTb"/>
            <w:noWrap w:val="false"/>
          </w:tcPr>
          <w:p>
            <w:pPr>
              <w:pStyle w:val="1331"/>
              <w:ind w:left="554"/>
              <w:spacing w:before="75" w:line="221" w:lineRule="auto"/>
              <w:rPr>
                <w:rFonts w:hint="eastAsia" w:ascii="宋体" w:hAnsi="宋体" w:eastAsia="宋体" w:cs="宋体"/>
                <w:sz w:val="22"/>
                <w:szCs w:val="22"/>
              </w:rPr>
            </w:pPr>
            <w:r>
              <w:rPr>
                <w:rFonts w:hint="eastAsia" w:ascii="宋体" w:hAnsi="宋体" w:eastAsia="宋体" w:cs="宋体"/>
                <w:b/>
                <w:bCs/>
                <w:spacing w:val="-5"/>
                <w:sz w:val="22"/>
                <w:szCs w:val="22"/>
              </w:rPr>
              <w:t xml:space="preserve">商品名</w:t>
            </w:r>
            <w:r/>
          </w:p>
        </w:tc>
        <w:tc>
          <w:tcPr>
            <w:tcW w:w="1204" w:type="dxa"/>
            <w:vAlign w:val="top"/>
            <w:textDirection w:val="lrTb"/>
            <w:noWrap w:val="false"/>
          </w:tcPr>
          <w:p>
            <w:pPr>
              <w:pStyle w:val="1331"/>
              <w:ind w:left="420"/>
              <w:spacing w:before="75" w:line="220"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规格</w:t>
            </w:r>
            <w:r/>
          </w:p>
        </w:tc>
        <w:tc>
          <w:tcPr>
            <w:tcW w:w="1078" w:type="dxa"/>
            <w:vAlign w:val="top"/>
            <w:textDirection w:val="lrTb"/>
            <w:noWrap w:val="false"/>
          </w:tcPr>
          <w:p>
            <w:pPr>
              <w:pStyle w:val="1331"/>
              <w:ind w:left="175"/>
              <w:spacing w:before="75"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5021" w:type="dxa"/>
            <w:vAlign w:val="top"/>
            <w:textDirection w:val="lrTb"/>
            <w:noWrap w:val="false"/>
          </w:tcPr>
          <w:p>
            <w:pPr>
              <w:pStyle w:val="1331"/>
              <w:ind w:left="1776"/>
              <w:spacing w:before="7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要求</w:t>
            </w:r>
            <w:r/>
          </w:p>
        </w:tc>
      </w:tr>
      <w:tr>
        <w:trPr>
          <w:trHeight w:val="561"/>
        </w:trPr>
        <w:tc>
          <w:tcPr>
            <w:tcBorders>
              <w:top w:val="single" w:color="000000" w:sz="2" w:space="0"/>
            </w:tcBorders>
            <w:tcW w:w="777" w:type="dxa"/>
            <w:vAlign w:val="top"/>
            <w:textDirection w:val="lrTb"/>
            <w:noWrap w:val="false"/>
          </w:tcPr>
          <w:p>
            <w:pPr>
              <w:pStyle w:val="1331"/>
              <w:ind w:left="293"/>
              <w:spacing w:before="199"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1532" w:type="dxa"/>
            <w:vAlign w:val="top"/>
            <w:textDirection w:val="lrTb"/>
            <w:noWrap w:val="false"/>
          </w:tcPr>
          <w:p>
            <w:pPr>
              <w:pStyle w:val="1331"/>
              <w:ind w:left="616"/>
              <w:spacing w:before="17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蚌肉</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5"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777" w:type="dxa"/>
            <w:vAlign w:val="top"/>
            <w:textDirection w:val="lrTb"/>
            <w:noWrap w:val="false"/>
          </w:tcPr>
          <w:p>
            <w:pPr>
              <w:pStyle w:val="1331"/>
              <w:ind w:left="280"/>
              <w:spacing w:before="199"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1532" w:type="dxa"/>
            <w:vAlign w:val="top"/>
            <w:textDirection w:val="lrTb"/>
            <w:noWrap w:val="false"/>
          </w:tcPr>
          <w:p>
            <w:pPr>
              <w:pStyle w:val="1331"/>
              <w:ind w:left="615"/>
              <w:spacing w:before="176"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黄鳝</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777" w:type="dxa"/>
            <w:vAlign w:val="top"/>
            <w:textDirection w:val="lrTb"/>
            <w:noWrap w:val="false"/>
          </w:tcPr>
          <w:p>
            <w:pPr>
              <w:pStyle w:val="1331"/>
              <w:ind w:left="281"/>
              <w:spacing w:before="199"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1532" w:type="dxa"/>
            <w:vAlign w:val="top"/>
            <w:textDirection w:val="lrTb"/>
            <w:noWrap w:val="false"/>
          </w:tcPr>
          <w:p>
            <w:pPr>
              <w:pStyle w:val="1331"/>
              <w:ind w:left="617"/>
              <w:spacing w:before="17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泥鳅</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76"/>
              <w:spacing w:before="239"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1532" w:type="dxa"/>
            <w:vAlign w:val="top"/>
            <w:textDirection w:val="lrTb"/>
            <w:noWrap w:val="false"/>
          </w:tcPr>
          <w:p>
            <w:pPr>
              <w:pStyle w:val="1331"/>
              <w:ind w:left="616"/>
              <w:spacing w:before="216"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鳝片</w:t>
            </w:r>
            <w:r/>
          </w:p>
        </w:tc>
        <w:tc>
          <w:tcPr>
            <w:tcW w:w="1204" w:type="dxa"/>
            <w:vAlign w:val="top"/>
            <w:textDirection w:val="lrTb"/>
            <w:noWrap w:val="false"/>
          </w:tcPr>
          <w:p>
            <w:pPr>
              <w:pStyle w:val="1331"/>
              <w:ind w:left="332" w:right="157" w:hanging="169"/>
              <w:spacing w:before="82" w:line="228" w:lineRule="auto"/>
              <w:rPr>
                <w:rFonts w:hint="eastAsia" w:ascii="宋体" w:hAnsi="宋体" w:eastAsia="宋体" w:cs="宋体"/>
                <w:sz w:val="22"/>
                <w:szCs w:val="22"/>
              </w:rPr>
            </w:pPr>
            <w:r>
              <w:rPr>
                <w:rFonts w:hint="eastAsia" w:ascii="宋体" w:hAnsi="宋体" w:eastAsia="宋体" w:cs="宋体"/>
                <w:spacing w:val="-2"/>
                <w:sz w:val="22"/>
                <w:szCs w:val="22"/>
              </w:rPr>
              <w:t xml:space="preserve">0.3-0.35</w:t>
            </w:r>
            <w:r>
              <w:rPr>
                <w:rFonts w:hint="eastAsia" w:ascii="宋体" w:hAnsi="宋体" w:eastAsia="宋体" w:cs="宋体"/>
                <w:spacing w:val="3"/>
                <w:sz w:val="22"/>
                <w:szCs w:val="22"/>
              </w:rPr>
              <w:t xml:space="preserve"> </w:t>
            </w:r>
            <w:r>
              <w:rPr>
                <w:rFonts w:hint="eastAsia" w:ascii="宋体" w:hAnsi="宋体" w:eastAsia="宋体" w:cs="宋体"/>
                <w:spacing w:val="-5"/>
                <w:sz w:val="22"/>
                <w:szCs w:val="22"/>
              </w:rPr>
              <w:t xml:space="preserve">斤/条</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777" w:type="dxa"/>
            <w:vAlign w:val="top"/>
            <w:textDirection w:val="lrTb"/>
            <w:noWrap w:val="false"/>
          </w:tcPr>
          <w:p>
            <w:pPr>
              <w:pStyle w:val="1331"/>
              <w:ind w:left="281"/>
              <w:spacing w:before="203"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1532" w:type="dxa"/>
            <w:vAlign w:val="top"/>
            <w:textDirection w:val="lrTb"/>
            <w:noWrap w:val="false"/>
          </w:tcPr>
          <w:p>
            <w:pPr>
              <w:pStyle w:val="1331"/>
              <w:ind w:left="616"/>
              <w:spacing w:before="178"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鳝丝</w:t>
            </w:r>
            <w:r/>
          </w:p>
        </w:tc>
        <w:tc>
          <w:tcPr>
            <w:tcW w:w="1204" w:type="dxa"/>
            <w:vAlign w:val="top"/>
            <w:textDirection w:val="lrTb"/>
            <w:noWrap w:val="false"/>
          </w:tcPr>
          <w:p>
            <w:pPr>
              <w:pStyle w:val="1331"/>
              <w:ind w:left="165"/>
              <w:spacing w:before="16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79"/>
              <w:spacing w:before="241"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1532" w:type="dxa"/>
            <w:vAlign w:val="top"/>
            <w:textDirection w:val="lrTb"/>
            <w:noWrap w:val="false"/>
          </w:tcPr>
          <w:p>
            <w:pPr>
              <w:pStyle w:val="1331"/>
              <w:ind w:left="616"/>
              <w:spacing w:before="218"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鳝筒</w:t>
            </w:r>
            <w:r/>
          </w:p>
        </w:tc>
        <w:tc>
          <w:tcPr>
            <w:tcW w:w="1204" w:type="dxa"/>
            <w:vAlign w:val="top"/>
            <w:textDirection w:val="lrTb"/>
            <w:noWrap w:val="false"/>
          </w:tcPr>
          <w:p>
            <w:pPr>
              <w:pStyle w:val="1331"/>
              <w:ind w:left="332" w:right="157" w:hanging="169"/>
              <w:spacing w:before="82" w:line="228" w:lineRule="auto"/>
              <w:rPr>
                <w:rFonts w:hint="eastAsia" w:ascii="宋体" w:hAnsi="宋体" w:eastAsia="宋体" w:cs="宋体"/>
                <w:sz w:val="22"/>
                <w:szCs w:val="22"/>
              </w:rPr>
            </w:pPr>
            <w:r>
              <w:rPr>
                <w:rFonts w:hint="eastAsia" w:ascii="宋体" w:hAnsi="宋体" w:eastAsia="宋体" w:cs="宋体"/>
                <w:spacing w:val="-2"/>
                <w:sz w:val="22"/>
                <w:szCs w:val="22"/>
              </w:rPr>
              <w:t xml:space="preserve">0.3-0.35</w:t>
            </w:r>
            <w:r>
              <w:rPr>
                <w:rFonts w:hint="eastAsia" w:ascii="宋体" w:hAnsi="宋体" w:eastAsia="宋体" w:cs="宋体"/>
                <w:spacing w:val="3"/>
                <w:sz w:val="22"/>
                <w:szCs w:val="22"/>
              </w:rPr>
              <w:t xml:space="preserve"> </w:t>
            </w:r>
            <w:r>
              <w:rPr>
                <w:rFonts w:hint="eastAsia" w:ascii="宋体" w:hAnsi="宋体" w:eastAsia="宋体" w:cs="宋体"/>
                <w:spacing w:val="-5"/>
                <w:sz w:val="22"/>
                <w:szCs w:val="22"/>
              </w:rPr>
              <w:t xml:space="preserve">斤/条</w:t>
            </w:r>
            <w:r/>
          </w:p>
        </w:tc>
        <w:tc>
          <w:tcPr>
            <w:tcW w:w="1078" w:type="dxa"/>
            <w:vAlign w:val="top"/>
            <w:textDirection w:val="lrTb"/>
            <w:noWrap w:val="false"/>
          </w:tcPr>
          <w:p>
            <w:pPr>
              <w:pStyle w:val="1331"/>
              <w:ind w:left="436"/>
              <w:spacing w:before="20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777" w:type="dxa"/>
            <w:vAlign w:val="top"/>
            <w:textDirection w:val="lrTb"/>
            <w:noWrap w:val="false"/>
          </w:tcPr>
          <w:p>
            <w:pPr>
              <w:pStyle w:val="1331"/>
              <w:ind w:left="282"/>
              <w:spacing w:before="206"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1532" w:type="dxa"/>
            <w:vAlign w:val="top"/>
            <w:textDirection w:val="lrTb"/>
            <w:noWrap w:val="false"/>
          </w:tcPr>
          <w:p>
            <w:pPr>
              <w:pStyle w:val="1331"/>
              <w:ind w:left="617"/>
              <w:spacing w:before="181"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丝螺</w:t>
            </w:r>
            <w:r/>
          </w:p>
        </w:tc>
        <w:tc>
          <w:tcPr>
            <w:tcW w:w="1204" w:type="dxa"/>
            <w:vAlign w:val="top"/>
            <w:textDirection w:val="lrTb"/>
            <w:noWrap w:val="false"/>
          </w:tcPr>
          <w:p>
            <w:pPr>
              <w:pStyle w:val="1331"/>
              <w:ind w:left="165"/>
              <w:spacing w:before="16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9"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829"/>
        </w:trPr>
        <w:tc>
          <w:tcPr>
            <w:tcW w:w="777" w:type="dxa"/>
            <w:vAlign w:val="top"/>
            <w:textDirection w:val="lrTb"/>
            <w:noWrap w:val="false"/>
          </w:tcPr>
          <w:p>
            <w:pPr>
              <w:spacing w:line="26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78"/>
              <w:spacing w:before="71"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1532" w:type="dxa"/>
            <w:vAlign w:val="top"/>
            <w:textDirection w:val="lrTb"/>
            <w:noWrap w:val="false"/>
          </w:tcPr>
          <w:p>
            <w:pPr>
              <w:spacing w:line="25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7"/>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基围虾</w:t>
            </w:r>
            <w:r/>
          </w:p>
        </w:tc>
        <w:tc>
          <w:tcPr>
            <w:tcW w:w="1204" w:type="dxa"/>
            <w:vAlign w:val="top"/>
            <w:textDirection w:val="lrTb"/>
            <w:noWrap w:val="false"/>
          </w:tcPr>
          <w:p>
            <w:pPr>
              <w:pStyle w:val="1331"/>
              <w:ind w:left="385"/>
              <w:spacing w:before="304" w:line="220" w:lineRule="auto"/>
              <w:rPr>
                <w:rFonts w:hint="eastAsia" w:ascii="宋体" w:hAnsi="宋体" w:eastAsia="宋体" w:cs="宋体"/>
                <w:sz w:val="22"/>
                <w:szCs w:val="22"/>
              </w:rPr>
            </w:pPr>
            <w:r>
              <w:rPr>
                <w:rFonts w:hint="eastAsia" w:ascii="宋体" w:hAnsi="宋体" w:eastAsia="宋体" w:cs="宋体"/>
                <w:spacing w:val="-7"/>
                <w:sz w:val="22"/>
                <w:szCs w:val="22"/>
              </w:rPr>
              <w:t xml:space="preserve">统货</w:t>
            </w:r>
            <w:r/>
          </w:p>
        </w:tc>
        <w:tc>
          <w:tcPr>
            <w:tcW w:w="1078" w:type="dxa"/>
            <w:vAlign w:val="top"/>
            <w:textDirection w:val="lrTb"/>
            <w:noWrap w:val="false"/>
          </w:tcPr>
          <w:p>
            <w:pPr>
              <w:pStyle w:val="1331"/>
              <w:ind w:left="436"/>
              <w:spacing w:before="30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47"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777" w:type="dxa"/>
            <w:vAlign w:val="top"/>
            <w:textDirection w:val="lrTb"/>
            <w:noWrap w:val="false"/>
          </w:tcPr>
          <w:p>
            <w:pPr>
              <w:spacing w:line="26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78"/>
              <w:spacing w:before="71"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1532" w:type="dxa"/>
            <w:vAlign w:val="top"/>
            <w:textDirection w:val="lrTb"/>
            <w:noWrap w:val="false"/>
          </w:tcPr>
          <w:p>
            <w:pPr>
              <w:spacing w:line="25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7"/>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鲜河虾</w:t>
            </w:r>
            <w:r/>
          </w:p>
        </w:tc>
        <w:tc>
          <w:tcPr>
            <w:tcW w:w="1204" w:type="dxa"/>
            <w:vAlign w:val="top"/>
            <w:textDirection w:val="lrTb"/>
            <w:noWrap w:val="false"/>
          </w:tcPr>
          <w:p>
            <w:pPr>
              <w:pStyle w:val="1331"/>
              <w:ind w:left="401"/>
              <w:spacing w:before="306" w:line="222" w:lineRule="auto"/>
              <w:rPr>
                <w:rFonts w:hint="eastAsia" w:ascii="宋体" w:hAnsi="宋体" w:eastAsia="宋体" w:cs="宋体"/>
                <w:sz w:val="22"/>
                <w:szCs w:val="22"/>
              </w:rPr>
            </w:pPr>
            <w:r>
              <w:rPr>
                <w:rFonts w:hint="eastAsia" w:ascii="宋体" w:hAnsi="宋体" w:eastAsia="宋体" w:cs="宋体"/>
                <w:spacing w:val="-14"/>
                <w:sz w:val="22"/>
                <w:szCs w:val="22"/>
              </w:rPr>
              <w:t xml:space="preserve">中号</w:t>
            </w:r>
            <w:r/>
          </w:p>
        </w:tc>
        <w:tc>
          <w:tcPr>
            <w:tcW w:w="1078" w:type="dxa"/>
            <w:vAlign w:val="top"/>
            <w:textDirection w:val="lrTb"/>
            <w:noWrap w:val="false"/>
          </w:tcPr>
          <w:p>
            <w:pPr>
              <w:pStyle w:val="1331"/>
              <w:ind w:left="436"/>
              <w:spacing w:before="30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48"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559"/>
        </w:trPr>
        <w:tc>
          <w:tcPr>
            <w:tcW w:w="777" w:type="dxa"/>
            <w:vAlign w:val="top"/>
            <w:textDirection w:val="lrTb"/>
            <w:noWrap w:val="false"/>
          </w:tcPr>
          <w:p>
            <w:pPr>
              <w:pStyle w:val="1331"/>
              <w:ind w:left="238"/>
              <w:spacing w:before="20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1532" w:type="dxa"/>
            <w:vAlign w:val="top"/>
            <w:textDirection w:val="lrTb"/>
            <w:noWrap w:val="false"/>
          </w:tcPr>
          <w:p>
            <w:pPr>
              <w:pStyle w:val="1331"/>
              <w:ind w:left="546"/>
              <w:spacing w:before="182" w:line="232" w:lineRule="auto"/>
              <w:rPr>
                <w:rFonts w:hint="eastAsia" w:ascii="宋体" w:hAnsi="宋体" w:eastAsia="宋体" w:cs="宋体"/>
                <w:sz w:val="22"/>
                <w:szCs w:val="22"/>
              </w:rPr>
            </w:pPr>
            <w:r>
              <w:rPr>
                <w:rFonts w:hint="eastAsia" w:ascii="宋体" w:hAnsi="宋体" w:eastAsia="宋体" w:cs="宋体"/>
                <w:spacing w:val="-3"/>
                <w:sz w:val="22"/>
                <w:szCs w:val="22"/>
              </w:rPr>
              <w:t xml:space="preserve">白鲢鱼</w:t>
            </w:r>
            <w:r/>
          </w:p>
        </w:tc>
        <w:tc>
          <w:tcPr>
            <w:tcW w:w="1204" w:type="dxa"/>
            <w:vAlign w:val="top"/>
            <w:textDirection w:val="lrTb"/>
            <w:noWrap w:val="false"/>
          </w:tcPr>
          <w:p>
            <w:pPr>
              <w:pStyle w:val="1331"/>
              <w:ind w:left="165"/>
              <w:spacing w:before="17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38"/>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1532" w:type="dxa"/>
            <w:vAlign w:val="top"/>
            <w:textDirection w:val="lrTb"/>
            <w:noWrap w:val="false"/>
          </w:tcPr>
          <w:p>
            <w:pPr>
              <w:pStyle w:val="1331"/>
              <w:ind w:left="645"/>
              <w:spacing w:before="222" w:line="232" w:lineRule="auto"/>
              <w:rPr>
                <w:rFonts w:hint="eastAsia" w:ascii="宋体" w:hAnsi="宋体" w:eastAsia="宋体" w:cs="宋体"/>
                <w:sz w:val="22"/>
                <w:szCs w:val="22"/>
              </w:rPr>
            </w:pPr>
            <w:r>
              <w:rPr>
                <w:rFonts w:hint="eastAsia" w:ascii="宋体" w:hAnsi="宋体" w:eastAsia="宋体" w:cs="宋体"/>
                <w:spacing w:val="-10"/>
                <w:sz w:val="22"/>
                <w:szCs w:val="22"/>
              </w:rPr>
              <w:t xml:space="preserve">白鱼</w:t>
            </w:r>
            <w:r/>
          </w:p>
        </w:tc>
        <w:tc>
          <w:tcPr>
            <w:tcW w:w="1204" w:type="dxa"/>
            <w:vAlign w:val="top"/>
            <w:textDirection w:val="lrTb"/>
            <w:noWrap w:val="false"/>
          </w:tcPr>
          <w:p>
            <w:pPr>
              <w:pStyle w:val="1331"/>
              <w:ind w:left="271" w:right="154" w:hanging="106"/>
              <w:spacing w:before="53"/>
              <w:rPr>
                <w:rFonts w:hint="eastAsia" w:ascii="宋体" w:hAnsi="宋体" w:eastAsia="宋体" w:cs="宋体"/>
                <w:sz w:val="22"/>
                <w:szCs w:val="22"/>
              </w:rPr>
            </w:pPr>
            <w:r>
              <w:rPr>
                <w:rFonts w:hint="eastAsia" w:ascii="宋体" w:hAnsi="宋体" w:eastAsia="宋体" w:cs="宋体"/>
                <w:spacing w:val="-10"/>
                <w:sz w:val="22"/>
                <w:szCs w:val="22"/>
              </w:rPr>
              <w:t xml:space="preserve">活</w:t>
            </w:r>
            <w:r>
              <w:rPr>
                <w:rFonts w:hint="eastAsia" w:ascii="宋体" w:hAnsi="宋体" w:eastAsia="宋体" w:cs="宋体"/>
                <w:spacing w:val="-44"/>
                <w:sz w:val="22"/>
                <w:szCs w:val="22"/>
              </w:rPr>
              <w:t xml:space="preserve"> </w:t>
            </w:r>
            <w:r>
              <w:rPr>
                <w:rFonts w:hint="eastAsia" w:ascii="宋体" w:hAnsi="宋体" w:eastAsia="宋体" w:cs="宋体"/>
                <w:spacing w:val="-10"/>
                <w:sz w:val="22"/>
                <w:szCs w:val="22"/>
              </w:rPr>
              <w:t xml:space="preserve">2</w:t>
            </w:r>
            <w:r>
              <w:rPr>
                <w:rFonts w:hint="eastAsia" w:ascii="宋体" w:hAnsi="宋体" w:eastAsia="宋体" w:cs="宋体"/>
                <w:spacing w:val="-39"/>
                <w:sz w:val="22"/>
                <w:szCs w:val="22"/>
              </w:rPr>
              <w:t xml:space="preserve"> </w:t>
            </w:r>
            <w:r>
              <w:rPr>
                <w:rFonts w:hint="eastAsia" w:ascii="宋体" w:hAnsi="宋体" w:eastAsia="宋体" w:cs="宋体"/>
                <w:spacing w:val="-10"/>
                <w:sz w:val="22"/>
                <w:szCs w:val="22"/>
              </w:rPr>
              <w:t xml:space="preserve">斤以</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上左右</w:t>
            </w:r>
            <w:r/>
          </w:p>
        </w:tc>
        <w:tc>
          <w:tcPr>
            <w:tcW w:w="1078" w:type="dxa"/>
            <w:vAlign w:val="top"/>
            <w:textDirection w:val="lrTb"/>
            <w:noWrap w:val="false"/>
          </w:tcPr>
          <w:p>
            <w:pPr>
              <w:pStyle w:val="1331"/>
              <w:ind w:left="43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1"/>
        </w:trPr>
        <w:tc>
          <w:tcPr>
            <w:tcW w:w="777" w:type="dxa"/>
            <w:vAlign w:val="top"/>
            <w:textDirection w:val="lrTb"/>
            <w:noWrap w:val="false"/>
          </w:tcPr>
          <w:p>
            <w:pPr>
              <w:pStyle w:val="1331"/>
              <w:ind w:left="238"/>
              <w:spacing w:before="8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1532" w:type="dxa"/>
            <w:vAlign w:val="top"/>
            <w:textDirection w:val="lrTb"/>
            <w:noWrap w:val="false"/>
          </w:tcPr>
          <w:p>
            <w:pPr>
              <w:pStyle w:val="1331"/>
              <w:ind w:left="616"/>
              <w:spacing w:before="6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蚌肉</w:t>
            </w:r>
            <w:r/>
          </w:p>
        </w:tc>
        <w:tc>
          <w:tcPr>
            <w:tcW w:w="1204" w:type="dxa"/>
            <w:vAlign w:val="top"/>
            <w:textDirection w:val="lrTb"/>
            <w:noWrap w:val="false"/>
          </w:tcPr>
          <w:p>
            <w:pPr>
              <w:pStyle w:val="1331"/>
              <w:ind w:left="165"/>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去内脏净</w:t>
            </w:r>
            <w:r/>
          </w:p>
        </w:tc>
        <w:tc>
          <w:tcPr>
            <w:tcW w:w="1078" w:type="dxa"/>
            <w:vAlign w:val="top"/>
            <w:textDirection w:val="lrTb"/>
            <w:noWrap w:val="false"/>
          </w:tcPr>
          <w:p>
            <w:pPr>
              <w:pStyle w:val="1331"/>
              <w:ind w:left="436"/>
              <w:spacing w:before="54" w:line="215"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081"/>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色泽鲜润，有弹性</w:t>
            </w:r>
            <w:r/>
          </w:p>
        </w:tc>
      </w:tr>
      <w:tr>
        <w:trPr>
          <w:trHeight w:val="636"/>
        </w:trPr>
        <w:tc>
          <w:tcPr>
            <w:tcW w:w="777" w:type="dxa"/>
            <w:vAlign w:val="top"/>
            <w:textDirection w:val="lrTb"/>
            <w:noWrap w:val="false"/>
          </w:tcPr>
          <w:p>
            <w:pPr>
              <w:pStyle w:val="1331"/>
              <w:ind w:left="238"/>
              <w:spacing w:before="24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1532" w:type="dxa"/>
            <w:vAlign w:val="top"/>
            <w:textDirection w:val="lrTb"/>
            <w:noWrap w:val="false"/>
          </w:tcPr>
          <w:p>
            <w:pPr>
              <w:pStyle w:val="1331"/>
              <w:ind w:left="615"/>
              <w:spacing w:before="22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鳊鱼</w:t>
            </w:r>
            <w:r/>
          </w:p>
        </w:tc>
        <w:tc>
          <w:tcPr>
            <w:tcW w:w="1204" w:type="dxa"/>
            <w:vAlign w:val="top"/>
            <w:textDirection w:val="lrTb"/>
            <w:noWrap w:val="false"/>
          </w:tcPr>
          <w:p>
            <w:pPr>
              <w:pStyle w:val="1331"/>
              <w:ind w:left="271" w:right="154" w:hanging="106"/>
              <w:spacing w:before="53"/>
              <w:rPr>
                <w:rFonts w:hint="eastAsia" w:ascii="宋体" w:hAnsi="宋体" w:eastAsia="宋体" w:cs="宋体"/>
                <w:sz w:val="22"/>
                <w:szCs w:val="22"/>
              </w:rPr>
            </w:pPr>
            <w:r>
              <w:rPr>
                <w:rFonts w:hint="eastAsia" w:ascii="宋体" w:hAnsi="宋体" w:eastAsia="宋体" w:cs="宋体"/>
                <w:spacing w:val="-9"/>
                <w:sz w:val="22"/>
                <w:szCs w:val="22"/>
              </w:rPr>
              <w:t xml:space="preserve">活</w:t>
            </w:r>
            <w:r>
              <w:rPr>
                <w:rFonts w:hint="eastAsia" w:ascii="宋体" w:hAnsi="宋体" w:eastAsia="宋体" w:cs="宋体"/>
                <w:spacing w:val="-33"/>
                <w:sz w:val="22"/>
                <w:szCs w:val="22"/>
              </w:rPr>
              <w:t xml:space="preserve"> </w:t>
            </w:r>
            <w:r>
              <w:rPr>
                <w:rFonts w:hint="eastAsia" w:ascii="宋体" w:hAnsi="宋体" w:eastAsia="宋体" w:cs="宋体"/>
                <w:spacing w:val="-9"/>
                <w:sz w:val="22"/>
                <w:szCs w:val="22"/>
              </w:rPr>
              <w:t xml:space="preserve">1.5</w:t>
            </w:r>
            <w:r>
              <w:rPr>
                <w:rFonts w:hint="eastAsia" w:ascii="宋体" w:hAnsi="宋体" w:eastAsia="宋体" w:cs="宋体"/>
                <w:spacing w:val="-45"/>
                <w:sz w:val="22"/>
                <w:szCs w:val="22"/>
              </w:rPr>
              <w:t xml:space="preserve"> </w:t>
            </w:r>
            <w:r>
              <w:rPr>
                <w:rFonts w:hint="eastAsia" w:ascii="宋体" w:hAnsi="宋体" w:eastAsia="宋体" w:cs="宋体"/>
                <w:spacing w:val="-9"/>
                <w:sz w:val="22"/>
                <w:szCs w:val="22"/>
              </w:rPr>
              <w:t xml:space="preserve">左</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右以上</w:t>
            </w:r>
            <w:r/>
          </w:p>
        </w:tc>
        <w:tc>
          <w:tcPr>
            <w:tcW w:w="1078" w:type="dxa"/>
            <w:vAlign w:val="top"/>
            <w:textDirection w:val="lrTb"/>
            <w:noWrap w:val="false"/>
          </w:tcPr>
          <w:p>
            <w:pPr>
              <w:pStyle w:val="1331"/>
              <w:ind w:left="436"/>
              <w:spacing w:before="21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38"/>
              <w:spacing w:before="24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1532" w:type="dxa"/>
            <w:vAlign w:val="top"/>
            <w:textDirection w:val="lrTb"/>
            <w:noWrap w:val="false"/>
          </w:tcPr>
          <w:p>
            <w:pPr>
              <w:pStyle w:val="1331"/>
              <w:ind w:left="617"/>
              <w:spacing w:before="22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草鱼</w:t>
            </w:r>
            <w:r/>
          </w:p>
        </w:tc>
        <w:tc>
          <w:tcPr>
            <w:tcW w:w="1204" w:type="dxa"/>
            <w:vAlign w:val="top"/>
            <w:textDirection w:val="lrTb"/>
            <w:noWrap w:val="false"/>
          </w:tcPr>
          <w:p>
            <w:pPr>
              <w:pStyle w:val="1331"/>
              <w:ind w:left="381" w:right="154" w:hanging="216"/>
              <w:spacing w:before="56" w:line="239" w:lineRule="auto"/>
              <w:rPr>
                <w:rFonts w:hint="eastAsia" w:ascii="宋体" w:hAnsi="宋体" w:eastAsia="宋体" w:cs="宋体"/>
                <w:sz w:val="22"/>
                <w:szCs w:val="22"/>
              </w:rPr>
            </w:pPr>
            <w:r>
              <w:rPr>
                <w:rFonts w:hint="eastAsia" w:ascii="宋体" w:hAnsi="宋体" w:eastAsia="宋体" w:cs="宋体"/>
                <w:spacing w:val="-9"/>
                <w:sz w:val="22"/>
                <w:szCs w:val="22"/>
              </w:rPr>
              <w:t xml:space="preserve">活约</w:t>
            </w:r>
            <w:r>
              <w:rPr>
                <w:rFonts w:hint="eastAsia" w:ascii="宋体" w:hAnsi="宋体" w:eastAsia="宋体" w:cs="宋体"/>
                <w:spacing w:val="-48"/>
                <w:sz w:val="22"/>
                <w:szCs w:val="22"/>
              </w:rPr>
              <w:t xml:space="preserve"> </w:t>
            </w:r>
            <w:r>
              <w:rPr>
                <w:rFonts w:hint="eastAsia" w:ascii="宋体" w:hAnsi="宋体" w:eastAsia="宋体" w:cs="宋体"/>
                <w:spacing w:val="-9"/>
                <w:sz w:val="22"/>
                <w:szCs w:val="22"/>
              </w:rPr>
              <w:t xml:space="preserve">8</w:t>
            </w:r>
            <w:r>
              <w:rPr>
                <w:rFonts w:hint="eastAsia" w:ascii="宋体" w:hAnsi="宋体" w:eastAsia="宋体" w:cs="宋体"/>
                <w:spacing w:val="-39"/>
                <w:sz w:val="22"/>
                <w:szCs w:val="22"/>
              </w:rPr>
              <w:t xml:space="preserve"> </w:t>
            </w:r>
            <w:r>
              <w:rPr>
                <w:rFonts w:hint="eastAsia" w:ascii="宋体" w:hAnsi="宋体" w:eastAsia="宋体" w:cs="宋体"/>
                <w:spacing w:val="-9"/>
                <w:sz w:val="22"/>
                <w:szCs w:val="22"/>
              </w:rPr>
              <w:t xml:space="preserve">斤</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1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38"/>
              <w:spacing w:before="24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1532" w:type="dxa"/>
            <w:vAlign w:val="top"/>
            <w:textDirection w:val="lrTb"/>
            <w:noWrap w:val="false"/>
          </w:tcPr>
          <w:p>
            <w:pPr>
              <w:pStyle w:val="1331"/>
              <w:ind w:left="617"/>
              <w:spacing w:before="22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草鱼</w:t>
            </w:r>
            <w:r/>
          </w:p>
        </w:tc>
        <w:tc>
          <w:tcPr>
            <w:tcW w:w="1204" w:type="dxa"/>
            <w:vAlign w:val="top"/>
            <w:textDirection w:val="lrTb"/>
            <w:noWrap w:val="false"/>
          </w:tcPr>
          <w:p>
            <w:pPr>
              <w:pStyle w:val="1331"/>
              <w:ind w:left="381" w:right="154" w:hanging="216"/>
              <w:spacing w:before="56" w:line="239" w:lineRule="auto"/>
              <w:rPr>
                <w:rFonts w:hint="eastAsia" w:ascii="宋体" w:hAnsi="宋体" w:eastAsia="宋体" w:cs="宋体"/>
                <w:sz w:val="22"/>
                <w:szCs w:val="22"/>
              </w:rPr>
            </w:pPr>
            <w:r>
              <w:rPr>
                <w:rFonts w:hint="eastAsia" w:ascii="宋体" w:hAnsi="宋体" w:eastAsia="宋体" w:cs="宋体"/>
                <w:spacing w:val="-9"/>
                <w:sz w:val="22"/>
                <w:szCs w:val="22"/>
              </w:rPr>
              <w:t xml:space="preserve">活约</w:t>
            </w:r>
            <w:r>
              <w:rPr>
                <w:rFonts w:hint="eastAsia" w:ascii="宋体" w:hAnsi="宋体" w:eastAsia="宋体" w:cs="宋体"/>
                <w:spacing w:val="-48"/>
                <w:sz w:val="22"/>
                <w:szCs w:val="22"/>
              </w:rPr>
              <w:t xml:space="preserve"> </w:t>
            </w:r>
            <w:r>
              <w:rPr>
                <w:rFonts w:hint="eastAsia" w:ascii="宋体" w:hAnsi="宋体" w:eastAsia="宋体" w:cs="宋体"/>
                <w:spacing w:val="-9"/>
                <w:sz w:val="22"/>
                <w:szCs w:val="22"/>
              </w:rPr>
              <w:t xml:space="preserve">6</w:t>
            </w:r>
            <w:r>
              <w:rPr>
                <w:rFonts w:hint="eastAsia" w:ascii="宋体" w:hAnsi="宋体" w:eastAsia="宋体" w:cs="宋体"/>
                <w:spacing w:val="-39"/>
                <w:sz w:val="22"/>
                <w:szCs w:val="22"/>
              </w:rPr>
              <w:t xml:space="preserve"> </w:t>
            </w:r>
            <w:r>
              <w:rPr>
                <w:rFonts w:hint="eastAsia" w:ascii="宋体" w:hAnsi="宋体" w:eastAsia="宋体" w:cs="宋体"/>
                <w:spacing w:val="-9"/>
                <w:sz w:val="22"/>
                <w:szCs w:val="22"/>
              </w:rPr>
              <w:t xml:space="preserve">斤</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1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38"/>
              <w:spacing w:before="212"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1532" w:type="dxa"/>
            <w:vAlign w:val="top"/>
            <w:textDirection w:val="lrTb"/>
            <w:noWrap w:val="false"/>
          </w:tcPr>
          <w:p>
            <w:pPr>
              <w:pStyle w:val="1331"/>
              <w:ind w:left="418"/>
              <w:spacing w:before="18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草鱼中段</w:t>
            </w:r>
            <w:r/>
          </w:p>
        </w:tc>
        <w:tc>
          <w:tcPr>
            <w:tcW w:w="1204" w:type="dxa"/>
            <w:vAlign w:val="top"/>
            <w:textDirection w:val="lrTb"/>
            <w:noWrap w:val="false"/>
          </w:tcPr>
          <w:p>
            <w:pPr>
              <w:pStyle w:val="1331"/>
              <w:ind w:left="165"/>
              <w:spacing w:before="17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38"/>
              <w:spacing w:before="211"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1532" w:type="dxa"/>
            <w:vAlign w:val="top"/>
            <w:textDirection w:val="lrTb"/>
            <w:noWrap w:val="false"/>
          </w:tcPr>
          <w:p>
            <w:pPr>
              <w:pStyle w:val="1331"/>
              <w:ind w:left="617"/>
              <w:spacing w:before="188" w:line="229" w:lineRule="auto"/>
              <w:rPr>
                <w:rFonts w:hint="eastAsia" w:ascii="宋体" w:hAnsi="宋体" w:eastAsia="宋体" w:cs="宋体"/>
                <w:sz w:val="22"/>
                <w:szCs w:val="22"/>
              </w:rPr>
            </w:pPr>
            <w:r>
              <w:rPr>
                <w:rFonts w:hint="eastAsia" w:cs="宋体"/>
                <w:spacing w:val="4"/>
                <w:sz w:val="22"/>
                <w:szCs w:val="22"/>
                <w:lang w:eastAsia="zh-CN"/>
              </w:rPr>
              <w:t xml:space="preserve">鳜鱼</w:t>
            </w:r>
            <w:r/>
          </w:p>
        </w:tc>
        <w:tc>
          <w:tcPr>
            <w:tcW w:w="1204" w:type="dxa"/>
            <w:vAlign w:val="top"/>
            <w:textDirection w:val="lrTb"/>
            <w:noWrap w:val="false"/>
          </w:tcPr>
          <w:p>
            <w:pPr>
              <w:pStyle w:val="1331"/>
              <w:ind w:left="165"/>
              <w:spacing w:before="176"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38"/>
              <w:spacing w:before="212"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1532" w:type="dxa"/>
            <w:vAlign w:val="top"/>
            <w:textDirection w:val="lrTb"/>
            <w:noWrap w:val="false"/>
          </w:tcPr>
          <w:p>
            <w:pPr>
              <w:pStyle w:val="1331"/>
              <w:ind w:left="615"/>
              <w:spacing w:before="188"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河鳗</w:t>
            </w:r>
            <w:r/>
          </w:p>
        </w:tc>
        <w:tc>
          <w:tcPr>
            <w:tcW w:w="1204" w:type="dxa"/>
            <w:vAlign w:val="top"/>
            <w:textDirection w:val="lrTb"/>
            <w:noWrap w:val="false"/>
          </w:tcPr>
          <w:p>
            <w:pPr>
              <w:pStyle w:val="1331"/>
              <w:ind w:left="165"/>
              <w:spacing w:before="17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38"/>
              <w:spacing w:before="210"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1532" w:type="dxa"/>
            <w:vAlign w:val="top"/>
            <w:textDirection w:val="lrTb"/>
            <w:noWrap w:val="false"/>
          </w:tcPr>
          <w:p>
            <w:pPr>
              <w:pStyle w:val="1331"/>
              <w:ind w:left="621"/>
              <w:spacing w:before="187" w:line="234" w:lineRule="auto"/>
              <w:rPr>
                <w:rFonts w:hint="eastAsia" w:ascii="宋体" w:hAnsi="宋体" w:eastAsia="宋体" w:cs="宋体"/>
                <w:sz w:val="22"/>
                <w:szCs w:val="22"/>
              </w:rPr>
            </w:pPr>
            <w:r>
              <w:rPr>
                <w:rFonts w:hint="eastAsia" w:ascii="宋体" w:hAnsi="宋体" w:eastAsia="宋体" w:cs="宋体"/>
                <w:spacing w:val="2"/>
                <w:sz w:val="22"/>
                <w:szCs w:val="22"/>
              </w:rPr>
              <w:t xml:space="preserve">黑鱼</w:t>
            </w:r>
            <w:r/>
          </w:p>
        </w:tc>
        <w:tc>
          <w:tcPr>
            <w:tcW w:w="1204" w:type="dxa"/>
            <w:vAlign w:val="top"/>
            <w:textDirection w:val="lrTb"/>
            <w:noWrap w:val="false"/>
          </w:tcPr>
          <w:p>
            <w:pPr>
              <w:pStyle w:val="1331"/>
              <w:ind w:left="165"/>
              <w:spacing w:before="17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24"/>
              <w:spacing w:before="211"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1532" w:type="dxa"/>
            <w:vAlign w:val="top"/>
            <w:textDirection w:val="lrTb"/>
            <w:noWrap w:val="false"/>
          </w:tcPr>
          <w:p>
            <w:pPr>
              <w:pStyle w:val="1331"/>
              <w:ind w:left="616"/>
              <w:spacing w:before="189"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花甲</w:t>
            </w:r>
            <w:r/>
          </w:p>
        </w:tc>
        <w:tc>
          <w:tcPr>
            <w:tcW w:w="1204" w:type="dxa"/>
            <w:vAlign w:val="top"/>
            <w:textDirection w:val="lrTb"/>
            <w:noWrap w:val="false"/>
          </w:tcPr>
          <w:p>
            <w:pPr>
              <w:pStyle w:val="1331"/>
              <w:ind w:left="165"/>
              <w:spacing w:before="176"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7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67"/>
        </w:trPr>
        <w:tc>
          <w:tcPr>
            <w:tcW w:w="777" w:type="dxa"/>
            <w:vAlign w:val="top"/>
            <w:textDirection w:val="lrTb"/>
            <w:noWrap w:val="false"/>
          </w:tcPr>
          <w:p>
            <w:pPr>
              <w:pStyle w:val="1331"/>
              <w:ind w:left="224"/>
              <w:spacing w:before="212"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1532" w:type="dxa"/>
            <w:vAlign w:val="top"/>
            <w:textDirection w:val="lrTb"/>
            <w:noWrap w:val="false"/>
          </w:tcPr>
          <w:p>
            <w:pPr>
              <w:pStyle w:val="1331"/>
              <w:ind w:left="417"/>
              <w:spacing w:before="18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花鲢鱼头</w:t>
            </w:r>
            <w:r/>
          </w:p>
        </w:tc>
        <w:tc>
          <w:tcPr>
            <w:tcW w:w="1204" w:type="dxa"/>
            <w:vAlign w:val="top"/>
            <w:textDirection w:val="lrTb"/>
            <w:noWrap w:val="false"/>
          </w:tcPr>
          <w:p>
            <w:pPr>
              <w:pStyle w:val="1331"/>
              <w:ind w:left="165"/>
              <w:spacing w:before="17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61"/>
        </w:trPr>
        <w:tc>
          <w:tcPr>
            <w:tcBorders>
              <w:top w:val="none" w:color="000000" w:sz="4" w:space="0"/>
            </w:tcBorders>
            <w:tcW w:w="777" w:type="dxa"/>
            <w:vAlign w:val="top"/>
            <w:textDirection w:val="lrTb"/>
            <w:noWrap w:val="false"/>
          </w:tcPr>
          <w:p>
            <w:pPr>
              <w:pStyle w:val="1331"/>
              <w:ind w:left="224"/>
              <w:spacing w:before="260"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Borders>
              <w:top w:val="none" w:color="000000" w:sz="4" w:space="0"/>
            </w:tcBorders>
            <w:tcW w:w="1532" w:type="dxa"/>
            <w:vAlign w:val="top"/>
            <w:textDirection w:val="lrTb"/>
            <w:noWrap w:val="false"/>
          </w:tcPr>
          <w:p>
            <w:pPr>
              <w:pStyle w:val="1331"/>
              <w:ind w:left="616"/>
              <w:spacing w:before="238"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花鲢</w:t>
            </w:r>
            <w:r/>
          </w:p>
        </w:tc>
        <w:tc>
          <w:tcPr>
            <w:tcBorders>
              <w:top w:val="none" w:color="000000" w:sz="4" w:space="0"/>
            </w:tcBorders>
            <w:tcW w:w="1204" w:type="dxa"/>
            <w:vAlign w:val="top"/>
            <w:textDirection w:val="lrTb"/>
            <w:noWrap w:val="false"/>
          </w:tcPr>
          <w:p>
            <w:pPr>
              <w:pStyle w:val="1331"/>
              <w:ind w:left="381" w:right="154" w:hanging="216"/>
              <w:spacing w:before="67" w:line="245" w:lineRule="auto"/>
              <w:rPr>
                <w:rFonts w:hint="eastAsia" w:ascii="宋体" w:hAnsi="宋体" w:eastAsia="宋体" w:cs="宋体"/>
                <w:sz w:val="22"/>
                <w:szCs w:val="22"/>
              </w:rPr>
            </w:pPr>
            <w:r>
              <w:rPr>
                <w:rFonts w:hint="eastAsia" w:ascii="宋体" w:hAnsi="宋体" w:eastAsia="宋体" w:cs="宋体"/>
                <w:spacing w:val="-9"/>
                <w:sz w:val="22"/>
                <w:szCs w:val="22"/>
              </w:rPr>
              <w:t xml:space="preserve">活约</w:t>
            </w:r>
            <w:r>
              <w:rPr>
                <w:rFonts w:hint="eastAsia" w:ascii="宋体" w:hAnsi="宋体" w:eastAsia="宋体" w:cs="宋体"/>
                <w:spacing w:val="-48"/>
                <w:sz w:val="22"/>
                <w:szCs w:val="22"/>
              </w:rPr>
              <w:t xml:space="preserve"> </w:t>
            </w:r>
            <w:r>
              <w:rPr>
                <w:rFonts w:hint="eastAsia" w:ascii="宋体" w:hAnsi="宋体" w:eastAsia="宋体" w:cs="宋体"/>
                <w:spacing w:val="-9"/>
                <w:sz w:val="22"/>
                <w:szCs w:val="22"/>
              </w:rPr>
              <w:t xml:space="preserve">4</w:t>
            </w:r>
            <w:r>
              <w:rPr>
                <w:rFonts w:hint="eastAsia" w:ascii="宋体" w:hAnsi="宋体" w:eastAsia="宋体" w:cs="宋体"/>
                <w:spacing w:val="-39"/>
                <w:sz w:val="22"/>
                <w:szCs w:val="22"/>
              </w:rPr>
              <w:t xml:space="preserve"> </w:t>
            </w:r>
            <w:r>
              <w:rPr>
                <w:rFonts w:hint="eastAsia" w:ascii="宋体" w:hAnsi="宋体" w:eastAsia="宋体" w:cs="宋体"/>
                <w:spacing w:val="-9"/>
                <w:sz w:val="22"/>
                <w:szCs w:val="22"/>
              </w:rPr>
              <w:t xml:space="preserve">斤</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Borders>
              <w:top w:val="none" w:color="000000" w:sz="4" w:space="0"/>
            </w:tcBorders>
            <w:tcW w:w="1078" w:type="dxa"/>
            <w:vAlign w:val="top"/>
            <w:textDirection w:val="lrTb"/>
            <w:noWrap w:val="false"/>
          </w:tcPr>
          <w:p>
            <w:pPr>
              <w:pStyle w:val="1331"/>
              <w:ind w:left="436"/>
              <w:spacing w:before="22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Borders>
              <w:top w:val="none" w:color="000000" w:sz="4" w:space="0"/>
            </w:tcBorders>
            <w:tcW w:w="5021" w:type="dxa"/>
            <w:vAlign w:val="top"/>
            <w:textDirection w:val="lrTb"/>
            <w:noWrap w:val="false"/>
          </w:tcPr>
          <w:p>
            <w:pPr>
              <w:pStyle w:val="1331"/>
              <w:ind w:left="312"/>
              <w:spacing w:before="22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1"/>
        </w:trPr>
        <w:tc>
          <w:tcPr>
            <w:tcW w:w="777" w:type="dxa"/>
            <w:vAlign w:val="top"/>
            <w:textDirection w:val="lrTb"/>
            <w:noWrap w:val="false"/>
          </w:tcPr>
          <w:p>
            <w:pPr>
              <w:pStyle w:val="1331"/>
              <w:ind w:left="224"/>
              <w:spacing w:before="79"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1532" w:type="dxa"/>
            <w:vAlign w:val="top"/>
            <w:textDirection w:val="lrTb"/>
            <w:noWrap w:val="false"/>
          </w:tcPr>
          <w:p>
            <w:pPr>
              <w:pStyle w:val="1331"/>
              <w:ind w:left="620"/>
              <w:spacing w:before="56"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牛蛙</w:t>
            </w:r>
            <w:r/>
          </w:p>
        </w:tc>
        <w:tc>
          <w:tcPr>
            <w:tcW w:w="1204" w:type="dxa"/>
            <w:vAlign w:val="top"/>
            <w:textDirection w:val="lrTb"/>
            <w:noWrap w:val="false"/>
          </w:tcPr>
          <w:p>
            <w:pPr>
              <w:pStyle w:val="1331"/>
              <w:ind w:left="165"/>
              <w:spacing w:before="4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081"/>
              <w:spacing w:before="4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色泽鲜润，有弹性</w:t>
            </w:r>
            <w:r/>
          </w:p>
        </w:tc>
      </w:tr>
      <w:tr>
        <w:trPr>
          <w:trHeight w:val="559"/>
        </w:trPr>
        <w:tc>
          <w:tcPr>
            <w:tcW w:w="777" w:type="dxa"/>
            <w:vAlign w:val="top"/>
            <w:textDirection w:val="lrTb"/>
            <w:noWrap w:val="false"/>
          </w:tcPr>
          <w:p>
            <w:pPr>
              <w:pStyle w:val="1331"/>
              <w:ind w:left="224"/>
              <w:spacing w:before="19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1532" w:type="dxa"/>
            <w:vAlign w:val="top"/>
            <w:textDirection w:val="lrTb"/>
            <w:noWrap w:val="false"/>
          </w:tcPr>
          <w:p>
            <w:pPr>
              <w:pStyle w:val="1331"/>
              <w:ind w:left="616"/>
              <w:spacing w:before="174"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青鱼</w:t>
            </w:r>
            <w:r/>
          </w:p>
        </w:tc>
        <w:tc>
          <w:tcPr>
            <w:tcW w:w="1204" w:type="dxa"/>
            <w:vAlign w:val="top"/>
            <w:textDirection w:val="lrTb"/>
            <w:noWrap w:val="false"/>
          </w:tcPr>
          <w:p>
            <w:pPr>
              <w:pStyle w:val="1331"/>
              <w:ind w:left="165"/>
              <w:spacing w:before="16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1"/>
        </w:trPr>
        <w:tc>
          <w:tcPr>
            <w:tcW w:w="777" w:type="dxa"/>
            <w:vAlign w:val="top"/>
            <w:textDirection w:val="lrTb"/>
            <w:noWrap w:val="false"/>
          </w:tcPr>
          <w:p>
            <w:pPr>
              <w:pStyle w:val="1331"/>
              <w:ind w:left="224"/>
              <w:spacing w:before="7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1532" w:type="dxa"/>
            <w:vAlign w:val="top"/>
            <w:textDirection w:val="lrTb"/>
            <w:noWrap w:val="false"/>
          </w:tcPr>
          <w:p>
            <w:pPr>
              <w:pStyle w:val="1331"/>
              <w:ind w:left="519"/>
              <w:spacing w:before="55"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丝螺肉</w:t>
            </w:r>
            <w:r/>
          </w:p>
        </w:tc>
        <w:tc>
          <w:tcPr>
            <w:tcW w:w="1204" w:type="dxa"/>
            <w:vAlign w:val="top"/>
            <w:textDirection w:val="lrTb"/>
            <w:noWrap w:val="false"/>
          </w:tcPr>
          <w:p>
            <w:pPr>
              <w:pStyle w:val="1331"/>
              <w:ind w:left="165"/>
              <w:spacing w:before="4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080"/>
              <w:spacing w:before="43"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560"/>
        </w:trPr>
        <w:tc>
          <w:tcPr>
            <w:tcW w:w="777" w:type="dxa"/>
            <w:vAlign w:val="top"/>
            <w:textDirection w:val="lrTb"/>
            <w:noWrap w:val="false"/>
          </w:tcPr>
          <w:p>
            <w:pPr>
              <w:pStyle w:val="1331"/>
              <w:ind w:left="224"/>
              <w:spacing w:before="19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1532" w:type="dxa"/>
            <w:vAlign w:val="top"/>
            <w:textDirection w:val="lrTb"/>
            <w:noWrap w:val="false"/>
          </w:tcPr>
          <w:p>
            <w:pPr>
              <w:pStyle w:val="1331"/>
              <w:ind w:left="617"/>
              <w:spacing w:before="175"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文蛤</w:t>
            </w:r>
            <w:r/>
          </w:p>
        </w:tc>
        <w:tc>
          <w:tcPr>
            <w:tcW w:w="1204" w:type="dxa"/>
            <w:vAlign w:val="top"/>
            <w:textDirection w:val="lrTb"/>
            <w:noWrap w:val="false"/>
          </w:tcPr>
          <w:p>
            <w:pPr>
              <w:pStyle w:val="1331"/>
              <w:ind w:left="165"/>
              <w:spacing w:before="16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4"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777" w:type="dxa"/>
            <w:vAlign w:val="top"/>
            <w:textDirection w:val="lrTb"/>
            <w:noWrap w:val="false"/>
          </w:tcPr>
          <w:p>
            <w:pPr>
              <w:pStyle w:val="1331"/>
              <w:ind w:left="224"/>
              <w:spacing w:before="19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1532" w:type="dxa"/>
            <w:vAlign w:val="top"/>
            <w:textDirection w:val="lrTb"/>
            <w:noWrap w:val="false"/>
          </w:tcPr>
          <w:p>
            <w:pPr>
              <w:pStyle w:val="1331"/>
              <w:ind w:left="523"/>
              <w:spacing w:before="176"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翁公鱼</w:t>
            </w:r>
            <w:r/>
          </w:p>
        </w:tc>
        <w:tc>
          <w:tcPr>
            <w:tcW w:w="1204" w:type="dxa"/>
            <w:vAlign w:val="top"/>
            <w:textDirection w:val="lrTb"/>
            <w:noWrap w:val="false"/>
          </w:tcPr>
          <w:p>
            <w:pPr>
              <w:pStyle w:val="1331"/>
              <w:ind w:left="165"/>
              <w:spacing w:before="16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24"/>
              <w:spacing w:before="199"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1532" w:type="dxa"/>
            <w:vAlign w:val="top"/>
            <w:textDirection w:val="lrTb"/>
            <w:noWrap w:val="false"/>
          </w:tcPr>
          <w:p>
            <w:pPr>
              <w:pStyle w:val="1331"/>
              <w:ind w:left="417"/>
              <w:spacing w:before="176"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新鲜鱿鱼</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777" w:type="dxa"/>
            <w:vAlign w:val="top"/>
            <w:textDirection w:val="lrTb"/>
            <w:noWrap w:val="false"/>
          </w:tcPr>
          <w:p>
            <w:pPr>
              <w:pStyle w:val="1331"/>
              <w:ind w:left="224"/>
              <w:spacing w:before="200"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1532" w:type="dxa"/>
            <w:vAlign w:val="top"/>
            <w:textDirection w:val="lrTb"/>
            <w:noWrap w:val="false"/>
          </w:tcPr>
          <w:p>
            <w:pPr>
              <w:pStyle w:val="1331"/>
              <w:ind w:left="316"/>
              <w:spacing w:before="177"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银鱼(新鲜)</w:t>
            </w:r>
            <w:r/>
          </w:p>
        </w:tc>
        <w:tc>
          <w:tcPr>
            <w:tcW w:w="1204" w:type="dxa"/>
            <w:vAlign w:val="top"/>
            <w:textDirection w:val="lrTb"/>
            <w:noWrap w:val="false"/>
          </w:tcPr>
          <w:p>
            <w:pPr>
              <w:pStyle w:val="1331"/>
              <w:ind w:left="165"/>
              <w:spacing w:before="16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3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1532" w:type="dxa"/>
            <w:vAlign w:val="top"/>
            <w:textDirection w:val="lrTb"/>
            <w:noWrap w:val="false"/>
          </w:tcPr>
          <w:p>
            <w:pPr>
              <w:pStyle w:val="1331"/>
              <w:ind w:left="616"/>
              <w:spacing w:before="217"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鲫鱼</w:t>
            </w:r>
            <w:r/>
          </w:p>
        </w:tc>
        <w:tc>
          <w:tcPr>
            <w:tcW w:w="1204" w:type="dxa"/>
            <w:vAlign w:val="top"/>
            <w:textDirection w:val="lrTb"/>
            <w:noWrap w:val="false"/>
          </w:tcPr>
          <w:p>
            <w:pPr>
              <w:pStyle w:val="1331"/>
              <w:ind w:left="381" w:right="128" w:hanging="245"/>
              <w:spacing w:before="46" w:line="243" w:lineRule="auto"/>
              <w:rPr>
                <w:rFonts w:hint="eastAsia" w:ascii="宋体" w:hAnsi="宋体" w:eastAsia="宋体" w:cs="宋体"/>
                <w:sz w:val="22"/>
                <w:szCs w:val="22"/>
              </w:rPr>
            </w:pPr>
            <w:r>
              <w:rPr>
                <w:rFonts w:hint="eastAsia" w:ascii="宋体" w:hAnsi="宋体" w:eastAsia="宋体" w:cs="宋体"/>
                <w:spacing w:val="-5"/>
                <w:sz w:val="22"/>
                <w:szCs w:val="22"/>
              </w:rPr>
              <w:t xml:space="preserve">活.5-1</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斤</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0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40"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1532" w:type="dxa"/>
            <w:vAlign w:val="top"/>
            <w:textDirection w:val="lrTb"/>
            <w:noWrap w:val="false"/>
          </w:tcPr>
          <w:p>
            <w:pPr>
              <w:pStyle w:val="1331"/>
              <w:ind w:left="616"/>
              <w:spacing w:before="217"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鲈鱼</w:t>
            </w:r>
            <w:r/>
          </w:p>
        </w:tc>
        <w:tc>
          <w:tcPr>
            <w:tcW w:w="1204" w:type="dxa"/>
            <w:vAlign w:val="top"/>
            <w:textDirection w:val="lrTb"/>
            <w:noWrap w:val="false"/>
          </w:tcPr>
          <w:p>
            <w:pPr>
              <w:pStyle w:val="1331"/>
              <w:ind w:left="276" w:right="183" w:hanging="85"/>
              <w:spacing w:before="46" w:line="243" w:lineRule="auto"/>
              <w:rPr>
                <w:rFonts w:hint="eastAsia" w:ascii="宋体" w:hAnsi="宋体" w:eastAsia="宋体" w:cs="宋体"/>
                <w:sz w:val="22"/>
                <w:szCs w:val="22"/>
              </w:rPr>
            </w:pPr>
            <w:r>
              <w:rPr>
                <w:rFonts w:hint="eastAsia" w:ascii="宋体" w:hAnsi="宋体" w:eastAsia="宋体" w:cs="宋体"/>
                <w:spacing w:val="-6"/>
                <w:sz w:val="22"/>
                <w:szCs w:val="22"/>
              </w:rPr>
              <w:t xml:space="preserve">活</w:t>
            </w:r>
            <w:r>
              <w:rPr>
                <w:rFonts w:hint="eastAsia" w:ascii="宋体" w:hAnsi="宋体" w:eastAsia="宋体" w:cs="宋体"/>
                <w:spacing w:val="-32"/>
                <w:sz w:val="22"/>
                <w:szCs w:val="22"/>
              </w:rPr>
              <w:t xml:space="preserve"> </w:t>
            </w:r>
            <w:r>
              <w:rPr>
                <w:rFonts w:hint="eastAsia" w:ascii="宋体" w:hAnsi="宋体" w:eastAsia="宋体" w:cs="宋体"/>
                <w:spacing w:val="-6"/>
                <w:sz w:val="22"/>
                <w:szCs w:val="22"/>
              </w:rPr>
              <w:t xml:space="preserve">1.2-2</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斤左右</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1532" w:type="dxa"/>
            <w:vAlign w:val="top"/>
            <w:textDirection w:val="lrTb"/>
            <w:noWrap w:val="false"/>
          </w:tcPr>
          <w:p>
            <w:pPr>
              <w:spacing w:line="31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17"/>
              <w:spacing w:before="6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冻带鱼（大）</w:t>
            </w:r>
            <w:r/>
          </w:p>
        </w:tc>
        <w:tc>
          <w:tcPr>
            <w:tcW w:w="1204" w:type="dxa"/>
            <w:vAlign w:val="top"/>
            <w:textDirection w:val="lrTb"/>
            <w:noWrap w:val="false"/>
          </w:tcPr>
          <w:p>
            <w:pPr>
              <w:pStyle w:val="1331"/>
              <w:ind w:left="522"/>
              <w:spacing w:before="49" w:line="226" w:lineRule="auto"/>
              <w:rPr>
                <w:rFonts w:hint="eastAsia" w:ascii="宋体" w:hAnsi="宋体" w:eastAsia="宋体" w:cs="宋体"/>
                <w:sz w:val="22"/>
                <w:szCs w:val="22"/>
              </w:rPr>
            </w:pPr>
            <w:r>
              <w:rPr>
                <w:rFonts w:hint="eastAsia" w:ascii="宋体" w:hAnsi="宋体" w:eastAsia="宋体" w:cs="宋体"/>
                <w:sz w:val="22"/>
                <w:szCs w:val="22"/>
              </w:rPr>
              <w:t xml:space="preserve">约</w:t>
            </w:r>
            <w:r/>
          </w:p>
          <w:p>
            <w:pPr>
              <w:pStyle w:val="1331"/>
              <w:ind w:left="111"/>
              <w:spacing w:before="4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300-400g/</w:t>
            </w:r>
            <w:r/>
          </w:p>
          <w:p>
            <w:pPr>
              <w:pStyle w:val="1331"/>
              <w:ind w:left="492"/>
              <w:spacing w:before="57"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tcW w:w="10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1532" w:type="dxa"/>
            <w:vAlign w:val="top"/>
            <w:textDirection w:val="lrTb"/>
            <w:noWrap w:val="false"/>
          </w:tcPr>
          <w:p>
            <w:pPr>
              <w:spacing w:line="31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17"/>
              <w:spacing w:before="61"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冰鲜亮光带鱼</w:t>
            </w:r>
            <w:r/>
          </w:p>
        </w:tc>
        <w:tc>
          <w:tcPr>
            <w:tcW w:w="1204" w:type="dxa"/>
            <w:vAlign w:val="top"/>
            <w:textDirection w:val="lrTb"/>
            <w:noWrap w:val="false"/>
          </w:tcPr>
          <w:p>
            <w:pPr>
              <w:pStyle w:val="1331"/>
              <w:ind w:left="522"/>
              <w:spacing w:before="49" w:line="226" w:lineRule="auto"/>
              <w:rPr>
                <w:rFonts w:hint="eastAsia" w:ascii="宋体" w:hAnsi="宋体" w:eastAsia="宋体" w:cs="宋体"/>
                <w:sz w:val="22"/>
                <w:szCs w:val="22"/>
              </w:rPr>
            </w:pPr>
            <w:r>
              <w:rPr>
                <w:rFonts w:hint="eastAsia" w:ascii="宋体" w:hAnsi="宋体" w:eastAsia="宋体" w:cs="宋体"/>
                <w:sz w:val="22"/>
                <w:szCs w:val="22"/>
              </w:rPr>
              <w:t xml:space="preserve">约</w:t>
            </w:r>
            <w:r/>
          </w:p>
          <w:p>
            <w:pPr>
              <w:pStyle w:val="1331"/>
              <w:ind w:left="111"/>
              <w:spacing w:before="4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300-400g/</w:t>
            </w:r>
            <w:r/>
          </w:p>
          <w:p>
            <w:pPr>
              <w:pStyle w:val="1331"/>
              <w:ind w:left="492"/>
              <w:spacing w:before="60" w:line="217"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tcW w:w="10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1532" w:type="dxa"/>
            <w:vAlign w:val="top"/>
            <w:textDirection w:val="lrTb"/>
            <w:noWrap w:val="false"/>
          </w:tcPr>
          <w:p>
            <w:pPr>
              <w:spacing w:line="31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6"/>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冻带鱼(中)</w:t>
            </w:r>
            <w:r/>
          </w:p>
        </w:tc>
        <w:tc>
          <w:tcPr>
            <w:tcW w:w="1204" w:type="dxa"/>
            <w:vAlign w:val="top"/>
            <w:textDirection w:val="lrTb"/>
            <w:noWrap w:val="false"/>
          </w:tcPr>
          <w:p>
            <w:pPr>
              <w:pStyle w:val="1331"/>
              <w:ind w:left="522"/>
              <w:spacing w:before="51" w:line="226" w:lineRule="auto"/>
              <w:rPr>
                <w:rFonts w:hint="eastAsia" w:ascii="宋体" w:hAnsi="宋体" w:eastAsia="宋体" w:cs="宋体"/>
                <w:sz w:val="22"/>
                <w:szCs w:val="22"/>
              </w:rPr>
            </w:pPr>
            <w:r>
              <w:rPr>
                <w:rFonts w:hint="eastAsia" w:ascii="宋体" w:hAnsi="宋体" w:eastAsia="宋体" w:cs="宋体"/>
                <w:sz w:val="22"/>
                <w:szCs w:val="22"/>
              </w:rPr>
              <w:t xml:space="preserve">约</w:t>
            </w:r>
            <w:r/>
          </w:p>
          <w:p>
            <w:pPr>
              <w:pStyle w:val="1331"/>
              <w:ind w:left="109"/>
              <w:spacing w:before="45"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200-300g/</w:t>
            </w:r>
            <w:r/>
          </w:p>
          <w:p>
            <w:pPr>
              <w:pStyle w:val="1331"/>
              <w:ind w:left="492"/>
              <w:spacing w:before="60" w:line="217"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tcW w:w="10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1532" w:type="dxa"/>
            <w:vAlign w:val="top"/>
            <w:textDirection w:val="lrTb"/>
            <w:noWrap w:val="false"/>
          </w:tcPr>
          <w:p>
            <w:pPr>
              <w:pStyle w:val="1331"/>
              <w:ind w:left="520"/>
              <w:spacing w:before="22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大黄鱼</w:t>
            </w:r>
            <w:r/>
          </w:p>
        </w:tc>
        <w:tc>
          <w:tcPr>
            <w:tcW w:w="1204" w:type="dxa"/>
            <w:vAlign w:val="top"/>
            <w:textDirection w:val="lrTb"/>
            <w:noWrap w:val="false"/>
          </w:tcPr>
          <w:p>
            <w:pPr>
              <w:pStyle w:val="1331"/>
              <w:ind w:left="149" w:right="128" w:firstLine="121"/>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新鲜约</w:t>
            </w:r>
            <w:r>
              <w:rPr>
                <w:rFonts w:hint="eastAsia" w:ascii="宋体" w:hAnsi="宋体" w:eastAsia="宋体" w:cs="宋体"/>
                <w:sz w:val="22"/>
                <w:szCs w:val="22"/>
              </w:rPr>
              <w:t xml:space="preserve">  </w:t>
            </w:r>
            <w:r>
              <w:rPr>
                <w:rFonts w:hint="eastAsia" w:ascii="宋体" w:hAnsi="宋体" w:eastAsia="宋体" w:cs="宋体"/>
                <w:spacing w:val="-6"/>
                <w:sz w:val="22"/>
                <w:szCs w:val="22"/>
              </w:rPr>
              <w:t xml:space="preserve">150g</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左右</w:t>
            </w:r>
            <w:r/>
          </w:p>
        </w:tc>
        <w:tc>
          <w:tcPr>
            <w:tcW w:w="1078" w:type="dxa"/>
            <w:vAlign w:val="top"/>
            <w:textDirection w:val="lrTb"/>
            <w:noWrap w:val="false"/>
          </w:tcPr>
          <w:p>
            <w:pPr>
              <w:pStyle w:val="1331"/>
              <w:ind w:left="43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4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1532" w:type="dxa"/>
            <w:vAlign w:val="top"/>
            <w:textDirection w:val="lrTb"/>
            <w:noWrap w:val="false"/>
          </w:tcPr>
          <w:p>
            <w:pPr>
              <w:pStyle w:val="1331"/>
              <w:ind w:left="536"/>
              <w:spacing w:before="223"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中黄鱼</w:t>
            </w:r>
            <w:r/>
          </w:p>
        </w:tc>
        <w:tc>
          <w:tcPr>
            <w:tcW w:w="1204" w:type="dxa"/>
            <w:vAlign w:val="top"/>
            <w:textDirection w:val="lrTb"/>
            <w:noWrap w:val="false"/>
          </w:tcPr>
          <w:p>
            <w:pPr>
              <w:pStyle w:val="1331"/>
              <w:ind w:left="149" w:right="128" w:firstLine="121"/>
              <w:spacing w:before="53"/>
              <w:rPr>
                <w:rFonts w:hint="eastAsia" w:ascii="宋体" w:hAnsi="宋体" w:eastAsia="宋体" w:cs="宋体"/>
                <w:sz w:val="22"/>
                <w:szCs w:val="22"/>
              </w:rPr>
            </w:pPr>
            <w:r>
              <w:rPr>
                <w:rFonts w:hint="eastAsia" w:ascii="宋体" w:hAnsi="宋体" w:eastAsia="宋体" w:cs="宋体"/>
                <w:spacing w:val="-3"/>
                <w:sz w:val="22"/>
                <w:szCs w:val="22"/>
              </w:rPr>
              <w:t xml:space="preserve">新鲜约</w:t>
            </w:r>
            <w:r>
              <w:rPr>
                <w:rFonts w:hint="eastAsia" w:ascii="宋体" w:hAnsi="宋体" w:eastAsia="宋体" w:cs="宋体"/>
                <w:sz w:val="22"/>
                <w:szCs w:val="22"/>
              </w:rPr>
              <w:t xml:space="preserve">  </w:t>
            </w:r>
            <w:r>
              <w:rPr>
                <w:rFonts w:hint="eastAsia" w:ascii="宋体" w:hAnsi="宋体" w:eastAsia="宋体" w:cs="宋体"/>
                <w:spacing w:val="-6"/>
                <w:sz w:val="22"/>
                <w:szCs w:val="22"/>
              </w:rPr>
              <w:t xml:space="preserve">100g</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左右</w:t>
            </w:r>
            <w:r/>
          </w:p>
        </w:tc>
        <w:tc>
          <w:tcPr>
            <w:tcW w:w="1078" w:type="dxa"/>
            <w:vAlign w:val="top"/>
            <w:textDirection w:val="lrTb"/>
            <w:noWrap w:val="false"/>
          </w:tcPr>
          <w:p>
            <w:pPr>
              <w:pStyle w:val="1331"/>
              <w:ind w:left="436"/>
              <w:spacing w:before="20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1532" w:type="dxa"/>
            <w:vAlign w:val="top"/>
            <w:textDirection w:val="lrTb"/>
            <w:noWrap w:val="false"/>
          </w:tcPr>
          <w:p>
            <w:pPr>
              <w:pStyle w:val="1331"/>
              <w:ind w:left="523"/>
              <w:spacing w:before="223"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小黄鱼</w:t>
            </w:r>
            <w:r/>
          </w:p>
        </w:tc>
        <w:tc>
          <w:tcPr>
            <w:tcW w:w="1204" w:type="dxa"/>
            <w:vAlign w:val="top"/>
            <w:textDirection w:val="lrTb"/>
            <w:noWrap w:val="false"/>
          </w:tcPr>
          <w:p>
            <w:pPr>
              <w:pStyle w:val="1331"/>
              <w:ind w:left="192" w:right="183" w:firstLine="78"/>
              <w:spacing w:before="54"/>
              <w:rPr>
                <w:rFonts w:hint="eastAsia" w:ascii="宋体" w:hAnsi="宋体" w:eastAsia="宋体" w:cs="宋体"/>
                <w:sz w:val="22"/>
                <w:szCs w:val="22"/>
              </w:rPr>
            </w:pPr>
            <w:r>
              <w:rPr>
                <w:rFonts w:hint="eastAsia" w:ascii="宋体" w:hAnsi="宋体" w:eastAsia="宋体" w:cs="宋体"/>
                <w:spacing w:val="-3"/>
                <w:sz w:val="22"/>
                <w:szCs w:val="22"/>
              </w:rPr>
              <w:t xml:space="preserve">新鲜约</w:t>
            </w:r>
            <w:r>
              <w:rPr>
                <w:rFonts w:hint="eastAsia" w:ascii="宋体" w:hAnsi="宋体" w:eastAsia="宋体" w:cs="宋体"/>
                <w:spacing w:val="1"/>
                <w:sz w:val="22"/>
                <w:szCs w:val="22"/>
              </w:rPr>
              <w:t xml:space="preserve"> </w:t>
            </w:r>
            <w:r>
              <w:rPr>
                <w:rFonts w:hint="eastAsia" w:ascii="宋体" w:hAnsi="宋体" w:eastAsia="宋体" w:cs="宋体"/>
                <w:spacing w:val="-5"/>
                <w:sz w:val="22"/>
                <w:szCs w:val="22"/>
              </w:rPr>
              <w:t xml:space="preserve">50g</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3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1532" w:type="dxa"/>
            <w:vAlign w:val="top"/>
            <w:textDirection w:val="lrTb"/>
            <w:noWrap w:val="false"/>
          </w:tcPr>
          <w:p>
            <w:pPr>
              <w:spacing w:line="31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6"/>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鱿鱼</w:t>
            </w:r>
            <w:r/>
          </w:p>
        </w:tc>
        <w:tc>
          <w:tcPr>
            <w:tcW w:w="1204" w:type="dxa"/>
            <w:vAlign w:val="top"/>
            <w:textDirection w:val="lrTb"/>
            <w:noWrap w:val="false"/>
          </w:tcPr>
          <w:p>
            <w:pPr>
              <w:pStyle w:val="1331"/>
              <w:ind w:left="270"/>
              <w:spacing w:before="5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新鲜约</w:t>
            </w:r>
            <w:r/>
          </w:p>
          <w:p>
            <w:pPr>
              <w:pStyle w:val="1331"/>
              <w:ind w:left="204"/>
              <w:spacing w:before="5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1.5-2</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0"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3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1532" w:type="dxa"/>
            <w:vAlign w:val="top"/>
            <w:textDirection w:val="lrTb"/>
            <w:noWrap w:val="false"/>
          </w:tcPr>
          <w:p>
            <w:pPr>
              <w:spacing w:line="32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4"/>
              <w:spacing w:before="62" w:line="232" w:lineRule="auto"/>
              <w:rPr>
                <w:rFonts w:hint="eastAsia" w:ascii="宋体" w:hAnsi="宋体" w:eastAsia="宋体" w:cs="宋体"/>
                <w:sz w:val="22"/>
                <w:szCs w:val="22"/>
              </w:rPr>
            </w:pPr>
            <w:r>
              <w:rPr>
                <w:rFonts w:hint="eastAsia" w:ascii="宋体" w:hAnsi="宋体" w:eastAsia="宋体" w:cs="宋体"/>
                <w:spacing w:val="6"/>
                <w:sz w:val="22"/>
                <w:szCs w:val="22"/>
              </w:rPr>
              <w:t xml:space="preserve">鮰鱼</w:t>
            </w:r>
            <w:r/>
          </w:p>
        </w:tc>
        <w:tc>
          <w:tcPr>
            <w:tcW w:w="1204" w:type="dxa"/>
            <w:vAlign w:val="top"/>
            <w:textDirection w:val="lrTb"/>
            <w:noWrap w:val="false"/>
          </w:tcPr>
          <w:p>
            <w:pPr>
              <w:pStyle w:val="1331"/>
              <w:ind w:left="383"/>
              <w:spacing w:before="54"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204"/>
              <w:spacing w:before="5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1.5-3</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3" w:line="212"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3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1"/>
              <w:spacing w:before="7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1532" w:type="dxa"/>
            <w:vAlign w:val="top"/>
            <w:textDirection w:val="lrTb"/>
            <w:noWrap w:val="false"/>
          </w:tcPr>
          <w:p>
            <w:pPr>
              <w:spacing w:line="32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36"/>
              <w:spacing w:before="62" w:line="231" w:lineRule="auto"/>
              <w:rPr>
                <w:rFonts w:hint="eastAsia" w:ascii="宋体" w:hAnsi="宋体" w:eastAsia="宋体" w:cs="宋体"/>
                <w:sz w:val="22"/>
                <w:szCs w:val="22"/>
              </w:rPr>
            </w:pPr>
            <w:r>
              <w:rPr>
                <w:rFonts w:hint="eastAsia" w:ascii="宋体" w:hAnsi="宋体" w:eastAsia="宋体" w:cs="宋体"/>
                <w:spacing w:val="1"/>
                <w:sz w:val="22"/>
                <w:szCs w:val="22"/>
              </w:rPr>
              <w:t xml:space="preserve">巨浪鱼</w:t>
            </w:r>
            <w:r/>
          </w:p>
        </w:tc>
        <w:tc>
          <w:tcPr>
            <w:tcW w:w="1204" w:type="dxa"/>
            <w:vAlign w:val="top"/>
            <w:textDirection w:val="lrTb"/>
            <w:noWrap w:val="false"/>
          </w:tcPr>
          <w:p>
            <w:pPr>
              <w:pStyle w:val="1331"/>
              <w:ind w:left="383"/>
              <w:spacing w:before="57"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108"/>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0.75-1kg/</w:t>
            </w:r>
            <w:r/>
          </w:p>
          <w:p>
            <w:pPr>
              <w:pStyle w:val="1331"/>
              <w:ind w:left="492"/>
              <w:spacing w:before="60" w:line="212"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tcW w:w="1078" w:type="dxa"/>
            <w:vAlign w:val="top"/>
            <w:textDirection w:val="lrTb"/>
            <w:noWrap w:val="false"/>
          </w:tcPr>
          <w:p>
            <w:pPr>
              <w:spacing w:line="29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7"/>
        </w:trPr>
        <w:tc>
          <w:tcPr>
            <w:tcW w:w="777" w:type="dxa"/>
            <w:vAlign w:val="top"/>
            <w:textDirection w:val="lrTb"/>
            <w:noWrap w:val="false"/>
          </w:tcPr>
          <w:p>
            <w:pPr>
              <w:pStyle w:val="1331"/>
              <w:ind w:left="221"/>
              <w:spacing w:before="21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1532" w:type="dxa"/>
            <w:vAlign w:val="top"/>
            <w:textDirection w:val="lrTb"/>
            <w:noWrap w:val="false"/>
          </w:tcPr>
          <w:p>
            <w:pPr>
              <w:pStyle w:val="1331"/>
              <w:ind w:left="616"/>
              <w:spacing w:before="189" w:line="234" w:lineRule="auto"/>
              <w:rPr>
                <w:rFonts w:hint="eastAsia" w:ascii="宋体" w:hAnsi="宋体" w:eastAsia="宋体" w:cs="宋体"/>
                <w:sz w:val="22"/>
                <w:szCs w:val="22"/>
              </w:rPr>
            </w:pPr>
            <w:r>
              <w:rPr>
                <w:rFonts w:hint="eastAsia" w:ascii="宋体" w:hAnsi="宋体" w:eastAsia="宋体" w:cs="宋体"/>
                <w:spacing w:val="5"/>
                <w:sz w:val="22"/>
                <w:szCs w:val="22"/>
              </w:rPr>
              <w:t xml:space="preserve">蛇鱼</w:t>
            </w:r>
            <w:r/>
          </w:p>
        </w:tc>
        <w:tc>
          <w:tcPr>
            <w:tcW w:w="1204" w:type="dxa"/>
            <w:vAlign w:val="top"/>
            <w:textDirection w:val="lrTb"/>
            <w:noWrap w:val="false"/>
          </w:tcPr>
          <w:p>
            <w:pPr>
              <w:pStyle w:val="1331"/>
              <w:ind w:left="270"/>
              <w:spacing w:before="17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标准级</w:t>
            </w:r>
            <w:r/>
          </w:p>
        </w:tc>
        <w:tc>
          <w:tcPr>
            <w:tcW w:w="1078" w:type="dxa"/>
            <w:vAlign w:val="top"/>
            <w:textDirection w:val="lrTb"/>
            <w:noWrap w:val="false"/>
          </w:tcPr>
          <w:p>
            <w:pPr>
              <w:pStyle w:val="1331"/>
              <w:ind w:left="436"/>
              <w:spacing w:before="17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bl>
    <w:p>
      <w:pPr>
        <w:spacing w:line="165" w:lineRule="exact"/>
        <w:rPr>
          <w:rFonts w:hint="eastAsia" w:ascii="宋体" w:hAnsi="宋体" w:eastAsia="宋体" w:cs="宋体"/>
          <w:sz w:val="22"/>
          <w:szCs w:val="22"/>
        </w:rPr>
      </w:pPr>
      <w:r>
        <w:rPr>
          <w:rFonts w:hint="eastAsia" w:ascii="宋体" w:hAnsi="宋体" w:eastAsia="宋体" w:cs="宋体"/>
          <w:sz w:val="22"/>
          <w:szCs w:val="22"/>
        </w:rPr>
      </w:r>
      <w:r/>
    </w:p>
    <w:tbl>
      <w:tblPr>
        <w:tblStyle w:val="1332"/>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643"/>
        <w:gridCol w:w="1204"/>
        <w:gridCol w:w="1078"/>
        <w:gridCol w:w="5021"/>
      </w:tblGrid>
      <w:tr>
        <w:trPr>
          <w:trHeight w:val="977"/>
        </w:trPr>
        <w:tc>
          <w:tcPr>
            <w:tcBorders>
              <w:top w:val="none" w:color="000000" w:sz="4" w:space="0"/>
            </w:tcBorders>
            <w:tcW w:w="666" w:type="dxa"/>
            <w:vAlign w:val="top"/>
            <w:textDirection w:val="lrTb"/>
            <w:noWrap w:val="false"/>
          </w:tcPr>
          <w:p>
            <w:pPr>
              <w:spacing w:line="34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1"/>
              <w:spacing w:before="7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Borders>
              <w:top w:val="none" w:color="000000" w:sz="4" w:space="0"/>
            </w:tcBorders>
            <w:tcW w:w="1643" w:type="dxa"/>
            <w:vAlign w:val="top"/>
            <w:textDirection w:val="lrTb"/>
            <w:noWrap w:val="false"/>
          </w:tcPr>
          <w:p>
            <w:pPr>
              <w:spacing w:line="33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19"/>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大昂刺鱼</w:t>
            </w:r>
            <w:r/>
          </w:p>
        </w:tc>
        <w:tc>
          <w:tcPr>
            <w:tcBorders>
              <w:top w:val="none" w:color="000000" w:sz="4" w:space="0"/>
            </w:tcBorders>
            <w:tcW w:w="1204" w:type="dxa"/>
            <w:vAlign w:val="top"/>
            <w:textDirection w:val="lrTb"/>
            <w:noWrap w:val="false"/>
          </w:tcPr>
          <w:p>
            <w:pPr>
              <w:pStyle w:val="1331"/>
              <w:ind w:left="383"/>
              <w:spacing w:before="67"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178"/>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150-250g</w:t>
            </w:r>
            <w:r/>
          </w:p>
          <w:p>
            <w:pPr>
              <w:pStyle w:val="1331"/>
              <w:ind w:left="382"/>
              <w:spacing w:before="60" w:line="225"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Borders>
              <w:top w:val="none" w:color="000000" w:sz="4" w:space="0"/>
            </w:tcBorders>
            <w:tcW w:w="1078"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Borders>
              <w:top w:val="none" w:color="000000" w:sz="4" w:space="0"/>
            </w:tcBorders>
            <w:tcW w:w="5021"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3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tcW w:w="1643" w:type="dxa"/>
            <w:vAlign w:val="top"/>
            <w:textDirection w:val="lrTb"/>
            <w:noWrap w:val="false"/>
          </w:tcPr>
          <w:p>
            <w:pPr>
              <w:pStyle w:val="1331"/>
              <w:ind w:left="422"/>
              <w:spacing w:before="21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小昂刺鱼</w:t>
            </w:r>
            <w:r/>
          </w:p>
        </w:tc>
        <w:tc>
          <w:tcPr>
            <w:tcW w:w="1204" w:type="dxa"/>
            <w:vAlign w:val="top"/>
            <w:textDirection w:val="lrTb"/>
            <w:noWrap w:val="false"/>
          </w:tcPr>
          <w:p>
            <w:pPr>
              <w:pStyle w:val="1331"/>
              <w:ind w:left="381" w:right="128" w:hanging="245"/>
              <w:spacing w:before="42" w:line="245"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pacing w:val="-32"/>
                <w:sz w:val="22"/>
                <w:szCs w:val="22"/>
              </w:rPr>
              <w:t xml:space="preserve"> </w:t>
            </w:r>
            <w:r>
              <w:rPr>
                <w:rFonts w:hint="eastAsia" w:ascii="宋体" w:hAnsi="宋体" w:eastAsia="宋体" w:cs="宋体"/>
                <w:spacing w:val="-6"/>
                <w:sz w:val="22"/>
                <w:szCs w:val="22"/>
              </w:rPr>
              <w:t xml:space="preserve">100g</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0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829"/>
        </w:trPr>
        <w:tc>
          <w:tcPr>
            <w:tcW w:w="666" w:type="dxa"/>
            <w:vAlign w:val="top"/>
            <w:textDirection w:val="lrTb"/>
            <w:noWrap w:val="false"/>
          </w:tcPr>
          <w:p>
            <w:pPr>
              <w:spacing w:line="26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1"/>
              <w:spacing w:before="7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tcW w:w="1643" w:type="dxa"/>
            <w:vAlign w:val="top"/>
            <w:textDirection w:val="lrTb"/>
            <w:noWrap w:val="false"/>
          </w:tcPr>
          <w:p>
            <w:pPr>
              <w:spacing w:line="24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6"/>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养殖小白鱼</w:t>
            </w:r>
            <w:r/>
          </w:p>
        </w:tc>
        <w:tc>
          <w:tcPr>
            <w:tcW w:w="1204" w:type="dxa"/>
            <w:vAlign w:val="top"/>
            <w:textDirection w:val="lrTb"/>
            <w:noWrap w:val="false"/>
          </w:tcPr>
          <w:p>
            <w:pPr>
              <w:pStyle w:val="1331"/>
              <w:ind w:left="383"/>
              <w:spacing w:before="140"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111"/>
              <w:spacing w:before="87" w:line="184" w:lineRule="auto"/>
              <w:rPr>
                <w:rFonts w:hint="eastAsia" w:ascii="宋体" w:hAnsi="宋体" w:eastAsia="宋体" w:cs="宋体"/>
                <w:sz w:val="22"/>
                <w:szCs w:val="22"/>
              </w:rPr>
            </w:pPr>
            <w:r>
              <w:rPr>
                <w:rFonts w:hint="eastAsia" w:ascii="宋体" w:hAnsi="宋体" w:eastAsia="宋体" w:cs="宋体"/>
                <w:spacing w:val="-2"/>
                <w:sz w:val="22"/>
                <w:szCs w:val="22"/>
              </w:rPr>
              <w:t xml:space="preserve">500-1000g</w:t>
            </w:r>
            <w:r/>
          </w:p>
        </w:tc>
        <w:tc>
          <w:tcPr>
            <w:tcW w:w="1078" w:type="dxa"/>
            <w:vAlign w:val="top"/>
            <w:textDirection w:val="lrTb"/>
            <w:noWrap w:val="false"/>
          </w:tcPr>
          <w:p>
            <w:pPr>
              <w:pStyle w:val="1331"/>
              <w:ind w:left="436"/>
              <w:spacing w:before="29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9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3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tcW w:w="1643" w:type="dxa"/>
            <w:vAlign w:val="top"/>
            <w:textDirection w:val="lrTb"/>
            <w:noWrap w:val="false"/>
          </w:tcPr>
          <w:p>
            <w:pPr>
              <w:pStyle w:val="1331"/>
              <w:ind w:left="316"/>
              <w:spacing w:before="21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养殖大白鱼</w:t>
            </w:r>
            <w:r/>
          </w:p>
        </w:tc>
        <w:tc>
          <w:tcPr>
            <w:tcW w:w="1204" w:type="dxa"/>
            <w:vAlign w:val="top"/>
            <w:textDirection w:val="lrTb"/>
            <w:noWrap w:val="false"/>
          </w:tcPr>
          <w:p>
            <w:pPr>
              <w:pStyle w:val="1331"/>
              <w:ind w:left="341" w:right="320" w:firstLine="42"/>
              <w:spacing w:before="46" w:line="243"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1-2kg</w:t>
            </w:r>
            <w:r/>
          </w:p>
        </w:tc>
        <w:tc>
          <w:tcPr>
            <w:tcW w:w="1078" w:type="dxa"/>
            <w:vAlign w:val="top"/>
            <w:textDirection w:val="lrTb"/>
            <w:noWrap w:val="false"/>
          </w:tcPr>
          <w:p>
            <w:pPr>
              <w:pStyle w:val="1331"/>
              <w:ind w:left="436"/>
              <w:spacing w:before="20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40"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tcW w:w="1643" w:type="dxa"/>
            <w:vAlign w:val="top"/>
            <w:textDirection w:val="lrTb"/>
            <w:noWrap w:val="false"/>
          </w:tcPr>
          <w:p>
            <w:pPr>
              <w:pStyle w:val="1331"/>
              <w:ind w:left="267"/>
              <w:spacing w:before="217"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普通大白鱼*</w:t>
            </w:r>
            <w:r/>
          </w:p>
        </w:tc>
        <w:tc>
          <w:tcPr>
            <w:tcW w:w="1204" w:type="dxa"/>
            <w:vAlign w:val="top"/>
            <w:textDirection w:val="lrTb"/>
            <w:noWrap w:val="false"/>
          </w:tcPr>
          <w:p>
            <w:pPr>
              <w:pStyle w:val="1331"/>
              <w:ind w:left="383"/>
              <w:spacing w:before="47"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164"/>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2-3kg/条</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666" w:type="dxa"/>
            <w:vAlign w:val="top"/>
            <w:textDirection w:val="lrTb"/>
            <w:noWrap w:val="false"/>
          </w:tcPr>
          <w:p>
            <w:pPr>
              <w:spacing w:line="32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1"/>
              <w:spacing w:before="7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tcW w:w="1643"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7"/>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鲢鱼头</w:t>
            </w:r>
            <w:r/>
          </w:p>
        </w:tc>
        <w:tc>
          <w:tcPr>
            <w:tcW w:w="1204" w:type="dxa"/>
            <w:vAlign w:val="top"/>
            <w:textDirection w:val="lrTb"/>
            <w:noWrap w:val="false"/>
          </w:tcPr>
          <w:p>
            <w:pPr>
              <w:pStyle w:val="1331"/>
              <w:ind w:left="520"/>
              <w:spacing w:before="46" w:line="222" w:lineRule="auto"/>
              <w:rPr>
                <w:rFonts w:hint="eastAsia" w:ascii="宋体" w:hAnsi="宋体" w:eastAsia="宋体" w:cs="宋体"/>
                <w:sz w:val="22"/>
                <w:szCs w:val="22"/>
              </w:rPr>
            </w:pPr>
            <w:r>
              <w:rPr>
                <w:rFonts w:hint="eastAsia" w:ascii="宋体" w:hAnsi="宋体" w:eastAsia="宋体" w:cs="宋体"/>
                <w:sz w:val="22"/>
                <w:szCs w:val="22"/>
              </w:rPr>
              <w:t xml:space="preserve">活</w:t>
            </w:r>
            <w:r/>
          </w:p>
          <w:p>
            <w:pPr>
              <w:pStyle w:val="1331"/>
              <w:ind w:left="1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1-1.5kg/</w:t>
            </w:r>
            <w:r/>
          </w:p>
          <w:p>
            <w:pPr>
              <w:pStyle w:val="1331"/>
              <w:ind w:left="503"/>
              <w:spacing w:before="60" w:line="219"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1078" w:type="dxa"/>
            <w:vAlign w:val="top"/>
            <w:textDirection w:val="lrTb"/>
            <w:noWrap w:val="false"/>
          </w:tcPr>
          <w:p>
            <w:pPr>
              <w:spacing w:line="29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tcW w:w="1643" w:type="dxa"/>
            <w:vAlign w:val="top"/>
            <w:textDirection w:val="lrTb"/>
            <w:noWrap w:val="false"/>
          </w:tcPr>
          <w:p>
            <w:pPr>
              <w:pStyle w:val="1331"/>
              <w:ind w:left="520"/>
              <w:spacing w:before="219"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大银鱼</w:t>
            </w:r>
            <w:r/>
          </w:p>
        </w:tc>
        <w:tc>
          <w:tcPr>
            <w:tcW w:w="1204" w:type="dxa"/>
            <w:vAlign w:val="top"/>
            <w:textDirection w:val="lrTb"/>
            <w:noWrap w:val="false"/>
          </w:tcPr>
          <w:p>
            <w:pPr>
              <w:pStyle w:val="1331"/>
              <w:ind w:left="493" w:right="154" w:hanging="331"/>
              <w:spacing w:before="49"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新鲜标准</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级</w:t>
            </w:r>
            <w:r/>
          </w:p>
        </w:tc>
        <w:tc>
          <w:tcPr>
            <w:tcW w:w="1078" w:type="dxa"/>
            <w:vAlign w:val="top"/>
            <w:textDirection w:val="lrTb"/>
            <w:noWrap w:val="false"/>
          </w:tcPr>
          <w:p>
            <w:pPr>
              <w:pStyle w:val="1331"/>
              <w:ind w:left="436"/>
              <w:spacing w:before="20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tcW w:w="1643" w:type="dxa"/>
            <w:vAlign w:val="top"/>
            <w:textDirection w:val="lrTb"/>
            <w:noWrap w:val="false"/>
          </w:tcPr>
          <w:p>
            <w:pPr>
              <w:pStyle w:val="1331"/>
              <w:ind w:left="523"/>
              <w:spacing w:before="219"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小银鱼</w:t>
            </w:r>
            <w:r/>
          </w:p>
        </w:tc>
        <w:tc>
          <w:tcPr>
            <w:tcW w:w="1204" w:type="dxa"/>
            <w:vAlign w:val="top"/>
            <w:textDirection w:val="lrTb"/>
            <w:noWrap w:val="false"/>
          </w:tcPr>
          <w:p>
            <w:pPr>
              <w:pStyle w:val="1331"/>
              <w:ind w:left="493" w:right="154" w:hanging="331"/>
              <w:spacing w:before="49"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新鲜标准</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级</w:t>
            </w:r>
            <w:r/>
          </w:p>
        </w:tc>
        <w:tc>
          <w:tcPr>
            <w:tcW w:w="1078" w:type="dxa"/>
            <w:vAlign w:val="top"/>
            <w:textDirection w:val="lrTb"/>
            <w:noWrap w:val="false"/>
          </w:tcPr>
          <w:p>
            <w:pPr>
              <w:pStyle w:val="1331"/>
              <w:ind w:left="436"/>
              <w:spacing w:before="20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666"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tcW w:w="1643" w:type="dxa"/>
            <w:vAlign w:val="top"/>
            <w:textDirection w:val="lrTb"/>
            <w:noWrap w:val="false"/>
          </w:tcPr>
          <w:p>
            <w:pPr>
              <w:spacing w:line="31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6"/>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仔鱼</w:t>
            </w:r>
            <w:r/>
          </w:p>
        </w:tc>
        <w:tc>
          <w:tcPr>
            <w:tcW w:w="1204" w:type="dxa"/>
            <w:vAlign w:val="top"/>
            <w:textDirection w:val="lrTb"/>
            <w:noWrap w:val="false"/>
          </w:tcPr>
          <w:p>
            <w:pPr>
              <w:pStyle w:val="1331"/>
              <w:ind w:left="383"/>
              <w:spacing w:before="50"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204"/>
              <w:spacing w:before="5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1-1.5</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829"/>
        </w:trPr>
        <w:tc>
          <w:tcPr>
            <w:tcW w:w="666" w:type="dxa"/>
            <w:vAlign w:val="top"/>
            <w:textDirection w:val="lrTb"/>
            <w:noWrap w:val="false"/>
          </w:tcPr>
          <w:p>
            <w:pPr>
              <w:spacing w:line="26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tcW w:w="1643" w:type="dxa"/>
            <w:vAlign w:val="top"/>
            <w:textDirection w:val="lrTb"/>
            <w:noWrap w:val="false"/>
          </w:tcPr>
          <w:p>
            <w:pPr>
              <w:spacing w:line="25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7"/>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斑节虾</w:t>
            </w:r>
            <w:r/>
          </w:p>
        </w:tc>
        <w:tc>
          <w:tcPr>
            <w:tcW w:w="1204" w:type="dxa"/>
            <w:vAlign w:val="top"/>
            <w:textDirection w:val="lrTb"/>
            <w:noWrap w:val="false"/>
          </w:tcPr>
          <w:p>
            <w:pPr>
              <w:pStyle w:val="1331"/>
              <w:ind w:left="165"/>
              <w:spacing w:before="30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3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46"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1009"/>
        </w:trPr>
        <w:tc>
          <w:tcPr>
            <w:tcW w:w="666" w:type="dxa"/>
            <w:vAlign w:val="top"/>
            <w:textDirection w:val="lrTb"/>
            <w:noWrap w:val="false"/>
          </w:tcPr>
          <w:p>
            <w:pPr>
              <w:spacing w:line="3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tcW w:w="1643" w:type="dxa"/>
            <w:vAlign w:val="top"/>
            <w:textDirection w:val="lrTb"/>
            <w:noWrap w:val="false"/>
          </w:tcPr>
          <w:p>
            <w:pPr>
              <w:spacing w:line="34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大河虾</w:t>
            </w:r>
            <w:r/>
          </w:p>
        </w:tc>
        <w:tc>
          <w:tcPr>
            <w:tcW w:w="1204" w:type="dxa"/>
            <w:vAlign w:val="top"/>
            <w:textDirection w:val="lrTb"/>
            <w:noWrap w:val="false"/>
          </w:tcPr>
          <w:p>
            <w:pPr>
              <w:pStyle w:val="1331"/>
              <w:ind w:left="383"/>
              <w:spacing w:before="80"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100-120</w:t>
            </w:r>
            <w:r/>
          </w:p>
          <w:p>
            <w:pPr>
              <w:pStyle w:val="1331"/>
              <w:ind w:left="494"/>
              <w:spacing w:before="62" w:line="221" w:lineRule="auto"/>
              <w:rPr>
                <w:rFonts w:hint="eastAsia" w:ascii="宋体" w:hAnsi="宋体" w:eastAsia="宋体" w:cs="宋体"/>
                <w:sz w:val="22"/>
                <w:szCs w:val="22"/>
              </w:rPr>
            </w:pPr>
            <w:r>
              <w:rPr>
                <w:rFonts w:hint="eastAsia" w:ascii="宋体" w:hAnsi="宋体" w:eastAsia="宋体" w:cs="宋体"/>
                <w:sz w:val="22"/>
                <w:szCs w:val="22"/>
              </w:rPr>
              <w:t xml:space="preserve">头</w:t>
            </w:r>
            <w:r/>
          </w:p>
        </w:tc>
        <w:tc>
          <w:tcPr>
            <w:tcW w:w="1078" w:type="dxa"/>
            <w:vAlign w:val="top"/>
            <w:textDirection w:val="lrTb"/>
            <w:noWrap w:val="false"/>
          </w:tcPr>
          <w:p>
            <w:pPr>
              <w:spacing w:line="32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238"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666" w:type="dxa"/>
            <w:vAlign w:val="top"/>
            <w:textDirection w:val="lrTb"/>
            <w:noWrap w:val="false"/>
          </w:tcPr>
          <w:p>
            <w:pPr>
              <w:spacing w:line="26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tcW w:w="1643" w:type="dxa"/>
            <w:vAlign w:val="top"/>
            <w:textDirection w:val="lrTb"/>
            <w:noWrap w:val="false"/>
          </w:tcPr>
          <w:p>
            <w:pPr>
              <w:spacing w:line="25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大白虾</w:t>
            </w:r>
            <w:r/>
          </w:p>
        </w:tc>
        <w:tc>
          <w:tcPr>
            <w:tcW w:w="1204" w:type="dxa"/>
            <w:vAlign w:val="top"/>
            <w:textDirection w:val="lrTb"/>
            <w:noWrap w:val="false"/>
          </w:tcPr>
          <w:p>
            <w:pPr>
              <w:pStyle w:val="1331"/>
              <w:ind w:left="165"/>
              <w:spacing w:before="306"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30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50"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666" w:type="dxa"/>
            <w:vAlign w:val="top"/>
            <w:textDirection w:val="lrTb"/>
            <w:noWrap w:val="false"/>
          </w:tcPr>
          <w:p>
            <w:pPr>
              <w:spacing w:line="27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tcW w:w="1643"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3"/>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小白虾</w:t>
            </w:r>
            <w:r/>
          </w:p>
        </w:tc>
        <w:tc>
          <w:tcPr>
            <w:tcW w:w="1204" w:type="dxa"/>
            <w:vAlign w:val="top"/>
            <w:textDirection w:val="lrTb"/>
            <w:noWrap w:val="false"/>
          </w:tcPr>
          <w:p>
            <w:pPr>
              <w:pStyle w:val="1331"/>
              <w:ind w:left="165"/>
              <w:spacing w:before="30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3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51"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666" w:type="dxa"/>
            <w:vAlign w:val="top"/>
            <w:textDirection w:val="lrTb"/>
            <w:noWrap w:val="false"/>
          </w:tcPr>
          <w:p>
            <w:pPr>
              <w:spacing w:line="27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tcW w:w="1643"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大河虾</w:t>
            </w:r>
            <w:r/>
          </w:p>
        </w:tc>
        <w:tc>
          <w:tcPr>
            <w:tcW w:w="1204" w:type="dxa"/>
            <w:vAlign w:val="top"/>
            <w:textDirection w:val="lrTb"/>
            <w:noWrap w:val="false"/>
          </w:tcPr>
          <w:p>
            <w:pPr>
              <w:pStyle w:val="1331"/>
              <w:ind w:left="189" w:right="183" w:firstLine="194"/>
              <w:spacing w:before="153" w:line="250"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80-90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头</w:t>
            </w:r>
            <w:r/>
          </w:p>
        </w:tc>
        <w:tc>
          <w:tcPr>
            <w:tcW w:w="1078" w:type="dxa"/>
            <w:vAlign w:val="top"/>
            <w:textDirection w:val="lrTb"/>
            <w:noWrap w:val="false"/>
          </w:tcPr>
          <w:p>
            <w:pPr>
              <w:pStyle w:val="1331"/>
              <w:ind w:left="436"/>
              <w:spacing w:before="3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52"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952"/>
        </w:trPr>
        <w:tc>
          <w:tcPr>
            <w:tcW w:w="666" w:type="dxa"/>
            <w:vAlign w:val="top"/>
            <w:textDirection w:val="lrTb"/>
            <w:noWrap w:val="false"/>
          </w:tcPr>
          <w:p>
            <w:pPr>
              <w:spacing w:line="33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tcW w:w="1643" w:type="dxa"/>
            <w:vAlign w:val="top"/>
            <w:textDirection w:val="lrTb"/>
            <w:noWrap w:val="false"/>
          </w:tcPr>
          <w:p>
            <w:pPr>
              <w:spacing w:line="32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3"/>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小河虾</w:t>
            </w:r>
            <w:r/>
          </w:p>
        </w:tc>
        <w:tc>
          <w:tcPr>
            <w:tcW w:w="1204" w:type="dxa"/>
            <w:vAlign w:val="top"/>
            <w:textDirection w:val="lrTb"/>
            <w:noWrap w:val="false"/>
          </w:tcPr>
          <w:p>
            <w:pPr>
              <w:pStyle w:val="1331"/>
              <w:ind w:left="520"/>
              <w:spacing w:before="56" w:line="222" w:lineRule="auto"/>
              <w:rPr>
                <w:rFonts w:hint="eastAsia" w:ascii="宋体" w:hAnsi="宋体" w:eastAsia="宋体" w:cs="宋体"/>
                <w:sz w:val="22"/>
                <w:szCs w:val="22"/>
              </w:rPr>
            </w:pPr>
            <w:r>
              <w:rPr>
                <w:rFonts w:hint="eastAsia" w:ascii="宋体" w:hAnsi="宋体" w:eastAsia="宋体" w:cs="宋体"/>
                <w:sz w:val="22"/>
                <w:szCs w:val="22"/>
              </w:rPr>
              <w:t xml:space="preserve">活</w:t>
            </w:r>
            <w:r/>
          </w:p>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160-180</w:t>
            </w:r>
            <w:r/>
          </w:p>
          <w:p>
            <w:pPr>
              <w:pStyle w:val="1331"/>
              <w:ind w:left="494"/>
              <w:spacing w:before="60" w:line="213" w:lineRule="auto"/>
              <w:rPr>
                <w:rFonts w:hint="eastAsia" w:ascii="宋体" w:hAnsi="宋体" w:eastAsia="宋体" w:cs="宋体"/>
                <w:sz w:val="22"/>
                <w:szCs w:val="22"/>
              </w:rPr>
            </w:pPr>
            <w:r>
              <w:rPr>
                <w:rFonts w:hint="eastAsia" w:ascii="宋体" w:hAnsi="宋体" w:eastAsia="宋体" w:cs="宋体"/>
                <w:sz w:val="22"/>
                <w:szCs w:val="22"/>
              </w:rPr>
              <w:t xml:space="preserve">头</w:t>
            </w:r>
            <w:r/>
          </w:p>
        </w:tc>
        <w:tc>
          <w:tcPr>
            <w:tcW w:w="1078" w:type="dxa"/>
            <w:vAlign w:val="top"/>
            <w:textDirection w:val="lrTb"/>
            <w:noWrap w:val="false"/>
          </w:tcPr>
          <w:p>
            <w:pPr>
              <w:spacing w:line="30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215"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37"/>
        </w:trPr>
        <w:tc>
          <w:tcPr>
            <w:tcW w:w="666" w:type="dxa"/>
            <w:vAlign w:val="top"/>
            <w:textDirection w:val="lrTb"/>
            <w:noWrap w:val="false"/>
          </w:tcPr>
          <w:p>
            <w:pPr>
              <w:spacing w:line="27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tcW w:w="1643" w:type="dxa"/>
            <w:vAlign w:val="top"/>
            <w:textDirection w:val="lrTb"/>
            <w:noWrap w:val="false"/>
          </w:tcPr>
          <w:p>
            <w:pPr>
              <w:spacing w:line="25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19"/>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大基围虾</w:t>
            </w:r>
            <w:r/>
          </w:p>
        </w:tc>
        <w:tc>
          <w:tcPr>
            <w:tcW w:w="1204" w:type="dxa"/>
            <w:vAlign w:val="top"/>
            <w:textDirection w:val="lrTb"/>
            <w:noWrap w:val="false"/>
          </w:tcPr>
          <w:p>
            <w:pPr>
              <w:pStyle w:val="1331"/>
              <w:ind w:left="192" w:right="183" w:firstLine="191"/>
              <w:spacing w:before="154" w:line="25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30-40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头</w:t>
            </w:r>
            <w:r/>
          </w:p>
        </w:tc>
        <w:tc>
          <w:tcPr>
            <w:tcW w:w="1078" w:type="dxa"/>
            <w:vAlign w:val="top"/>
            <w:textDirection w:val="lrTb"/>
            <w:noWrap w:val="false"/>
          </w:tcPr>
          <w:p>
            <w:pPr>
              <w:pStyle w:val="1331"/>
              <w:ind w:left="436"/>
              <w:spacing w:before="3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53"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2"/>
          <w:szCs w:val="22"/>
        </w:rPr>
        <w:sectPr>
          <w:footerReference w:type="default" r:id="rId18"/>
          <w:footnotePr/>
          <w:endnotePr/>
          <w:type w:val="nextPage"/>
          <w:pgSz w:w="11906" w:h="16839" w:orient="portrait"/>
          <w:pgMar w:top="1134" w:right="1134" w:bottom="1134" w:left="1134" w:header="0" w:footer="1200" w:gutter="0"/>
          <w:cols w:num="1" w:sep="0" w:space="720" w:equalWidth="1"/>
          <w:docGrid w:linePitch="360"/>
        </w:sectPr>
      </w:pPr>
      <w:r>
        <w:rPr>
          <w:rFonts w:hint="eastAsia" w:ascii="宋体" w:hAnsi="宋体" w:eastAsia="宋体" w:cs="宋体"/>
          <w:sz w:val="22"/>
          <w:szCs w:val="22"/>
        </w:rPr>
      </w:r>
      <w:r/>
    </w:p>
    <w:p>
      <w:pPr>
        <w:spacing w:line="91" w:lineRule="auto"/>
        <w:rPr>
          <w:rFonts w:hint="eastAsia" w:ascii="宋体" w:hAnsi="宋体" w:eastAsia="宋体" w:cs="宋体"/>
          <w:sz w:val="22"/>
          <w:szCs w:val="22"/>
        </w:rPr>
      </w:pPr>
      <w:r>
        <w:rPr>
          <w:rFonts w:hint="eastAsia" w:ascii="宋体" w:hAnsi="宋体" w:eastAsia="宋体" w:cs="宋体"/>
          <w:sz w:val="22"/>
          <w:szCs w:val="22"/>
        </w:rPr>
      </w:r>
      <w:r/>
    </w:p>
    <w:tbl>
      <w:tblPr>
        <w:tblStyle w:val="1332"/>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643"/>
        <w:gridCol w:w="1204"/>
        <w:gridCol w:w="1078"/>
        <w:gridCol w:w="5021"/>
      </w:tblGrid>
      <w:tr>
        <w:trPr>
          <w:trHeight w:val="854"/>
        </w:trPr>
        <w:tc>
          <w:tcPr>
            <w:tcBorders>
              <w:top w:val="none" w:color="000000" w:sz="4" w:space="0"/>
            </w:tcBorders>
            <w:tcW w:w="666" w:type="dxa"/>
            <w:vAlign w:val="top"/>
            <w:textDirection w:val="lrTb"/>
            <w:noWrap w:val="false"/>
          </w:tcPr>
          <w:p>
            <w:pPr>
              <w:spacing w:line="28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tcBorders>
              <w:top w:val="none" w:color="000000" w:sz="4" w:space="0"/>
            </w:tcBorders>
            <w:tcW w:w="1643" w:type="dxa"/>
            <w:vAlign w:val="top"/>
            <w:textDirection w:val="lrTb"/>
            <w:noWrap w:val="false"/>
          </w:tcPr>
          <w:p>
            <w:pPr>
              <w:spacing w:line="27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5"/>
              <w:spacing w:before="61"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中基围虾</w:t>
            </w:r>
            <w:r/>
          </w:p>
        </w:tc>
        <w:tc>
          <w:tcPr>
            <w:tcBorders>
              <w:top w:val="none" w:color="000000" w:sz="4" w:space="0"/>
            </w:tcBorders>
            <w:tcW w:w="1204" w:type="dxa"/>
            <w:vAlign w:val="top"/>
            <w:textDirection w:val="lrTb"/>
            <w:noWrap w:val="false"/>
          </w:tcPr>
          <w:p>
            <w:pPr>
              <w:pStyle w:val="1331"/>
              <w:ind w:left="187" w:right="183" w:firstLine="196"/>
              <w:spacing w:before="164" w:line="25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40-45</w:t>
            </w:r>
            <w:r>
              <w:rPr>
                <w:rFonts w:hint="eastAsia" w:ascii="宋体" w:hAnsi="宋体" w:eastAsia="宋体" w:cs="宋体"/>
                <w:spacing w:val="-45"/>
                <w:sz w:val="22"/>
                <w:szCs w:val="22"/>
              </w:rPr>
              <w:t xml:space="preserve"> </w:t>
            </w:r>
            <w:r>
              <w:rPr>
                <w:rFonts w:hint="eastAsia" w:ascii="宋体" w:hAnsi="宋体" w:eastAsia="宋体" w:cs="宋体"/>
                <w:spacing w:val="-3"/>
                <w:sz w:val="22"/>
                <w:szCs w:val="22"/>
              </w:rPr>
              <w:t xml:space="preserve">头</w:t>
            </w:r>
            <w:r/>
          </w:p>
        </w:tc>
        <w:tc>
          <w:tcPr>
            <w:tcBorders>
              <w:top w:val="none" w:color="000000" w:sz="4" w:space="0"/>
            </w:tcBorders>
            <w:tcW w:w="1078" w:type="dxa"/>
            <w:vAlign w:val="top"/>
            <w:textDirection w:val="lrTb"/>
            <w:noWrap w:val="false"/>
          </w:tcPr>
          <w:p>
            <w:pPr>
              <w:spacing w:line="24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Borders>
              <w:top w:val="none" w:color="000000" w:sz="4" w:space="0"/>
            </w:tcBorders>
            <w:tcW w:w="5021" w:type="dxa"/>
            <w:vAlign w:val="top"/>
            <w:textDirection w:val="lrTb"/>
            <w:noWrap w:val="false"/>
          </w:tcPr>
          <w:p>
            <w:pPr>
              <w:pStyle w:val="1331"/>
              <w:ind w:left="969" w:right="106" w:hanging="855"/>
              <w:spacing w:before="163"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666" w:type="dxa"/>
            <w:vAlign w:val="top"/>
            <w:textDirection w:val="lrTb"/>
            <w:noWrap w:val="false"/>
          </w:tcPr>
          <w:p>
            <w:pPr>
              <w:spacing w:line="25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tcW w:w="1643" w:type="dxa"/>
            <w:vAlign w:val="top"/>
            <w:textDirection w:val="lrTb"/>
            <w:noWrap w:val="false"/>
          </w:tcPr>
          <w:p>
            <w:pPr>
              <w:spacing w:line="24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2"/>
              <w:spacing w:before="61"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小基围虾</w:t>
            </w:r>
            <w:r/>
          </w:p>
        </w:tc>
        <w:tc>
          <w:tcPr>
            <w:tcW w:w="1204" w:type="dxa"/>
            <w:vAlign w:val="top"/>
            <w:textDirection w:val="lrTb"/>
            <w:noWrap w:val="false"/>
          </w:tcPr>
          <w:p>
            <w:pPr>
              <w:pStyle w:val="1331"/>
              <w:ind w:left="493" w:right="183" w:hanging="300"/>
              <w:spacing w:before="140"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约</w:t>
            </w:r>
            <w:r>
              <w:rPr>
                <w:rFonts w:hint="eastAsia" w:ascii="宋体" w:hAnsi="宋体" w:eastAsia="宋体" w:cs="宋体"/>
                <w:spacing w:val="-46"/>
                <w:sz w:val="22"/>
                <w:szCs w:val="22"/>
              </w:rPr>
              <w:t xml:space="preserve"> </w:t>
            </w:r>
            <w:r>
              <w:rPr>
                <w:rFonts w:hint="eastAsia" w:ascii="宋体" w:hAnsi="宋体" w:eastAsia="宋体" w:cs="宋体"/>
                <w:spacing w:val="-4"/>
                <w:sz w:val="22"/>
                <w:szCs w:val="22"/>
              </w:rPr>
              <w:t xml:space="preserve">45-50</w:t>
            </w:r>
            <w:r>
              <w:rPr>
                <w:rFonts w:hint="eastAsia" w:ascii="宋体" w:hAnsi="宋体" w:eastAsia="宋体" w:cs="宋体"/>
                <w:sz w:val="22"/>
                <w:szCs w:val="22"/>
              </w:rPr>
              <w:t xml:space="preserve"> 头</w:t>
            </w:r>
            <w:r/>
          </w:p>
        </w:tc>
        <w:tc>
          <w:tcPr>
            <w:tcW w:w="1078" w:type="dxa"/>
            <w:vAlign w:val="top"/>
            <w:textDirection w:val="lrTb"/>
            <w:noWrap w:val="false"/>
          </w:tcPr>
          <w:p>
            <w:pPr>
              <w:pStyle w:val="1331"/>
              <w:ind w:left="436"/>
              <w:spacing w:before="29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39"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559"/>
        </w:trPr>
        <w:tc>
          <w:tcPr>
            <w:tcW w:w="666" w:type="dxa"/>
            <w:vAlign w:val="top"/>
            <w:textDirection w:val="lrTb"/>
            <w:noWrap w:val="false"/>
          </w:tcPr>
          <w:p>
            <w:pPr>
              <w:pStyle w:val="1331"/>
              <w:ind w:left="223"/>
              <w:spacing w:before="199"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tcW w:w="1643" w:type="dxa"/>
            <w:vAlign w:val="top"/>
            <w:textDirection w:val="lrTb"/>
            <w:noWrap w:val="false"/>
          </w:tcPr>
          <w:p>
            <w:pPr>
              <w:pStyle w:val="1331"/>
              <w:ind w:left="616"/>
              <w:spacing w:before="17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蚌肉</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4"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666" w:type="dxa"/>
            <w:vAlign w:val="top"/>
            <w:textDirection w:val="lrTb"/>
            <w:noWrap w:val="false"/>
          </w:tcPr>
          <w:p>
            <w:pPr>
              <w:pStyle w:val="1331"/>
              <w:ind w:left="223"/>
              <w:spacing w:before="19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tcW w:w="1643" w:type="dxa"/>
            <w:vAlign w:val="top"/>
            <w:textDirection w:val="lrTb"/>
            <w:noWrap w:val="false"/>
          </w:tcPr>
          <w:p>
            <w:pPr>
              <w:pStyle w:val="1331"/>
              <w:ind w:left="616"/>
              <w:spacing w:before="17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蛏子</w:t>
            </w:r>
            <w:r/>
          </w:p>
        </w:tc>
        <w:tc>
          <w:tcPr>
            <w:tcW w:w="1204" w:type="dxa"/>
            <w:vAlign w:val="top"/>
            <w:textDirection w:val="lrTb"/>
            <w:noWrap w:val="false"/>
          </w:tcPr>
          <w:p>
            <w:pPr>
              <w:pStyle w:val="1331"/>
              <w:ind w:left="165"/>
              <w:spacing w:before="16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4"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666" w:type="dxa"/>
            <w:vAlign w:val="top"/>
            <w:textDirection w:val="lrTb"/>
            <w:noWrap w:val="false"/>
          </w:tcPr>
          <w:p>
            <w:pPr>
              <w:pStyle w:val="1331"/>
              <w:ind w:left="223"/>
              <w:spacing w:before="20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tcW w:w="1643" w:type="dxa"/>
            <w:vAlign w:val="top"/>
            <w:textDirection w:val="lrTb"/>
            <w:noWrap w:val="false"/>
          </w:tcPr>
          <w:p>
            <w:pPr>
              <w:pStyle w:val="1331"/>
              <w:ind w:left="617"/>
              <w:spacing w:before="177"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泥鳅</w:t>
            </w:r>
            <w:r/>
          </w:p>
        </w:tc>
        <w:tc>
          <w:tcPr>
            <w:tcW w:w="1204" w:type="dxa"/>
            <w:vAlign w:val="top"/>
            <w:textDirection w:val="lrTb"/>
            <w:noWrap w:val="false"/>
          </w:tcPr>
          <w:p>
            <w:pPr>
              <w:pStyle w:val="1331"/>
              <w:ind w:left="165"/>
              <w:spacing w:before="16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829"/>
        </w:trPr>
        <w:tc>
          <w:tcPr>
            <w:tcW w:w="666" w:type="dxa"/>
            <w:vAlign w:val="top"/>
            <w:textDirection w:val="lrTb"/>
            <w:noWrap w:val="false"/>
          </w:tcPr>
          <w:p>
            <w:pPr>
              <w:spacing w:line="26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3"/>
              <w:spacing w:before="7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63</w:t>
            </w:r>
            <w:r/>
          </w:p>
        </w:tc>
        <w:tc>
          <w:tcPr>
            <w:tcW w:w="1643" w:type="dxa"/>
            <w:vAlign w:val="top"/>
            <w:textDirection w:val="lrTb"/>
            <w:noWrap w:val="false"/>
          </w:tcPr>
          <w:p>
            <w:pPr>
              <w:spacing w:line="25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6"/>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鳝片</w:t>
            </w:r>
            <w:r/>
          </w:p>
        </w:tc>
        <w:tc>
          <w:tcPr>
            <w:tcW w:w="1204" w:type="dxa"/>
            <w:vAlign w:val="top"/>
            <w:textDirection w:val="lrTb"/>
            <w:noWrap w:val="false"/>
          </w:tcPr>
          <w:p>
            <w:pPr>
              <w:pStyle w:val="1331"/>
              <w:ind w:left="233" w:right="209" w:firstLine="150"/>
              <w:spacing w:before="145" w:line="249"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100g/条</w:t>
            </w:r>
            <w:r/>
          </w:p>
        </w:tc>
        <w:tc>
          <w:tcPr>
            <w:tcW w:w="1078" w:type="dxa"/>
            <w:vAlign w:val="top"/>
            <w:textDirection w:val="lrTb"/>
            <w:noWrap w:val="false"/>
          </w:tcPr>
          <w:p>
            <w:pPr>
              <w:pStyle w:val="1331"/>
              <w:ind w:left="436"/>
              <w:spacing w:before="30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629" w:right="106" w:hanging="1516"/>
              <w:spacing w:before="144"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去头去尾，鱼体饱满完整，色泽鲜润，</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有弹性</w:t>
            </w:r>
            <w:r/>
          </w:p>
        </w:tc>
      </w:tr>
      <w:tr>
        <w:trPr>
          <w:trHeight w:val="636"/>
        </w:trPr>
        <w:tc>
          <w:tcPr>
            <w:tcW w:w="666" w:type="dxa"/>
            <w:vAlign w:val="top"/>
            <w:textDirection w:val="lrTb"/>
            <w:noWrap w:val="false"/>
          </w:tcPr>
          <w:p>
            <w:pPr>
              <w:pStyle w:val="1331"/>
              <w:ind w:left="223"/>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64</w:t>
            </w:r>
            <w:r/>
          </w:p>
        </w:tc>
        <w:tc>
          <w:tcPr>
            <w:tcW w:w="1643" w:type="dxa"/>
            <w:vAlign w:val="top"/>
            <w:textDirection w:val="lrTb"/>
            <w:noWrap w:val="false"/>
          </w:tcPr>
          <w:p>
            <w:pPr>
              <w:pStyle w:val="1331"/>
              <w:ind w:left="616"/>
              <w:spacing w:before="218"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鳝筒</w:t>
            </w:r>
            <w:r/>
          </w:p>
        </w:tc>
        <w:tc>
          <w:tcPr>
            <w:tcW w:w="1204" w:type="dxa"/>
            <w:vAlign w:val="top"/>
            <w:textDirection w:val="lrTb"/>
            <w:noWrap w:val="false"/>
          </w:tcPr>
          <w:p>
            <w:pPr>
              <w:pStyle w:val="1331"/>
              <w:ind w:left="233" w:right="209" w:firstLine="150"/>
              <w:spacing w:before="49" w:line="24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150g/条</w:t>
            </w:r>
            <w:r/>
          </w:p>
        </w:tc>
        <w:tc>
          <w:tcPr>
            <w:tcW w:w="1078" w:type="dxa"/>
            <w:vAlign w:val="top"/>
            <w:textDirection w:val="lrTb"/>
            <w:noWrap w:val="false"/>
          </w:tcPr>
          <w:p>
            <w:pPr>
              <w:pStyle w:val="1331"/>
              <w:ind w:left="436"/>
              <w:spacing w:before="20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3"/>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65</w:t>
            </w:r>
            <w:r/>
          </w:p>
        </w:tc>
        <w:tc>
          <w:tcPr>
            <w:tcW w:w="1643" w:type="dxa"/>
            <w:vAlign w:val="top"/>
            <w:textDirection w:val="lrTb"/>
            <w:noWrap w:val="false"/>
          </w:tcPr>
          <w:p>
            <w:pPr>
              <w:pStyle w:val="1331"/>
              <w:ind w:left="616"/>
              <w:spacing w:before="220"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鳝糊</w:t>
            </w:r>
            <w:r/>
          </w:p>
        </w:tc>
        <w:tc>
          <w:tcPr>
            <w:tcW w:w="1204" w:type="dxa"/>
            <w:vAlign w:val="top"/>
            <w:textDirection w:val="lrTb"/>
            <w:noWrap w:val="false"/>
          </w:tcPr>
          <w:p>
            <w:pPr>
              <w:pStyle w:val="1331"/>
              <w:ind w:left="491" w:right="128" w:hanging="355"/>
              <w:spacing w:before="51" w:line="241" w:lineRule="auto"/>
              <w:rPr>
                <w:rFonts w:hint="eastAsia" w:ascii="宋体" w:hAnsi="宋体" w:eastAsia="宋体" w:cs="宋体"/>
                <w:sz w:val="22"/>
                <w:szCs w:val="22"/>
              </w:rPr>
            </w:pPr>
            <w:r>
              <w:rPr>
                <w:rFonts w:hint="eastAsia" w:ascii="宋体" w:hAnsi="宋体" w:eastAsia="宋体" w:cs="宋体"/>
                <w:spacing w:val="-4"/>
                <w:sz w:val="22"/>
                <w:szCs w:val="22"/>
              </w:rPr>
              <w:t xml:space="preserve">活约</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60g/</w:t>
            </w:r>
            <w:r>
              <w:rPr>
                <w:rFonts w:hint="eastAsia" w:ascii="宋体" w:hAnsi="宋体" w:eastAsia="宋体" w:cs="宋体"/>
                <w:sz w:val="22"/>
                <w:szCs w:val="22"/>
              </w:rPr>
              <w:t xml:space="preserve"> 条</w:t>
            </w:r>
            <w:r/>
          </w:p>
        </w:tc>
        <w:tc>
          <w:tcPr>
            <w:tcW w:w="1078" w:type="dxa"/>
            <w:vAlign w:val="top"/>
            <w:textDirection w:val="lrTb"/>
            <w:noWrap w:val="false"/>
          </w:tcPr>
          <w:p>
            <w:pPr>
              <w:pStyle w:val="1331"/>
              <w:ind w:left="436"/>
              <w:spacing w:before="20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666" w:type="dxa"/>
            <w:vAlign w:val="top"/>
            <w:textDirection w:val="lrTb"/>
            <w:noWrap w:val="false"/>
          </w:tcPr>
          <w:p>
            <w:pPr>
              <w:pStyle w:val="1331"/>
              <w:ind w:left="223"/>
              <w:spacing w:before="20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66</w:t>
            </w:r>
            <w:r/>
          </w:p>
        </w:tc>
        <w:tc>
          <w:tcPr>
            <w:tcW w:w="1643" w:type="dxa"/>
            <w:vAlign w:val="top"/>
            <w:textDirection w:val="lrTb"/>
            <w:noWrap w:val="false"/>
          </w:tcPr>
          <w:p>
            <w:pPr>
              <w:pStyle w:val="1331"/>
              <w:ind w:left="617"/>
              <w:spacing w:before="181"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文蛤</w:t>
            </w:r>
            <w:r/>
          </w:p>
        </w:tc>
        <w:tc>
          <w:tcPr>
            <w:tcW w:w="1204" w:type="dxa"/>
            <w:vAlign w:val="top"/>
            <w:textDirection w:val="lrTb"/>
            <w:noWrap w:val="false"/>
          </w:tcPr>
          <w:p>
            <w:pPr>
              <w:pStyle w:val="1331"/>
              <w:ind w:left="165"/>
              <w:spacing w:before="16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7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666" w:type="dxa"/>
            <w:vAlign w:val="top"/>
            <w:textDirection w:val="lrTb"/>
            <w:noWrap w:val="false"/>
          </w:tcPr>
          <w:p>
            <w:pPr>
              <w:pStyle w:val="1331"/>
              <w:ind w:left="223"/>
              <w:spacing w:before="20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67</w:t>
            </w:r>
            <w:r/>
          </w:p>
        </w:tc>
        <w:tc>
          <w:tcPr>
            <w:tcW w:w="1643" w:type="dxa"/>
            <w:vAlign w:val="top"/>
            <w:textDirection w:val="lrTb"/>
            <w:noWrap w:val="false"/>
          </w:tcPr>
          <w:p>
            <w:pPr>
              <w:pStyle w:val="1331"/>
              <w:ind w:left="641"/>
              <w:spacing w:before="183" w:line="232" w:lineRule="auto"/>
              <w:rPr>
                <w:rFonts w:hint="eastAsia" w:ascii="宋体" w:hAnsi="宋体" w:eastAsia="宋体" w:cs="宋体"/>
                <w:sz w:val="22"/>
                <w:szCs w:val="22"/>
              </w:rPr>
            </w:pPr>
            <w:r>
              <w:rPr>
                <w:rFonts w:hint="eastAsia" w:ascii="宋体" w:hAnsi="宋体" w:eastAsia="宋体" w:cs="宋体"/>
                <w:spacing w:val="-8"/>
                <w:sz w:val="22"/>
                <w:szCs w:val="22"/>
              </w:rPr>
              <w:t xml:space="preserve">甲鱼</w:t>
            </w:r>
            <w:r/>
          </w:p>
        </w:tc>
        <w:tc>
          <w:tcPr>
            <w:tcW w:w="1204" w:type="dxa"/>
            <w:vAlign w:val="top"/>
            <w:textDirection w:val="lrTb"/>
            <w:noWrap w:val="false"/>
          </w:tcPr>
          <w:p>
            <w:pPr>
              <w:pStyle w:val="1331"/>
              <w:ind w:left="165"/>
              <w:spacing w:before="17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3"/>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68</w:t>
            </w:r>
            <w:r/>
          </w:p>
        </w:tc>
        <w:tc>
          <w:tcPr>
            <w:tcW w:w="1643" w:type="dxa"/>
            <w:vAlign w:val="top"/>
            <w:textDirection w:val="lrTb"/>
            <w:noWrap w:val="false"/>
          </w:tcPr>
          <w:p>
            <w:pPr>
              <w:pStyle w:val="1331"/>
              <w:ind w:left="641"/>
              <w:spacing w:before="221" w:line="232" w:lineRule="auto"/>
              <w:rPr>
                <w:rFonts w:hint="eastAsia" w:ascii="宋体" w:hAnsi="宋体" w:eastAsia="宋体" w:cs="宋体"/>
                <w:sz w:val="22"/>
                <w:szCs w:val="22"/>
              </w:rPr>
            </w:pPr>
            <w:r>
              <w:rPr>
                <w:rFonts w:hint="eastAsia" w:ascii="宋体" w:hAnsi="宋体" w:eastAsia="宋体" w:cs="宋体"/>
                <w:spacing w:val="-8"/>
                <w:sz w:val="22"/>
                <w:szCs w:val="22"/>
              </w:rPr>
              <w:t xml:space="preserve">甲鱼</w:t>
            </w:r>
            <w:r/>
          </w:p>
        </w:tc>
        <w:tc>
          <w:tcPr>
            <w:tcW w:w="1204" w:type="dxa"/>
            <w:vAlign w:val="top"/>
            <w:textDirection w:val="lrTb"/>
            <w:noWrap w:val="false"/>
          </w:tcPr>
          <w:p>
            <w:pPr>
              <w:pStyle w:val="1331"/>
              <w:ind w:left="271" w:right="154" w:hanging="106"/>
              <w:spacing w:before="53"/>
              <w:rPr>
                <w:rFonts w:hint="eastAsia" w:ascii="宋体" w:hAnsi="宋体" w:eastAsia="宋体" w:cs="宋体"/>
                <w:sz w:val="22"/>
                <w:szCs w:val="22"/>
              </w:rPr>
            </w:pPr>
            <w:r>
              <w:rPr>
                <w:rFonts w:hint="eastAsia" w:ascii="宋体" w:hAnsi="宋体" w:eastAsia="宋体" w:cs="宋体"/>
                <w:spacing w:val="-10"/>
                <w:sz w:val="22"/>
                <w:szCs w:val="22"/>
              </w:rPr>
              <w:t xml:space="preserve">活</w:t>
            </w:r>
            <w:r>
              <w:rPr>
                <w:rFonts w:hint="eastAsia" w:ascii="宋体" w:hAnsi="宋体" w:eastAsia="宋体" w:cs="宋体"/>
                <w:spacing w:val="-44"/>
                <w:sz w:val="22"/>
                <w:szCs w:val="22"/>
              </w:rPr>
              <w:t xml:space="preserve"> </w:t>
            </w:r>
            <w:r>
              <w:rPr>
                <w:rFonts w:hint="eastAsia" w:ascii="宋体" w:hAnsi="宋体" w:eastAsia="宋体" w:cs="宋体"/>
                <w:spacing w:val="-10"/>
                <w:sz w:val="22"/>
                <w:szCs w:val="22"/>
              </w:rPr>
              <w:t xml:space="preserve">2</w:t>
            </w:r>
            <w:r>
              <w:rPr>
                <w:rFonts w:hint="eastAsia" w:ascii="宋体" w:hAnsi="宋体" w:eastAsia="宋体" w:cs="宋体"/>
                <w:spacing w:val="-39"/>
                <w:sz w:val="22"/>
                <w:szCs w:val="22"/>
              </w:rPr>
              <w:t xml:space="preserve"> </w:t>
            </w:r>
            <w:r>
              <w:rPr>
                <w:rFonts w:hint="eastAsia" w:ascii="宋体" w:hAnsi="宋体" w:eastAsia="宋体" w:cs="宋体"/>
                <w:spacing w:val="-10"/>
                <w:sz w:val="22"/>
                <w:szCs w:val="22"/>
              </w:rPr>
              <w:t xml:space="preserve">斤以</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上左右</w:t>
            </w:r>
            <w:r/>
          </w:p>
        </w:tc>
        <w:tc>
          <w:tcPr>
            <w:tcW w:w="1078" w:type="dxa"/>
            <w:vAlign w:val="top"/>
            <w:textDirection w:val="lrTb"/>
            <w:noWrap w:val="false"/>
          </w:tcPr>
          <w:p>
            <w:pPr>
              <w:pStyle w:val="1331"/>
              <w:ind w:left="43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3"/>
              <w:spacing w:before="24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69</w:t>
            </w:r>
            <w:r/>
          </w:p>
        </w:tc>
        <w:tc>
          <w:tcPr>
            <w:tcW w:w="1643" w:type="dxa"/>
            <w:vAlign w:val="top"/>
            <w:textDirection w:val="lrTb"/>
            <w:noWrap w:val="false"/>
          </w:tcPr>
          <w:p>
            <w:pPr>
              <w:pStyle w:val="1331"/>
              <w:ind w:left="641"/>
              <w:spacing w:before="223" w:line="232" w:lineRule="auto"/>
              <w:rPr>
                <w:rFonts w:hint="eastAsia" w:ascii="宋体" w:hAnsi="宋体" w:eastAsia="宋体" w:cs="宋体"/>
                <w:sz w:val="22"/>
                <w:szCs w:val="22"/>
              </w:rPr>
            </w:pPr>
            <w:r>
              <w:rPr>
                <w:rFonts w:hint="eastAsia" w:ascii="宋体" w:hAnsi="宋体" w:eastAsia="宋体" w:cs="宋体"/>
                <w:spacing w:val="-8"/>
                <w:sz w:val="22"/>
                <w:szCs w:val="22"/>
              </w:rPr>
              <w:t xml:space="preserve">甲鱼</w:t>
            </w:r>
            <w:r/>
          </w:p>
        </w:tc>
        <w:tc>
          <w:tcPr>
            <w:tcW w:w="1204" w:type="dxa"/>
            <w:vAlign w:val="top"/>
            <w:textDirection w:val="lrTb"/>
            <w:noWrap w:val="false"/>
          </w:tcPr>
          <w:p>
            <w:pPr>
              <w:pStyle w:val="1331"/>
              <w:ind w:left="271" w:right="154" w:hanging="106"/>
              <w:spacing w:before="53"/>
              <w:rPr>
                <w:rFonts w:hint="eastAsia" w:ascii="宋体" w:hAnsi="宋体" w:eastAsia="宋体" w:cs="宋体"/>
                <w:sz w:val="22"/>
                <w:szCs w:val="22"/>
              </w:rPr>
            </w:pPr>
            <w:r>
              <w:rPr>
                <w:rFonts w:hint="eastAsia" w:ascii="宋体" w:hAnsi="宋体" w:eastAsia="宋体" w:cs="宋体"/>
                <w:spacing w:val="-10"/>
                <w:sz w:val="22"/>
                <w:szCs w:val="22"/>
              </w:rPr>
              <w:t xml:space="preserve">活</w:t>
            </w:r>
            <w:r>
              <w:rPr>
                <w:rFonts w:hint="eastAsia" w:ascii="宋体" w:hAnsi="宋体" w:eastAsia="宋体" w:cs="宋体"/>
                <w:spacing w:val="-44"/>
                <w:sz w:val="22"/>
                <w:szCs w:val="22"/>
              </w:rPr>
              <w:t xml:space="preserve"> </w:t>
            </w:r>
            <w:r>
              <w:rPr>
                <w:rFonts w:hint="eastAsia" w:ascii="宋体" w:hAnsi="宋体" w:eastAsia="宋体" w:cs="宋体"/>
                <w:spacing w:val="-10"/>
                <w:sz w:val="22"/>
                <w:szCs w:val="22"/>
              </w:rPr>
              <w:t xml:space="preserve">3</w:t>
            </w:r>
            <w:r>
              <w:rPr>
                <w:rFonts w:hint="eastAsia" w:ascii="宋体" w:hAnsi="宋体" w:eastAsia="宋体" w:cs="宋体"/>
                <w:spacing w:val="-39"/>
                <w:sz w:val="22"/>
                <w:szCs w:val="22"/>
              </w:rPr>
              <w:t xml:space="preserve"> </w:t>
            </w:r>
            <w:r>
              <w:rPr>
                <w:rFonts w:hint="eastAsia" w:ascii="宋体" w:hAnsi="宋体" w:eastAsia="宋体" w:cs="宋体"/>
                <w:spacing w:val="-10"/>
                <w:sz w:val="22"/>
                <w:szCs w:val="22"/>
              </w:rPr>
              <w:t xml:space="preserve">斤以</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上左右</w:t>
            </w:r>
            <w:r/>
          </w:p>
        </w:tc>
        <w:tc>
          <w:tcPr>
            <w:tcW w:w="1078" w:type="dxa"/>
            <w:vAlign w:val="top"/>
            <w:textDirection w:val="lrTb"/>
            <w:noWrap w:val="false"/>
          </w:tcPr>
          <w:p>
            <w:pPr>
              <w:pStyle w:val="1331"/>
              <w:ind w:left="43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666" w:type="dxa"/>
            <w:vAlign w:val="top"/>
            <w:textDirection w:val="lrTb"/>
            <w:noWrap w:val="false"/>
          </w:tcPr>
          <w:p>
            <w:pPr>
              <w:pStyle w:val="1331"/>
              <w:ind w:left="227"/>
              <w:spacing w:before="20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70</w:t>
            </w:r>
            <w:r/>
          </w:p>
        </w:tc>
        <w:tc>
          <w:tcPr>
            <w:tcW w:w="1643" w:type="dxa"/>
            <w:vAlign w:val="top"/>
            <w:textDirection w:val="lrTb"/>
            <w:noWrap w:val="false"/>
          </w:tcPr>
          <w:p>
            <w:pPr>
              <w:pStyle w:val="1331"/>
              <w:ind w:left="616"/>
              <w:spacing w:before="186"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蛤蜊</w:t>
            </w:r>
            <w:r/>
          </w:p>
        </w:tc>
        <w:tc>
          <w:tcPr>
            <w:tcW w:w="1204" w:type="dxa"/>
            <w:vAlign w:val="top"/>
            <w:textDirection w:val="lrTb"/>
            <w:noWrap w:val="false"/>
          </w:tcPr>
          <w:p>
            <w:pPr>
              <w:pStyle w:val="1331"/>
              <w:ind w:left="165"/>
              <w:spacing w:before="17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60"/>
        </w:trPr>
        <w:tc>
          <w:tcPr>
            <w:tcW w:w="666" w:type="dxa"/>
            <w:vAlign w:val="top"/>
            <w:textDirection w:val="lrTb"/>
            <w:noWrap w:val="false"/>
          </w:tcPr>
          <w:p>
            <w:pPr>
              <w:pStyle w:val="1331"/>
              <w:ind w:left="227"/>
              <w:spacing w:before="20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71</w:t>
            </w:r>
            <w:r/>
          </w:p>
        </w:tc>
        <w:tc>
          <w:tcPr>
            <w:tcW w:w="1643" w:type="dxa"/>
            <w:vAlign w:val="top"/>
            <w:textDirection w:val="lrTb"/>
            <w:noWrap w:val="false"/>
          </w:tcPr>
          <w:p>
            <w:pPr>
              <w:pStyle w:val="1331"/>
              <w:ind w:left="616"/>
              <w:spacing w:before="185"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扇贝</w:t>
            </w:r>
            <w:r/>
          </w:p>
        </w:tc>
        <w:tc>
          <w:tcPr>
            <w:tcW w:w="1204" w:type="dxa"/>
            <w:vAlign w:val="top"/>
            <w:textDirection w:val="lrTb"/>
            <w:noWrap w:val="false"/>
          </w:tcPr>
          <w:p>
            <w:pPr>
              <w:pStyle w:val="1331"/>
              <w:ind w:left="165"/>
              <w:spacing w:before="17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321"/>
        </w:trPr>
        <w:tc>
          <w:tcPr>
            <w:tcW w:w="666" w:type="dxa"/>
            <w:vAlign w:val="top"/>
            <w:textDirection w:val="lrTb"/>
            <w:noWrap w:val="false"/>
          </w:tcPr>
          <w:p>
            <w:pPr>
              <w:pStyle w:val="1331"/>
              <w:ind w:left="227"/>
              <w:spacing w:before="89"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72</w:t>
            </w:r>
            <w:r/>
          </w:p>
        </w:tc>
        <w:tc>
          <w:tcPr>
            <w:tcW w:w="1643" w:type="dxa"/>
            <w:vAlign w:val="top"/>
            <w:textDirection w:val="lrTb"/>
            <w:noWrap w:val="false"/>
          </w:tcPr>
          <w:p>
            <w:pPr>
              <w:pStyle w:val="1331"/>
              <w:ind w:left="546"/>
              <w:spacing w:before="66" w:line="228" w:lineRule="auto"/>
              <w:rPr>
                <w:rFonts w:hint="eastAsia" w:ascii="宋体" w:hAnsi="宋体" w:eastAsia="宋体" w:cs="宋体"/>
                <w:sz w:val="22"/>
                <w:szCs w:val="22"/>
              </w:rPr>
            </w:pPr>
            <w:r>
              <w:rPr>
                <w:rFonts w:hint="eastAsia" w:ascii="宋体" w:hAnsi="宋体" w:eastAsia="宋体" w:cs="宋体"/>
                <w:spacing w:val="-3"/>
                <w:sz w:val="22"/>
                <w:szCs w:val="22"/>
              </w:rPr>
              <w:t xml:space="preserve">白虾干</w:t>
            </w:r>
            <w:r/>
          </w:p>
        </w:tc>
        <w:tc>
          <w:tcPr>
            <w:tcW w:w="1204" w:type="dxa"/>
            <w:vAlign w:val="top"/>
            <w:textDirection w:val="lrTb"/>
            <w:noWrap w:val="false"/>
          </w:tcPr>
          <w:p>
            <w:pPr>
              <w:pStyle w:val="1331"/>
              <w:ind w:left="165"/>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4" w:line="215"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080"/>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1"/>
        </w:trPr>
        <w:tc>
          <w:tcPr>
            <w:tcW w:w="666" w:type="dxa"/>
            <w:vAlign w:val="top"/>
            <w:textDirection w:val="lrTb"/>
            <w:noWrap w:val="false"/>
          </w:tcPr>
          <w:p>
            <w:pPr>
              <w:pStyle w:val="1331"/>
              <w:ind w:left="227"/>
              <w:spacing w:before="89"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73</w:t>
            </w:r>
            <w:r/>
          </w:p>
        </w:tc>
        <w:tc>
          <w:tcPr>
            <w:tcW w:w="1643" w:type="dxa"/>
            <w:vAlign w:val="top"/>
            <w:textDirection w:val="lrTb"/>
            <w:noWrap w:val="false"/>
          </w:tcPr>
          <w:p>
            <w:pPr>
              <w:pStyle w:val="1331"/>
              <w:ind w:left="523"/>
              <w:spacing w:before="66"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黑鱼片</w:t>
            </w:r>
            <w:r/>
          </w:p>
        </w:tc>
        <w:tc>
          <w:tcPr>
            <w:tcW w:w="1204" w:type="dxa"/>
            <w:vAlign w:val="top"/>
            <w:textDirection w:val="lrTb"/>
            <w:noWrap w:val="false"/>
          </w:tcPr>
          <w:p>
            <w:pPr>
              <w:pStyle w:val="1331"/>
              <w:ind w:left="286"/>
              <w:spacing w:before="54"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pStyle w:val="1331"/>
              <w:ind w:left="429"/>
              <w:spacing w:before="54" w:line="215"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21" w:type="dxa"/>
            <w:vAlign w:val="top"/>
            <w:textDirection w:val="lrTb"/>
            <w:noWrap w:val="false"/>
          </w:tcPr>
          <w:p>
            <w:pPr>
              <w:pStyle w:val="1331"/>
              <w:ind w:left="1080"/>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1099"/>
        </w:trPr>
        <w:tc>
          <w:tcPr>
            <w:tcW w:w="666" w:type="dxa"/>
            <w:vAlign w:val="top"/>
            <w:textDirection w:val="lrTb"/>
            <w:noWrap w:val="false"/>
          </w:tcPr>
          <w:p>
            <w:pPr>
              <w:spacing w:line="40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74</w:t>
            </w:r>
            <w:r/>
          </w:p>
        </w:tc>
        <w:tc>
          <w:tcPr>
            <w:tcW w:w="1643" w:type="dxa"/>
            <w:vAlign w:val="top"/>
            <w:textDirection w:val="lrTb"/>
            <w:noWrap w:val="false"/>
          </w:tcPr>
          <w:p>
            <w:pPr>
              <w:spacing w:line="39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36"/>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中洋巴沙鱼块</w:t>
            </w:r>
            <w:r/>
          </w:p>
        </w:tc>
        <w:tc>
          <w:tcPr>
            <w:tcW w:w="1204" w:type="dxa"/>
            <w:vAlign w:val="top"/>
            <w:textDirection w:val="lrTb"/>
            <w:noWrap w:val="false"/>
          </w:tcPr>
          <w:p>
            <w:pPr>
              <w:spacing w:line="37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74"/>
              <w:spacing w:before="7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5kg/包</w:t>
            </w:r>
            <w:r/>
          </w:p>
        </w:tc>
        <w:tc>
          <w:tcPr>
            <w:tcW w:w="1078" w:type="dxa"/>
            <w:vAlign w:val="top"/>
            <w:textDirection w:val="lrTb"/>
            <w:noWrap w:val="false"/>
          </w:tcPr>
          <w:p>
            <w:pPr>
              <w:spacing w:line="37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21" w:type="dxa"/>
            <w:vAlign w:val="top"/>
            <w:textDirection w:val="lrTb"/>
            <w:noWrap w:val="false"/>
          </w:tcPr>
          <w:p>
            <w:pPr>
              <w:pStyle w:val="1331"/>
              <w:ind w:left="201" w:right="106" w:hanging="88"/>
              <w:spacing w:before="286"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1099"/>
        </w:trPr>
        <w:tc>
          <w:tcPr>
            <w:tcW w:w="666" w:type="dxa"/>
            <w:vAlign w:val="top"/>
            <w:textDirection w:val="lrTb"/>
            <w:noWrap w:val="false"/>
          </w:tcPr>
          <w:p>
            <w:pPr>
              <w:spacing w:line="40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2"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75</w:t>
            </w:r>
            <w:r/>
          </w:p>
        </w:tc>
        <w:tc>
          <w:tcPr>
            <w:tcW w:w="1643" w:type="dxa"/>
            <w:vAlign w:val="top"/>
            <w:textDirection w:val="lrTb"/>
            <w:noWrap w:val="false"/>
          </w:tcPr>
          <w:p>
            <w:pPr>
              <w:spacing w:line="3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5"/>
              <w:spacing w:before="62"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中洋贝丁</w:t>
            </w:r>
            <w:r/>
          </w:p>
        </w:tc>
        <w:tc>
          <w:tcPr>
            <w:tcW w:w="1204" w:type="dxa"/>
            <w:vAlign w:val="top"/>
            <w:textDirection w:val="lrTb"/>
            <w:noWrap w:val="false"/>
          </w:tcPr>
          <w:p>
            <w:pPr>
              <w:spacing w:line="37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6"/>
              <w:spacing w:before="7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spacing w:line="37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21" w:type="dxa"/>
            <w:vAlign w:val="top"/>
            <w:textDirection w:val="lrTb"/>
            <w:noWrap w:val="false"/>
          </w:tcPr>
          <w:p>
            <w:pPr>
              <w:pStyle w:val="1331"/>
              <w:ind w:left="201" w:right="106" w:hanging="88"/>
              <w:spacing w:before="288"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1106"/>
        </w:trPr>
        <w:tc>
          <w:tcPr>
            <w:tcW w:w="666" w:type="dxa"/>
            <w:vAlign w:val="top"/>
            <w:textDirection w:val="lrTb"/>
            <w:noWrap w:val="false"/>
          </w:tcPr>
          <w:p>
            <w:pPr>
              <w:spacing w:line="40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76</w:t>
            </w:r>
            <w:r/>
          </w:p>
        </w:tc>
        <w:tc>
          <w:tcPr>
            <w:tcW w:w="1643" w:type="dxa"/>
            <w:vAlign w:val="top"/>
            <w:textDirection w:val="lrTb"/>
            <w:noWrap w:val="false"/>
          </w:tcPr>
          <w:p>
            <w:pPr>
              <w:spacing w:line="3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6"/>
              <w:spacing w:before="62" w:line="232" w:lineRule="auto"/>
              <w:rPr>
                <w:rFonts w:hint="eastAsia" w:ascii="宋体" w:hAnsi="宋体" w:eastAsia="宋体" w:cs="宋体"/>
                <w:sz w:val="22"/>
                <w:szCs w:val="22"/>
              </w:rPr>
            </w:pPr>
            <w:r>
              <w:rPr>
                <w:rFonts w:hint="eastAsia" w:ascii="宋体" w:hAnsi="宋体" w:eastAsia="宋体" w:cs="宋体"/>
                <w:spacing w:val="5"/>
                <w:sz w:val="22"/>
                <w:szCs w:val="22"/>
              </w:rPr>
              <w:t xml:space="preserve">鲳鱼</w:t>
            </w:r>
            <w:r/>
          </w:p>
        </w:tc>
        <w:tc>
          <w:tcPr>
            <w:tcW w:w="1204" w:type="dxa"/>
            <w:vAlign w:val="top"/>
            <w:textDirection w:val="lrTb"/>
            <w:noWrap w:val="false"/>
          </w:tcPr>
          <w:p>
            <w:pPr>
              <w:spacing w:line="37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6"/>
              <w:spacing w:before="7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spacing w:line="37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2"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21" w:type="dxa"/>
            <w:vAlign w:val="top"/>
            <w:textDirection w:val="lrTb"/>
            <w:noWrap w:val="false"/>
          </w:tcPr>
          <w:p>
            <w:pPr>
              <w:pStyle w:val="1331"/>
              <w:ind w:left="201" w:right="106" w:hanging="88"/>
              <w:spacing w:before="287"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2"/>
          <w:szCs w:val="22"/>
        </w:rPr>
        <w:sectPr>
          <w:footerReference w:type="default" r:id="rId19"/>
          <w:footnotePr/>
          <w:endnotePr/>
          <w:type w:val="nextPage"/>
          <w:pgSz w:w="11906" w:h="16839" w:orient="portrait"/>
          <w:pgMar w:top="1134" w:right="1134" w:bottom="1134" w:left="1134" w:header="0" w:footer="1200" w:gutter="0"/>
          <w:cols w:num="1" w:sep="0" w:space="720" w:equalWidth="1"/>
          <w:docGrid w:linePitch="360"/>
        </w:sectPr>
      </w:pPr>
      <w:r>
        <w:rPr>
          <w:rFonts w:hint="eastAsia" w:ascii="宋体" w:hAnsi="宋体" w:eastAsia="宋体" w:cs="宋体"/>
          <w:sz w:val="22"/>
          <w:szCs w:val="22"/>
        </w:rPr>
      </w:r>
      <w:r/>
    </w:p>
    <w:p>
      <w:pPr>
        <w:spacing w:line="91" w:lineRule="auto"/>
        <w:rPr>
          <w:rFonts w:hint="eastAsia" w:ascii="宋体" w:hAnsi="宋体" w:eastAsia="宋体" w:cs="宋体"/>
          <w:sz w:val="22"/>
          <w:szCs w:val="22"/>
        </w:rPr>
      </w:pPr>
      <w:r>
        <w:rPr>
          <w:rFonts w:hint="eastAsia" w:ascii="宋体" w:hAnsi="宋体" w:eastAsia="宋体" w:cs="宋体"/>
          <w:sz w:val="22"/>
          <w:szCs w:val="2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643"/>
        <w:gridCol w:w="1204"/>
        <w:gridCol w:w="1078"/>
        <w:gridCol w:w="5036"/>
      </w:tblGrid>
      <w:tr>
        <w:trPr>
          <w:trHeight w:val="1123"/>
        </w:trPr>
        <w:tc>
          <w:tcPr>
            <w:tcBorders>
              <w:top w:val="none" w:color="000000" w:sz="4" w:space="0"/>
            </w:tcBorders>
            <w:tcW w:w="666" w:type="dxa"/>
            <w:vAlign w:val="top"/>
            <w:textDirection w:val="lrTb"/>
            <w:noWrap w:val="false"/>
          </w:tcPr>
          <w:p>
            <w:pPr>
              <w:spacing w:line="41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2"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77</w:t>
            </w:r>
            <w:r/>
          </w:p>
        </w:tc>
        <w:tc>
          <w:tcPr>
            <w:tcBorders>
              <w:top w:val="none" w:color="000000" w:sz="4" w:space="0"/>
            </w:tcBorders>
            <w:tcW w:w="1643" w:type="dxa"/>
            <w:vAlign w:val="top"/>
            <w:textDirection w:val="lrTb"/>
            <w:noWrap w:val="false"/>
          </w:tcPr>
          <w:p>
            <w:pPr>
              <w:spacing w:line="40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0"/>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带鱼段</w:t>
            </w:r>
            <w:r/>
          </w:p>
        </w:tc>
        <w:tc>
          <w:tcPr>
            <w:tcBorders>
              <w:top w:val="none" w:color="000000" w:sz="4" w:space="0"/>
            </w:tcBorders>
            <w:tcW w:w="1204" w:type="dxa"/>
            <w:vAlign w:val="top"/>
            <w:textDirection w:val="lrTb"/>
            <w:noWrap w:val="false"/>
          </w:tcPr>
          <w:p>
            <w:pPr>
              <w:spacing w:line="38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6"/>
              <w:spacing w:before="7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Borders>
              <w:top w:val="none" w:color="000000" w:sz="4" w:space="0"/>
            </w:tcBorders>
            <w:tcW w:w="1078" w:type="dxa"/>
            <w:vAlign w:val="top"/>
            <w:textDirection w:val="lrTb"/>
            <w:noWrap w:val="false"/>
          </w:tcPr>
          <w:p>
            <w:pPr>
              <w:spacing w:line="38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Borders>
              <w:top w:val="none" w:color="000000" w:sz="4" w:space="0"/>
            </w:tcBorders>
            <w:tcW w:w="5036" w:type="dxa"/>
            <w:vAlign w:val="top"/>
            <w:textDirection w:val="lrTb"/>
            <w:noWrap w:val="false"/>
          </w:tcPr>
          <w:p>
            <w:pPr>
              <w:pStyle w:val="1331"/>
              <w:ind w:left="201" w:right="106" w:hanging="88"/>
              <w:spacing w:before="299"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1099"/>
        </w:trPr>
        <w:tc>
          <w:tcPr>
            <w:tcW w:w="666" w:type="dxa"/>
            <w:vAlign w:val="top"/>
            <w:textDirection w:val="lrTb"/>
            <w:noWrap w:val="false"/>
          </w:tcPr>
          <w:p>
            <w:pPr>
              <w:spacing w:line="3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78</w:t>
            </w:r>
            <w:r/>
          </w:p>
        </w:tc>
        <w:tc>
          <w:tcPr>
            <w:tcW w:w="1643" w:type="dxa"/>
            <w:vAlign w:val="top"/>
            <w:textDirection w:val="lrTb"/>
            <w:noWrap w:val="false"/>
          </w:tcPr>
          <w:p>
            <w:pPr>
              <w:spacing w:line="38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5"/>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对虾</w:t>
            </w:r>
            <w:r/>
          </w:p>
        </w:tc>
        <w:tc>
          <w:tcPr>
            <w:tcW w:w="1204" w:type="dxa"/>
            <w:vAlign w:val="top"/>
            <w:textDirection w:val="lrTb"/>
            <w:noWrap w:val="false"/>
          </w:tcPr>
          <w:p>
            <w:pPr>
              <w:spacing w:line="36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23"/>
              <w:spacing w:before="7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1.25kg/板</w:t>
            </w:r>
            <w:r/>
          </w:p>
        </w:tc>
        <w:tc>
          <w:tcPr>
            <w:tcW w:w="1078" w:type="dxa"/>
            <w:vAlign w:val="top"/>
            <w:textDirection w:val="lrTb"/>
            <w:noWrap w:val="false"/>
          </w:tcPr>
          <w:p>
            <w:pPr>
              <w:spacing w:line="36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0"/>
              <w:spacing w:before="71" w:line="220" w:lineRule="auto"/>
              <w:rPr>
                <w:rFonts w:hint="eastAsia" w:ascii="宋体" w:hAnsi="宋体" w:eastAsia="宋体" w:cs="宋体"/>
                <w:sz w:val="22"/>
                <w:szCs w:val="22"/>
              </w:rPr>
            </w:pPr>
            <w:r>
              <w:rPr>
                <w:rFonts w:hint="eastAsia" w:ascii="宋体" w:hAnsi="宋体" w:eastAsia="宋体" w:cs="宋体"/>
                <w:sz w:val="22"/>
                <w:szCs w:val="22"/>
              </w:rPr>
              <w:t xml:space="preserve">板</w:t>
            </w:r>
            <w:r/>
          </w:p>
        </w:tc>
        <w:tc>
          <w:tcPr>
            <w:tcW w:w="5036" w:type="dxa"/>
            <w:vAlign w:val="top"/>
            <w:textDirection w:val="lrTb"/>
            <w:noWrap w:val="false"/>
          </w:tcPr>
          <w:p>
            <w:pPr>
              <w:pStyle w:val="1331"/>
              <w:ind w:left="201" w:right="106" w:hanging="88"/>
              <w:spacing w:before="277"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1099"/>
        </w:trPr>
        <w:tc>
          <w:tcPr>
            <w:tcW w:w="666" w:type="dxa"/>
            <w:vAlign w:val="top"/>
            <w:textDirection w:val="lrTb"/>
            <w:noWrap w:val="false"/>
          </w:tcPr>
          <w:p>
            <w:pPr>
              <w:spacing w:line="3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79</w:t>
            </w:r>
            <w:r/>
          </w:p>
        </w:tc>
        <w:tc>
          <w:tcPr>
            <w:tcW w:w="1643" w:type="dxa"/>
            <w:vAlign w:val="top"/>
            <w:textDirection w:val="lrTb"/>
            <w:noWrap w:val="false"/>
          </w:tcPr>
          <w:p>
            <w:pPr>
              <w:spacing w:line="38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9"/>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罗非鱼</w:t>
            </w:r>
            <w:r/>
          </w:p>
        </w:tc>
        <w:tc>
          <w:tcPr>
            <w:tcW w:w="1204" w:type="dxa"/>
            <w:vAlign w:val="top"/>
            <w:textDirection w:val="lrTb"/>
            <w:noWrap w:val="false"/>
          </w:tcPr>
          <w:p>
            <w:pPr>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6"/>
              <w:spacing w:before="7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2"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36" w:type="dxa"/>
            <w:vAlign w:val="top"/>
            <w:textDirection w:val="lrTb"/>
            <w:noWrap w:val="false"/>
          </w:tcPr>
          <w:p>
            <w:pPr>
              <w:pStyle w:val="1331"/>
              <w:ind w:left="201" w:right="106" w:hanging="88"/>
              <w:spacing w:before="276"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321"/>
        </w:trPr>
        <w:tc>
          <w:tcPr>
            <w:tcW w:w="666" w:type="dxa"/>
            <w:vAlign w:val="top"/>
            <w:textDirection w:val="lrTb"/>
            <w:noWrap w:val="false"/>
          </w:tcPr>
          <w:p>
            <w:pPr>
              <w:pStyle w:val="1331"/>
              <w:ind w:left="223"/>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p>
        </w:tc>
        <w:tc>
          <w:tcPr>
            <w:tcW w:w="1643" w:type="dxa"/>
            <w:vAlign w:val="top"/>
            <w:textDirection w:val="lrTb"/>
            <w:noWrap w:val="false"/>
          </w:tcPr>
          <w:p>
            <w:pPr>
              <w:pStyle w:val="1331"/>
              <w:ind w:left="316"/>
              <w:spacing w:before="5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新鲜白鱼米</w:t>
            </w:r>
            <w:r/>
          </w:p>
        </w:tc>
        <w:tc>
          <w:tcPr>
            <w:tcW w:w="1204" w:type="dxa"/>
            <w:vAlign w:val="top"/>
            <w:textDirection w:val="lrTb"/>
            <w:noWrap w:val="false"/>
          </w:tcPr>
          <w:p>
            <w:pPr>
              <w:pStyle w:val="1331"/>
              <w:ind w:left="165"/>
              <w:spacing w:before="4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4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1"/>
        </w:trPr>
        <w:tc>
          <w:tcPr>
            <w:tcW w:w="666" w:type="dxa"/>
            <w:vAlign w:val="top"/>
            <w:textDirection w:val="lrTb"/>
            <w:noWrap w:val="false"/>
          </w:tcPr>
          <w:p>
            <w:pPr>
              <w:pStyle w:val="1331"/>
              <w:ind w:left="223"/>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81</w:t>
            </w:r>
            <w:r/>
          </w:p>
        </w:tc>
        <w:tc>
          <w:tcPr>
            <w:tcW w:w="1643" w:type="dxa"/>
            <w:vAlign w:val="top"/>
            <w:textDirection w:val="lrTb"/>
            <w:noWrap w:val="false"/>
          </w:tcPr>
          <w:p>
            <w:pPr>
              <w:pStyle w:val="1331"/>
              <w:ind w:left="417"/>
              <w:spacing w:before="5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新鲜鱼米</w:t>
            </w:r>
            <w:r/>
          </w:p>
        </w:tc>
        <w:tc>
          <w:tcPr>
            <w:tcW w:w="1204" w:type="dxa"/>
            <w:vAlign w:val="top"/>
            <w:textDirection w:val="lrTb"/>
            <w:noWrap w:val="false"/>
          </w:tcPr>
          <w:p>
            <w:pPr>
              <w:pStyle w:val="1331"/>
              <w:ind w:left="165"/>
              <w:spacing w:before="4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4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636"/>
        </w:trPr>
        <w:tc>
          <w:tcPr>
            <w:tcW w:w="666" w:type="dxa"/>
            <w:vAlign w:val="top"/>
            <w:textDirection w:val="lrTb"/>
            <w:noWrap w:val="false"/>
          </w:tcPr>
          <w:p>
            <w:pPr>
              <w:pStyle w:val="1331"/>
              <w:ind w:left="223"/>
              <w:spacing w:before="24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82</w:t>
            </w:r>
            <w:r/>
          </w:p>
        </w:tc>
        <w:tc>
          <w:tcPr>
            <w:tcW w:w="1643" w:type="dxa"/>
            <w:vAlign w:val="top"/>
            <w:textDirection w:val="lrTb"/>
            <w:noWrap w:val="false"/>
          </w:tcPr>
          <w:p>
            <w:pPr>
              <w:pStyle w:val="1331"/>
              <w:ind w:left="516"/>
              <w:spacing w:before="217"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海蜇皮</w:t>
            </w:r>
            <w:r/>
          </w:p>
        </w:tc>
        <w:tc>
          <w:tcPr>
            <w:tcW w:w="1204" w:type="dxa"/>
            <w:vAlign w:val="top"/>
            <w:textDirection w:val="lrTb"/>
            <w:noWrap w:val="false"/>
          </w:tcPr>
          <w:p>
            <w:pPr>
              <w:pStyle w:val="1331"/>
              <w:ind w:left="233"/>
              <w:spacing w:before="206"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15kg/箱</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46" w:line="243"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636"/>
        </w:trPr>
        <w:tc>
          <w:tcPr>
            <w:tcW w:w="666" w:type="dxa"/>
            <w:vAlign w:val="top"/>
            <w:textDirection w:val="lrTb"/>
            <w:noWrap w:val="false"/>
          </w:tcPr>
          <w:p>
            <w:pPr>
              <w:pStyle w:val="1331"/>
              <w:ind w:left="223"/>
              <w:spacing w:before="239"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83</w:t>
            </w:r>
            <w:r/>
          </w:p>
        </w:tc>
        <w:tc>
          <w:tcPr>
            <w:tcW w:w="1643" w:type="dxa"/>
            <w:vAlign w:val="top"/>
            <w:textDirection w:val="lrTb"/>
            <w:noWrap w:val="false"/>
          </w:tcPr>
          <w:p>
            <w:pPr>
              <w:pStyle w:val="1331"/>
              <w:ind w:left="433"/>
              <w:spacing w:before="216"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圆头海蜇</w:t>
            </w:r>
            <w:r/>
          </w:p>
        </w:tc>
        <w:tc>
          <w:tcPr>
            <w:tcW w:w="1204" w:type="dxa"/>
            <w:vAlign w:val="top"/>
            <w:textDirection w:val="lrTb"/>
            <w:noWrap w:val="false"/>
          </w:tcPr>
          <w:p>
            <w:pPr>
              <w:pStyle w:val="1331"/>
              <w:ind w:left="233"/>
              <w:spacing w:before="205"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15kg/箱</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46" w:line="243"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636"/>
        </w:trPr>
        <w:tc>
          <w:tcPr>
            <w:tcW w:w="666" w:type="dxa"/>
            <w:vAlign w:val="top"/>
            <w:textDirection w:val="lrTb"/>
            <w:noWrap w:val="false"/>
          </w:tcPr>
          <w:p>
            <w:pPr>
              <w:pStyle w:val="1331"/>
              <w:ind w:left="223"/>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84</w:t>
            </w:r>
            <w:r/>
          </w:p>
        </w:tc>
        <w:tc>
          <w:tcPr>
            <w:tcW w:w="1643" w:type="dxa"/>
            <w:vAlign w:val="top"/>
            <w:textDirection w:val="lrTb"/>
            <w:noWrap w:val="false"/>
          </w:tcPr>
          <w:p>
            <w:pPr>
              <w:pStyle w:val="1331"/>
              <w:ind w:left="106"/>
              <w:spacing w:before="207"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北极裙</w:t>
            </w:r>
            <w:r>
              <w:rPr>
                <w:rFonts w:hint="eastAsia" w:ascii="宋体" w:hAnsi="宋体" w:eastAsia="宋体" w:cs="宋体"/>
                <w:spacing w:val="-42"/>
                <w:sz w:val="22"/>
                <w:szCs w:val="22"/>
              </w:rPr>
              <w:t xml:space="preserve"> </w:t>
            </w:r>
            <w:r>
              <w:rPr>
                <w:rFonts w:hint="eastAsia" w:ascii="宋体" w:hAnsi="宋体" w:eastAsia="宋体" w:cs="宋体"/>
                <w:spacing w:val="-6"/>
                <w:sz w:val="22"/>
                <w:szCs w:val="22"/>
              </w:rPr>
              <w:t xml:space="preserve">2</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斤/盒</w:t>
            </w:r>
            <w:r/>
          </w:p>
        </w:tc>
        <w:tc>
          <w:tcPr>
            <w:tcW w:w="1204" w:type="dxa"/>
            <w:vAlign w:val="top"/>
            <w:textDirection w:val="lrTb"/>
            <w:noWrap w:val="false"/>
          </w:tcPr>
          <w:p>
            <w:pPr>
              <w:pStyle w:val="1331"/>
              <w:ind w:left="326"/>
              <w:spacing w:before="206"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元/盒</w:t>
            </w:r>
            <w:r/>
          </w:p>
        </w:tc>
        <w:tc>
          <w:tcPr>
            <w:tcW w:w="1078" w:type="dxa"/>
            <w:vAlign w:val="top"/>
            <w:textDirection w:val="lrTb"/>
            <w:noWrap w:val="false"/>
          </w:tcPr>
          <w:p>
            <w:pPr>
              <w:pStyle w:val="1331"/>
              <w:ind w:left="430"/>
              <w:spacing w:before="207" w:line="225" w:lineRule="auto"/>
              <w:rPr>
                <w:rFonts w:hint="eastAsia" w:ascii="宋体" w:hAnsi="宋体" w:eastAsia="宋体" w:cs="宋体"/>
                <w:sz w:val="22"/>
                <w:szCs w:val="22"/>
              </w:rPr>
            </w:pPr>
            <w:r>
              <w:rPr>
                <w:rFonts w:hint="eastAsia" w:ascii="宋体" w:hAnsi="宋体" w:eastAsia="宋体" w:cs="宋体"/>
                <w:sz w:val="22"/>
                <w:szCs w:val="22"/>
              </w:rPr>
              <w:t xml:space="preserve">盒</w:t>
            </w:r>
            <w:r/>
          </w:p>
        </w:tc>
        <w:tc>
          <w:tcPr>
            <w:tcW w:w="5036" w:type="dxa"/>
            <w:vAlign w:val="top"/>
            <w:textDirection w:val="lrTb"/>
            <w:noWrap w:val="false"/>
          </w:tcPr>
          <w:p>
            <w:pPr>
              <w:pStyle w:val="1331"/>
              <w:ind w:left="1847" w:right="101" w:hanging="1738"/>
              <w:spacing w:before="49"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636"/>
        </w:trPr>
        <w:tc>
          <w:tcPr>
            <w:tcW w:w="666" w:type="dxa"/>
            <w:vAlign w:val="top"/>
            <w:textDirection w:val="lrTb"/>
            <w:noWrap w:val="false"/>
          </w:tcPr>
          <w:p>
            <w:pPr>
              <w:pStyle w:val="1331"/>
              <w:ind w:left="223"/>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85</w:t>
            </w:r>
            <w:r/>
          </w:p>
        </w:tc>
        <w:tc>
          <w:tcPr>
            <w:tcW w:w="1643" w:type="dxa"/>
            <w:vAlign w:val="top"/>
            <w:textDirection w:val="lrTb"/>
            <w:noWrap w:val="false"/>
          </w:tcPr>
          <w:p>
            <w:pPr>
              <w:pStyle w:val="1331"/>
              <w:ind w:left="377"/>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冰冻蛇鱼</w:t>
            </w:r>
            <w:r/>
          </w:p>
        </w:tc>
        <w:tc>
          <w:tcPr>
            <w:tcW w:w="1204" w:type="dxa"/>
            <w:vAlign w:val="top"/>
            <w:textDirection w:val="lrTb"/>
            <w:noWrap w:val="false"/>
          </w:tcPr>
          <w:p>
            <w:pPr>
              <w:pStyle w:val="1331"/>
              <w:ind w:left="286"/>
              <w:spacing w:before="209"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pStyle w:val="1331"/>
              <w:ind w:left="436"/>
              <w:spacing w:before="20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321"/>
        </w:trPr>
        <w:tc>
          <w:tcPr>
            <w:tcW w:w="666" w:type="dxa"/>
            <w:vAlign w:val="top"/>
            <w:textDirection w:val="lrTb"/>
            <w:noWrap w:val="false"/>
          </w:tcPr>
          <w:p>
            <w:pPr>
              <w:pStyle w:val="1331"/>
              <w:ind w:left="223"/>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86</w:t>
            </w:r>
            <w:r/>
          </w:p>
        </w:tc>
        <w:tc>
          <w:tcPr>
            <w:tcW w:w="1643" w:type="dxa"/>
            <w:vAlign w:val="top"/>
            <w:textDirection w:val="lrTb"/>
            <w:noWrap w:val="false"/>
          </w:tcPr>
          <w:p>
            <w:pPr>
              <w:pStyle w:val="1331"/>
              <w:ind w:left="488"/>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面包蟹</w:t>
            </w:r>
            <w:r/>
          </w:p>
        </w:tc>
        <w:tc>
          <w:tcPr>
            <w:tcW w:w="1204" w:type="dxa"/>
            <w:vAlign w:val="top"/>
            <w:textDirection w:val="lrTb"/>
            <w:noWrap w:val="false"/>
          </w:tcPr>
          <w:p>
            <w:pPr>
              <w:pStyle w:val="1331"/>
              <w:ind w:left="165"/>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559"/>
        </w:trPr>
        <w:tc>
          <w:tcPr>
            <w:tcW w:w="666" w:type="dxa"/>
            <w:vAlign w:val="top"/>
            <w:textDirection w:val="lrTb"/>
            <w:noWrap w:val="false"/>
          </w:tcPr>
          <w:p>
            <w:pPr>
              <w:pStyle w:val="1331"/>
              <w:ind w:left="223"/>
              <w:spacing w:before="20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87</w:t>
            </w:r>
            <w:r/>
          </w:p>
        </w:tc>
        <w:tc>
          <w:tcPr>
            <w:tcW w:w="1643" w:type="dxa"/>
            <w:vAlign w:val="top"/>
            <w:textDirection w:val="lrTb"/>
            <w:noWrap w:val="false"/>
          </w:tcPr>
          <w:p>
            <w:pPr>
              <w:pStyle w:val="1331"/>
              <w:ind w:left="603"/>
              <w:spacing w:before="169" w:line="225" w:lineRule="auto"/>
              <w:rPr>
                <w:rFonts w:hint="eastAsia" w:ascii="宋体" w:hAnsi="宋体" w:eastAsia="宋体" w:cs="宋体"/>
                <w:sz w:val="22"/>
                <w:szCs w:val="22"/>
              </w:rPr>
            </w:pPr>
            <w:r>
              <w:rPr>
                <w:rFonts w:hint="eastAsia" w:ascii="宋体" w:hAnsi="宋体" w:eastAsia="宋体" w:cs="宋体"/>
                <w:spacing w:val="-7"/>
                <w:sz w:val="22"/>
                <w:szCs w:val="22"/>
              </w:rPr>
              <w:t xml:space="preserve">刀鱼</w:t>
            </w:r>
            <w:r/>
          </w:p>
        </w:tc>
        <w:tc>
          <w:tcPr>
            <w:tcW w:w="1204" w:type="dxa"/>
            <w:vAlign w:val="top"/>
            <w:textDirection w:val="lrTb"/>
            <w:noWrap w:val="false"/>
          </w:tcPr>
          <w:p>
            <w:pPr>
              <w:pStyle w:val="1331"/>
              <w:ind w:left="165"/>
              <w:spacing w:before="16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312"/>
              <w:spacing w:before="1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3"/>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88</w:t>
            </w:r>
            <w:r/>
          </w:p>
        </w:tc>
        <w:tc>
          <w:tcPr>
            <w:tcW w:w="1643" w:type="dxa"/>
            <w:vAlign w:val="top"/>
            <w:textDirection w:val="lrTb"/>
            <w:noWrap w:val="false"/>
          </w:tcPr>
          <w:p>
            <w:pPr>
              <w:pStyle w:val="1331"/>
              <w:ind w:left="377"/>
              <w:spacing w:before="209"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冻小虾仁</w:t>
            </w:r>
            <w:r/>
          </w:p>
        </w:tc>
        <w:tc>
          <w:tcPr>
            <w:tcW w:w="1204" w:type="dxa"/>
            <w:vAlign w:val="top"/>
            <w:textDirection w:val="lrTb"/>
            <w:noWrap w:val="false"/>
          </w:tcPr>
          <w:p>
            <w:pPr>
              <w:pStyle w:val="1331"/>
              <w:ind w:left="286"/>
              <w:spacing w:before="210"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pStyle w:val="1331"/>
              <w:ind w:left="43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952"/>
        </w:trPr>
        <w:tc>
          <w:tcPr>
            <w:tcW w:w="666"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3"/>
              <w:spacing w:before="7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89</w:t>
            </w:r>
            <w:r/>
          </w:p>
        </w:tc>
        <w:tc>
          <w:tcPr>
            <w:tcW w:w="1643"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97"/>
              <w:spacing w:before="71"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多宝鱼</w:t>
            </w:r>
            <w:r/>
          </w:p>
        </w:tc>
        <w:tc>
          <w:tcPr>
            <w:tcW w:w="1204" w:type="dxa"/>
            <w:vAlign w:val="top"/>
            <w:textDirection w:val="lrTb"/>
            <w:noWrap w:val="false"/>
          </w:tcPr>
          <w:p>
            <w:pPr>
              <w:pStyle w:val="1331"/>
              <w:ind w:left="270"/>
              <w:spacing w:before="5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新鲜约</w:t>
            </w:r>
            <w:r/>
          </w:p>
          <w:p>
            <w:pPr>
              <w:pStyle w:val="1331"/>
              <w:ind w:left="204"/>
              <w:spacing w:before="5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1.5-2</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666" w:type="dxa"/>
            <w:vAlign w:val="top"/>
            <w:textDirection w:val="lrTb"/>
            <w:noWrap w:val="false"/>
          </w:tcPr>
          <w:p>
            <w:pPr>
              <w:pStyle w:val="1331"/>
              <w:ind w:left="223"/>
              <w:spacing w:before="20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p>
        </w:tc>
        <w:tc>
          <w:tcPr>
            <w:tcW w:w="1643" w:type="dxa"/>
            <w:vAlign w:val="top"/>
            <w:textDirection w:val="lrTb"/>
            <w:noWrap w:val="false"/>
          </w:tcPr>
          <w:p>
            <w:pPr>
              <w:pStyle w:val="1331"/>
              <w:ind w:left="598"/>
              <w:spacing w:before="173"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花蛤</w:t>
            </w:r>
            <w:r/>
          </w:p>
        </w:tc>
        <w:tc>
          <w:tcPr>
            <w:tcW w:w="1204" w:type="dxa"/>
            <w:vAlign w:val="top"/>
            <w:textDirection w:val="lrTb"/>
            <w:noWrap w:val="false"/>
          </w:tcPr>
          <w:p>
            <w:pPr>
              <w:pStyle w:val="1331"/>
              <w:ind w:left="165"/>
              <w:spacing w:before="17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666" w:type="dxa"/>
            <w:vAlign w:val="top"/>
            <w:textDirection w:val="lrTb"/>
            <w:noWrap w:val="false"/>
          </w:tcPr>
          <w:p>
            <w:pPr>
              <w:pStyle w:val="1331"/>
              <w:ind w:left="223"/>
              <w:spacing w:before="20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91</w:t>
            </w:r>
            <w:r/>
          </w:p>
        </w:tc>
        <w:tc>
          <w:tcPr>
            <w:tcW w:w="1643" w:type="dxa"/>
            <w:vAlign w:val="top"/>
            <w:textDirection w:val="lrTb"/>
            <w:noWrap w:val="false"/>
          </w:tcPr>
          <w:p>
            <w:pPr>
              <w:pStyle w:val="1331"/>
              <w:ind w:left="598"/>
              <w:spacing w:before="173"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花螺</w:t>
            </w:r>
            <w:r/>
          </w:p>
        </w:tc>
        <w:tc>
          <w:tcPr>
            <w:tcW w:w="1204" w:type="dxa"/>
            <w:vAlign w:val="top"/>
            <w:textDirection w:val="lrTb"/>
            <w:noWrap w:val="false"/>
          </w:tcPr>
          <w:p>
            <w:pPr>
              <w:pStyle w:val="1331"/>
              <w:ind w:left="165"/>
              <w:spacing w:before="17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321"/>
        </w:trPr>
        <w:tc>
          <w:tcPr>
            <w:tcW w:w="666" w:type="dxa"/>
            <w:vAlign w:val="top"/>
            <w:textDirection w:val="lrTb"/>
            <w:noWrap w:val="false"/>
          </w:tcPr>
          <w:p>
            <w:pPr>
              <w:pStyle w:val="1331"/>
              <w:ind w:left="223"/>
              <w:spacing w:before="9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92</w:t>
            </w:r>
            <w:r/>
          </w:p>
        </w:tc>
        <w:tc>
          <w:tcPr>
            <w:tcW w:w="1643" w:type="dxa"/>
            <w:vAlign w:val="top"/>
            <w:textDirection w:val="lrTb"/>
            <w:noWrap w:val="false"/>
          </w:tcPr>
          <w:p>
            <w:pPr>
              <w:pStyle w:val="1331"/>
              <w:ind w:left="597"/>
              <w:spacing w:before="55" w:line="214" w:lineRule="auto"/>
              <w:rPr>
                <w:rFonts w:hint="eastAsia" w:ascii="宋体" w:hAnsi="宋体" w:eastAsia="宋体" w:cs="宋体"/>
                <w:sz w:val="22"/>
                <w:szCs w:val="22"/>
              </w:rPr>
            </w:pPr>
            <w:r>
              <w:rPr>
                <w:rFonts w:hint="eastAsia" w:ascii="宋体" w:hAnsi="宋体" w:eastAsia="宋体" w:cs="宋体"/>
                <w:spacing w:val="-4"/>
                <w:sz w:val="22"/>
                <w:szCs w:val="22"/>
              </w:rPr>
              <w:t xml:space="preserve">青蟹</w:t>
            </w:r>
            <w:r/>
          </w:p>
        </w:tc>
        <w:tc>
          <w:tcPr>
            <w:tcW w:w="1204" w:type="dxa"/>
            <w:vAlign w:val="top"/>
            <w:textDirection w:val="lrTb"/>
            <w:noWrap w:val="false"/>
          </w:tcPr>
          <w:p>
            <w:pPr>
              <w:pStyle w:val="1331"/>
              <w:ind w:left="165"/>
              <w:spacing w:before="55" w:line="214"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5" w:line="214"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5" w:line="214"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559"/>
        </w:trPr>
        <w:tc>
          <w:tcPr>
            <w:tcW w:w="666" w:type="dxa"/>
            <w:vAlign w:val="top"/>
            <w:textDirection w:val="lrTb"/>
            <w:noWrap w:val="false"/>
          </w:tcPr>
          <w:p>
            <w:pPr>
              <w:pStyle w:val="1331"/>
              <w:ind w:left="223"/>
              <w:spacing w:before="21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93</w:t>
            </w:r>
            <w:r/>
          </w:p>
        </w:tc>
        <w:tc>
          <w:tcPr>
            <w:tcW w:w="1643" w:type="dxa"/>
            <w:vAlign w:val="top"/>
            <w:textDirection w:val="lrTb"/>
            <w:noWrap w:val="false"/>
          </w:tcPr>
          <w:p>
            <w:pPr>
              <w:pStyle w:val="1331"/>
              <w:ind w:left="489"/>
              <w:spacing w:before="17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罗氏虾</w:t>
            </w:r>
            <w:r/>
          </w:p>
        </w:tc>
        <w:tc>
          <w:tcPr>
            <w:tcW w:w="1204" w:type="dxa"/>
            <w:vAlign w:val="top"/>
            <w:textDirection w:val="lrTb"/>
            <w:noWrap w:val="false"/>
          </w:tcPr>
          <w:p>
            <w:pPr>
              <w:pStyle w:val="1331"/>
              <w:ind w:left="165"/>
              <w:spacing w:before="17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312"/>
              <w:spacing w:before="1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666" w:type="dxa"/>
            <w:vAlign w:val="top"/>
            <w:textDirection w:val="lrTb"/>
            <w:noWrap w:val="false"/>
          </w:tcPr>
          <w:p>
            <w:pPr>
              <w:pStyle w:val="1331"/>
              <w:ind w:left="223"/>
              <w:spacing w:before="209"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94</w:t>
            </w:r>
            <w:r/>
          </w:p>
        </w:tc>
        <w:tc>
          <w:tcPr>
            <w:tcW w:w="1643" w:type="dxa"/>
            <w:vAlign w:val="top"/>
            <w:textDirection w:val="lrTb"/>
            <w:noWrap w:val="false"/>
          </w:tcPr>
          <w:p>
            <w:pPr>
              <w:pStyle w:val="1331"/>
              <w:ind w:left="486"/>
              <w:spacing w:before="175"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梅鳍鱼</w:t>
            </w:r>
            <w:r/>
          </w:p>
        </w:tc>
        <w:tc>
          <w:tcPr>
            <w:tcW w:w="1204" w:type="dxa"/>
            <w:vAlign w:val="top"/>
            <w:textDirection w:val="lrTb"/>
            <w:noWrap w:val="false"/>
          </w:tcPr>
          <w:p>
            <w:pPr>
              <w:pStyle w:val="1331"/>
              <w:ind w:left="165"/>
              <w:spacing w:before="17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312"/>
              <w:spacing w:before="1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666" w:type="dxa"/>
            <w:vAlign w:val="top"/>
            <w:textDirection w:val="lrTb"/>
            <w:noWrap w:val="false"/>
          </w:tcPr>
          <w:p>
            <w:pPr>
              <w:spacing w:line="33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3"/>
              <w:spacing w:before="7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95</w:t>
            </w:r>
            <w:r/>
          </w:p>
        </w:tc>
        <w:tc>
          <w:tcPr>
            <w:tcW w:w="1643"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88"/>
              <w:spacing w:before="71" w:line="224" w:lineRule="auto"/>
              <w:rPr>
                <w:rFonts w:hint="eastAsia" w:ascii="宋体" w:hAnsi="宋体" w:eastAsia="宋体" w:cs="宋体"/>
                <w:sz w:val="22"/>
                <w:szCs w:val="22"/>
              </w:rPr>
            </w:pPr>
            <w:r>
              <w:rPr>
                <w:rFonts w:hint="eastAsia" w:ascii="宋体" w:hAnsi="宋体" w:eastAsia="宋体" w:cs="宋体"/>
                <w:spacing w:val="-3"/>
                <w:sz w:val="22"/>
                <w:szCs w:val="22"/>
              </w:rPr>
              <w:t xml:space="preserve">石斑鱼</w:t>
            </w:r>
            <w:r/>
          </w:p>
        </w:tc>
        <w:tc>
          <w:tcPr>
            <w:tcW w:w="1204" w:type="dxa"/>
            <w:vAlign w:val="top"/>
            <w:textDirection w:val="lrTb"/>
            <w:noWrap w:val="false"/>
          </w:tcPr>
          <w:p>
            <w:pPr>
              <w:pStyle w:val="1331"/>
              <w:ind w:left="383"/>
              <w:spacing w:before="55"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204"/>
              <w:spacing w:before="5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1.5-2</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3" w:line="212"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8"/>
        </w:trPr>
        <w:tc>
          <w:tcPr>
            <w:tcW w:w="666" w:type="dxa"/>
            <w:vAlign w:val="top"/>
            <w:textDirection w:val="lrTb"/>
            <w:noWrap w:val="false"/>
          </w:tcPr>
          <w:p>
            <w:pPr>
              <w:pStyle w:val="1331"/>
              <w:ind w:left="223"/>
              <w:spacing w:before="9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96</w:t>
            </w:r>
            <w:r/>
          </w:p>
        </w:tc>
        <w:tc>
          <w:tcPr>
            <w:tcW w:w="1643" w:type="dxa"/>
            <w:vAlign w:val="top"/>
            <w:textDirection w:val="lrTb"/>
            <w:noWrap w:val="false"/>
          </w:tcPr>
          <w:p>
            <w:pPr>
              <w:pStyle w:val="1331"/>
              <w:ind w:left="485"/>
              <w:spacing w:before="58"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梭子蟹</w:t>
            </w:r>
            <w:r/>
          </w:p>
        </w:tc>
        <w:tc>
          <w:tcPr>
            <w:tcW w:w="1204" w:type="dxa"/>
            <w:vAlign w:val="top"/>
            <w:textDirection w:val="lrTb"/>
            <w:noWrap w:val="false"/>
          </w:tcPr>
          <w:p>
            <w:pPr>
              <w:pStyle w:val="1331"/>
              <w:ind w:left="165"/>
              <w:spacing w:before="58"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8"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8"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2"/>
          <w:szCs w:val="22"/>
        </w:rPr>
        <w:sectPr>
          <w:footerReference w:type="default" r:id="rId20"/>
          <w:footnotePr/>
          <w:endnotePr/>
          <w:type w:val="nextPage"/>
          <w:pgSz w:w="11906" w:h="16839" w:orient="portrait"/>
          <w:pgMar w:top="1134" w:right="1134" w:bottom="1134" w:left="1134" w:header="0" w:footer="1200" w:gutter="0"/>
          <w:cols w:num="1" w:sep="0" w:space="720" w:equalWidth="1"/>
          <w:docGrid w:linePitch="360"/>
        </w:sectPr>
      </w:pPr>
      <w:r>
        <w:rPr>
          <w:rFonts w:hint="eastAsia" w:ascii="宋体" w:hAnsi="宋体" w:eastAsia="宋体" w:cs="宋体"/>
          <w:sz w:val="22"/>
          <w:szCs w:val="22"/>
        </w:rPr>
      </w:r>
      <w:r/>
    </w:p>
    <w:p>
      <w:pPr>
        <w:spacing w:line="91" w:lineRule="auto"/>
        <w:rPr>
          <w:rFonts w:hint="eastAsia" w:ascii="宋体" w:hAnsi="宋体" w:eastAsia="宋体" w:cs="宋体"/>
          <w:sz w:val="22"/>
          <w:szCs w:val="22"/>
        </w:rPr>
      </w:pPr>
      <w:r>
        <w:rPr>
          <w:rFonts w:hint="eastAsia" w:ascii="宋体" w:hAnsi="宋体" w:eastAsia="宋体" w:cs="宋体"/>
          <w:sz w:val="22"/>
          <w:szCs w:val="2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643"/>
        <w:gridCol w:w="1204"/>
        <w:gridCol w:w="1078"/>
        <w:gridCol w:w="5036"/>
      </w:tblGrid>
      <w:tr>
        <w:trPr>
          <w:trHeight w:val="974"/>
        </w:trPr>
        <w:tc>
          <w:tcPr>
            <w:tcBorders>
              <w:top w:val="none" w:color="000000" w:sz="4" w:space="0"/>
            </w:tcBorders>
            <w:tcW w:w="666" w:type="dxa"/>
            <w:vAlign w:val="top"/>
            <w:textDirection w:val="lrTb"/>
            <w:noWrap w:val="false"/>
          </w:tcPr>
          <w:p>
            <w:pPr>
              <w:spacing w:line="34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3"/>
              <w:spacing w:before="7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97</w:t>
            </w:r>
            <w:r/>
          </w:p>
        </w:tc>
        <w:tc>
          <w:tcPr>
            <w:tcBorders>
              <w:top w:val="none" w:color="000000" w:sz="4" w:space="0"/>
            </w:tcBorders>
            <w:tcW w:w="1643" w:type="dxa"/>
            <w:vAlign w:val="top"/>
            <w:textDirection w:val="lrTb"/>
            <w:noWrap w:val="false"/>
          </w:tcPr>
          <w:p>
            <w:pPr>
              <w:spacing w:line="31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88"/>
              <w:spacing w:before="7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土婆鱼</w:t>
            </w:r>
            <w:r/>
          </w:p>
        </w:tc>
        <w:tc>
          <w:tcPr>
            <w:tcBorders>
              <w:top w:val="none" w:color="000000" w:sz="4" w:space="0"/>
            </w:tcBorders>
            <w:tcW w:w="1204" w:type="dxa"/>
            <w:vAlign w:val="top"/>
            <w:textDirection w:val="lrTb"/>
            <w:noWrap w:val="false"/>
          </w:tcPr>
          <w:p>
            <w:pPr>
              <w:pStyle w:val="1331"/>
              <w:ind w:left="218" w:right="209" w:firstLine="164"/>
              <w:spacing w:before="66" w:line="251"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0.3-0.8</w:t>
            </w:r>
            <w:r>
              <w:rPr>
                <w:rFonts w:hint="eastAsia" w:ascii="宋体" w:hAnsi="宋体" w:eastAsia="宋体" w:cs="宋体"/>
                <w:spacing w:val="3"/>
                <w:sz w:val="22"/>
                <w:szCs w:val="22"/>
              </w:rPr>
              <w:t xml:space="preserve"> </w:t>
            </w:r>
            <w:r>
              <w:rPr>
                <w:rFonts w:hint="eastAsia" w:ascii="宋体" w:hAnsi="宋体" w:eastAsia="宋体" w:cs="宋体"/>
                <w:spacing w:val="14"/>
                <w:sz w:val="22"/>
                <w:szCs w:val="22"/>
              </w:rPr>
              <w:t xml:space="preserve">斤左右</w:t>
            </w:r>
            <w:r/>
          </w:p>
        </w:tc>
        <w:tc>
          <w:tcPr>
            <w:tcBorders>
              <w:top w:val="none" w:color="000000" w:sz="4" w:space="0"/>
            </w:tcBorders>
            <w:tcW w:w="1078"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Borders>
              <w:top w:val="none" w:color="000000" w:sz="4" w:space="0"/>
            </w:tcBorders>
            <w:tcW w:w="5036"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0"/>
        </w:trPr>
        <w:tc>
          <w:tcPr>
            <w:tcW w:w="666" w:type="dxa"/>
            <w:vAlign w:val="top"/>
            <w:textDirection w:val="lrTb"/>
            <w:noWrap w:val="false"/>
          </w:tcPr>
          <w:p>
            <w:pPr>
              <w:pStyle w:val="1331"/>
              <w:ind w:left="223"/>
              <w:spacing w:before="8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98</w:t>
            </w:r>
            <w:r/>
          </w:p>
        </w:tc>
        <w:tc>
          <w:tcPr>
            <w:tcW w:w="1643" w:type="dxa"/>
            <w:vAlign w:val="top"/>
            <w:textDirection w:val="lrTb"/>
            <w:noWrap w:val="false"/>
          </w:tcPr>
          <w:p>
            <w:pPr>
              <w:pStyle w:val="1331"/>
              <w:ind w:left="493"/>
              <w:spacing w:before="46"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小毛蟹</w:t>
            </w:r>
            <w:r/>
          </w:p>
        </w:tc>
        <w:tc>
          <w:tcPr>
            <w:tcW w:w="1204" w:type="dxa"/>
            <w:vAlign w:val="top"/>
            <w:textDirection w:val="lrTb"/>
            <w:noWrap w:val="false"/>
          </w:tcPr>
          <w:p>
            <w:pPr>
              <w:pStyle w:val="1331"/>
              <w:ind w:left="165"/>
              <w:spacing w:before="46"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46"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635"/>
        </w:trPr>
        <w:tc>
          <w:tcPr>
            <w:tcW w:w="666" w:type="dxa"/>
            <w:vAlign w:val="top"/>
            <w:textDirection w:val="lrTb"/>
            <w:noWrap w:val="false"/>
          </w:tcPr>
          <w:p>
            <w:pPr>
              <w:pStyle w:val="1331"/>
              <w:ind w:left="223"/>
              <w:spacing w:before="24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99</w:t>
            </w:r>
            <w:r/>
          </w:p>
        </w:tc>
        <w:tc>
          <w:tcPr>
            <w:tcW w:w="1643" w:type="dxa"/>
            <w:vAlign w:val="top"/>
            <w:textDirection w:val="lrTb"/>
            <w:noWrap w:val="false"/>
          </w:tcPr>
          <w:p>
            <w:pPr>
              <w:pStyle w:val="1331"/>
              <w:ind w:left="377"/>
              <w:spacing w:before="205"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新鲜蟹粉</w:t>
            </w:r>
            <w:r/>
          </w:p>
        </w:tc>
        <w:tc>
          <w:tcPr>
            <w:tcW w:w="1204" w:type="dxa"/>
            <w:vAlign w:val="top"/>
            <w:textDirection w:val="lrTb"/>
            <w:noWrap w:val="false"/>
          </w:tcPr>
          <w:p>
            <w:pPr>
              <w:pStyle w:val="1331"/>
              <w:ind w:left="286"/>
              <w:spacing w:before="205"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48"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320"/>
        </w:trPr>
        <w:tc>
          <w:tcPr>
            <w:tcW w:w="666" w:type="dxa"/>
            <w:vAlign w:val="top"/>
            <w:textDirection w:val="lrTb"/>
            <w:noWrap w:val="false"/>
          </w:tcPr>
          <w:p>
            <w:pPr>
              <w:pStyle w:val="1331"/>
              <w:ind w:left="183"/>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100</w:t>
            </w:r>
            <w:r/>
          </w:p>
        </w:tc>
        <w:tc>
          <w:tcPr>
            <w:tcW w:w="1643" w:type="dxa"/>
            <w:vAlign w:val="top"/>
            <w:textDirection w:val="lrTb"/>
            <w:noWrap w:val="false"/>
          </w:tcPr>
          <w:p>
            <w:pPr>
              <w:pStyle w:val="1331"/>
              <w:ind w:left="599"/>
              <w:spacing w:before="50"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雌蟹</w:t>
            </w:r>
            <w:r/>
          </w:p>
        </w:tc>
        <w:tc>
          <w:tcPr>
            <w:tcW w:w="1204" w:type="dxa"/>
            <w:vAlign w:val="top"/>
            <w:textDirection w:val="lrTb"/>
            <w:noWrap w:val="false"/>
          </w:tcPr>
          <w:p>
            <w:pPr>
              <w:pStyle w:val="1331"/>
              <w:ind w:left="192"/>
              <w:spacing w:before="50"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3-3.2</w:t>
            </w:r>
            <w:r>
              <w:rPr>
                <w:rFonts w:hint="eastAsia" w:ascii="宋体" w:hAnsi="宋体" w:eastAsia="宋体" w:cs="宋体"/>
                <w:spacing w:val="-48"/>
                <w:sz w:val="22"/>
                <w:szCs w:val="22"/>
              </w:rPr>
              <w:t xml:space="preserve"> </w:t>
            </w:r>
            <w:r>
              <w:rPr>
                <w:rFonts w:hint="eastAsia" w:ascii="宋体" w:hAnsi="宋体" w:eastAsia="宋体" w:cs="宋体"/>
                <w:spacing w:val="-2"/>
                <w:sz w:val="22"/>
                <w:szCs w:val="22"/>
              </w:rPr>
              <w:t xml:space="preserve">两</w:t>
            </w:r>
            <w:r/>
          </w:p>
        </w:tc>
        <w:tc>
          <w:tcPr>
            <w:tcW w:w="1078" w:type="dxa"/>
            <w:vAlign w:val="top"/>
            <w:textDirection w:val="lrTb"/>
            <w:noWrap w:val="false"/>
          </w:tcPr>
          <w:p>
            <w:pPr>
              <w:pStyle w:val="1331"/>
              <w:ind w:left="436"/>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0"/>
        </w:trPr>
        <w:tc>
          <w:tcPr>
            <w:tcW w:w="666" w:type="dxa"/>
            <w:vAlign w:val="top"/>
            <w:textDirection w:val="lrTb"/>
            <w:noWrap w:val="false"/>
          </w:tcPr>
          <w:p>
            <w:pPr>
              <w:pStyle w:val="1331"/>
              <w:ind w:left="183"/>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101</w:t>
            </w:r>
            <w:r/>
          </w:p>
        </w:tc>
        <w:tc>
          <w:tcPr>
            <w:tcW w:w="1643" w:type="dxa"/>
            <w:vAlign w:val="top"/>
            <w:textDirection w:val="lrTb"/>
            <w:noWrap w:val="false"/>
          </w:tcPr>
          <w:p>
            <w:pPr>
              <w:pStyle w:val="1331"/>
              <w:ind w:left="597"/>
              <w:spacing w:before="51"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雄蟹</w:t>
            </w:r>
            <w:r/>
          </w:p>
        </w:tc>
        <w:tc>
          <w:tcPr>
            <w:tcW w:w="1204" w:type="dxa"/>
            <w:vAlign w:val="top"/>
            <w:textDirection w:val="lrTb"/>
            <w:noWrap w:val="false"/>
          </w:tcPr>
          <w:p>
            <w:pPr>
              <w:pStyle w:val="1331"/>
              <w:ind w:left="408"/>
              <w:spacing w:before="51"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4</w:t>
            </w:r>
            <w:r>
              <w:rPr>
                <w:rFonts w:hint="eastAsia" w:ascii="宋体" w:hAnsi="宋体" w:eastAsia="宋体" w:cs="宋体"/>
                <w:spacing w:val="-48"/>
                <w:sz w:val="22"/>
                <w:szCs w:val="22"/>
              </w:rPr>
              <w:t xml:space="preserve"> </w:t>
            </w:r>
            <w:r>
              <w:rPr>
                <w:rFonts w:hint="eastAsia" w:ascii="宋体" w:hAnsi="宋体" w:eastAsia="宋体" w:cs="宋体"/>
                <w:spacing w:val="-4"/>
                <w:sz w:val="22"/>
                <w:szCs w:val="22"/>
              </w:rPr>
              <w:t xml:space="preserve">两</w:t>
            </w:r>
            <w:r/>
          </w:p>
        </w:tc>
        <w:tc>
          <w:tcPr>
            <w:tcW w:w="1078" w:type="dxa"/>
            <w:vAlign w:val="top"/>
            <w:textDirection w:val="lrTb"/>
            <w:noWrap w:val="false"/>
          </w:tcPr>
          <w:p>
            <w:pPr>
              <w:pStyle w:val="1331"/>
              <w:ind w:left="436"/>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0"/>
        </w:trPr>
        <w:tc>
          <w:tcPr>
            <w:tcW w:w="666" w:type="dxa"/>
            <w:vAlign w:val="top"/>
            <w:textDirection w:val="lrTb"/>
            <w:noWrap w:val="false"/>
          </w:tcPr>
          <w:p>
            <w:pPr>
              <w:pStyle w:val="1331"/>
              <w:ind w:left="183"/>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102</w:t>
            </w:r>
            <w:r/>
          </w:p>
        </w:tc>
        <w:tc>
          <w:tcPr>
            <w:tcW w:w="1643" w:type="dxa"/>
            <w:vAlign w:val="top"/>
            <w:textDirection w:val="lrTb"/>
            <w:noWrap w:val="false"/>
          </w:tcPr>
          <w:p>
            <w:pPr>
              <w:pStyle w:val="1331"/>
              <w:ind w:left="597"/>
              <w:spacing w:before="51"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雄蟹</w:t>
            </w:r>
            <w:r/>
          </w:p>
        </w:tc>
        <w:tc>
          <w:tcPr>
            <w:tcW w:w="1204" w:type="dxa"/>
            <w:vAlign w:val="top"/>
            <w:textDirection w:val="lrTb"/>
            <w:noWrap w:val="false"/>
          </w:tcPr>
          <w:p>
            <w:pPr>
              <w:pStyle w:val="1331"/>
              <w:ind w:left="187"/>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4-4.4</w:t>
            </w:r>
            <w:r>
              <w:rPr>
                <w:rFonts w:hint="eastAsia" w:ascii="宋体" w:hAnsi="宋体" w:eastAsia="宋体" w:cs="宋体"/>
                <w:spacing w:val="-48"/>
                <w:sz w:val="22"/>
                <w:szCs w:val="22"/>
              </w:rPr>
              <w:t xml:space="preserve"> </w:t>
            </w:r>
            <w:r>
              <w:rPr>
                <w:rFonts w:hint="eastAsia" w:ascii="宋体" w:hAnsi="宋体" w:eastAsia="宋体" w:cs="宋体"/>
                <w:spacing w:val="-1"/>
                <w:sz w:val="22"/>
                <w:szCs w:val="22"/>
              </w:rPr>
              <w:t xml:space="preserve">两</w:t>
            </w:r>
            <w:r/>
          </w:p>
        </w:tc>
        <w:tc>
          <w:tcPr>
            <w:tcW w:w="1078" w:type="dxa"/>
            <w:vAlign w:val="top"/>
            <w:textDirection w:val="lrTb"/>
            <w:noWrap w:val="false"/>
          </w:tcPr>
          <w:p>
            <w:pPr>
              <w:pStyle w:val="1331"/>
              <w:ind w:left="436"/>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635"/>
        </w:trPr>
        <w:tc>
          <w:tcPr>
            <w:tcW w:w="666" w:type="dxa"/>
            <w:vAlign w:val="top"/>
            <w:textDirection w:val="lrTb"/>
            <w:noWrap w:val="false"/>
          </w:tcPr>
          <w:p>
            <w:pPr>
              <w:pStyle w:val="1331"/>
              <w:ind w:left="183"/>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103</w:t>
            </w:r>
            <w:r/>
          </w:p>
        </w:tc>
        <w:tc>
          <w:tcPr>
            <w:tcW w:w="1643" w:type="dxa"/>
            <w:vAlign w:val="top"/>
            <w:textDirection w:val="lrTb"/>
            <w:noWrap w:val="false"/>
          </w:tcPr>
          <w:p>
            <w:pPr>
              <w:pStyle w:val="1331"/>
              <w:ind w:left="597"/>
              <w:spacing w:before="21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雄蟹</w:t>
            </w:r>
            <w:r/>
          </w:p>
        </w:tc>
        <w:tc>
          <w:tcPr>
            <w:tcW w:w="1204" w:type="dxa"/>
            <w:vAlign w:val="top"/>
            <w:textDirection w:val="lrTb"/>
            <w:noWrap w:val="false"/>
          </w:tcPr>
          <w:p>
            <w:pPr>
              <w:pStyle w:val="1331"/>
              <w:ind w:left="491" w:right="209" w:hanging="275"/>
              <w:spacing w:before="88" w:line="225" w:lineRule="auto"/>
              <w:rPr>
                <w:rFonts w:hint="eastAsia" w:ascii="宋体" w:hAnsi="宋体" w:eastAsia="宋体" w:cs="宋体"/>
                <w:sz w:val="22"/>
                <w:szCs w:val="22"/>
              </w:rPr>
            </w:pPr>
            <w:r>
              <w:rPr>
                <w:rFonts w:hint="eastAsia" w:ascii="宋体" w:hAnsi="宋体" w:eastAsia="宋体" w:cs="宋体"/>
                <w:spacing w:val="-2"/>
                <w:sz w:val="22"/>
                <w:szCs w:val="22"/>
              </w:rPr>
              <w:t xml:space="preserve">4.5-4.9</w:t>
            </w:r>
            <w:r>
              <w:rPr>
                <w:rFonts w:hint="eastAsia" w:ascii="宋体" w:hAnsi="宋体" w:eastAsia="宋体" w:cs="宋体"/>
                <w:spacing w:val="5"/>
                <w:sz w:val="22"/>
                <w:szCs w:val="22"/>
              </w:rPr>
              <w:t xml:space="preserve"> </w:t>
            </w:r>
            <w:r>
              <w:rPr>
                <w:rFonts w:hint="eastAsia" w:ascii="宋体" w:hAnsi="宋体" w:eastAsia="宋体" w:cs="宋体"/>
                <w:sz w:val="22"/>
                <w:szCs w:val="22"/>
              </w:rPr>
              <w:t xml:space="preserve">两</w:t>
            </w:r>
            <w:r/>
          </w:p>
        </w:tc>
        <w:tc>
          <w:tcPr>
            <w:tcW w:w="1078" w:type="dxa"/>
            <w:vAlign w:val="top"/>
            <w:textDirection w:val="lrTb"/>
            <w:noWrap w:val="false"/>
          </w:tcPr>
          <w:p>
            <w:pPr>
              <w:pStyle w:val="1331"/>
              <w:ind w:left="43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210"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0"/>
        </w:trPr>
        <w:tc>
          <w:tcPr>
            <w:tcW w:w="666" w:type="dxa"/>
            <w:vAlign w:val="top"/>
            <w:textDirection w:val="lrTb"/>
            <w:noWrap w:val="false"/>
          </w:tcPr>
          <w:p>
            <w:pPr>
              <w:pStyle w:val="1331"/>
              <w:ind w:left="183"/>
              <w:spacing w:before="90"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104</w:t>
            </w:r>
            <w:r/>
          </w:p>
        </w:tc>
        <w:tc>
          <w:tcPr>
            <w:tcW w:w="1643" w:type="dxa"/>
            <w:vAlign w:val="top"/>
            <w:textDirection w:val="lrTb"/>
            <w:noWrap w:val="false"/>
          </w:tcPr>
          <w:p>
            <w:pPr>
              <w:pStyle w:val="1331"/>
              <w:ind w:left="377"/>
              <w:spacing w:before="56" w:line="213" w:lineRule="auto"/>
              <w:rPr>
                <w:rFonts w:hint="eastAsia" w:ascii="宋体" w:hAnsi="宋体" w:eastAsia="宋体" w:cs="宋体"/>
                <w:sz w:val="22"/>
                <w:szCs w:val="22"/>
              </w:rPr>
            </w:pPr>
            <w:r>
              <w:rPr>
                <w:rFonts w:hint="eastAsia" w:ascii="宋体" w:hAnsi="宋体" w:eastAsia="宋体" w:cs="宋体"/>
                <w:spacing w:val="-2"/>
                <w:sz w:val="22"/>
                <w:szCs w:val="22"/>
              </w:rPr>
              <w:t xml:space="preserve">鸦片鱼肉</w:t>
            </w:r>
            <w:r/>
          </w:p>
        </w:tc>
        <w:tc>
          <w:tcPr>
            <w:tcW w:w="1204" w:type="dxa"/>
            <w:vAlign w:val="top"/>
            <w:textDirection w:val="lrTb"/>
            <w:noWrap w:val="false"/>
          </w:tcPr>
          <w:p>
            <w:pPr>
              <w:pStyle w:val="1331"/>
              <w:ind w:left="165"/>
              <w:spacing w:before="56" w:line="213"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6"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6"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0"/>
        </w:trPr>
        <w:tc>
          <w:tcPr>
            <w:tcW w:w="666" w:type="dxa"/>
            <w:vAlign w:val="top"/>
            <w:textDirection w:val="lrTb"/>
            <w:noWrap w:val="false"/>
          </w:tcPr>
          <w:p>
            <w:pPr>
              <w:pStyle w:val="1331"/>
              <w:ind w:left="183"/>
              <w:spacing w:before="90"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105</w:t>
            </w:r>
            <w:r/>
          </w:p>
        </w:tc>
        <w:tc>
          <w:tcPr>
            <w:tcW w:w="1643" w:type="dxa"/>
            <w:vAlign w:val="top"/>
            <w:textDirection w:val="lrTb"/>
            <w:noWrap w:val="false"/>
          </w:tcPr>
          <w:p>
            <w:pPr>
              <w:pStyle w:val="1331"/>
              <w:ind w:left="489"/>
              <w:spacing w:before="56" w:line="213" w:lineRule="auto"/>
              <w:rPr>
                <w:rFonts w:hint="eastAsia" w:ascii="宋体" w:hAnsi="宋体" w:eastAsia="宋体" w:cs="宋体"/>
                <w:sz w:val="22"/>
                <w:szCs w:val="22"/>
              </w:rPr>
            </w:pPr>
            <w:r>
              <w:rPr>
                <w:rFonts w:hint="eastAsia" w:ascii="宋体" w:hAnsi="宋体" w:eastAsia="宋体" w:cs="宋体"/>
                <w:spacing w:val="-3"/>
                <w:sz w:val="22"/>
                <w:szCs w:val="22"/>
              </w:rPr>
              <w:t xml:space="preserve">珍宝蟹</w:t>
            </w:r>
            <w:r/>
          </w:p>
        </w:tc>
        <w:tc>
          <w:tcPr>
            <w:tcW w:w="1204" w:type="dxa"/>
            <w:vAlign w:val="top"/>
            <w:textDirection w:val="lrTb"/>
            <w:noWrap w:val="false"/>
          </w:tcPr>
          <w:p>
            <w:pPr>
              <w:pStyle w:val="1331"/>
              <w:ind w:left="165"/>
              <w:spacing w:before="56" w:line="213"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6"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6"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568"/>
        </w:trPr>
        <w:tc>
          <w:tcPr>
            <w:tcW w:w="666" w:type="dxa"/>
            <w:vAlign w:val="top"/>
            <w:textDirection w:val="lrTb"/>
            <w:noWrap w:val="false"/>
          </w:tcPr>
          <w:p>
            <w:pPr>
              <w:pStyle w:val="1331"/>
              <w:ind w:left="183"/>
              <w:spacing w:before="20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106</w:t>
            </w:r>
            <w:r/>
          </w:p>
        </w:tc>
        <w:tc>
          <w:tcPr>
            <w:tcW w:w="1643" w:type="dxa"/>
            <w:vAlign w:val="top"/>
            <w:textDirection w:val="lrTb"/>
            <w:noWrap w:val="false"/>
          </w:tcPr>
          <w:p>
            <w:pPr>
              <w:pStyle w:val="1331"/>
              <w:ind w:left="487"/>
              <w:spacing w:before="17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竹蛏王</w:t>
            </w:r>
            <w:r/>
          </w:p>
        </w:tc>
        <w:tc>
          <w:tcPr>
            <w:tcW w:w="1204" w:type="dxa"/>
            <w:vAlign w:val="top"/>
            <w:textDirection w:val="lrTb"/>
            <w:noWrap w:val="false"/>
          </w:tcPr>
          <w:p>
            <w:pPr>
              <w:pStyle w:val="1331"/>
              <w:ind w:left="165"/>
              <w:spacing w:before="17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5"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68"/>
        </w:trPr>
        <w:tc>
          <w:tcPr>
            <w:tcW w:w="666" w:type="dxa"/>
            <w:vAlign w:val="top"/>
            <w:textDirection w:val="lrTb"/>
            <w:noWrap w:val="false"/>
          </w:tcPr>
          <w:p>
            <w:pPr>
              <w:pStyle w:val="1331"/>
              <w:ind w:left="183"/>
              <w:spacing w:before="209" w:line="184" w:lineRule="auto"/>
              <w:rPr>
                <w:rFonts w:hint="default" w:ascii="宋体" w:hAnsi="宋体" w:eastAsia="宋体" w:cs="宋体"/>
                <w:spacing w:val="-8"/>
                <w:sz w:val="22"/>
                <w:szCs w:val="22"/>
                <w:lang w:val="en-US" w:eastAsia="zh-CN"/>
              </w:rPr>
            </w:pPr>
            <w:r>
              <w:rPr>
                <w:rFonts w:hint="eastAsia" w:cs="宋体"/>
                <w:spacing w:val="-8"/>
                <w:sz w:val="22"/>
                <w:szCs w:val="22"/>
                <w:lang w:val="en-US" w:eastAsia="zh-CN"/>
              </w:rPr>
              <w:t xml:space="preserve">107</w:t>
            </w:r>
            <w:r/>
          </w:p>
        </w:tc>
        <w:tc>
          <w:tcPr>
            <w:tcW w:w="1643" w:type="dxa"/>
            <w:vAlign w:val="top"/>
            <w:textDirection w:val="lrTb"/>
            <w:noWrap w:val="false"/>
          </w:tcPr>
          <w:p>
            <w:pPr>
              <w:pStyle w:val="1331"/>
              <w:ind w:left="0" w:firstLine="214"/>
              <w:spacing w:before="175"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太湖一号虾</w:t>
            </w:r>
            <w:r/>
          </w:p>
        </w:tc>
        <w:tc>
          <w:tcPr>
            <w:tcW w:w="1204" w:type="dxa"/>
            <w:vAlign w:val="top"/>
            <w:textDirection w:val="lrTb"/>
            <w:noWrap w:val="false"/>
          </w:tcPr>
          <w:p>
            <w:pPr>
              <w:pStyle w:val="1331"/>
              <w:ind w:left="165"/>
              <w:spacing w:before="174"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5" w:line="221" w:lineRule="auto"/>
              <w:rPr>
                <w:rFonts w:hint="eastAsia" w:ascii="宋体" w:hAnsi="宋体" w:eastAsia="宋体" w:cs="宋体"/>
                <w:spacing w:val="-3"/>
                <w:sz w:val="22"/>
                <w:szCs w:val="22"/>
              </w:rPr>
            </w:pPr>
            <w:r>
              <w:rPr>
                <w:rFonts w:hint="eastAsia" w:ascii="宋体" w:hAnsi="宋体" w:eastAsia="宋体" w:cs="宋体"/>
                <w:spacing w:val="-1"/>
                <w:sz w:val="22"/>
                <w:szCs w:val="22"/>
              </w:rPr>
              <w:t xml:space="preserve">新鲜，色泽气味正</w:t>
            </w:r>
            <w:r/>
          </w:p>
        </w:tc>
      </w:tr>
      <w:tr>
        <w:trPr>
          <w:trHeight w:val="568"/>
        </w:trPr>
        <w:tc>
          <w:tcPr>
            <w:tcW w:w="666" w:type="dxa"/>
            <w:vAlign w:val="top"/>
            <w:textDirection w:val="lrTb"/>
            <w:noWrap w:val="false"/>
          </w:tcPr>
          <w:p>
            <w:pPr>
              <w:pStyle w:val="1331"/>
              <w:ind w:left="183"/>
              <w:spacing w:before="209" w:line="184" w:lineRule="auto"/>
              <w:rPr>
                <w:rFonts w:hint="default" w:ascii="宋体" w:hAnsi="宋体" w:eastAsia="宋体" w:cs="宋体"/>
                <w:spacing w:val="-8"/>
                <w:sz w:val="22"/>
                <w:szCs w:val="22"/>
                <w:lang w:val="en-US" w:eastAsia="zh-CN"/>
              </w:rPr>
            </w:pPr>
            <w:r>
              <w:rPr>
                <w:rFonts w:hint="eastAsia" w:cs="宋体"/>
                <w:spacing w:val="-8"/>
                <w:sz w:val="22"/>
                <w:szCs w:val="22"/>
                <w:lang w:val="en-US" w:eastAsia="zh-CN"/>
              </w:rPr>
              <w:t xml:space="preserve">108</w:t>
            </w:r>
            <w:r/>
          </w:p>
        </w:tc>
        <w:tc>
          <w:tcPr>
            <w:tcW w:w="1643" w:type="dxa"/>
            <w:vAlign w:val="top"/>
            <w:textDirection w:val="lrTb"/>
            <w:noWrap w:val="false"/>
          </w:tcPr>
          <w:p>
            <w:pPr>
              <w:pStyle w:val="1331"/>
              <w:ind w:left="0" w:firstLine="0"/>
              <w:jc w:val="center"/>
              <w:spacing w:before="175"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彩虹鲷</w:t>
            </w:r>
            <w:r/>
          </w:p>
        </w:tc>
        <w:tc>
          <w:tcPr>
            <w:tcW w:w="1204" w:type="dxa"/>
            <w:vAlign w:val="top"/>
            <w:textDirection w:val="lrTb"/>
            <w:noWrap w:val="false"/>
          </w:tcPr>
          <w:p>
            <w:pPr>
              <w:pStyle w:val="1331"/>
              <w:ind w:left="165"/>
              <w:spacing w:before="174"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5" w:line="221" w:lineRule="auto"/>
              <w:rPr>
                <w:rFonts w:hint="eastAsia" w:ascii="宋体" w:hAnsi="宋体" w:eastAsia="宋体" w:cs="宋体"/>
                <w:spacing w:val="-3"/>
                <w:sz w:val="22"/>
                <w:szCs w:val="22"/>
              </w:rPr>
            </w:pPr>
            <w:r>
              <w:rPr>
                <w:rFonts w:hint="eastAsia" w:ascii="宋体" w:hAnsi="宋体" w:eastAsia="宋体" w:cs="宋体"/>
                <w:spacing w:val="-1"/>
                <w:sz w:val="22"/>
                <w:szCs w:val="22"/>
              </w:rPr>
              <w:t xml:space="preserve">新鲜，色泽气味正</w:t>
            </w:r>
            <w:r/>
          </w:p>
        </w:tc>
      </w:tr>
      <w:tr>
        <w:trPr>
          <w:trHeight w:val="568"/>
        </w:trPr>
        <w:tc>
          <w:tcPr>
            <w:tcW w:w="666" w:type="dxa"/>
            <w:vAlign w:val="top"/>
            <w:textDirection w:val="lrTb"/>
            <w:noWrap w:val="false"/>
          </w:tcPr>
          <w:p>
            <w:pPr>
              <w:pStyle w:val="1331"/>
              <w:ind w:left="183"/>
              <w:spacing w:before="209" w:line="184" w:lineRule="auto"/>
              <w:rPr>
                <w:rFonts w:hint="default" w:ascii="宋体" w:hAnsi="宋体" w:eastAsia="宋体" w:cs="宋体"/>
                <w:spacing w:val="-8"/>
                <w:sz w:val="22"/>
                <w:szCs w:val="22"/>
                <w:lang w:val="en-US" w:eastAsia="zh-CN"/>
              </w:rPr>
            </w:pPr>
            <w:r>
              <w:rPr>
                <w:rFonts w:hint="eastAsia" w:cs="宋体"/>
                <w:spacing w:val="-8"/>
                <w:sz w:val="22"/>
                <w:szCs w:val="22"/>
                <w:lang w:val="en-US" w:eastAsia="zh-CN"/>
              </w:rPr>
              <w:t xml:space="preserve">109</w:t>
            </w:r>
            <w:r/>
          </w:p>
        </w:tc>
        <w:tc>
          <w:tcPr>
            <w:tcW w:w="1643" w:type="dxa"/>
            <w:vAlign w:val="top"/>
            <w:textDirection w:val="lrTb"/>
            <w:noWrap w:val="false"/>
          </w:tcPr>
          <w:p>
            <w:pPr>
              <w:pStyle w:val="1331"/>
              <w:ind w:left="487"/>
              <w:spacing w:before="175"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花胶蟹</w:t>
            </w:r>
            <w:r/>
          </w:p>
        </w:tc>
        <w:tc>
          <w:tcPr>
            <w:tcW w:w="1204" w:type="dxa"/>
            <w:vAlign w:val="top"/>
            <w:textDirection w:val="lrTb"/>
            <w:noWrap w:val="false"/>
          </w:tcPr>
          <w:p>
            <w:pPr>
              <w:pStyle w:val="1331"/>
              <w:ind w:left="165"/>
              <w:spacing w:before="174"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5" w:line="221" w:lineRule="auto"/>
              <w:rPr>
                <w:rFonts w:hint="eastAsia" w:ascii="宋体" w:hAnsi="宋体" w:eastAsia="宋体" w:cs="宋体"/>
                <w:spacing w:val="-3"/>
                <w:sz w:val="22"/>
                <w:szCs w:val="22"/>
              </w:rPr>
            </w:pPr>
            <w:r>
              <w:rPr>
                <w:rFonts w:hint="eastAsia" w:ascii="宋体" w:hAnsi="宋体" w:eastAsia="宋体" w:cs="宋体"/>
                <w:spacing w:val="-1"/>
                <w:sz w:val="22"/>
                <w:szCs w:val="22"/>
              </w:rPr>
              <w:t xml:space="preserve">新鲜，色泽气味正</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ascii="Arial" w:hAnsi="Arial" w:eastAsia="Arial" w:cs="Arial"/>
          <w:sz w:val="21"/>
          <w:szCs w:val="21"/>
        </w:rPr>
        <w:sectPr>
          <w:footerReference w:type="default" r:id="rId21"/>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ind w:left="1652"/>
        <w:spacing w:before="122" w:line="221" w:lineRule="auto"/>
        <w:rPr>
          <w:rFonts w:ascii="宋体" w:hAnsi="宋体" w:eastAsia="宋体" w:cs="宋体"/>
          <w:sz w:val="40"/>
          <w:szCs w:val="40"/>
        </w:rPr>
      </w:pPr>
      <w:r>
        <w:rPr>
          <w:rFonts w:ascii="宋体" w:hAnsi="宋体" w:eastAsia="宋体" w:cs="宋体"/>
          <w:b/>
          <w:bCs/>
          <w:spacing w:val="-5"/>
          <w:sz w:val="40"/>
          <w:szCs w:val="40"/>
        </w:rPr>
        <w:t xml:space="preserve">（三）肉禽蛋类：包括但不限于以下品种</w:t>
      </w:r>
      <w:r/>
    </w:p>
    <w:p>
      <w:pPr>
        <w:spacing w:line="39" w:lineRule="exact"/>
      </w:pPr>
      <w:r/>
      <w:r/>
    </w:p>
    <w:tbl>
      <w:tblPr>
        <w:tblStyle w:val="1332"/>
        <w:tblW w:w="96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4"/>
        <w:gridCol w:w="2435"/>
        <w:gridCol w:w="1031"/>
        <w:gridCol w:w="5082"/>
      </w:tblGrid>
      <w:tr>
        <w:trPr>
          <w:trHeight w:val="467"/>
        </w:trPr>
        <w:tc>
          <w:tcPr>
            <w:tcW w:w="1084" w:type="dxa"/>
            <w:vAlign w:val="top"/>
            <w:textDirection w:val="lrTb"/>
            <w:noWrap w:val="false"/>
          </w:tcPr>
          <w:p>
            <w:pPr>
              <w:pStyle w:val="1331"/>
              <w:ind w:left="364"/>
              <w:spacing w:before="14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W w:w="2435" w:type="dxa"/>
            <w:vAlign w:val="top"/>
            <w:textDirection w:val="lrTb"/>
            <w:noWrap w:val="false"/>
          </w:tcPr>
          <w:p>
            <w:pPr>
              <w:pStyle w:val="1331"/>
              <w:ind w:left="952"/>
              <w:spacing w:before="145" w:line="221" w:lineRule="auto"/>
              <w:rPr>
                <w:rFonts w:hint="eastAsia" w:ascii="宋体" w:hAnsi="宋体" w:eastAsia="宋体" w:cs="宋体"/>
                <w:sz w:val="22"/>
                <w:szCs w:val="22"/>
              </w:rPr>
            </w:pPr>
            <w:r>
              <w:rPr>
                <w:rFonts w:hint="eastAsia" w:ascii="宋体" w:hAnsi="宋体" w:eastAsia="宋体" w:cs="宋体"/>
                <w:b/>
                <w:bCs/>
                <w:spacing w:val="-5"/>
                <w:sz w:val="22"/>
                <w:szCs w:val="22"/>
              </w:rPr>
              <w:t xml:space="preserve">商品名</w:t>
            </w:r>
            <w:r/>
          </w:p>
        </w:tc>
        <w:tc>
          <w:tcPr>
            <w:tcW w:w="1031" w:type="dxa"/>
            <w:vAlign w:val="top"/>
            <w:textDirection w:val="lrTb"/>
            <w:noWrap w:val="false"/>
          </w:tcPr>
          <w:p>
            <w:pPr>
              <w:pStyle w:val="1331"/>
              <w:ind w:left="158"/>
              <w:spacing w:before="145"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5082" w:type="dxa"/>
            <w:vAlign w:val="top"/>
            <w:textDirection w:val="lrTb"/>
            <w:noWrap w:val="false"/>
          </w:tcPr>
          <w:p>
            <w:pPr>
              <w:pStyle w:val="1331"/>
              <w:ind w:left="2245"/>
              <w:spacing w:before="14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要求</w:t>
            </w:r>
            <w:r/>
          </w:p>
        </w:tc>
      </w:tr>
      <w:tr>
        <w:trPr>
          <w:trHeight w:val="321"/>
        </w:trPr>
        <w:tc>
          <w:tcPr>
            <w:tcW w:w="1084" w:type="dxa"/>
            <w:vAlign w:val="top"/>
            <w:textDirection w:val="lrTb"/>
            <w:noWrap w:val="false"/>
          </w:tcPr>
          <w:p>
            <w:pPr>
              <w:pStyle w:val="1331"/>
              <w:ind w:left="510"/>
              <w:spacing w:before="82"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2435" w:type="dxa"/>
            <w:vAlign w:val="top"/>
            <w:textDirection w:val="lrTb"/>
            <w:noWrap w:val="false"/>
          </w:tcPr>
          <w:p>
            <w:pPr>
              <w:pStyle w:val="1331"/>
              <w:ind w:left="500"/>
              <w:spacing w:before="6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鹌鹑鸟（去内脏）</w:t>
            </w:r>
            <w:r/>
          </w:p>
        </w:tc>
        <w:tc>
          <w:tcPr>
            <w:tcW w:w="1031" w:type="dxa"/>
            <w:vAlign w:val="top"/>
            <w:textDirection w:val="lrTb"/>
            <w:noWrap w:val="false"/>
          </w:tcPr>
          <w:p>
            <w:pPr>
              <w:pStyle w:val="1331"/>
              <w:ind w:left="424"/>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96"/>
              <w:spacing w:before="83"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2435" w:type="dxa"/>
            <w:vAlign w:val="top"/>
            <w:textDirection w:val="lrTb"/>
            <w:noWrap w:val="false"/>
          </w:tcPr>
          <w:p>
            <w:pPr>
              <w:pStyle w:val="1331"/>
              <w:ind w:left="592"/>
              <w:spacing w:before="6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草鸡（去内脏）</w:t>
            </w:r>
            <w:r/>
          </w:p>
        </w:tc>
        <w:tc>
          <w:tcPr>
            <w:tcW w:w="1031" w:type="dxa"/>
            <w:vAlign w:val="top"/>
            <w:textDirection w:val="lrTb"/>
            <w:noWrap w:val="false"/>
          </w:tcPr>
          <w:p>
            <w:pPr>
              <w:pStyle w:val="1331"/>
              <w:ind w:left="419"/>
              <w:spacing w:before="49"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8"/>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2435" w:type="dxa"/>
            <w:vAlign w:val="top"/>
            <w:textDirection w:val="lrTb"/>
            <w:noWrap w:val="false"/>
          </w:tcPr>
          <w:p>
            <w:pPr>
              <w:pStyle w:val="1331"/>
              <w:ind w:left="502"/>
              <w:spacing w:before="7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大公鸡（去内脏）</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92"/>
              <w:spacing w:before="85"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2435" w:type="dxa"/>
            <w:vAlign w:val="top"/>
            <w:textDirection w:val="lrTb"/>
            <w:noWrap w:val="false"/>
          </w:tcPr>
          <w:p>
            <w:pPr>
              <w:pStyle w:val="1331"/>
              <w:ind w:left="1040"/>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鹅肠</w:t>
            </w:r>
            <w:r/>
          </w:p>
        </w:tc>
        <w:tc>
          <w:tcPr>
            <w:tcW w:w="1031" w:type="dxa"/>
            <w:vAlign w:val="top"/>
            <w:textDirection w:val="lrTb"/>
            <w:noWrap w:val="false"/>
          </w:tcPr>
          <w:p>
            <w:pPr>
              <w:pStyle w:val="1331"/>
              <w:ind w:left="419"/>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8"/>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2435" w:type="dxa"/>
            <w:vAlign w:val="top"/>
            <w:textDirection w:val="lrTb"/>
            <w:noWrap w:val="false"/>
          </w:tcPr>
          <w:p>
            <w:pPr>
              <w:pStyle w:val="1331"/>
              <w:ind w:left="273"/>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河北老母鸡 （去内脏）</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5"/>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2435" w:type="dxa"/>
            <w:vAlign w:val="top"/>
            <w:textDirection w:val="lrTb"/>
            <w:noWrap w:val="false"/>
          </w:tcPr>
          <w:p>
            <w:pPr>
              <w:pStyle w:val="1331"/>
              <w:ind w:left="504"/>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红头鸭（去内脏）</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99"/>
              <w:spacing w:before="87"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2435" w:type="dxa"/>
            <w:vAlign w:val="top"/>
            <w:textDirection w:val="lrTb"/>
            <w:noWrap w:val="false"/>
          </w:tcPr>
          <w:p>
            <w:pPr>
              <w:pStyle w:val="1331"/>
              <w:ind w:left="683"/>
              <w:spacing w:before="7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老鹅（活杀）</w:t>
            </w:r>
            <w:r/>
          </w:p>
        </w:tc>
        <w:tc>
          <w:tcPr>
            <w:tcW w:w="1031" w:type="dxa"/>
            <w:vAlign w:val="top"/>
            <w:textDirection w:val="lrTb"/>
            <w:noWrap w:val="false"/>
          </w:tcPr>
          <w:p>
            <w:pPr>
              <w:pStyle w:val="1331"/>
              <w:ind w:left="419"/>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4"/>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2435" w:type="dxa"/>
            <w:vAlign w:val="top"/>
            <w:textDirection w:val="lrTb"/>
            <w:noWrap w:val="false"/>
          </w:tcPr>
          <w:p>
            <w:pPr>
              <w:pStyle w:val="1331"/>
              <w:ind w:left="954"/>
              <w:spacing w:before="72"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老鸽子</w:t>
            </w:r>
            <w:r/>
          </w:p>
        </w:tc>
        <w:tc>
          <w:tcPr>
            <w:tcW w:w="1031" w:type="dxa"/>
            <w:vAlign w:val="top"/>
            <w:textDirection w:val="lrTb"/>
            <w:noWrap w:val="false"/>
          </w:tcPr>
          <w:p>
            <w:pPr>
              <w:pStyle w:val="1331"/>
              <w:ind w:left="424"/>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4"/>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2435" w:type="dxa"/>
            <w:vAlign w:val="top"/>
            <w:textDirection w:val="lrTb"/>
            <w:noWrap w:val="false"/>
          </w:tcPr>
          <w:p>
            <w:pPr>
              <w:pStyle w:val="1331"/>
              <w:ind w:left="683"/>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老鸽子（净）</w:t>
            </w:r>
            <w:r/>
          </w:p>
        </w:tc>
        <w:tc>
          <w:tcPr>
            <w:tcW w:w="1031" w:type="dxa"/>
            <w:vAlign w:val="top"/>
            <w:textDirection w:val="lrTb"/>
            <w:noWrap w:val="false"/>
          </w:tcPr>
          <w:p>
            <w:pPr>
              <w:pStyle w:val="1331"/>
              <w:ind w:left="424"/>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2435" w:type="dxa"/>
            <w:vAlign w:val="top"/>
            <w:textDirection w:val="lrTb"/>
            <w:noWrap w:val="false"/>
          </w:tcPr>
          <w:p>
            <w:pPr>
              <w:pStyle w:val="1331"/>
              <w:ind w:left="683"/>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老麻鸭去内脏</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2435" w:type="dxa"/>
            <w:vAlign w:val="top"/>
            <w:textDirection w:val="lrTb"/>
            <w:noWrap w:val="false"/>
          </w:tcPr>
          <w:p>
            <w:pPr>
              <w:pStyle w:val="1331"/>
              <w:ind w:left="503"/>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老母鸡（去内脏）</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2435" w:type="dxa"/>
            <w:vAlign w:val="top"/>
            <w:textDirection w:val="lrTb"/>
            <w:noWrap w:val="false"/>
          </w:tcPr>
          <w:p>
            <w:pPr>
              <w:pStyle w:val="1331"/>
              <w:ind w:left="249"/>
              <w:spacing w:before="74"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肉鸡（去头去脚去内脏）</w:t>
            </w:r>
            <w:r/>
          </w:p>
        </w:tc>
        <w:tc>
          <w:tcPr>
            <w:tcW w:w="1031" w:type="dxa"/>
            <w:vAlign w:val="top"/>
            <w:textDirection w:val="lrTb"/>
            <w:noWrap w:val="false"/>
          </w:tcPr>
          <w:p>
            <w:pPr>
              <w:pStyle w:val="1331"/>
              <w:ind w:left="419"/>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2435" w:type="dxa"/>
            <w:vAlign w:val="top"/>
            <w:textDirection w:val="lrTb"/>
            <w:noWrap w:val="false"/>
          </w:tcPr>
          <w:p>
            <w:pPr>
              <w:pStyle w:val="1331"/>
              <w:ind w:left="500"/>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三黄鸡（去内脏）</w:t>
            </w:r>
            <w:r/>
          </w:p>
        </w:tc>
        <w:tc>
          <w:tcPr>
            <w:tcW w:w="1031" w:type="dxa"/>
            <w:vAlign w:val="top"/>
            <w:textDirection w:val="lrTb"/>
            <w:noWrap w:val="false"/>
          </w:tcPr>
          <w:p>
            <w:pPr>
              <w:pStyle w:val="1331"/>
              <w:ind w:left="419"/>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2435" w:type="dxa"/>
            <w:vAlign w:val="top"/>
            <w:textDirection w:val="lrTb"/>
            <w:noWrap w:val="false"/>
          </w:tcPr>
          <w:p>
            <w:pPr>
              <w:pStyle w:val="1331"/>
              <w:ind w:left="231"/>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三黄老鸡（去头脚内脏）</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664"/>
        </w:trPr>
        <w:tc>
          <w:tcPr>
            <w:tcW w:w="1084" w:type="dxa"/>
            <w:vAlign w:val="top"/>
            <w:textDirection w:val="lrTb"/>
            <w:noWrap w:val="false"/>
          </w:tcPr>
          <w:p>
            <w:pPr>
              <w:pStyle w:val="1331"/>
              <w:ind w:left="454"/>
              <w:spacing w:before="25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2435" w:type="dxa"/>
            <w:vAlign w:val="top"/>
            <w:textDirection w:val="lrTb"/>
            <w:noWrap w:val="false"/>
          </w:tcPr>
          <w:p>
            <w:pPr>
              <w:pStyle w:val="1331"/>
              <w:ind w:left="224"/>
              <w:spacing w:before="236"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冷鲜草公鸡去头脚内脏</w:t>
            </w:r>
            <w:r/>
          </w:p>
        </w:tc>
        <w:tc>
          <w:tcPr>
            <w:tcW w:w="1031" w:type="dxa"/>
            <w:vAlign w:val="top"/>
            <w:textDirection w:val="lrTb"/>
            <w:noWrap w:val="false"/>
          </w:tcPr>
          <w:p>
            <w:pPr>
              <w:pStyle w:val="1331"/>
              <w:ind w:left="419"/>
              <w:spacing w:before="22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22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2435" w:type="dxa"/>
            <w:vAlign w:val="top"/>
            <w:textDirection w:val="lrTb"/>
            <w:noWrap w:val="false"/>
          </w:tcPr>
          <w:p>
            <w:pPr>
              <w:pStyle w:val="1331"/>
              <w:ind w:left="505"/>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小公鸡（去内脏）</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2435" w:type="dxa"/>
            <w:vAlign w:val="top"/>
            <w:textDirection w:val="lrTb"/>
            <w:noWrap w:val="false"/>
          </w:tcPr>
          <w:p>
            <w:pPr>
              <w:pStyle w:val="1331"/>
              <w:ind w:left="860"/>
              <w:spacing w:before="73"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新鲜鸡肫</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2435" w:type="dxa"/>
            <w:vAlign w:val="top"/>
            <w:textDirection w:val="lrTb"/>
            <w:noWrap w:val="false"/>
          </w:tcPr>
          <w:p>
            <w:pPr>
              <w:pStyle w:val="1331"/>
              <w:ind w:left="592"/>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新鲜麻鸭去内脏</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2435" w:type="dxa"/>
            <w:vAlign w:val="top"/>
            <w:textDirection w:val="lrTb"/>
            <w:noWrap w:val="false"/>
          </w:tcPr>
          <w:p>
            <w:pPr>
              <w:pStyle w:val="1331"/>
              <w:ind w:left="860"/>
              <w:spacing w:before="74"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新鲜鸭心</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2435" w:type="dxa"/>
            <w:vAlign w:val="top"/>
            <w:textDirection w:val="lrTb"/>
            <w:noWrap w:val="false"/>
          </w:tcPr>
          <w:p>
            <w:pPr>
              <w:pStyle w:val="1331"/>
              <w:ind w:left="860"/>
              <w:spacing w:before="75"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新鲜鸭爪</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2435" w:type="dxa"/>
            <w:vAlign w:val="top"/>
            <w:textDirection w:val="lrTb"/>
            <w:noWrap w:val="false"/>
          </w:tcPr>
          <w:p>
            <w:pPr>
              <w:pStyle w:val="1331"/>
              <w:ind w:left="866"/>
              <w:spacing w:before="73"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鸭肝新鲜</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2435" w:type="dxa"/>
            <w:vAlign w:val="top"/>
            <w:textDirection w:val="lrTb"/>
            <w:noWrap w:val="false"/>
          </w:tcPr>
          <w:p>
            <w:pPr>
              <w:pStyle w:val="1331"/>
              <w:ind w:left="866"/>
              <w:spacing w:before="73"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鸭肫新鲜</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2435" w:type="dxa"/>
            <w:vAlign w:val="top"/>
            <w:textDirection w:val="lrTb"/>
            <w:noWrap w:val="false"/>
          </w:tcPr>
          <w:p>
            <w:pPr>
              <w:pStyle w:val="1331"/>
              <w:ind w:left="1039"/>
              <w:spacing w:before="73"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鸡油</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2435" w:type="dxa"/>
            <w:vAlign w:val="top"/>
            <w:textDirection w:val="lrTb"/>
            <w:noWrap w:val="false"/>
          </w:tcPr>
          <w:p>
            <w:pPr>
              <w:pStyle w:val="1331"/>
              <w:ind w:left="957"/>
              <w:spacing w:before="74"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羊腿肉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2435" w:type="dxa"/>
            <w:vAlign w:val="top"/>
            <w:textDirection w:val="lrTb"/>
            <w:noWrap w:val="false"/>
          </w:tcPr>
          <w:p>
            <w:pPr>
              <w:pStyle w:val="1331"/>
              <w:ind w:left="1045"/>
              <w:spacing w:before="74"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羊肉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2435" w:type="dxa"/>
            <w:vAlign w:val="top"/>
            <w:textDirection w:val="lrTb"/>
            <w:noWrap w:val="false"/>
          </w:tcPr>
          <w:p>
            <w:pPr>
              <w:pStyle w:val="1331"/>
              <w:ind w:left="957"/>
              <w:spacing w:before="75"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羊蝎子</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2435" w:type="dxa"/>
            <w:vAlign w:val="top"/>
            <w:textDirection w:val="lrTb"/>
            <w:noWrap w:val="false"/>
          </w:tcPr>
          <w:p>
            <w:pPr>
              <w:pStyle w:val="1331"/>
              <w:ind w:left="415"/>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牛脖骨（带少量肉）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2435" w:type="dxa"/>
            <w:vAlign w:val="top"/>
            <w:textDirection w:val="lrTb"/>
            <w:noWrap w:val="false"/>
          </w:tcPr>
          <w:p>
            <w:pPr>
              <w:pStyle w:val="1331"/>
              <w:ind w:left="955"/>
              <w:spacing w:before="74"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牛里脊</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2435" w:type="dxa"/>
            <w:vAlign w:val="top"/>
            <w:textDirection w:val="lrTb"/>
            <w:noWrap w:val="false"/>
          </w:tcPr>
          <w:p>
            <w:pPr>
              <w:pStyle w:val="1331"/>
              <w:ind w:left="775"/>
              <w:spacing w:before="74"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牛肉黄瓜条</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2435" w:type="dxa"/>
            <w:vAlign w:val="top"/>
            <w:textDirection w:val="lrTb"/>
            <w:noWrap w:val="false"/>
          </w:tcPr>
          <w:p>
            <w:pPr>
              <w:pStyle w:val="1331"/>
              <w:ind w:left="955"/>
              <w:spacing w:before="74"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牛仔骨</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2435" w:type="dxa"/>
            <w:vAlign w:val="top"/>
            <w:textDirection w:val="lrTb"/>
            <w:noWrap w:val="false"/>
          </w:tcPr>
          <w:p>
            <w:pPr>
              <w:pStyle w:val="1331"/>
              <w:ind w:left="956"/>
              <w:spacing w:before="74"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小牛腱</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2435" w:type="dxa"/>
            <w:vAlign w:val="top"/>
            <w:textDirection w:val="lrTb"/>
            <w:noWrap w:val="false"/>
          </w:tcPr>
          <w:p>
            <w:pPr>
              <w:pStyle w:val="1331"/>
              <w:ind w:left="772"/>
              <w:spacing w:before="75"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新鲜黄牛肉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2435" w:type="dxa"/>
            <w:vAlign w:val="top"/>
            <w:textDirection w:val="lrTb"/>
            <w:noWrap w:val="false"/>
          </w:tcPr>
          <w:p>
            <w:pPr>
              <w:pStyle w:val="1331"/>
              <w:ind w:left="860"/>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新鲜牛鞭</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2435" w:type="dxa"/>
            <w:vAlign w:val="top"/>
            <w:textDirection w:val="lrTb"/>
            <w:noWrap w:val="false"/>
          </w:tcPr>
          <w:p>
            <w:pPr>
              <w:pStyle w:val="1331"/>
              <w:ind w:left="860"/>
              <w:spacing w:before="73"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新鲜牛腱</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2435" w:type="dxa"/>
            <w:vAlign w:val="top"/>
            <w:textDirection w:val="lrTb"/>
            <w:noWrap w:val="false"/>
          </w:tcPr>
          <w:p>
            <w:pPr>
              <w:pStyle w:val="1331"/>
              <w:ind w:left="412"/>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新鲜牛肋骨（牛排）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2435" w:type="dxa"/>
            <w:vAlign w:val="top"/>
            <w:textDirection w:val="lrTb"/>
            <w:noWrap w:val="false"/>
          </w:tcPr>
          <w:p>
            <w:pPr>
              <w:pStyle w:val="1331"/>
              <w:ind w:left="772"/>
              <w:spacing w:before="74"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新鲜牛肋排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2435" w:type="dxa"/>
            <w:vAlign w:val="top"/>
            <w:textDirection w:val="lrTb"/>
            <w:noWrap w:val="false"/>
          </w:tcPr>
          <w:p>
            <w:pPr>
              <w:pStyle w:val="1331"/>
              <w:ind w:left="772"/>
              <w:spacing w:before="75"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新鲜牛肋条</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3"/>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2435" w:type="dxa"/>
            <w:vAlign w:val="top"/>
            <w:textDirection w:val="lrTb"/>
            <w:noWrap w:val="false"/>
          </w:tcPr>
          <w:p>
            <w:pPr>
              <w:pStyle w:val="1331"/>
              <w:ind w:left="860"/>
              <w:spacing w:before="75"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新鲜牛柳</w:t>
            </w:r>
            <w:r/>
          </w:p>
        </w:tc>
        <w:tc>
          <w:tcPr>
            <w:tcW w:w="1031" w:type="dxa"/>
            <w:vAlign w:val="top"/>
            <w:textDirection w:val="lrTb"/>
            <w:noWrap w:val="false"/>
          </w:tcPr>
          <w:p>
            <w:pPr>
              <w:pStyle w:val="1331"/>
              <w:ind w:left="419"/>
              <w:spacing w:before="52"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5"/>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2435" w:type="dxa"/>
            <w:vAlign w:val="top"/>
            <w:textDirection w:val="lrTb"/>
            <w:noWrap w:val="false"/>
          </w:tcPr>
          <w:p>
            <w:pPr>
              <w:pStyle w:val="1331"/>
              <w:ind w:left="772"/>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新鲜牛腿骨</w:t>
            </w:r>
            <w:r/>
          </w:p>
        </w:tc>
        <w:tc>
          <w:tcPr>
            <w:tcW w:w="1031" w:type="dxa"/>
            <w:vAlign w:val="top"/>
            <w:textDirection w:val="lrTb"/>
            <w:noWrap w:val="false"/>
          </w:tcPr>
          <w:p>
            <w:pPr>
              <w:pStyle w:val="1331"/>
              <w:ind w:left="419"/>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37"/>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2435" w:type="dxa"/>
            <w:vAlign w:val="top"/>
            <w:textDirection w:val="lrTb"/>
            <w:noWrap w:val="false"/>
          </w:tcPr>
          <w:p>
            <w:pPr>
              <w:pStyle w:val="1331"/>
              <w:ind w:left="680"/>
              <w:spacing w:before="7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新鲜牛腿里脊</w:t>
            </w:r>
            <w:r/>
          </w:p>
        </w:tc>
        <w:tc>
          <w:tcPr>
            <w:tcW w:w="1031" w:type="dxa"/>
            <w:vAlign w:val="top"/>
            <w:textDirection w:val="lrTb"/>
            <w:noWrap w:val="false"/>
          </w:tcPr>
          <w:p>
            <w:pPr>
              <w:pStyle w:val="1331"/>
              <w:ind w:left="419"/>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2435" w:type="dxa"/>
            <w:vAlign w:val="top"/>
            <w:textDirection w:val="lrTb"/>
            <w:noWrap w:val="false"/>
          </w:tcPr>
          <w:p>
            <w:pPr>
              <w:pStyle w:val="1331"/>
              <w:ind w:left="772"/>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新鲜牛尾巴</w:t>
            </w:r>
            <w:r/>
          </w:p>
        </w:tc>
        <w:tc>
          <w:tcPr>
            <w:tcW w:w="1031" w:type="dxa"/>
            <w:vAlign w:val="top"/>
            <w:textDirection w:val="lrTb"/>
            <w:noWrap w:val="false"/>
          </w:tcPr>
          <w:p>
            <w:pPr>
              <w:pStyle w:val="1331"/>
              <w:ind w:left="419"/>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37"/>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W w:w="2435" w:type="dxa"/>
            <w:vAlign w:val="top"/>
            <w:textDirection w:val="lrTb"/>
            <w:noWrap w:val="false"/>
          </w:tcPr>
          <w:p>
            <w:pPr>
              <w:pStyle w:val="1331"/>
              <w:ind w:left="860"/>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新鲜牛腩</w:t>
            </w:r>
            <w:r/>
          </w:p>
        </w:tc>
        <w:tc>
          <w:tcPr>
            <w:tcW w:w="1031" w:type="dxa"/>
            <w:vAlign w:val="top"/>
            <w:textDirection w:val="lrTb"/>
            <w:noWrap w:val="false"/>
          </w:tcPr>
          <w:p>
            <w:pPr>
              <w:pStyle w:val="1331"/>
              <w:ind w:left="419"/>
              <w:spacing w:before="49"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tcW w:w="2435" w:type="dxa"/>
            <w:vAlign w:val="top"/>
            <w:textDirection w:val="lrTb"/>
            <w:noWrap w:val="false"/>
          </w:tcPr>
          <w:p>
            <w:pPr>
              <w:pStyle w:val="1331"/>
              <w:ind w:left="772"/>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新鲜牛腿肉</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tcW w:w="2435" w:type="dxa"/>
            <w:vAlign w:val="top"/>
            <w:textDirection w:val="lrTb"/>
            <w:noWrap w:val="false"/>
          </w:tcPr>
          <w:p>
            <w:pPr>
              <w:pStyle w:val="1331"/>
              <w:ind w:left="1040"/>
              <w:spacing w:before="72"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板油</w:t>
            </w:r>
            <w:r/>
          </w:p>
        </w:tc>
        <w:tc>
          <w:tcPr>
            <w:tcW w:w="1031" w:type="dxa"/>
            <w:vAlign w:val="top"/>
            <w:textDirection w:val="lrTb"/>
            <w:noWrap w:val="false"/>
          </w:tcPr>
          <w:p>
            <w:pPr>
              <w:pStyle w:val="1331"/>
              <w:ind w:left="419"/>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3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tcW w:w="2435" w:type="dxa"/>
            <w:vAlign w:val="top"/>
            <w:textDirection w:val="lrTb"/>
            <w:noWrap w:val="false"/>
          </w:tcPr>
          <w:p>
            <w:pPr>
              <w:pStyle w:val="1331"/>
              <w:ind w:left="862"/>
              <w:spacing w:before="72"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大排里脊</w:t>
            </w:r>
            <w:r/>
          </w:p>
        </w:tc>
        <w:tc>
          <w:tcPr>
            <w:tcW w:w="1031" w:type="dxa"/>
            <w:vAlign w:val="top"/>
            <w:textDirection w:val="lrTb"/>
            <w:noWrap w:val="false"/>
          </w:tcPr>
          <w:p>
            <w:pPr>
              <w:pStyle w:val="1331"/>
              <w:ind w:left="419"/>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tcW w:w="2435" w:type="dxa"/>
            <w:vAlign w:val="top"/>
            <w:textDirection w:val="lrTb"/>
            <w:noWrap w:val="false"/>
          </w:tcPr>
          <w:p>
            <w:pPr>
              <w:pStyle w:val="1331"/>
              <w:ind w:left="774"/>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带骨五花肉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3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tcW w:w="2435" w:type="dxa"/>
            <w:vAlign w:val="top"/>
            <w:textDirection w:val="lrTb"/>
            <w:noWrap w:val="false"/>
          </w:tcPr>
          <w:p>
            <w:pPr>
              <w:pStyle w:val="1331"/>
              <w:ind w:left="774"/>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带皮夹心肉</w:t>
            </w:r>
            <w:r/>
          </w:p>
        </w:tc>
        <w:tc>
          <w:tcPr>
            <w:tcW w:w="1031" w:type="dxa"/>
            <w:vAlign w:val="top"/>
            <w:textDirection w:val="lrTb"/>
            <w:noWrap w:val="false"/>
          </w:tcPr>
          <w:p>
            <w:pPr>
              <w:pStyle w:val="1331"/>
              <w:ind w:left="419"/>
              <w:spacing w:before="52"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tcW w:w="2435" w:type="dxa"/>
            <w:vAlign w:val="top"/>
            <w:textDirection w:val="lrTb"/>
            <w:noWrap w:val="false"/>
          </w:tcPr>
          <w:p>
            <w:pPr>
              <w:pStyle w:val="1331"/>
              <w:ind w:left="1040"/>
              <w:spacing w:before="75"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肥膘</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tcW w:w="2435" w:type="dxa"/>
            <w:vAlign w:val="top"/>
            <w:textDirection w:val="lrTb"/>
            <w:noWrap w:val="false"/>
          </w:tcPr>
          <w:p>
            <w:pPr>
              <w:pStyle w:val="1331"/>
              <w:ind w:left="1041"/>
              <w:spacing w:before="73"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光骨</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tcW w:w="2435" w:type="dxa"/>
            <w:vAlign w:val="top"/>
            <w:textDirection w:val="lrTb"/>
            <w:noWrap w:val="false"/>
          </w:tcPr>
          <w:p>
            <w:pPr>
              <w:pStyle w:val="1331"/>
              <w:ind w:left="1039"/>
              <w:spacing w:before="74"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脚圈</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tcW w:w="2435" w:type="dxa"/>
            <w:vAlign w:val="top"/>
            <w:textDirection w:val="lrTb"/>
            <w:noWrap w:val="false"/>
          </w:tcPr>
          <w:p>
            <w:pPr>
              <w:pStyle w:val="1331"/>
              <w:ind w:left="951"/>
              <w:spacing w:before="74"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肋条肉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tcW w:w="2435" w:type="dxa"/>
            <w:vAlign w:val="top"/>
            <w:textDirection w:val="lrTb"/>
            <w:noWrap w:val="false"/>
          </w:tcPr>
          <w:p>
            <w:pPr>
              <w:pStyle w:val="1331"/>
              <w:ind w:left="1041"/>
              <w:spacing w:before="74"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龙骨</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tcW w:w="2435" w:type="dxa"/>
            <w:vAlign w:val="top"/>
            <w:textDirection w:val="lrTb"/>
            <w:noWrap w:val="false"/>
          </w:tcPr>
          <w:p>
            <w:pPr>
              <w:pStyle w:val="1331"/>
              <w:ind w:left="1040"/>
              <w:spacing w:before="75"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排条</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tcW w:w="2435" w:type="dxa"/>
            <w:vAlign w:val="top"/>
            <w:textDirection w:val="lrTb"/>
            <w:noWrap w:val="false"/>
          </w:tcPr>
          <w:p>
            <w:pPr>
              <w:pStyle w:val="1331"/>
              <w:ind w:left="774"/>
              <w:spacing w:before="75"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去皮夹心肉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9"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tcW w:w="2435" w:type="dxa"/>
            <w:vAlign w:val="top"/>
            <w:textDirection w:val="lrTb"/>
            <w:noWrap w:val="false"/>
          </w:tcPr>
          <w:p>
            <w:pPr>
              <w:pStyle w:val="1331"/>
              <w:ind w:left="863"/>
              <w:spacing w:before="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去皮蹄髈</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tcW w:w="2435" w:type="dxa"/>
            <w:vAlign w:val="top"/>
            <w:textDirection w:val="lrTb"/>
            <w:noWrap w:val="false"/>
          </w:tcPr>
          <w:p>
            <w:pPr>
              <w:pStyle w:val="1331"/>
              <w:ind w:left="774"/>
              <w:spacing w:before="73"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去皮五花肉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90"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tcW w:w="2435" w:type="dxa"/>
            <w:vAlign w:val="top"/>
            <w:textDirection w:val="lrTb"/>
            <w:noWrap w:val="false"/>
          </w:tcPr>
          <w:p>
            <w:pPr>
              <w:pStyle w:val="1331"/>
              <w:ind w:left="1057"/>
              <w:spacing w:before="73" w:line="221" w:lineRule="auto"/>
              <w:rPr>
                <w:rFonts w:hint="eastAsia" w:ascii="宋体" w:hAnsi="宋体" w:eastAsia="宋体" w:cs="宋体"/>
                <w:sz w:val="22"/>
                <w:szCs w:val="22"/>
              </w:rPr>
            </w:pPr>
            <w:r>
              <w:rPr>
                <w:rFonts w:hint="eastAsia" w:ascii="宋体" w:hAnsi="宋体" w:eastAsia="宋体" w:cs="宋体"/>
                <w:spacing w:val="-13"/>
                <w:sz w:val="22"/>
                <w:szCs w:val="22"/>
              </w:rPr>
              <w:t xml:space="preserve">肉皮</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tcW w:w="2435" w:type="dxa"/>
            <w:vAlign w:val="top"/>
            <w:textDirection w:val="lrTb"/>
            <w:noWrap w:val="false"/>
          </w:tcPr>
          <w:p>
            <w:pPr>
              <w:pStyle w:val="1331"/>
              <w:ind w:left="680"/>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扇子骨(带肉)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tcW w:w="2435" w:type="dxa"/>
            <w:vAlign w:val="top"/>
            <w:textDirection w:val="lrTb"/>
            <w:noWrap w:val="false"/>
          </w:tcPr>
          <w:p>
            <w:pPr>
              <w:pStyle w:val="1331"/>
              <w:ind w:left="862"/>
              <w:spacing w:before="75"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剔骨方肉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tcW w:w="2435" w:type="dxa"/>
            <w:vAlign w:val="top"/>
            <w:textDirection w:val="lrTb"/>
            <w:noWrap w:val="false"/>
          </w:tcPr>
          <w:p>
            <w:pPr>
              <w:pStyle w:val="1331"/>
              <w:ind w:left="1043"/>
              <w:spacing w:before="74" w:line="222" w:lineRule="auto"/>
              <w:rPr>
                <w:rFonts w:hint="eastAsia" w:ascii="宋体" w:hAnsi="宋体" w:eastAsia="宋体" w:cs="宋体"/>
                <w:sz w:val="22"/>
                <w:szCs w:val="22"/>
              </w:rPr>
            </w:pPr>
            <w:r>
              <w:rPr>
                <w:rFonts w:hint="eastAsia" w:ascii="宋体" w:hAnsi="宋体" w:eastAsia="宋体" w:cs="宋体"/>
                <w:spacing w:val="-5"/>
                <w:sz w:val="22"/>
                <w:szCs w:val="22"/>
              </w:rPr>
              <w:t xml:space="preserve">蹄髈</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tcW w:w="2435" w:type="dxa"/>
            <w:vAlign w:val="top"/>
            <w:textDirection w:val="lrTb"/>
            <w:noWrap w:val="false"/>
          </w:tcPr>
          <w:p>
            <w:pPr>
              <w:pStyle w:val="1331"/>
              <w:ind w:left="500"/>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通水骨（带点肉）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tcW w:w="2435" w:type="dxa"/>
            <w:vAlign w:val="top"/>
            <w:textDirection w:val="lrTb"/>
            <w:noWrap w:val="false"/>
          </w:tcPr>
          <w:p>
            <w:pPr>
              <w:pStyle w:val="1331"/>
              <w:ind w:left="1040"/>
              <w:spacing w:before="73"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尾骨</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63</w:t>
            </w:r>
            <w:r/>
          </w:p>
        </w:tc>
        <w:tc>
          <w:tcPr>
            <w:tcW w:w="2435" w:type="dxa"/>
            <w:vAlign w:val="top"/>
            <w:textDirection w:val="lrTb"/>
            <w:noWrap w:val="false"/>
          </w:tcPr>
          <w:p>
            <w:pPr>
              <w:pStyle w:val="1331"/>
              <w:ind w:left="951"/>
              <w:spacing w:before="74"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咸草排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64</w:t>
            </w:r>
            <w:r/>
          </w:p>
        </w:tc>
        <w:tc>
          <w:tcPr>
            <w:tcW w:w="2435" w:type="dxa"/>
            <w:vAlign w:val="top"/>
            <w:textDirection w:val="lrTb"/>
            <w:noWrap w:val="false"/>
          </w:tcPr>
          <w:p>
            <w:pPr>
              <w:pStyle w:val="1331"/>
              <w:ind w:left="951"/>
              <w:spacing w:before="74"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咸肋排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65</w:t>
            </w:r>
            <w:r/>
          </w:p>
        </w:tc>
        <w:tc>
          <w:tcPr>
            <w:tcW w:w="2435" w:type="dxa"/>
            <w:vAlign w:val="top"/>
            <w:textDirection w:val="lrTb"/>
            <w:noWrap w:val="false"/>
          </w:tcPr>
          <w:p>
            <w:pPr>
              <w:pStyle w:val="1331"/>
              <w:ind w:left="951"/>
              <w:spacing w:before="7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咸蹄髈</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66</w:t>
            </w:r>
            <w:r/>
          </w:p>
        </w:tc>
        <w:tc>
          <w:tcPr>
            <w:tcW w:w="2435" w:type="dxa"/>
            <w:vAlign w:val="top"/>
            <w:textDirection w:val="lrTb"/>
            <w:noWrap w:val="false"/>
          </w:tcPr>
          <w:p>
            <w:pPr>
              <w:pStyle w:val="1331"/>
              <w:ind w:left="860"/>
              <w:spacing w:before="74"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咸五花肉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67</w:t>
            </w:r>
            <w:r/>
          </w:p>
        </w:tc>
        <w:tc>
          <w:tcPr>
            <w:tcW w:w="2435" w:type="dxa"/>
            <w:vAlign w:val="top"/>
            <w:textDirection w:val="lrTb"/>
            <w:noWrap w:val="false"/>
          </w:tcPr>
          <w:p>
            <w:pPr>
              <w:pStyle w:val="1331"/>
              <w:ind w:left="951"/>
              <w:spacing w:before="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咸猪爪</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68</w:t>
            </w:r>
            <w:r/>
          </w:p>
        </w:tc>
        <w:tc>
          <w:tcPr>
            <w:tcW w:w="2435" w:type="dxa"/>
            <w:vAlign w:val="top"/>
            <w:textDirection w:val="lrTb"/>
            <w:noWrap w:val="false"/>
          </w:tcPr>
          <w:p>
            <w:pPr>
              <w:pStyle w:val="1331"/>
              <w:ind w:left="865"/>
              <w:spacing w:before="74"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小里脊肉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69</w:t>
            </w:r>
            <w:r/>
          </w:p>
        </w:tc>
        <w:tc>
          <w:tcPr>
            <w:tcW w:w="2435" w:type="dxa"/>
            <w:vAlign w:val="top"/>
            <w:textDirection w:val="lrTb"/>
            <w:noWrap w:val="false"/>
          </w:tcPr>
          <w:p>
            <w:pPr>
              <w:pStyle w:val="1331"/>
              <w:ind w:left="1040"/>
              <w:spacing w:before="73"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仔排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70</w:t>
            </w:r>
            <w:r/>
          </w:p>
        </w:tc>
        <w:tc>
          <w:tcPr>
            <w:tcW w:w="2435" w:type="dxa"/>
            <w:vAlign w:val="top"/>
            <w:textDirection w:val="lrTb"/>
            <w:noWrap w:val="false"/>
          </w:tcPr>
          <w:p>
            <w:pPr>
              <w:pStyle w:val="1331"/>
              <w:ind w:left="1040"/>
              <w:spacing w:before="74"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猪肝</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71</w:t>
            </w:r>
            <w:r/>
          </w:p>
        </w:tc>
        <w:tc>
          <w:tcPr>
            <w:tcW w:w="2435" w:type="dxa"/>
            <w:vAlign w:val="top"/>
            <w:textDirection w:val="lrTb"/>
            <w:noWrap w:val="false"/>
          </w:tcPr>
          <w:p>
            <w:pPr>
              <w:pStyle w:val="1331"/>
              <w:ind w:left="1040"/>
              <w:spacing w:before="74"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猪心</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72</w:t>
            </w:r>
            <w:r/>
          </w:p>
        </w:tc>
        <w:tc>
          <w:tcPr>
            <w:tcW w:w="2435" w:type="dxa"/>
            <w:vAlign w:val="top"/>
            <w:textDirection w:val="lrTb"/>
            <w:noWrap w:val="false"/>
          </w:tcPr>
          <w:p>
            <w:pPr>
              <w:pStyle w:val="1331"/>
              <w:ind w:left="680"/>
              <w:spacing w:before="75"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猪心（新鲜）</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73</w:t>
            </w:r>
            <w:r/>
          </w:p>
        </w:tc>
        <w:tc>
          <w:tcPr>
            <w:tcW w:w="2435" w:type="dxa"/>
            <w:vAlign w:val="top"/>
            <w:textDirection w:val="lrTb"/>
            <w:noWrap w:val="false"/>
          </w:tcPr>
          <w:p>
            <w:pPr>
              <w:pStyle w:val="1331"/>
              <w:ind w:left="860"/>
              <w:spacing w:before="73"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猪腰子净</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74</w:t>
            </w:r>
            <w:r/>
          </w:p>
        </w:tc>
        <w:tc>
          <w:tcPr>
            <w:tcW w:w="2435" w:type="dxa"/>
            <w:vAlign w:val="top"/>
            <w:textDirection w:val="lrTb"/>
            <w:noWrap w:val="false"/>
          </w:tcPr>
          <w:p>
            <w:pPr>
              <w:pStyle w:val="1331"/>
              <w:ind w:left="500"/>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猪爪（前爪带筋）</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90"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75</w:t>
            </w:r>
            <w:r/>
          </w:p>
        </w:tc>
        <w:tc>
          <w:tcPr>
            <w:tcW w:w="2435" w:type="dxa"/>
            <w:vAlign w:val="top"/>
            <w:textDirection w:val="lrTb"/>
            <w:noWrap w:val="false"/>
          </w:tcPr>
          <w:p>
            <w:pPr>
              <w:pStyle w:val="1331"/>
              <w:ind w:left="1041"/>
              <w:spacing w:before="74"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草排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76</w:t>
            </w:r>
            <w:r/>
          </w:p>
        </w:tc>
        <w:tc>
          <w:tcPr>
            <w:tcW w:w="2435" w:type="dxa"/>
            <w:vAlign w:val="top"/>
            <w:textDirection w:val="lrTb"/>
            <w:noWrap w:val="false"/>
          </w:tcPr>
          <w:p>
            <w:pPr>
              <w:pStyle w:val="1331"/>
              <w:ind w:left="953"/>
              <w:spacing w:before="74"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纯精肉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91"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77</w:t>
            </w:r>
            <w:r/>
          </w:p>
        </w:tc>
        <w:tc>
          <w:tcPr>
            <w:tcW w:w="2435" w:type="dxa"/>
            <w:vAlign w:val="top"/>
            <w:textDirection w:val="lrTb"/>
            <w:noWrap w:val="false"/>
          </w:tcPr>
          <w:p>
            <w:pPr>
              <w:pStyle w:val="1331"/>
              <w:ind w:left="862"/>
              <w:spacing w:before="75"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纯精肉糜</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78</w:t>
            </w:r>
            <w:r/>
          </w:p>
        </w:tc>
        <w:tc>
          <w:tcPr>
            <w:tcW w:w="2435" w:type="dxa"/>
            <w:vAlign w:val="top"/>
            <w:textDirection w:val="lrTb"/>
            <w:noWrap w:val="false"/>
          </w:tcPr>
          <w:p>
            <w:pPr>
              <w:pStyle w:val="1331"/>
              <w:ind w:left="1042"/>
              <w:spacing w:before="75"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大排</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79</w:t>
            </w:r>
            <w:r/>
          </w:p>
        </w:tc>
        <w:tc>
          <w:tcPr>
            <w:tcW w:w="2435" w:type="dxa"/>
            <w:vAlign w:val="top"/>
            <w:textDirection w:val="lrTb"/>
            <w:noWrap w:val="false"/>
          </w:tcPr>
          <w:p>
            <w:pPr>
              <w:pStyle w:val="1331"/>
              <w:ind w:left="774"/>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带皮腿心肉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3"/>
        </w:trPr>
        <w:tc>
          <w:tcPr>
            <w:tcW w:w="1084" w:type="dxa"/>
            <w:vAlign w:val="top"/>
            <w:textDirection w:val="lrTb"/>
            <w:noWrap w:val="false"/>
          </w:tcPr>
          <w:p>
            <w:pPr>
              <w:pStyle w:val="1331"/>
              <w:ind w:left="43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p>
        </w:tc>
        <w:tc>
          <w:tcPr>
            <w:tcW w:w="2435" w:type="dxa"/>
            <w:vAlign w:val="top"/>
            <w:textDirection w:val="lrTb"/>
            <w:noWrap w:val="false"/>
          </w:tcPr>
          <w:p>
            <w:pPr>
              <w:pStyle w:val="1331"/>
              <w:ind w:left="861"/>
              <w:spacing w:before="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夹心肉糜</w:t>
            </w:r>
            <w:r/>
          </w:p>
        </w:tc>
        <w:tc>
          <w:tcPr>
            <w:tcW w:w="1031" w:type="dxa"/>
            <w:vAlign w:val="top"/>
            <w:textDirection w:val="lrTb"/>
            <w:noWrap w:val="false"/>
          </w:tcPr>
          <w:p>
            <w:pPr>
              <w:pStyle w:val="1331"/>
              <w:ind w:left="419"/>
              <w:spacing w:before="53"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5"/>
        </w:trPr>
        <w:tc>
          <w:tcPr>
            <w:tcW w:w="1084" w:type="dxa"/>
            <w:vAlign w:val="top"/>
            <w:textDirection w:val="lrTb"/>
            <w:noWrap w:val="false"/>
          </w:tcPr>
          <w:p>
            <w:pPr>
              <w:pStyle w:val="1331"/>
              <w:ind w:left="43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81</w:t>
            </w:r>
            <w:r/>
          </w:p>
        </w:tc>
        <w:tc>
          <w:tcPr>
            <w:tcW w:w="2435" w:type="dxa"/>
            <w:vAlign w:val="top"/>
            <w:textDirection w:val="lrTb"/>
            <w:noWrap w:val="false"/>
          </w:tcPr>
          <w:p>
            <w:pPr>
              <w:pStyle w:val="1331"/>
              <w:ind w:left="771"/>
              <w:spacing w:before="74"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精致五花肉</w:t>
            </w:r>
            <w:r/>
          </w:p>
        </w:tc>
        <w:tc>
          <w:tcPr>
            <w:tcW w:w="1031" w:type="dxa"/>
            <w:vAlign w:val="top"/>
            <w:textDirection w:val="lrTb"/>
            <w:noWrap w:val="false"/>
          </w:tcPr>
          <w:p>
            <w:pPr>
              <w:pStyle w:val="1331"/>
              <w:ind w:left="419"/>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82</w:t>
            </w:r>
            <w:r/>
          </w:p>
        </w:tc>
        <w:tc>
          <w:tcPr>
            <w:tcW w:w="2435" w:type="dxa"/>
            <w:vAlign w:val="top"/>
            <w:textDirection w:val="lrTb"/>
            <w:noWrap w:val="false"/>
          </w:tcPr>
          <w:p>
            <w:pPr>
              <w:pStyle w:val="1331"/>
              <w:ind w:left="1040"/>
              <w:spacing w:before="7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肋排</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83</w:t>
            </w:r>
            <w:r/>
          </w:p>
        </w:tc>
        <w:tc>
          <w:tcPr>
            <w:tcW w:w="2435" w:type="dxa"/>
            <w:vAlign w:val="top"/>
            <w:textDirection w:val="lrTb"/>
            <w:noWrap w:val="false"/>
          </w:tcPr>
          <w:p>
            <w:pPr>
              <w:pStyle w:val="1331"/>
              <w:ind w:left="774"/>
              <w:spacing w:before="7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去皮腿心肉</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84</w:t>
            </w:r>
            <w:r/>
          </w:p>
        </w:tc>
        <w:tc>
          <w:tcPr>
            <w:tcW w:w="2435" w:type="dxa"/>
            <w:vAlign w:val="top"/>
            <w:textDirection w:val="lrTb"/>
            <w:noWrap w:val="false"/>
          </w:tcPr>
          <w:p>
            <w:pPr>
              <w:pStyle w:val="1331"/>
              <w:ind w:left="1057"/>
              <w:spacing w:before="70" w:line="222" w:lineRule="auto"/>
              <w:rPr>
                <w:rFonts w:hint="eastAsia" w:ascii="宋体" w:hAnsi="宋体" w:eastAsia="宋体" w:cs="宋体"/>
                <w:sz w:val="22"/>
                <w:szCs w:val="22"/>
              </w:rPr>
            </w:pPr>
            <w:r>
              <w:rPr>
                <w:rFonts w:hint="eastAsia" w:ascii="宋体" w:hAnsi="宋体" w:eastAsia="宋体" w:cs="宋体"/>
                <w:spacing w:val="-13"/>
                <w:sz w:val="22"/>
                <w:szCs w:val="22"/>
              </w:rPr>
              <w:t xml:space="preserve">肉丁</w:t>
            </w:r>
            <w:r/>
          </w:p>
        </w:tc>
        <w:tc>
          <w:tcPr>
            <w:tcW w:w="1031" w:type="dxa"/>
            <w:vAlign w:val="top"/>
            <w:textDirection w:val="lrTb"/>
            <w:noWrap w:val="false"/>
          </w:tcPr>
          <w:p>
            <w:pPr>
              <w:pStyle w:val="1331"/>
              <w:ind w:left="419"/>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85</w:t>
            </w:r>
            <w:r/>
          </w:p>
        </w:tc>
        <w:tc>
          <w:tcPr>
            <w:tcW w:w="2435" w:type="dxa"/>
            <w:vAlign w:val="top"/>
            <w:textDirection w:val="lrTb"/>
            <w:noWrap w:val="false"/>
          </w:tcPr>
          <w:p>
            <w:pPr>
              <w:pStyle w:val="1331"/>
              <w:ind w:left="1057"/>
              <w:spacing w:before="69" w:line="221" w:lineRule="auto"/>
              <w:rPr>
                <w:rFonts w:hint="eastAsia" w:ascii="宋体" w:hAnsi="宋体" w:eastAsia="宋体" w:cs="宋体"/>
                <w:sz w:val="22"/>
                <w:szCs w:val="22"/>
              </w:rPr>
            </w:pPr>
            <w:r>
              <w:rPr>
                <w:rFonts w:hint="eastAsia" w:ascii="宋体" w:hAnsi="宋体" w:eastAsia="宋体" w:cs="宋体"/>
                <w:spacing w:val="-13"/>
                <w:sz w:val="22"/>
                <w:szCs w:val="22"/>
              </w:rPr>
              <w:t xml:space="preserve">肉片</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86</w:t>
            </w:r>
            <w:r/>
          </w:p>
        </w:tc>
        <w:tc>
          <w:tcPr>
            <w:tcW w:w="2435" w:type="dxa"/>
            <w:vAlign w:val="top"/>
            <w:textDirection w:val="lrTb"/>
            <w:noWrap w:val="false"/>
          </w:tcPr>
          <w:p>
            <w:pPr>
              <w:pStyle w:val="1331"/>
              <w:ind w:left="1057"/>
              <w:spacing w:before="69" w:line="224" w:lineRule="auto"/>
              <w:rPr>
                <w:rFonts w:hint="eastAsia" w:ascii="宋体" w:hAnsi="宋体" w:eastAsia="宋体" w:cs="宋体"/>
                <w:sz w:val="22"/>
                <w:szCs w:val="22"/>
              </w:rPr>
            </w:pPr>
            <w:r>
              <w:rPr>
                <w:rFonts w:hint="eastAsia" w:ascii="宋体" w:hAnsi="宋体" w:eastAsia="宋体" w:cs="宋体"/>
                <w:spacing w:val="-13"/>
                <w:sz w:val="22"/>
                <w:szCs w:val="22"/>
              </w:rPr>
              <w:t xml:space="preserve">肉丝</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87</w:t>
            </w:r>
            <w:r/>
          </w:p>
        </w:tc>
        <w:tc>
          <w:tcPr>
            <w:tcW w:w="2435" w:type="dxa"/>
            <w:vAlign w:val="top"/>
            <w:textDirection w:val="lrTb"/>
            <w:noWrap w:val="false"/>
          </w:tcPr>
          <w:p>
            <w:pPr>
              <w:pStyle w:val="1331"/>
              <w:ind w:left="951"/>
              <w:spacing w:before="69"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双肋排</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88</w:t>
            </w:r>
            <w:r/>
          </w:p>
        </w:tc>
        <w:tc>
          <w:tcPr>
            <w:tcW w:w="2435" w:type="dxa"/>
            <w:vAlign w:val="top"/>
            <w:textDirection w:val="lrTb"/>
            <w:noWrap w:val="false"/>
          </w:tcPr>
          <w:p>
            <w:pPr>
              <w:pStyle w:val="1331"/>
              <w:ind w:left="859"/>
              <w:spacing w:before="7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腿心肉糜</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89</w:t>
            </w:r>
            <w:r/>
          </w:p>
        </w:tc>
        <w:tc>
          <w:tcPr>
            <w:tcW w:w="2435" w:type="dxa"/>
            <w:vAlign w:val="top"/>
            <w:textDirection w:val="lrTb"/>
            <w:noWrap w:val="false"/>
          </w:tcPr>
          <w:p>
            <w:pPr>
              <w:pStyle w:val="1331"/>
              <w:ind w:left="1040"/>
              <w:spacing w:before="7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猪蹄</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p>
        </w:tc>
        <w:tc>
          <w:tcPr>
            <w:tcW w:w="2435" w:type="dxa"/>
            <w:vAlign w:val="top"/>
            <w:textDirection w:val="lrTb"/>
            <w:noWrap w:val="false"/>
          </w:tcPr>
          <w:p>
            <w:pPr>
              <w:pStyle w:val="1331"/>
              <w:ind w:left="367"/>
              <w:spacing w:before="71"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金华火腿块</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 xml:space="preserve">225</w:t>
            </w:r>
            <w:r>
              <w:rPr>
                <w:rFonts w:hint="eastAsia" w:ascii="宋体" w:hAnsi="宋体" w:eastAsia="宋体" w:cs="宋体"/>
                <w:spacing w:val="-34"/>
                <w:sz w:val="22"/>
                <w:szCs w:val="22"/>
              </w:rPr>
              <w:t xml:space="preserve"> </w:t>
            </w:r>
            <w:r>
              <w:rPr>
                <w:rFonts w:hint="eastAsia" w:ascii="宋体" w:hAnsi="宋体" w:eastAsia="宋体" w:cs="宋体"/>
                <w:spacing w:val="-3"/>
                <w:sz w:val="22"/>
                <w:szCs w:val="22"/>
              </w:rPr>
              <w:t xml:space="preserve">克/包</w:t>
            </w:r>
            <w:r/>
          </w:p>
        </w:tc>
        <w:tc>
          <w:tcPr>
            <w:tcW w:w="1031" w:type="dxa"/>
            <w:vAlign w:val="top"/>
            <w:textDirection w:val="lrTb"/>
            <w:noWrap w:val="false"/>
          </w:tcPr>
          <w:p>
            <w:pPr>
              <w:pStyle w:val="1331"/>
              <w:ind w:left="411"/>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91</w:t>
            </w:r>
            <w:r/>
          </w:p>
        </w:tc>
        <w:tc>
          <w:tcPr>
            <w:tcW w:w="2435" w:type="dxa"/>
            <w:vAlign w:val="top"/>
            <w:textDirection w:val="lrTb"/>
            <w:noWrap w:val="false"/>
          </w:tcPr>
          <w:p>
            <w:pPr>
              <w:pStyle w:val="1331"/>
              <w:ind w:left="680"/>
              <w:spacing w:before="6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鹌鹑蛋（熟）</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92</w:t>
            </w:r>
            <w:r/>
          </w:p>
        </w:tc>
        <w:tc>
          <w:tcPr>
            <w:tcW w:w="2435" w:type="dxa"/>
            <w:vAlign w:val="top"/>
            <w:textDirection w:val="lrTb"/>
            <w:noWrap w:val="false"/>
          </w:tcPr>
          <w:p>
            <w:pPr>
              <w:pStyle w:val="1331"/>
              <w:ind w:left="860"/>
              <w:spacing w:before="6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鹌鹑蛋生</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93</w:t>
            </w:r>
            <w:r/>
          </w:p>
        </w:tc>
        <w:tc>
          <w:tcPr>
            <w:tcW w:w="2435" w:type="dxa"/>
            <w:vAlign w:val="top"/>
            <w:textDirection w:val="lrTb"/>
            <w:noWrap w:val="false"/>
          </w:tcPr>
          <w:p>
            <w:pPr>
              <w:pStyle w:val="1331"/>
              <w:ind w:left="952"/>
              <w:spacing w:before="70"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草鸡蛋</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94</w:t>
            </w:r>
            <w:r/>
          </w:p>
        </w:tc>
        <w:tc>
          <w:tcPr>
            <w:tcW w:w="2435" w:type="dxa"/>
            <w:vAlign w:val="top"/>
            <w:textDirection w:val="lrTb"/>
            <w:noWrap w:val="false"/>
          </w:tcPr>
          <w:p>
            <w:pPr>
              <w:pStyle w:val="1331"/>
              <w:ind w:left="952"/>
              <w:spacing w:before="70"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鸽子蛋</w:t>
            </w:r>
            <w:r/>
          </w:p>
        </w:tc>
        <w:tc>
          <w:tcPr>
            <w:tcW w:w="1031" w:type="dxa"/>
            <w:vAlign w:val="top"/>
            <w:textDirection w:val="lrTb"/>
            <w:noWrap w:val="false"/>
          </w:tcPr>
          <w:p>
            <w:pPr>
              <w:pStyle w:val="1331"/>
              <w:ind w:left="411"/>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个</w:t>
            </w:r>
            <w:r/>
          </w:p>
        </w:tc>
        <w:tc>
          <w:tcPr>
            <w:tcW w:w="5082" w:type="dxa"/>
            <w:vAlign w:val="top"/>
            <w:textDirection w:val="lrTb"/>
            <w:noWrap w:val="false"/>
          </w:tcPr>
          <w:p>
            <w:pPr>
              <w:pStyle w:val="1331"/>
              <w:ind w:left="339"/>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95</w:t>
            </w:r>
            <w:r/>
          </w:p>
        </w:tc>
        <w:tc>
          <w:tcPr>
            <w:tcW w:w="2435" w:type="dxa"/>
            <w:vAlign w:val="top"/>
            <w:textDirection w:val="lrTb"/>
            <w:noWrap w:val="false"/>
          </w:tcPr>
          <w:p>
            <w:pPr>
              <w:pStyle w:val="1331"/>
              <w:ind w:left="951"/>
              <w:spacing w:before="7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鲜鸭蛋</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96</w:t>
            </w:r>
            <w:r/>
          </w:p>
        </w:tc>
        <w:tc>
          <w:tcPr>
            <w:tcW w:w="2435" w:type="dxa"/>
            <w:vAlign w:val="top"/>
            <w:textDirection w:val="lrTb"/>
            <w:noWrap w:val="false"/>
          </w:tcPr>
          <w:p>
            <w:pPr>
              <w:pStyle w:val="1331"/>
              <w:ind w:left="952"/>
              <w:spacing w:before="71"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松花蛋</w:t>
            </w:r>
            <w:r/>
          </w:p>
        </w:tc>
        <w:tc>
          <w:tcPr>
            <w:tcW w:w="1031" w:type="dxa"/>
            <w:vAlign w:val="top"/>
            <w:textDirection w:val="lrTb"/>
            <w:noWrap w:val="false"/>
          </w:tcPr>
          <w:p>
            <w:pPr>
              <w:pStyle w:val="1331"/>
              <w:ind w:left="419"/>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8"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97</w:t>
            </w:r>
            <w:r/>
          </w:p>
        </w:tc>
        <w:tc>
          <w:tcPr>
            <w:tcW w:w="2435" w:type="dxa"/>
            <w:vAlign w:val="top"/>
            <w:textDirection w:val="lrTb"/>
            <w:noWrap w:val="false"/>
          </w:tcPr>
          <w:p>
            <w:pPr>
              <w:pStyle w:val="1331"/>
              <w:ind w:left="502"/>
              <w:spacing w:before="6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真空包装熟咸鸭蛋</w:t>
            </w:r>
            <w:r/>
          </w:p>
        </w:tc>
        <w:tc>
          <w:tcPr>
            <w:tcW w:w="1031" w:type="dxa"/>
            <w:vAlign w:val="top"/>
            <w:textDirection w:val="lrTb"/>
            <w:noWrap w:val="false"/>
          </w:tcPr>
          <w:p>
            <w:pPr>
              <w:pStyle w:val="1331"/>
              <w:ind w:left="411"/>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个</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98</w:t>
            </w:r>
            <w:r/>
          </w:p>
        </w:tc>
        <w:tc>
          <w:tcPr>
            <w:tcW w:w="2435" w:type="dxa"/>
            <w:vAlign w:val="top"/>
            <w:textDirection w:val="lrTb"/>
            <w:noWrap w:val="false"/>
          </w:tcPr>
          <w:p>
            <w:pPr>
              <w:pStyle w:val="1331"/>
              <w:ind w:left="860"/>
              <w:spacing w:before="6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咸鸭蛋生</w:t>
            </w:r>
            <w:r/>
          </w:p>
        </w:tc>
        <w:tc>
          <w:tcPr>
            <w:tcW w:w="1031" w:type="dxa"/>
            <w:vAlign w:val="top"/>
            <w:textDirection w:val="lrTb"/>
            <w:noWrap w:val="false"/>
          </w:tcPr>
          <w:p>
            <w:pPr>
              <w:pStyle w:val="1331"/>
              <w:ind w:left="424"/>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99</w:t>
            </w:r>
            <w:r/>
          </w:p>
        </w:tc>
        <w:tc>
          <w:tcPr>
            <w:tcW w:w="2435" w:type="dxa"/>
            <w:vAlign w:val="top"/>
            <w:textDirection w:val="lrTb"/>
            <w:noWrap w:val="false"/>
          </w:tcPr>
          <w:p>
            <w:pPr>
              <w:pStyle w:val="1331"/>
              <w:ind w:left="859"/>
              <w:spacing w:before="70"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鸡蛋散称</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39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100</w:t>
            </w:r>
            <w:r/>
          </w:p>
        </w:tc>
        <w:tc>
          <w:tcPr>
            <w:tcW w:w="2435" w:type="dxa"/>
            <w:vAlign w:val="top"/>
            <w:textDirection w:val="lrTb"/>
            <w:noWrap w:val="false"/>
          </w:tcPr>
          <w:p>
            <w:pPr>
              <w:pStyle w:val="1331"/>
              <w:ind w:left="776"/>
              <w:spacing w:before="70"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高邮咸鸭蛋</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462"/>
        </w:trPr>
        <w:tc>
          <w:tcPr>
            <w:tcW w:w="1084" w:type="dxa"/>
            <w:vAlign w:val="top"/>
            <w:textDirection w:val="lrTb"/>
            <w:noWrap w:val="false"/>
          </w:tcPr>
          <w:p>
            <w:pPr>
              <w:pStyle w:val="1331"/>
              <w:ind w:left="399"/>
              <w:spacing w:before="15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101</w:t>
            </w:r>
            <w:r/>
          </w:p>
        </w:tc>
        <w:tc>
          <w:tcPr>
            <w:tcW w:w="2435" w:type="dxa"/>
            <w:vAlign w:val="top"/>
            <w:textDirection w:val="lrTb"/>
            <w:noWrap w:val="false"/>
          </w:tcPr>
          <w:p>
            <w:pPr>
              <w:pStyle w:val="1331"/>
              <w:ind w:left="955"/>
              <w:spacing w:before="140"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熟牛肉</w:t>
            </w:r>
            <w:r/>
          </w:p>
        </w:tc>
        <w:tc>
          <w:tcPr>
            <w:tcW w:w="1031" w:type="dxa"/>
            <w:vAlign w:val="top"/>
            <w:textDirection w:val="lrTb"/>
            <w:noWrap w:val="false"/>
          </w:tcPr>
          <w:p>
            <w:pPr>
              <w:pStyle w:val="1331"/>
              <w:ind w:left="419"/>
              <w:spacing w:before="11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1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462"/>
        </w:trPr>
        <w:tc>
          <w:tcPr>
            <w:tcW w:w="1084" w:type="dxa"/>
            <w:vAlign w:val="top"/>
            <w:textDirection w:val="lrTb"/>
            <w:noWrap w:val="false"/>
          </w:tcPr>
          <w:p>
            <w:pPr>
              <w:pStyle w:val="1331"/>
              <w:ind w:left="399"/>
              <w:spacing w:before="15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102</w:t>
            </w:r>
            <w:r/>
          </w:p>
        </w:tc>
        <w:tc>
          <w:tcPr>
            <w:tcW w:w="2435" w:type="dxa"/>
            <w:vAlign w:val="top"/>
            <w:textDirection w:val="lrTb"/>
            <w:noWrap w:val="false"/>
          </w:tcPr>
          <w:p>
            <w:pPr>
              <w:pStyle w:val="1331"/>
              <w:ind w:left="955"/>
              <w:spacing w:before="14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熟鸭肠</w:t>
            </w:r>
            <w:r/>
          </w:p>
        </w:tc>
        <w:tc>
          <w:tcPr>
            <w:tcW w:w="1031" w:type="dxa"/>
            <w:vAlign w:val="top"/>
            <w:textDirection w:val="lrTb"/>
            <w:noWrap w:val="false"/>
          </w:tcPr>
          <w:p>
            <w:pPr>
              <w:pStyle w:val="1331"/>
              <w:ind w:left="419"/>
              <w:spacing w:before="12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20"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462"/>
        </w:trPr>
        <w:tc>
          <w:tcPr>
            <w:tcW w:w="1084" w:type="dxa"/>
            <w:vAlign w:val="top"/>
            <w:textDirection w:val="lrTb"/>
            <w:noWrap w:val="false"/>
          </w:tcPr>
          <w:p>
            <w:pPr>
              <w:pStyle w:val="1331"/>
              <w:ind w:left="399"/>
              <w:spacing w:before="15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103</w:t>
            </w:r>
            <w:r/>
          </w:p>
        </w:tc>
        <w:tc>
          <w:tcPr>
            <w:tcW w:w="2435" w:type="dxa"/>
            <w:vAlign w:val="top"/>
            <w:textDirection w:val="lrTb"/>
            <w:noWrap w:val="false"/>
          </w:tcPr>
          <w:p>
            <w:pPr>
              <w:pStyle w:val="1331"/>
              <w:ind w:left="955"/>
              <w:spacing w:before="14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熟鸭心</w:t>
            </w:r>
            <w:r/>
          </w:p>
        </w:tc>
        <w:tc>
          <w:tcPr>
            <w:tcW w:w="1031" w:type="dxa"/>
            <w:vAlign w:val="top"/>
            <w:textDirection w:val="lrTb"/>
            <w:noWrap w:val="false"/>
          </w:tcPr>
          <w:p>
            <w:pPr>
              <w:pStyle w:val="1331"/>
              <w:ind w:left="419"/>
              <w:spacing w:before="12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2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462"/>
        </w:trPr>
        <w:tc>
          <w:tcPr>
            <w:tcW w:w="1084" w:type="dxa"/>
            <w:vAlign w:val="top"/>
            <w:textDirection w:val="lrTb"/>
            <w:noWrap w:val="false"/>
          </w:tcPr>
          <w:p>
            <w:pPr>
              <w:pStyle w:val="1331"/>
              <w:ind w:left="399"/>
              <w:spacing w:before="15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104</w:t>
            </w:r>
            <w:r/>
          </w:p>
        </w:tc>
        <w:tc>
          <w:tcPr>
            <w:tcW w:w="2435" w:type="dxa"/>
            <w:vAlign w:val="top"/>
            <w:textDirection w:val="lrTb"/>
            <w:noWrap w:val="false"/>
          </w:tcPr>
          <w:p>
            <w:pPr>
              <w:pStyle w:val="1331"/>
              <w:ind w:left="955"/>
              <w:spacing w:before="143"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熟鸭肫</w:t>
            </w:r>
            <w:r/>
          </w:p>
        </w:tc>
        <w:tc>
          <w:tcPr>
            <w:tcW w:w="1031" w:type="dxa"/>
            <w:vAlign w:val="top"/>
            <w:textDirection w:val="lrTb"/>
            <w:noWrap w:val="false"/>
          </w:tcPr>
          <w:p>
            <w:pPr>
              <w:pStyle w:val="1331"/>
              <w:ind w:left="419"/>
              <w:spacing w:before="12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2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463"/>
        </w:trPr>
        <w:tc>
          <w:tcPr>
            <w:tcW w:w="1084" w:type="dxa"/>
            <w:vAlign w:val="top"/>
            <w:textDirection w:val="lrTb"/>
            <w:noWrap w:val="false"/>
          </w:tcPr>
          <w:p>
            <w:pPr>
              <w:pStyle w:val="1331"/>
              <w:ind w:left="399"/>
              <w:spacing w:before="15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105</w:t>
            </w:r>
            <w:r/>
          </w:p>
        </w:tc>
        <w:tc>
          <w:tcPr>
            <w:tcW w:w="2435" w:type="dxa"/>
            <w:vAlign w:val="top"/>
            <w:textDirection w:val="lrTb"/>
            <w:noWrap w:val="false"/>
          </w:tcPr>
          <w:p>
            <w:pPr>
              <w:pStyle w:val="1331"/>
              <w:ind w:left="955"/>
              <w:spacing w:before="144"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熟咸鸡</w:t>
            </w:r>
            <w:r/>
          </w:p>
        </w:tc>
        <w:tc>
          <w:tcPr>
            <w:tcW w:w="1031" w:type="dxa"/>
            <w:vAlign w:val="top"/>
            <w:textDirection w:val="lrTb"/>
            <w:noWrap w:val="false"/>
          </w:tcPr>
          <w:p>
            <w:pPr>
              <w:pStyle w:val="1331"/>
              <w:ind w:left="419"/>
              <w:spacing w:before="12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2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321"/>
        </w:trPr>
        <w:tc>
          <w:tcPr>
            <w:tcW w:w="1084" w:type="dxa"/>
            <w:vAlign w:val="top"/>
            <w:textDirection w:val="lrTb"/>
            <w:noWrap w:val="false"/>
          </w:tcPr>
          <w:p>
            <w:pPr>
              <w:pStyle w:val="1331"/>
              <w:ind w:left="39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106</w:t>
            </w:r>
            <w:r/>
          </w:p>
        </w:tc>
        <w:tc>
          <w:tcPr>
            <w:tcW w:w="2435" w:type="dxa"/>
            <w:vAlign w:val="top"/>
            <w:textDirection w:val="lrTb"/>
            <w:noWrap w:val="false"/>
          </w:tcPr>
          <w:p>
            <w:pPr>
              <w:pStyle w:val="1331"/>
              <w:ind w:left="863"/>
              <w:spacing w:before="75"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熟牛筋腩</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321"/>
        </w:trPr>
        <w:tc>
          <w:tcPr>
            <w:tcW w:w="1084" w:type="dxa"/>
            <w:vAlign w:val="top"/>
            <w:textDirection w:val="lrTb"/>
            <w:noWrap w:val="false"/>
          </w:tcPr>
          <w:p>
            <w:pPr>
              <w:pStyle w:val="1331"/>
              <w:ind w:left="39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107</w:t>
            </w:r>
            <w:r/>
          </w:p>
        </w:tc>
        <w:tc>
          <w:tcPr>
            <w:tcW w:w="2435" w:type="dxa"/>
            <w:vAlign w:val="top"/>
            <w:textDirection w:val="lrTb"/>
            <w:noWrap w:val="false"/>
          </w:tcPr>
          <w:p>
            <w:pPr>
              <w:pStyle w:val="1331"/>
              <w:ind w:left="864"/>
              <w:spacing w:before="75"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牛腿肉末</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5"/>
        </w:trPr>
        <w:tc>
          <w:tcPr>
            <w:tcW w:w="1084" w:type="dxa"/>
            <w:vAlign w:val="top"/>
            <w:textDirection w:val="lrTb"/>
            <w:noWrap w:val="false"/>
          </w:tcPr>
          <w:p>
            <w:pPr>
              <w:pStyle w:val="1331"/>
              <w:ind w:left="39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108</w:t>
            </w:r>
            <w:r/>
          </w:p>
        </w:tc>
        <w:tc>
          <w:tcPr>
            <w:tcW w:w="2435" w:type="dxa"/>
            <w:vAlign w:val="top"/>
            <w:textDirection w:val="lrTb"/>
            <w:noWrap w:val="false"/>
          </w:tcPr>
          <w:p>
            <w:pPr>
              <w:pStyle w:val="1331"/>
              <w:ind w:left="682"/>
              <w:spacing w:before="73"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大排里脊肉末</w:t>
            </w:r>
            <w:r/>
          </w:p>
        </w:tc>
        <w:tc>
          <w:tcPr>
            <w:tcW w:w="1031" w:type="dxa"/>
            <w:vAlign w:val="top"/>
            <w:textDirection w:val="lrTb"/>
            <w:noWrap w:val="false"/>
          </w:tcPr>
          <w:p>
            <w:pPr>
              <w:pStyle w:val="1331"/>
              <w:ind w:left="419"/>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ascii="Arial" w:hAnsi="Arial" w:eastAsia="Arial" w:cs="Arial"/>
          <w:sz w:val="21"/>
          <w:szCs w:val="21"/>
        </w:rPr>
        <w:sectPr>
          <w:footerReference w:type="default" r:id="rId22"/>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ind w:left="1203"/>
        <w:spacing w:before="130" w:line="221" w:lineRule="auto"/>
        <w:rPr>
          <w:rFonts w:ascii="宋体" w:hAnsi="宋体" w:eastAsia="宋体" w:cs="宋体"/>
          <w:sz w:val="40"/>
          <w:szCs w:val="40"/>
        </w:rPr>
      </w:pPr>
      <w:r>
        <w:rPr>
          <w:rFonts w:ascii="宋体" w:hAnsi="宋体" w:eastAsia="宋体" w:cs="宋体"/>
          <w:b/>
          <w:bCs/>
          <w:spacing w:val="-5"/>
          <w:sz w:val="40"/>
          <w:szCs w:val="40"/>
        </w:rPr>
        <w:t xml:space="preserve">（四）面点类：包括但不限于以下品种</w:t>
      </w:r>
      <w:r/>
    </w:p>
    <w:p>
      <w:pPr>
        <w:spacing w:line="37" w:lineRule="exact"/>
      </w:pPr>
      <w:r/>
      <w:r/>
    </w:p>
    <w:tbl>
      <w:tblPr>
        <w:tblStyle w:val="1332"/>
        <w:tblW w:w="967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4"/>
        <w:gridCol w:w="2356"/>
        <w:gridCol w:w="1909"/>
        <w:gridCol w:w="1216"/>
        <w:gridCol w:w="3397"/>
      </w:tblGrid>
      <w:tr>
        <w:trPr>
          <w:trHeight w:val="330"/>
        </w:trPr>
        <w:tc>
          <w:tcPr>
            <w:tcW w:w="794" w:type="dxa"/>
            <w:vAlign w:val="top"/>
            <w:textDirection w:val="lrTb"/>
            <w:noWrap w:val="false"/>
          </w:tcPr>
          <w:p>
            <w:pPr>
              <w:pStyle w:val="1331"/>
              <w:ind w:left="173"/>
              <w:spacing w:before="54" w:line="222" w:lineRule="auto"/>
              <w:rPr>
                <w:sz w:val="22"/>
                <w:szCs w:val="22"/>
              </w:rPr>
            </w:pPr>
            <w:r>
              <w:rPr>
                <w:b/>
                <w:bCs/>
                <w:spacing w:val="-6"/>
                <w:sz w:val="22"/>
                <w:szCs w:val="22"/>
              </w:rPr>
              <w:t xml:space="preserve">序号</w:t>
            </w:r>
            <w:r/>
          </w:p>
        </w:tc>
        <w:tc>
          <w:tcPr>
            <w:tcW w:w="2356" w:type="dxa"/>
            <w:vAlign w:val="top"/>
            <w:textDirection w:val="lrTb"/>
            <w:noWrap w:val="false"/>
          </w:tcPr>
          <w:p>
            <w:pPr>
              <w:pStyle w:val="1331"/>
              <w:ind w:left="876"/>
              <w:spacing w:before="65" w:line="230" w:lineRule="auto"/>
              <w:rPr>
                <w:sz w:val="19"/>
                <w:szCs w:val="19"/>
              </w:rPr>
            </w:pPr>
            <w:r>
              <w:rPr>
                <w:b/>
                <w:bCs/>
                <w:spacing w:val="4"/>
                <w:sz w:val="19"/>
                <w:szCs w:val="19"/>
              </w:rPr>
              <w:t xml:space="preserve">商品名</w:t>
            </w:r>
            <w:r/>
          </w:p>
        </w:tc>
        <w:tc>
          <w:tcPr>
            <w:tcW w:w="1909" w:type="dxa"/>
            <w:vAlign w:val="top"/>
            <w:textDirection w:val="lrTb"/>
            <w:noWrap w:val="false"/>
          </w:tcPr>
          <w:p>
            <w:pPr>
              <w:pStyle w:val="1331"/>
              <w:ind w:left="753"/>
              <w:spacing w:before="65" w:line="229" w:lineRule="auto"/>
              <w:rPr>
                <w:sz w:val="19"/>
                <w:szCs w:val="19"/>
              </w:rPr>
            </w:pPr>
            <w:r>
              <w:rPr>
                <w:b/>
                <w:bCs/>
                <w:spacing w:val="4"/>
                <w:sz w:val="19"/>
                <w:szCs w:val="19"/>
              </w:rPr>
              <w:t xml:space="preserve">规格</w:t>
            </w:r>
            <w:r/>
          </w:p>
        </w:tc>
        <w:tc>
          <w:tcPr>
            <w:tcW w:w="1216" w:type="dxa"/>
            <w:vAlign w:val="top"/>
            <w:textDirection w:val="lrTb"/>
            <w:noWrap w:val="false"/>
          </w:tcPr>
          <w:p>
            <w:pPr>
              <w:pStyle w:val="1331"/>
              <w:ind w:left="207"/>
              <w:spacing w:before="65" w:line="230" w:lineRule="auto"/>
              <w:rPr>
                <w:sz w:val="19"/>
                <w:szCs w:val="19"/>
              </w:rPr>
            </w:pPr>
            <w:r>
              <w:rPr>
                <w:b/>
                <w:bCs/>
                <w:spacing w:val="6"/>
                <w:sz w:val="19"/>
                <w:szCs w:val="19"/>
              </w:rPr>
              <w:t xml:space="preserve">基础单位</w:t>
            </w:r>
            <w:r/>
          </w:p>
        </w:tc>
        <w:tc>
          <w:tcPr>
            <w:tcW w:w="3397" w:type="dxa"/>
            <w:vAlign w:val="top"/>
            <w:textDirection w:val="lrTb"/>
            <w:noWrap w:val="false"/>
          </w:tcPr>
          <w:p>
            <w:pPr>
              <w:pStyle w:val="1331"/>
              <w:ind w:left="1245"/>
              <w:spacing w:before="65" w:line="230" w:lineRule="auto"/>
              <w:rPr>
                <w:sz w:val="19"/>
                <w:szCs w:val="19"/>
              </w:rPr>
            </w:pPr>
            <w:r>
              <w:rPr>
                <w:b/>
                <w:bCs/>
                <w:spacing w:val="4"/>
                <w:sz w:val="19"/>
                <w:szCs w:val="19"/>
              </w:rPr>
              <w:t xml:space="preserve">要求</w:t>
            </w:r>
            <w:r/>
          </w:p>
        </w:tc>
      </w:tr>
      <w:tr>
        <w:trPr>
          <w:trHeight w:val="321"/>
        </w:trPr>
        <w:tc>
          <w:tcPr>
            <w:tcW w:w="794" w:type="dxa"/>
            <w:vAlign w:val="top"/>
            <w:textDirection w:val="lrTb"/>
            <w:noWrap w:val="false"/>
          </w:tcPr>
          <w:p>
            <w:pPr>
              <w:pStyle w:val="1331"/>
              <w:ind w:left="358"/>
              <w:spacing w:before="79" w:line="184" w:lineRule="auto"/>
              <w:rPr>
                <w:sz w:val="22"/>
                <w:szCs w:val="22"/>
              </w:rPr>
            </w:pPr>
            <w:r>
              <w:rPr>
                <w:sz w:val="22"/>
                <w:szCs w:val="22"/>
              </w:rPr>
              <w:t xml:space="preserve">1</w:t>
            </w:r>
            <w:r/>
          </w:p>
        </w:tc>
        <w:tc>
          <w:tcPr>
            <w:tcW w:w="2356" w:type="dxa"/>
            <w:vAlign w:val="top"/>
            <w:textDirection w:val="lrTb"/>
            <w:noWrap w:val="false"/>
          </w:tcPr>
          <w:p>
            <w:pPr>
              <w:pStyle w:val="1331"/>
              <w:ind w:left="844"/>
              <w:spacing w:before="44" w:line="222" w:lineRule="auto"/>
              <w:rPr>
                <w:sz w:val="22"/>
                <w:szCs w:val="22"/>
              </w:rPr>
            </w:pPr>
            <w:r>
              <w:rPr>
                <w:spacing w:val="-3"/>
                <w:sz w:val="22"/>
                <w:szCs w:val="22"/>
              </w:rPr>
              <w:t xml:space="preserve">瘪子团</w:t>
            </w:r>
            <w:r/>
          </w:p>
        </w:tc>
        <w:tc>
          <w:tcPr>
            <w:tcW w:w="1909" w:type="dxa"/>
            <w:vAlign w:val="top"/>
            <w:textDirection w:val="lrTb"/>
            <w:noWrap w:val="false"/>
          </w:tcPr>
          <w:p>
            <w:pPr>
              <w:pStyle w:val="1331"/>
              <w:ind w:left="625"/>
              <w:spacing w:before="44"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4" w:line="221"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4" w:line="221"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44"/>
              <w:spacing w:before="79" w:line="184" w:lineRule="auto"/>
              <w:rPr>
                <w:sz w:val="22"/>
                <w:szCs w:val="22"/>
              </w:rPr>
            </w:pPr>
            <w:r>
              <w:rPr>
                <w:sz w:val="22"/>
                <w:szCs w:val="22"/>
              </w:rPr>
              <w:t xml:space="preserve">2</w:t>
            </w:r>
            <w:r/>
          </w:p>
        </w:tc>
        <w:tc>
          <w:tcPr>
            <w:tcW w:w="2356" w:type="dxa"/>
            <w:vAlign w:val="top"/>
            <w:textDirection w:val="lrTb"/>
            <w:noWrap w:val="false"/>
          </w:tcPr>
          <w:p>
            <w:pPr>
              <w:pStyle w:val="1331"/>
              <w:ind w:left="402"/>
              <w:spacing w:before="44" w:line="221" w:lineRule="auto"/>
              <w:rPr>
                <w:sz w:val="22"/>
                <w:szCs w:val="22"/>
              </w:rPr>
            </w:pPr>
            <w:r>
              <w:rPr>
                <w:spacing w:val="-1"/>
                <w:sz w:val="22"/>
                <w:szCs w:val="22"/>
              </w:rPr>
              <w:t xml:space="preserve">炒面（不带碱）</w:t>
            </w:r>
            <w:r/>
          </w:p>
        </w:tc>
        <w:tc>
          <w:tcPr>
            <w:tcW w:w="1909" w:type="dxa"/>
            <w:vAlign w:val="top"/>
            <w:textDirection w:val="lrTb"/>
            <w:noWrap w:val="false"/>
          </w:tcPr>
          <w:p>
            <w:pPr>
              <w:pStyle w:val="1331"/>
              <w:ind w:left="625"/>
              <w:spacing w:before="44"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4" w:line="221"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4" w:line="221"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46"/>
              <w:spacing w:before="80" w:line="184" w:lineRule="auto"/>
              <w:rPr>
                <w:sz w:val="22"/>
                <w:szCs w:val="22"/>
              </w:rPr>
            </w:pPr>
            <w:r>
              <w:rPr>
                <w:sz w:val="22"/>
                <w:szCs w:val="22"/>
              </w:rPr>
              <w:t xml:space="preserve">3</w:t>
            </w:r>
            <w:r/>
          </w:p>
        </w:tc>
        <w:tc>
          <w:tcPr>
            <w:tcW w:w="2356" w:type="dxa"/>
            <w:vAlign w:val="top"/>
            <w:textDirection w:val="lrTb"/>
            <w:noWrap w:val="false"/>
          </w:tcPr>
          <w:p>
            <w:pPr>
              <w:pStyle w:val="1331"/>
              <w:ind w:left="293"/>
              <w:spacing w:before="45" w:line="220" w:lineRule="auto"/>
              <w:rPr>
                <w:sz w:val="22"/>
                <w:szCs w:val="22"/>
              </w:rPr>
            </w:pPr>
            <w:r>
              <w:rPr>
                <w:spacing w:val="-1"/>
                <w:sz w:val="22"/>
                <w:szCs w:val="22"/>
              </w:rPr>
              <w:t xml:space="preserve">干鸡蛋挂面（细）</w:t>
            </w:r>
            <w:r/>
          </w:p>
        </w:tc>
        <w:tc>
          <w:tcPr>
            <w:tcW w:w="1909" w:type="dxa"/>
            <w:vAlign w:val="top"/>
            <w:textDirection w:val="lrTb"/>
            <w:noWrap w:val="false"/>
          </w:tcPr>
          <w:p>
            <w:pPr>
              <w:pStyle w:val="1331"/>
              <w:ind w:left="625"/>
              <w:spacing w:before="45"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5" w:line="221"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5" w:line="221" w:lineRule="auto"/>
              <w:rPr>
                <w:sz w:val="22"/>
                <w:szCs w:val="22"/>
              </w:rPr>
            </w:pPr>
            <w:r>
              <w:rPr>
                <w:spacing w:val="-1"/>
                <w:sz w:val="22"/>
                <w:szCs w:val="22"/>
              </w:rPr>
              <w:t xml:space="preserve">新鲜，无变质，无杂质</w:t>
            </w:r>
            <w:r/>
          </w:p>
        </w:tc>
      </w:tr>
      <w:tr>
        <w:trPr>
          <w:trHeight w:val="769"/>
        </w:trPr>
        <w:tc>
          <w:tcPr>
            <w:tcW w:w="794" w:type="dxa"/>
            <w:vAlign w:val="top"/>
            <w:textDirection w:val="lrTb"/>
            <w:noWrap w:val="false"/>
          </w:tcPr>
          <w:p>
            <w:pPr>
              <w:pStyle w:val="1331"/>
              <w:ind w:left="341"/>
              <w:spacing w:before="303" w:line="184" w:lineRule="auto"/>
              <w:rPr>
                <w:sz w:val="22"/>
                <w:szCs w:val="22"/>
              </w:rPr>
            </w:pPr>
            <w:r>
              <w:rPr>
                <w:sz w:val="22"/>
                <w:szCs w:val="22"/>
              </w:rPr>
              <w:t xml:space="preserve">4</w:t>
            </w:r>
            <w:r/>
          </w:p>
        </w:tc>
        <w:tc>
          <w:tcPr>
            <w:tcW w:w="2356" w:type="dxa"/>
            <w:vAlign w:val="top"/>
            <w:textDirection w:val="lrTb"/>
            <w:noWrap w:val="false"/>
          </w:tcPr>
          <w:p>
            <w:pPr>
              <w:spacing w:line="420" w:lineRule="auto"/>
              <w:rPr>
                <w:rFonts w:ascii="Arial"/>
                <w:sz w:val="21"/>
              </w:rPr>
            </w:pPr>
            <w:r>
              <w:rPr>
                <w:rFonts w:ascii="Arial"/>
                <w:sz w:val="21"/>
              </w:rPr>
            </w:r>
            <w:r/>
          </w:p>
          <w:p>
            <w:pPr>
              <w:pStyle w:val="1331"/>
              <w:ind w:left="845"/>
              <w:spacing w:before="71" w:line="222" w:lineRule="auto"/>
              <w:rPr>
                <w:sz w:val="22"/>
                <w:szCs w:val="22"/>
              </w:rPr>
            </w:pPr>
            <w:r>
              <w:rPr>
                <w:spacing w:val="-3"/>
                <w:sz w:val="22"/>
                <w:szCs w:val="22"/>
              </w:rPr>
              <w:t xml:space="preserve">馄饨皮</w:t>
            </w:r>
            <w:r/>
          </w:p>
        </w:tc>
        <w:tc>
          <w:tcPr>
            <w:tcW w:w="1909" w:type="dxa"/>
            <w:vAlign w:val="top"/>
            <w:textDirection w:val="lrTb"/>
            <w:noWrap w:val="false"/>
          </w:tcPr>
          <w:p>
            <w:pPr>
              <w:pStyle w:val="1331"/>
              <w:ind w:left="187"/>
              <w:spacing w:before="177" w:line="222" w:lineRule="auto"/>
              <w:rPr>
                <w:sz w:val="22"/>
                <w:szCs w:val="22"/>
              </w:rPr>
            </w:pPr>
            <w:r>
              <w:rPr>
                <w:spacing w:val="-4"/>
                <w:sz w:val="22"/>
                <w:szCs w:val="22"/>
              </w:rPr>
              <w:t xml:space="preserve">大号</w:t>
            </w:r>
            <w:r>
              <w:rPr>
                <w:spacing w:val="-28"/>
                <w:sz w:val="22"/>
                <w:szCs w:val="22"/>
              </w:rPr>
              <w:t xml:space="preserve"> </w:t>
            </w:r>
            <w:r>
              <w:rPr>
                <w:spacing w:val="-4"/>
                <w:sz w:val="22"/>
                <w:szCs w:val="22"/>
              </w:rPr>
              <w:t xml:space="preserve">10*10cm</w:t>
            </w:r>
            <w:r>
              <w:rPr>
                <w:spacing w:val="-41"/>
                <w:sz w:val="22"/>
                <w:szCs w:val="22"/>
              </w:rPr>
              <w:t xml:space="preserve"> </w:t>
            </w:r>
            <w:r>
              <w:rPr>
                <w:spacing w:val="-4"/>
                <w:sz w:val="22"/>
                <w:szCs w:val="22"/>
              </w:rPr>
              <w:t xml:space="preserve">约</w:t>
            </w:r>
            <w:r/>
          </w:p>
          <w:p>
            <w:pPr>
              <w:pStyle w:val="1331"/>
              <w:ind w:left="547"/>
              <w:spacing w:before="52" w:line="221" w:lineRule="auto"/>
              <w:rPr>
                <w:sz w:val="22"/>
                <w:szCs w:val="22"/>
              </w:rPr>
            </w:pPr>
            <w:r>
              <w:rPr>
                <w:spacing w:val="-5"/>
                <w:sz w:val="22"/>
                <w:szCs w:val="22"/>
              </w:rPr>
              <w:t xml:space="preserve">35</w:t>
            </w:r>
            <w:r>
              <w:rPr>
                <w:spacing w:val="-44"/>
                <w:sz w:val="22"/>
                <w:szCs w:val="22"/>
              </w:rPr>
              <w:t xml:space="preserve"> </w:t>
            </w:r>
            <w:r>
              <w:rPr>
                <w:spacing w:val="-5"/>
                <w:sz w:val="22"/>
                <w:szCs w:val="22"/>
              </w:rPr>
              <w:t xml:space="preserve">张/斤</w:t>
            </w:r>
            <w:r/>
          </w:p>
        </w:tc>
        <w:tc>
          <w:tcPr>
            <w:tcW w:w="1216" w:type="dxa"/>
            <w:vAlign w:val="top"/>
            <w:textDirection w:val="lrTb"/>
            <w:noWrap w:val="false"/>
          </w:tcPr>
          <w:p>
            <w:pPr>
              <w:spacing w:line="420" w:lineRule="auto"/>
              <w:rPr>
                <w:rFonts w:ascii="Arial"/>
                <w:sz w:val="21"/>
              </w:rPr>
            </w:pPr>
            <w:r>
              <w:rPr>
                <w:rFonts w:ascii="Arial"/>
                <w:sz w:val="21"/>
              </w:rPr>
            </w:r>
            <w:r/>
          </w:p>
          <w:p>
            <w:pPr>
              <w:pStyle w:val="1331"/>
              <w:ind w:left="508"/>
              <w:spacing w:before="71" w:line="221" w:lineRule="auto"/>
              <w:rPr>
                <w:sz w:val="22"/>
                <w:szCs w:val="22"/>
              </w:rPr>
            </w:pPr>
            <w:r>
              <w:rPr>
                <w:sz w:val="22"/>
                <w:szCs w:val="22"/>
              </w:rPr>
              <w:t xml:space="preserve">斤</w:t>
            </w:r>
            <w:r/>
          </w:p>
        </w:tc>
        <w:tc>
          <w:tcPr>
            <w:tcW w:w="3397" w:type="dxa"/>
            <w:vAlign w:val="top"/>
            <w:textDirection w:val="lrTb"/>
            <w:noWrap w:val="false"/>
          </w:tcPr>
          <w:p>
            <w:pPr>
              <w:spacing w:line="420" w:lineRule="auto"/>
              <w:rPr>
                <w:rFonts w:ascii="Arial"/>
                <w:sz w:val="21"/>
              </w:rPr>
            </w:pPr>
            <w:r>
              <w:rPr>
                <w:rFonts w:ascii="Arial"/>
                <w:sz w:val="21"/>
              </w:rPr>
            </w:r>
            <w:r/>
          </w:p>
          <w:p>
            <w:pPr>
              <w:pStyle w:val="1331"/>
              <w:ind w:left="346"/>
              <w:spacing w:before="71" w:line="221" w:lineRule="auto"/>
              <w:rPr>
                <w:sz w:val="22"/>
                <w:szCs w:val="22"/>
              </w:rPr>
            </w:pPr>
            <w:r>
              <w:rPr>
                <w:spacing w:val="-1"/>
                <w:sz w:val="22"/>
                <w:szCs w:val="22"/>
              </w:rPr>
              <w:t xml:space="preserve">新鲜，无变质，无杂质</w:t>
            </w:r>
            <w:r/>
          </w:p>
        </w:tc>
      </w:tr>
      <w:tr>
        <w:trPr>
          <w:trHeight w:val="769"/>
        </w:trPr>
        <w:tc>
          <w:tcPr>
            <w:tcW w:w="794" w:type="dxa"/>
            <w:vAlign w:val="top"/>
            <w:textDirection w:val="lrTb"/>
            <w:noWrap w:val="false"/>
          </w:tcPr>
          <w:p>
            <w:pPr>
              <w:pStyle w:val="1331"/>
              <w:ind w:left="346"/>
              <w:spacing w:before="306" w:line="182" w:lineRule="auto"/>
              <w:rPr>
                <w:sz w:val="22"/>
                <w:szCs w:val="22"/>
              </w:rPr>
            </w:pPr>
            <w:r>
              <w:rPr>
                <w:sz w:val="22"/>
                <w:szCs w:val="22"/>
              </w:rPr>
              <w:t xml:space="preserve">5</w:t>
            </w:r>
            <w:r/>
          </w:p>
        </w:tc>
        <w:tc>
          <w:tcPr>
            <w:tcW w:w="2356" w:type="dxa"/>
            <w:vAlign w:val="top"/>
            <w:textDirection w:val="lrTb"/>
            <w:noWrap w:val="false"/>
          </w:tcPr>
          <w:p>
            <w:pPr>
              <w:spacing w:line="421" w:lineRule="auto"/>
              <w:rPr>
                <w:rFonts w:ascii="Arial"/>
                <w:sz w:val="21"/>
              </w:rPr>
            </w:pPr>
            <w:r>
              <w:rPr>
                <w:rFonts w:ascii="Arial"/>
                <w:sz w:val="21"/>
              </w:rPr>
            </w:r>
            <w:r/>
          </w:p>
          <w:p>
            <w:pPr>
              <w:pStyle w:val="1331"/>
              <w:ind w:left="845"/>
              <w:spacing w:before="72" w:line="221" w:lineRule="auto"/>
              <w:rPr>
                <w:sz w:val="22"/>
                <w:szCs w:val="22"/>
              </w:rPr>
            </w:pPr>
            <w:r>
              <w:rPr>
                <w:spacing w:val="-3"/>
                <w:sz w:val="22"/>
                <w:szCs w:val="22"/>
              </w:rPr>
              <w:t xml:space="preserve">馄饨皮</w:t>
            </w:r>
            <w:r/>
          </w:p>
        </w:tc>
        <w:tc>
          <w:tcPr>
            <w:tcW w:w="1909" w:type="dxa"/>
            <w:vAlign w:val="top"/>
            <w:textDirection w:val="lrTb"/>
            <w:noWrap w:val="false"/>
          </w:tcPr>
          <w:p>
            <w:pPr>
              <w:pStyle w:val="1331"/>
              <w:ind w:left="684" w:right="99" w:hanging="570"/>
              <w:spacing w:before="177" w:line="244" w:lineRule="auto"/>
              <w:rPr>
                <w:sz w:val="22"/>
                <w:szCs w:val="22"/>
              </w:rPr>
            </w:pPr>
            <w:r>
              <w:rPr>
                <w:spacing w:val="-6"/>
                <w:sz w:val="22"/>
                <w:szCs w:val="22"/>
              </w:rPr>
              <w:t xml:space="preserve">小号</w:t>
            </w:r>
            <w:r>
              <w:rPr>
                <w:spacing w:val="-47"/>
                <w:sz w:val="22"/>
                <w:szCs w:val="22"/>
              </w:rPr>
              <w:t xml:space="preserve"> </w:t>
            </w:r>
            <w:r>
              <w:rPr>
                <w:spacing w:val="-6"/>
                <w:sz w:val="22"/>
                <w:szCs w:val="22"/>
              </w:rPr>
              <w:t xml:space="preserve">8*9cm</w:t>
            </w:r>
            <w:r>
              <w:rPr>
                <w:spacing w:val="-46"/>
                <w:sz w:val="22"/>
                <w:szCs w:val="22"/>
              </w:rPr>
              <w:t xml:space="preserve"> </w:t>
            </w:r>
            <w:r>
              <w:rPr>
                <w:spacing w:val="-6"/>
                <w:sz w:val="22"/>
                <w:szCs w:val="22"/>
              </w:rPr>
              <w:t xml:space="preserve">约</w:t>
            </w:r>
            <w:r>
              <w:rPr>
                <w:spacing w:val="-33"/>
                <w:sz w:val="22"/>
                <w:szCs w:val="22"/>
              </w:rPr>
              <w:t xml:space="preserve"> </w:t>
            </w:r>
            <w:r>
              <w:rPr>
                <w:spacing w:val="-6"/>
                <w:sz w:val="22"/>
                <w:szCs w:val="22"/>
              </w:rPr>
              <w:t xml:space="preserve">120</w:t>
            </w:r>
            <w:r>
              <w:rPr>
                <w:sz w:val="22"/>
                <w:szCs w:val="22"/>
              </w:rPr>
              <w:t xml:space="preserve"> </w:t>
            </w:r>
            <w:r>
              <w:rPr>
                <w:spacing w:val="-4"/>
                <w:sz w:val="22"/>
                <w:szCs w:val="22"/>
              </w:rPr>
              <w:t xml:space="preserve">张/斤</w:t>
            </w:r>
            <w:r/>
          </w:p>
        </w:tc>
        <w:tc>
          <w:tcPr>
            <w:tcW w:w="1216" w:type="dxa"/>
            <w:vAlign w:val="top"/>
            <w:textDirection w:val="lrTb"/>
            <w:noWrap w:val="false"/>
          </w:tcPr>
          <w:p>
            <w:pPr>
              <w:spacing w:line="421" w:lineRule="auto"/>
              <w:rPr>
                <w:rFonts w:ascii="Arial"/>
                <w:sz w:val="21"/>
              </w:rPr>
            </w:pPr>
            <w:r>
              <w:rPr>
                <w:rFonts w:ascii="Arial"/>
                <w:sz w:val="21"/>
              </w:rPr>
            </w:r>
            <w:r/>
          </w:p>
          <w:p>
            <w:pPr>
              <w:pStyle w:val="1331"/>
              <w:ind w:left="508"/>
              <w:spacing w:before="71" w:line="221" w:lineRule="auto"/>
              <w:rPr>
                <w:sz w:val="22"/>
                <w:szCs w:val="22"/>
              </w:rPr>
            </w:pPr>
            <w:r>
              <w:rPr>
                <w:sz w:val="22"/>
                <w:szCs w:val="22"/>
              </w:rPr>
              <w:t xml:space="preserve">斤</w:t>
            </w:r>
            <w:r/>
          </w:p>
        </w:tc>
        <w:tc>
          <w:tcPr>
            <w:tcW w:w="3397" w:type="dxa"/>
            <w:vAlign w:val="top"/>
            <w:textDirection w:val="lrTb"/>
            <w:noWrap w:val="false"/>
          </w:tcPr>
          <w:p>
            <w:pPr>
              <w:spacing w:line="421" w:lineRule="auto"/>
              <w:rPr>
                <w:rFonts w:ascii="Arial"/>
                <w:sz w:val="21"/>
              </w:rPr>
            </w:pPr>
            <w:r>
              <w:rPr>
                <w:rFonts w:ascii="Arial"/>
                <w:sz w:val="21"/>
              </w:rPr>
            </w:r>
            <w:r/>
          </w:p>
          <w:p>
            <w:pPr>
              <w:pStyle w:val="1331"/>
              <w:ind w:left="346"/>
              <w:spacing w:before="71" w:line="221" w:lineRule="auto"/>
              <w:rPr>
                <w:sz w:val="22"/>
                <w:szCs w:val="22"/>
              </w:rPr>
            </w:pPr>
            <w:r>
              <w:rPr>
                <w:spacing w:val="-1"/>
                <w:sz w:val="22"/>
                <w:szCs w:val="22"/>
              </w:rPr>
              <w:t xml:space="preserve">新鲜，无变质，无杂质</w:t>
            </w:r>
            <w:r/>
          </w:p>
        </w:tc>
      </w:tr>
      <w:tr>
        <w:trPr>
          <w:trHeight w:val="769"/>
        </w:trPr>
        <w:tc>
          <w:tcPr>
            <w:tcW w:w="794" w:type="dxa"/>
            <w:vAlign w:val="top"/>
            <w:textDirection w:val="lrTb"/>
            <w:noWrap w:val="false"/>
          </w:tcPr>
          <w:p>
            <w:pPr>
              <w:pStyle w:val="1331"/>
              <w:ind w:left="343"/>
              <w:spacing w:before="305" w:line="184" w:lineRule="auto"/>
              <w:rPr>
                <w:sz w:val="22"/>
                <w:szCs w:val="22"/>
              </w:rPr>
            </w:pPr>
            <w:r>
              <w:rPr>
                <w:sz w:val="22"/>
                <w:szCs w:val="22"/>
              </w:rPr>
              <w:t xml:space="preserve">6</w:t>
            </w:r>
            <w:r/>
          </w:p>
        </w:tc>
        <w:tc>
          <w:tcPr>
            <w:tcW w:w="2356" w:type="dxa"/>
            <w:vAlign w:val="top"/>
            <w:textDirection w:val="lrTb"/>
            <w:noWrap w:val="false"/>
          </w:tcPr>
          <w:p>
            <w:pPr>
              <w:spacing w:line="421" w:lineRule="auto"/>
              <w:rPr>
                <w:rFonts w:ascii="Arial"/>
                <w:sz w:val="21"/>
              </w:rPr>
            </w:pPr>
            <w:r>
              <w:rPr>
                <w:rFonts w:ascii="Arial"/>
                <w:sz w:val="21"/>
              </w:rPr>
            </w:r>
            <w:r/>
          </w:p>
          <w:p>
            <w:pPr>
              <w:pStyle w:val="1331"/>
              <w:ind w:left="845"/>
              <w:spacing w:before="72" w:line="221" w:lineRule="auto"/>
              <w:rPr>
                <w:sz w:val="22"/>
                <w:szCs w:val="22"/>
              </w:rPr>
            </w:pPr>
            <w:r>
              <w:rPr>
                <w:spacing w:val="-3"/>
                <w:sz w:val="22"/>
                <w:szCs w:val="22"/>
              </w:rPr>
              <w:t xml:space="preserve">馄饨皮</w:t>
            </w:r>
            <w:r/>
          </w:p>
        </w:tc>
        <w:tc>
          <w:tcPr>
            <w:tcW w:w="1909" w:type="dxa"/>
            <w:vAlign w:val="top"/>
            <w:textDirection w:val="lrTb"/>
            <w:noWrap w:val="false"/>
          </w:tcPr>
          <w:p>
            <w:pPr>
              <w:pStyle w:val="1331"/>
              <w:ind w:left="683" w:right="99" w:hanging="555"/>
              <w:spacing w:before="179" w:line="243" w:lineRule="auto"/>
              <w:rPr>
                <w:sz w:val="22"/>
                <w:szCs w:val="22"/>
              </w:rPr>
            </w:pPr>
            <w:r>
              <w:rPr>
                <w:spacing w:val="-8"/>
                <w:sz w:val="22"/>
                <w:szCs w:val="22"/>
              </w:rPr>
              <w:t xml:space="preserve">中号</w:t>
            </w:r>
            <w:r>
              <w:rPr>
                <w:spacing w:val="-23"/>
                <w:sz w:val="22"/>
                <w:szCs w:val="22"/>
              </w:rPr>
              <w:t xml:space="preserve"> </w:t>
            </w:r>
            <w:r>
              <w:rPr>
                <w:spacing w:val="-8"/>
                <w:sz w:val="22"/>
                <w:szCs w:val="22"/>
              </w:rPr>
              <w:t xml:space="preserve">10*9cm</w:t>
            </w:r>
            <w:r>
              <w:rPr>
                <w:spacing w:val="-46"/>
                <w:sz w:val="22"/>
                <w:szCs w:val="22"/>
              </w:rPr>
              <w:t xml:space="preserve"> </w:t>
            </w:r>
            <w:r>
              <w:rPr>
                <w:spacing w:val="-8"/>
                <w:sz w:val="22"/>
                <w:szCs w:val="22"/>
              </w:rPr>
              <w:t xml:space="preserve">约</w:t>
            </w:r>
            <w:r>
              <w:rPr>
                <w:spacing w:val="-49"/>
                <w:sz w:val="22"/>
                <w:szCs w:val="22"/>
              </w:rPr>
              <w:t xml:space="preserve"> </w:t>
            </w:r>
            <w:r>
              <w:rPr>
                <w:spacing w:val="-8"/>
                <w:sz w:val="22"/>
                <w:szCs w:val="22"/>
              </w:rPr>
              <w:t xml:space="preserve">45</w:t>
            </w:r>
            <w:r>
              <w:rPr>
                <w:sz w:val="22"/>
                <w:szCs w:val="22"/>
              </w:rPr>
              <w:t xml:space="preserve"> </w:t>
            </w:r>
            <w:r>
              <w:rPr>
                <w:spacing w:val="-4"/>
                <w:sz w:val="22"/>
                <w:szCs w:val="22"/>
              </w:rPr>
              <w:t xml:space="preserve">张/斤</w:t>
            </w:r>
            <w:r/>
          </w:p>
        </w:tc>
        <w:tc>
          <w:tcPr>
            <w:tcW w:w="1216" w:type="dxa"/>
            <w:vAlign w:val="top"/>
            <w:textDirection w:val="lrTb"/>
            <w:noWrap w:val="false"/>
          </w:tcPr>
          <w:p>
            <w:pPr>
              <w:spacing w:line="421" w:lineRule="auto"/>
              <w:rPr>
                <w:rFonts w:ascii="Arial"/>
                <w:sz w:val="21"/>
              </w:rPr>
            </w:pPr>
            <w:r>
              <w:rPr>
                <w:rFonts w:ascii="Arial"/>
                <w:sz w:val="21"/>
              </w:rPr>
            </w:r>
            <w:r/>
          </w:p>
          <w:p>
            <w:pPr>
              <w:pStyle w:val="1331"/>
              <w:ind w:left="508"/>
              <w:spacing w:before="72" w:line="221" w:lineRule="auto"/>
              <w:rPr>
                <w:sz w:val="22"/>
                <w:szCs w:val="22"/>
              </w:rPr>
            </w:pPr>
            <w:r>
              <w:rPr>
                <w:sz w:val="22"/>
                <w:szCs w:val="22"/>
              </w:rPr>
              <w:t xml:space="preserve">斤</w:t>
            </w:r>
            <w:r/>
          </w:p>
        </w:tc>
        <w:tc>
          <w:tcPr>
            <w:tcW w:w="3397" w:type="dxa"/>
            <w:vAlign w:val="top"/>
            <w:textDirection w:val="lrTb"/>
            <w:noWrap w:val="false"/>
          </w:tcPr>
          <w:p>
            <w:pPr>
              <w:spacing w:line="421" w:lineRule="auto"/>
              <w:rPr>
                <w:rFonts w:ascii="Arial"/>
                <w:sz w:val="21"/>
              </w:rPr>
            </w:pPr>
            <w:r>
              <w:rPr>
                <w:rFonts w:ascii="Arial"/>
                <w:sz w:val="21"/>
              </w:rPr>
            </w:r>
            <w:r/>
          </w:p>
          <w:p>
            <w:pPr>
              <w:pStyle w:val="1331"/>
              <w:ind w:left="346"/>
              <w:spacing w:before="72" w:line="221"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47"/>
              <w:spacing w:before="85" w:line="182" w:lineRule="auto"/>
              <w:rPr>
                <w:sz w:val="22"/>
                <w:szCs w:val="22"/>
              </w:rPr>
            </w:pPr>
            <w:r>
              <w:rPr>
                <w:sz w:val="22"/>
                <w:szCs w:val="22"/>
              </w:rPr>
              <w:t xml:space="preserve">7</w:t>
            </w:r>
            <w:r/>
          </w:p>
        </w:tc>
        <w:tc>
          <w:tcPr>
            <w:tcW w:w="2356" w:type="dxa"/>
            <w:vAlign w:val="top"/>
            <w:textDirection w:val="lrTb"/>
            <w:noWrap w:val="false"/>
          </w:tcPr>
          <w:p>
            <w:pPr>
              <w:pStyle w:val="1331"/>
              <w:ind w:left="843"/>
              <w:spacing w:before="47" w:line="220" w:lineRule="auto"/>
              <w:rPr>
                <w:sz w:val="22"/>
                <w:szCs w:val="22"/>
              </w:rPr>
            </w:pPr>
            <w:r>
              <w:rPr>
                <w:spacing w:val="-2"/>
                <w:sz w:val="22"/>
                <w:szCs w:val="22"/>
              </w:rPr>
              <w:t xml:space="preserve">鸡蛋面</w:t>
            </w:r>
            <w:r/>
          </w:p>
        </w:tc>
        <w:tc>
          <w:tcPr>
            <w:tcW w:w="1909" w:type="dxa"/>
            <w:vAlign w:val="top"/>
            <w:textDirection w:val="lrTb"/>
            <w:noWrap w:val="false"/>
          </w:tcPr>
          <w:p>
            <w:pPr>
              <w:pStyle w:val="1331"/>
              <w:ind w:left="625"/>
              <w:spacing w:before="47" w:line="220"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7" w:line="220"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7" w:line="220"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43"/>
              <w:spacing w:before="83" w:line="184" w:lineRule="auto"/>
              <w:rPr>
                <w:sz w:val="22"/>
                <w:szCs w:val="22"/>
              </w:rPr>
            </w:pPr>
            <w:r>
              <w:rPr>
                <w:sz w:val="22"/>
                <w:szCs w:val="22"/>
              </w:rPr>
              <w:t xml:space="preserve">8</w:t>
            </w:r>
            <w:r/>
          </w:p>
        </w:tc>
        <w:tc>
          <w:tcPr>
            <w:tcW w:w="2356" w:type="dxa"/>
            <w:vAlign w:val="top"/>
            <w:textDirection w:val="lrTb"/>
            <w:noWrap w:val="false"/>
          </w:tcPr>
          <w:p>
            <w:pPr>
              <w:pStyle w:val="1331"/>
              <w:ind w:left="624"/>
              <w:spacing w:before="48" w:line="220" w:lineRule="auto"/>
              <w:rPr>
                <w:sz w:val="22"/>
                <w:szCs w:val="22"/>
              </w:rPr>
            </w:pPr>
            <w:r>
              <w:rPr>
                <w:spacing w:val="-2"/>
                <w:sz w:val="22"/>
                <w:szCs w:val="22"/>
              </w:rPr>
              <w:t xml:space="preserve">鸡蛋银丝面</w:t>
            </w:r>
            <w:r/>
          </w:p>
        </w:tc>
        <w:tc>
          <w:tcPr>
            <w:tcW w:w="1909" w:type="dxa"/>
            <w:vAlign w:val="top"/>
            <w:textDirection w:val="lrTb"/>
            <w:noWrap w:val="false"/>
          </w:tcPr>
          <w:p>
            <w:pPr>
              <w:pStyle w:val="1331"/>
              <w:ind w:left="625"/>
              <w:spacing w:before="48" w:line="220"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8" w:line="220"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8" w:line="220"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43"/>
              <w:spacing w:before="83" w:line="184" w:lineRule="auto"/>
              <w:rPr>
                <w:sz w:val="22"/>
                <w:szCs w:val="22"/>
              </w:rPr>
            </w:pPr>
            <w:r>
              <w:rPr>
                <w:sz w:val="22"/>
                <w:szCs w:val="22"/>
              </w:rPr>
              <w:t xml:space="preserve">9</w:t>
            </w:r>
            <w:r/>
          </w:p>
        </w:tc>
        <w:tc>
          <w:tcPr>
            <w:tcW w:w="2356" w:type="dxa"/>
            <w:vAlign w:val="top"/>
            <w:textDirection w:val="lrTb"/>
            <w:noWrap w:val="false"/>
          </w:tcPr>
          <w:p>
            <w:pPr>
              <w:pStyle w:val="1331"/>
              <w:ind w:left="962"/>
              <w:spacing w:before="49" w:line="219" w:lineRule="auto"/>
              <w:rPr>
                <w:sz w:val="22"/>
                <w:szCs w:val="22"/>
              </w:rPr>
            </w:pPr>
            <w:r>
              <w:rPr>
                <w:spacing w:val="-8"/>
                <w:sz w:val="22"/>
                <w:szCs w:val="22"/>
              </w:rPr>
              <w:t xml:space="preserve">宽面</w:t>
            </w:r>
            <w:r/>
          </w:p>
        </w:tc>
        <w:tc>
          <w:tcPr>
            <w:tcW w:w="1909" w:type="dxa"/>
            <w:vAlign w:val="top"/>
            <w:textDirection w:val="lrTb"/>
            <w:noWrap w:val="false"/>
          </w:tcPr>
          <w:p>
            <w:pPr>
              <w:pStyle w:val="1331"/>
              <w:ind w:left="625"/>
              <w:spacing w:before="49" w:line="219"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9" w:line="219"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9" w:line="219"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4" w:line="184" w:lineRule="auto"/>
              <w:rPr>
                <w:sz w:val="22"/>
                <w:szCs w:val="22"/>
              </w:rPr>
            </w:pPr>
            <w:r>
              <w:rPr>
                <w:spacing w:val="-13"/>
                <w:sz w:val="22"/>
                <w:szCs w:val="22"/>
              </w:rPr>
              <w:t xml:space="preserve">10</w:t>
            </w:r>
            <w:r/>
          </w:p>
        </w:tc>
        <w:tc>
          <w:tcPr>
            <w:tcW w:w="2356" w:type="dxa"/>
            <w:vAlign w:val="top"/>
            <w:textDirection w:val="lrTb"/>
            <w:noWrap w:val="false"/>
          </w:tcPr>
          <w:p>
            <w:pPr>
              <w:pStyle w:val="1331"/>
              <w:ind w:left="956"/>
              <w:spacing w:before="50" w:line="218" w:lineRule="auto"/>
              <w:rPr>
                <w:sz w:val="22"/>
                <w:szCs w:val="22"/>
              </w:rPr>
            </w:pPr>
            <w:r>
              <w:rPr>
                <w:spacing w:val="-5"/>
                <w:sz w:val="22"/>
                <w:szCs w:val="22"/>
              </w:rPr>
              <w:t xml:space="preserve">拉面</w:t>
            </w:r>
            <w:r/>
          </w:p>
        </w:tc>
        <w:tc>
          <w:tcPr>
            <w:tcW w:w="1909" w:type="dxa"/>
            <w:vAlign w:val="top"/>
            <w:textDirection w:val="lrTb"/>
            <w:noWrap w:val="false"/>
          </w:tcPr>
          <w:p>
            <w:pPr>
              <w:pStyle w:val="1331"/>
              <w:ind w:left="625"/>
              <w:spacing w:before="50" w:line="218"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0" w:line="218"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0" w:line="218"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03"/>
              <w:spacing w:before="85" w:line="184" w:lineRule="auto"/>
              <w:rPr>
                <w:sz w:val="22"/>
                <w:szCs w:val="22"/>
              </w:rPr>
            </w:pPr>
            <w:r>
              <w:rPr>
                <w:spacing w:val="-13"/>
                <w:sz w:val="22"/>
                <w:szCs w:val="22"/>
              </w:rPr>
              <w:t xml:space="preserve">11</w:t>
            </w:r>
            <w:r/>
          </w:p>
        </w:tc>
        <w:tc>
          <w:tcPr>
            <w:tcW w:w="2356" w:type="dxa"/>
            <w:vAlign w:val="top"/>
            <w:textDirection w:val="lrTb"/>
            <w:noWrap w:val="false"/>
          </w:tcPr>
          <w:p>
            <w:pPr>
              <w:pStyle w:val="1331"/>
              <w:ind w:left="845"/>
              <w:spacing w:before="51" w:line="218" w:lineRule="auto"/>
              <w:rPr>
                <w:sz w:val="22"/>
                <w:szCs w:val="22"/>
              </w:rPr>
            </w:pPr>
            <w:r>
              <w:rPr>
                <w:spacing w:val="-3"/>
                <w:sz w:val="22"/>
                <w:szCs w:val="22"/>
              </w:rPr>
              <w:t xml:space="preserve">龙须面</w:t>
            </w:r>
            <w:r/>
          </w:p>
        </w:tc>
        <w:tc>
          <w:tcPr>
            <w:tcW w:w="1909" w:type="dxa"/>
            <w:vAlign w:val="top"/>
            <w:textDirection w:val="lrTb"/>
            <w:noWrap w:val="false"/>
          </w:tcPr>
          <w:p>
            <w:pPr>
              <w:pStyle w:val="1331"/>
              <w:ind w:left="625"/>
              <w:spacing w:before="51" w:line="218"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1" w:line="218"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1" w:line="218"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5" w:line="184" w:lineRule="auto"/>
              <w:rPr>
                <w:sz w:val="22"/>
                <w:szCs w:val="22"/>
              </w:rPr>
            </w:pPr>
            <w:r>
              <w:rPr>
                <w:spacing w:val="-13"/>
                <w:sz w:val="22"/>
                <w:szCs w:val="22"/>
              </w:rPr>
              <w:t xml:space="preserve">12</w:t>
            </w:r>
            <w:r/>
          </w:p>
        </w:tc>
        <w:tc>
          <w:tcPr>
            <w:tcW w:w="2356" w:type="dxa"/>
            <w:vAlign w:val="top"/>
            <w:textDirection w:val="lrTb"/>
            <w:noWrap w:val="false"/>
          </w:tcPr>
          <w:p>
            <w:pPr>
              <w:pStyle w:val="1331"/>
              <w:ind w:left="625"/>
              <w:spacing w:before="51" w:line="217" w:lineRule="auto"/>
              <w:rPr>
                <w:sz w:val="22"/>
                <w:szCs w:val="22"/>
              </w:rPr>
            </w:pPr>
            <w:r>
              <w:rPr>
                <w:spacing w:val="-2"/>
                <w:sz w:val="22"/>
                <w:szCs w:val="22"/>
              </w:rPr>
              <w:t xml:space="preserve">米线（湿）</w:t>
            </w:r>
            <w:r/>
          </w:p>
        </w:tc>
        <w:tc>
          <w:tcPr>
            <w:tcW w:w="1909" w:type="dxa"/>
            <w:vAlign w:val="top"/>
            <w:textDirection w:val="lrTb"/>
            <w:noWrap w:val="false"/>
          </w:tcPr>
          <w:p>
            <w:pPr>
              <w:pStyle w:val="1331"/>
              <w:ind w:left="625"/>
              <w:spacing w:before="51" w:line="217"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1" w:line="217"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1" w:line="217"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03"/>
              <w:spacing w:before="86" w:line="184" w:lineRule="auto"/>
              <w:rPr>
                <w:sz w:val="22"/>
                <w:szCs w:val="22"/>
              </w:rPr>
            </w:pPr>
            <w:r>
              <w:rPr>
                <w:spacing w:val="-13"/>
                <w:sz w:val="22"/>
                <w:szCs w:val="22"/>
              </w:rPr>
              <w:t xml:space="preserve">13</w:t>
            </w:r>
            <w:r/>
          </w:p>
        </w:tc>
        <w:tc>
          <w:tcPr>
            <w:tcW w:w="2356" w:type="dxa"/>
            <w:vAlign w:val="top"/>
            <w:textDirection w:val="lrTb"/>
            <w:noWrap w:val="false"/>
          </w:tcPr>
          <w:p>
            <w:pPr>
              <w:pStyle w:val="1331"/>
              <w:ind w:left="845"/>
              <w:spacing w:before="52" w:line="217" w:lineRule="auto"/>
              <w:rPr>
                <w:sz w:val="22"/>
                <w:szCs w:val="22"/>
              </w:rPr>
            </w:pPr>
            <w:r>
              <w:rPr>
                <w:spacing w:val="-3"/>
                <w:sz w:val="22"/>
                <w:szCs w:val="22"/>
              </w:rPr>
              <w:t xml:space="preserve">面川条</w:t>
            </w:r>
            <w:r/>
          </w:p>
        </w:tc>
        <w:tc>
          <w:tcPr>
            <w:tcW w:w="1909" w:type="dxa"/>
            <w:vAlign w:val="top"/>
            <w:textDirection w:val="lrTb"/>
            <w:noWrap w:val="false"/>
          </w:tcPr>
          <w:p>
            <w:pPr>
              <w:pStyle w:val="1331"/>
              <w:ind w:left="625"/>
              <w:spacing w:before="52" w:line="217"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2" w:line="217"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2" w:line="217"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6" w:line="184" w:lineRule="auto"/>
              <w:rPr>
                <w:sz w:val="22"/>
                <w:szCs w:val="22"/>
              </w:rPr>
            </w:pPr>
            <w:r>
              <w:rPr>
                <w:spacing w:val="-13"/>
                <w:sz w:val="22"/>
                <w:szCs w:val="22"/>
              </w:rPr>
              <w:t xml:space="preserve">14</w:t>
            </w:r>
            <w:r/>
          </w:p>
        </w:tc>
        <w:tc>
          <w:tcPr>
            <w:tcW w:w="2356" w:type="dxa"/>
            <w:vAlign w:val="top"/>
            <w:textDirection w:val="lrTb"/>
            <w:noWrap w:val="false"/>
          </w:tcPr>
          <w:p>
            <w:pPr>
              <w:pStyle w:val="1331"/>
              <w:ind w:left="955"/>
              <w:spacing w:before="52" w:line="216" w:lineRule="auto"/>
              <w:rPr>
                <w:sz w:val="22"/>
                <w:szCs w:val="22"/>
              </w:rPr>
            </w:pPr>
            <w:r>
              <w:rPr>
                <w:spacing w:val="-4"/>
                <w:sz w:val="22"/>
                <w:szCs w:val="22"/>
              </w:rPr>
              <w:t xml:space="preserve">面条</w:t>
            </w:r>
            <w:r/>
          </w:p>
        </w:tc>
        <w:tc>
          <w:tcPr>
            <w:tcW w:w="1909" w:type="dxa"/>
            <w:vAlign w:val="top"/>
            <w:textDirection w:val="lrTb"/>
            <w:noWrap w:val="false"/>
          </w:tcPr>
          <w:p>
            <w:pPr>
              <w:pStyle w:val="1331"/>
              <w:ind w:left="625"/>
              <w:spacing w:before="52" w:line="216"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2" w:line="216"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2" w:line="216"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7" w:line="184" w:lineRule="auto"/>
              <w:rPr>
                <w:sz w:val="22"/>
                <w:szCs w:val="22"/>
              </w:rPr>
            </w:pPr>
            <w:r>
              <w:rPr>
                <w:spacing w:val="-13"/>
                <w:sz w:val="22"/>
                <w:szCs w:val="22"/>
              </w:rPr>
              <w:t xml:space="preserve">15</w:t>
            </w:r>
            <w:r/>
          </w:p>
        </w:tc>
        <w:tc>
          <w:tcPr>
            <w:tcW w:w="2356" w:type="dxa"/>
            <w:vAlign w:val="top"/>
            <w:textDirection w:val="lrTb"/>
            <w:noWrap w:val="false"/>
          </w:tcPr>
          <w:p>
            <w:pPr>
              <w:pStyle w:val="1331"/>
              <w:ind w:left="516"/>
              <w:spacing w:before="52" w:line="216" w:lineRule="auto"/>
              <w:rPr>
                <w:sz w:val="22"/>
                <w:szCs w:val="22"/>
              </w:rPr>
            </w:pPr>
            <w:r>
              <w:rPr>
                <w:spacing w:val="-2"/>
                <w:sz w:val="22"/>
                <w:szCs w:val="22"/>
              </w:rPr>
              <w:t xml:space="preserve">年糕（宁波）</w:t>
            </w:r>
            <w:r/>
          </w:p>
        </w:tc>
        <w:tc>
          <w:tcPr>
            <w:tcW w:w="1909" w:type="dxa"/>
            <w:vAlign w:val="top"/>
            <w:textDirection w:val="lrTb"/>
            <w:noWrap w:val="false"/>
          </w:tcPr>
          <w:p>
            <w:pPr>
              <w:pStyle w:val="1331"/>
              <w:ind w:left="625"/>
              <w:spacing w:before="52" w:line="216"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2" w:line="216"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2" w:line="216"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03"/>
              <w:spacing w:before="88" w:line="184" w:lineRule="auto"/>
              <w:rPr>
                <w:sz w:val="22"/>
                <w:szCs w:val="22"/>
              </w:rPr>
            </w:pPr>
            <w:r>
              <w:rPr>
                <w:spacing w:val="-13"/>
                <w:sz w:val="22"/>
                <w:szCs w:val="22"/>
              </w:rPr>
              <w:t xml:space="preserve">16</w:t>
            </w:r>
            <w:r/>
          </w:p>
        </w:tc>
        <w:tc>
          <w:tcPr>
            <w:tcW w:w="2356" w:type="dxa"/>
            <w:vAlign w:val="top"/>
            <w:textDirection w:val="lrTb"/>
            <w:noWrap w:val="false"/>
          </w:tcPr>
          <w:p>
            <w:pPr>
              <w:pStyle w:val="1331"/>
              <w:ind w:left="845"/>
              <w:spacing w:before="53" w:line="216" w:lineRule="auto"/>
              <w:rPr>
                <w:sz w:val="22"/>
                <w:szCs w:val="22"/>
              </w:rPr>
            </w:pPr>
            <w:r>
              <w:rPr>
                <w:spacing w:val="-3"/>
                <w:sz w:val="22"/>
                <w:szCs w:val="22"/>
              </w:rPr>
              <w:t xml:space="preserve">年糕条</w:t>
            </w:r>
            <w:r/>
          </w:p>
        </w:tc>
        <w:tc>
          <w:tcPr>
            <w:tcW w:w="1909" w:type="dxa"/>
            <w:vAlign w:val="top"/>
            <w:textDirection w:val="lrTb"/>
            <w:noWrap w:val="false"/>
          </w:tcPr>
          <w:p>
            <w:pPr>
              <w:pStyle w:val="1331"/>
              <w:ind w:left="625"/>
              <w:spacing w:before="53" w:line="216"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3" w:line="216"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3" w:line="216"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8" w:line="184" w:lineRule="auto"/>
              <w:rPr>
                <w:sz w:val="22"/>
                <w:szCs w:val="22"/>
              </w:rPr>
            </w:pPr>
            <w:r>
              <w:rPr>
                <w:spacing w:val="-13"/>
                <w:sz w:val="22"/>
                <w:szCs w:val="22"/>
              </w:rPr>
              <w:t xml:space="preserve">17</w:t>
            </w:r>
            <w:r/>
          </w:p>
        </w:tc>
        <w:tc>
          <w:tcPr>
            <w:tcW w:w="2356" w:type="dxa"/>
            <w:vAlign w:val="top"/>
            <w:textDirection w:val="lrTb"/>
            <w:noWrap w:val="false"/>
          </w:tcPr>
          <w:p>
            <w:pPr>
              <w:pStyle w:val="1331"/>
              <w:ind w:left="736"/>
              <w:spacing w:before="53" w:line="215" w:lineRule="auto"/>
              <w:rPr>
                <w:sz w:val="22"/>
                <w:szCs w:val="22"/>
              </w:rPr>
            </w:pPr>
            <w:r>
              <w:rPr>
                <w:spacing w:val="-2"/>
                <w:sz w:val="22"/>
                <w:szCs w:val="22"/>
              </w:rPr>
              <w:t xml:space="preserve">手指年糕</w:t>
            </w:r>
            <w:r/>
          </w:p>
        </w:tc>
        <w:tc>
          <w:tcPr>
            <w:tcW w:w="1909" w:type="dxa"/>
            <w:vAlign w:val="top"/>
            <w:textDirection w:val="lrTb"/>
            <w:noWrap w:val="false"/>
          </w:tcPr>
          <w:p>
            <w:pPr>
              <w:pStyle w:val="1331"/>
              <w:ind w:left="625"/>
              <w:spacing w:before="53" w:line="215"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3" w:line="215"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3" w:line="215"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03"/>
              <w:spacing w:before="89" w:line="184" w:lineRule="auto"/>
              <w:rPr>
                <w:sz w:val="22"/>
                <w:szCs w:val="22"/>
              </w:rPr>
            </w:pPr>
            <w:r>
              <w:rPr>
                <w:spacing w:val="-13"/>
                <w:sz w:val="22"/>
                <w:szCs w:val="22"/>
              </w:rPr>
              <w:t xml:space="preserve">18</w:t>
            </w:r>
            <w:r/>
          </w:p>
        </w:tc>
        <w:tc>
          <w:tcPr>
            <w:tcW w:w="2356" w:type="dxa"/>
            <w:vAlign w:val="top"/>
            <w:textDirection w:val="lrTb"/>
            <w:noWrap w:val="false"/>
          </w:tcPr>
          <w:p>
            <w:pPr>
              <w:pStyle w:val="1331"/>
              <w:ind w:left="738"/>
              <w:spacing w:before="54" w:line="215" w:lineRule="auto"/>
              <w:rPr>
                <w:sz w:val="22"/>
                <w:szCs w:val="22"/>
              </w:rPr>
            </w:pPr>
            <w:r>
              <w:rPr>
                <w:spacing w:val="-3"/>
                <w:sz w:val="22"/>
                <w:szCs w:val="22"/>
              </w:rPr>
              <w:t xml:space="preserve">水磨年糕</w:t>
            </w:r>
            <w:r/>
          </w:p>
        </w:tc>
        <w:tc>
          <w:tcPr>
            <w:tcW w:w="1909" w:type="dxa"/>
            <w:vAlign w:val="top"/>
            <w:textDirection w:val="lrTb"/>
            <w:noWrap w:val="false"/>
          </w:tcPr>
          <w:p>
            <w:pPr>
              <w:pStyle w:val="1331"/>
              <w:ind w:left="766"/>
              <w:spacing w:before="54" w:line="215" w:lineRule="auto"/>
              <w:rPr>
                <w:sz w:val="22"/>
                <w:szCs w:val="22"/>
              </w:rPr>
            </w:pPr>
            <w:r>
              <w:rPr>
                <w:spacing w:val="-7"/>
                <w:sz w:val="22"/>
                <w:szCs w:val="22"/>
              </w:rPr>
              <w:t xml:space="preserve">7</w:t>
            </w:r>
            <w:r>
              <w:rPr>
                <w:spacing w:val="-46"/>
                <w:sz w:val="22"/>
                <w:szCs w:val="22"/>
              </w:rPr>
              <w:t xml:space="preserve"> </w:t>
            </w:r>
            <w:r>
              <w:rPr>
                <w:spacing w:val="-7"/>
                <w:sz w:val="22"/>
                <w:szCs w:val="22"/>
              </w:rPr>
              <w:t xml:space="preserve">两</w:t>
            </w:r>
            <w:r/>
          </w:p>
        </w:tc>
        <w:tc>
          <w:tcPr>
            <w:tcW w:w="1216" w:type="dxa"/>
            <w:vAlign w:val="top"/>
            <w:textDirection w:val="lrTb"/>
            <w:noWrap w:val="false"/>
          </w:tcPr>
          <w:p>
            <w:pPr>
              <w:pStyle w:val="1331"/>
              <w:ind w:left="396"/>
              <w:spacing w:before="54" w:line="215" w:lineRule="auto"/>
              <w:rPr>
                <w:sz w:val="22"/>
                <w:szCs w:val="22"/>
              </w:rPr>
            </w:pPr>
            <w:r>
              <w:rPr>
                <w:spacing w:val="-7"/>
                <w:sz w:val="22"/>
                <w:szCs w:val="22"/>
              </w:rPr>
              <w:t xml:space="preserve">小包</w:t>
            </w:r>
            <w:r/>
          </w:p>
        </w:tc>
        <w:tc>
          <w:tcPr>
            <w:tcW w:w="3397" w:type="dxa"/>
            <w:vAlign w:val="top"/>
            <w:textDirection w:val="lrTb"/>
            <w:noWrap w:val="false"/>
          </w:tcPr>
          <w:p>
            <w:pPr>
              <w:pStyle w:val="1331"/>
              <w:ind w:left="346"/>
              <w:spacing w:before="54" w:line="215"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9" w:line="184" w:lineRule="auto"/>
              <w:rPr>
                <w:sz w:val="22"/>
                <w:szCs w:val="22"/>
              </w:rPr>
            </w:pPr>
            <w:r>
              <w:rPr>
                <w:spacing w:val="-13"/>
                <w:sz w:val="22"/>
                <w:szCs w:val="22"/>
              </w:rPr>
              <w:t xml:space="preserve">19</w:t>
            </w:r>
            <w:r/>
          </w:p>
        </w:tc>
        <w:tc>
          <w:tcPr>
            <w:tcW w:w="2356" w:type="dxa"/>
            <w:vAlign w:val="top"/>
            <w:textDirection w:val="lrTb"/>
            <w:noWrap w:val="false"/>
          </w:tcPr>
          <w:p>
            <w:pPr>
              <w:pStyle w:val="1331"/>
              <w:ind w:left="626"/>
              <w:spacing w:before="54" w:line="214" w:lineRule="auto"/>
              <w:rPr>
                <w:sz w:val="22"/>
                <w:szCs w:val="22"/>
              </w:rPr>
            </w:pPr>
            <w:r>
              <w:rPr>
                <w:spacing w:val="-2"/>
                <w:sz w:val="22"/>
                <w:szCs w:val="22"/>
              </w:rPr>
              <w:t xml:space="preserve">新鲜小圆子</w:t>
            </w:r>
            <w:r/>
          </w:p>
        </w:tc>
        <w:tc>
          <w:tcPr>
            <w:tcW w:w="1909" w:type="dxa"/>
            <w:vAlign w:val="top"/>
            <w:textDirection w:val="lrTb"/>
            <w:noWrap w:val="false"/>
          </w:tcPr>
          <w:p>
            <w:pPr>
              <w:pStyle w:val="1331"/>
              <w:ind w:left="625"/>
              <w:spacing w:before="54" w:line="214"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4" w:line="214"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4" w:line="214"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289"/>
              <w:spacing w:before="90" w:line="184" w:lineRule="auto"/>
              <w:rPr>
                <w:sz w:val="22"/>
                <w:szCs w:val="22"/>
              </w:rPr>
            </w:pPr>
            <w:r>
              <w:rPr>
                <w:spacing w:val="-6"/>
                <w:sz w:val="22"/>
                <w:szCs w:val="22"/>
              </w:rPr>
              <w:t xml:space="preserve">20</w:t>
            </w:r>
            <w:r/>
          </w:p>
        </w:tc>
        <w:tc>
          <w:tcPr>
            <w:tcW w:w="2356" w:type="dxa"/>
            <w:vAlign w:val="top"/>
            <w:textDirection w:val="lrTb"/>
            <w:noWrap w:val="false"/>
          </w:tcPr>
          <w:p>
            <w:pPr>
              <w:pStyle w:val="1331"/>
              <w:ind w:left="514"/>
              <w:spacing w:before="56" w:line="213" w:lineRule="auto"/>
              <w:rPr>
                <w:sz w:val="22"/>
                <w:szCs w:val="22"/>
              </w:rPr>
            </w:pPr>
            <w:r>
              <w:rPr>
                <w:spacing w:val="-1"/>
                <w:sz w:val="22"/>
                <w:szCs w:val="22"/>
              </w:rPr>
              <w:t xml:space="preserve">切片原味吐司</w:t>
            </w:r>
            <w:r/>
          </w:p>
        </w:tc>
        <w:tc>
          <w:tcPr>
            <w:tcW w:w="1909" w:type="dxa"/>
            <w:vAlign w:val="top"/>
            <w:textDirection w:val="lrTb"/>
            <w:noWrap w:val="false"/>
          </w:tcPr>
          <w:p>
            <w:pPr>
              <w:pStyle w:val="1331"/>
              <w:ind w:left="625"/>
              <w:spacing w:before="56" w:line="213"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6"/>
              <w:spacing w:before="56" w:line="213" w:lineRule="auto"/>
              <w:rPr>
                <w:sz w:val="22"/>
                <w:szCs w:val="22"/>
              </w:rPr>
            </w:pPr>
            <w:r>
              <w:rPr>
                <w:sz w:val="22"/>
                <w:szCs w:val="22"/>
              </w:rPr>
              <w:t xml:space="preserve">片</w:t>
            </w:r>
            <w:r/>
          </w:p>
        </w:tc>
        <w:tc>
          <w:tcPr>
            <w:tcW w:w="3397" w:type="dxa"/>
            <w:vAlign w:val="top"/>
            <w:textDirection w:val="lrTb"/>
            <w:noWrap w:val="false"/>
          </w:tcPr>
          <w:p>
            <w:pPr>
              <w:pStyle w:val="1331"/>
              <w:ind w:left="346"/>
              <w:spacing w:before="56" w:line="213"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289"/>
              <w:spacing w:before="90" w:line="184" w:lineRule="auto"/>
              <w:rPr>
                <w:sz w:val="22"/>
                <w:szCs w:val="22"/>
              </w:rPr>
            </w:pPr>
            <w:r>
              <w:rPr>
                <w:spacing w:val="-6"/>
                <w:sz w:val="22"/>
                <w:szCs w:val="22"/>
              </w:rPr>
              <w:t xml:space="preserve">21</w:t>
            </w:r>
            <w:r/>
          </w:p>
        </w:tc>
        <w:tc>
          <w:tcPr>
            <w:tcW w:w="2356" w:type="dxa"/>
            <w:vAlign w:val="top"/>
            <w:textDirection w:val="lrTb"/>
            <w:noWrap w:val="false"/>
          </w:tcPr>
          <w:p>
            <w:pPr>
              <w:pStyle w:val="1331"/>
              <w:ind w:left="845"/>
              <w:spacing w:before="57" w:line="212" w:lineRule="auto"/>
              <w:rPr>
                <w:sz w:val="22"/>
                <w:szCs w:val="22"/>
              </w:rPr>
            </w:pPr>
            <w:r>
              <w:rPr>
                <w:spacing w:val="-3"/>
                <w:sz w:val="22"/>
                <w:szCs w:val="22"/>
              </w:rPr>
              <w:t xml:space="preserve">汉堡胚</w:t>
            </w:r>
            <w:r/>
          </w:p>
        </w:tc>
        <w:tc>
          <w:tcPr>
            <w:tcW w:w="1909" w:type="dxa"/>
            <w:vAlign w:val="top"/>
            <w:textDirection w:val="lrTb"/>
            <w:noWrap w:val="false"/>
          </w:tcPr>
          <w:p>
            <w:pPr>
              <w:pStyle w:val="1331"/>
              <w:ind w:left="558"/>
              <w:spacing w:before="57" w:line="212" w:lineRule="auto"/>
              <w:rPr>
                <w:sz w:val="22"/>
                <w:szCs w:val="22"/>
              </w:rPr>
            </w:pPr>
            <w:r>
              <w:rPr>
                <w:spacing w:val="-7"/>
                <w:sz w:val="22"/>
                <w:szCs w:val="22"/>
              </w:rPr>
              <w:t xml:space="preserve">10</w:t>
            </w:r>
            <w:r>
              <w:rPr>
                <w:spacing w:val="-46"/>
                <w:sz w:val="22"/>
                <w:szCs w:val="22"/>
              </w:rPr>
              <w:t xml:space="preserve"> </w:t>
            </w:r>
            <w:r>
              <w:rPr>
                <w:spacing w:val="-7"/>
                <w:sz w:val="22"/>
                <w:szCs w:val="22"/>
              </w:rPr>
              <w:t xml:space="preserve">个/包</w:t>
            </w:r>
            <w:r/>
          </w:p>
        </w:tc>
        <w:tc>
          <w:tcPr>
            <w:tcW w:w="1216" w:type="dxa"/>
            <w:vAlign w:val="top"/>
            <w:textDirection w:val="lrTb"/>
            <w:noWrap w:val="false"/>
          </w:tcPr>
          <w:p>
            <w:pPr>
              <w:pStyle w:val="1331"/>
              <w:ind w:left="500"/>
              <w:spacing w:before="57"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7"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22</w:t>
            </w:r>
            <w:r/>
          </w:p>
        </w:tc>
        <w:tc>
          <w:tcPr>
            <w:tcW w:w="2356" w:type="dxa"/>
            <w:vAlign w:val="top"/>
            <w:textDirection w:val="lrTb"/>
            <w:noWrap w:val="false"/>
          </w:tcPr>
          <w:p>
            <w:pPr>
              <w:pStyle w:val="1331"/>
              <w:ind w:left="736"/>
              <w:spacing w:before="58" w:line="212" w:lineRule="auto"/>
              <w:rPr>
                <w:sz w:val="22"/>
                <w:szCs w:val="22"/>
              </w:rPr>
            </w:pPr>
            <w:r>
              <w:rPr>
                <w:spacing w:val="-2"/>
                <w:sz w:val="22"/>
                <w:szCs w:val="22"/>
              </w:rPr>
              <w:t xml:space="preserve">全麦土司</w:t>
            </w:r>
            <w:r/>
          </w:p>
        </w:tc>
        <w:tc>
          <w:tcPr>
            <w:tcW w:w="1909" w:type="dxa"/>
            <w:vAlign w:val="top"/>
            <w:textDirection w:val="lrTb"/>
            <w:noWrap w:val="false"/>
          </w:tcPr>
          <w:p>
            <w:pPr>
              <w:pStyle w:val="1331"/>
              <w:ind w:left="599"/>
              <w:spacing w:before="58" w:line="212" w:lineRule="auto"/>
              <w:rPr>
                <w:sz w:val="22"/>
                <w:szCs w:val="22"/>
              </w:rPr>
            </w:pPr>
            <w:r>
              <w:rPr>
                <w:spacing w:val="-6"/>
                <w:sz w:val="22"/>
                <w:szCs w:val="22"/>
              </w:rPr>
              <w:t xml:space="preserve">6</w:t>
            </w:r>
            <w:r>
              <w:rPr>
                <w:spacing w:val="-42"/>
                <w:sz w:val="22"/>
                <w:szCs w:val="22"/>
              </w:rPr>
              <w:t xml:space="preserve"> </w:t>
            </w:r>
            <w:r>
              <w:rPr>
                <w:spacing w:val="-6"/>
                <w:sz w:val="22"/>
                <w:szCs w:val="22"/>
              </w:rPr>
              <w:t xml:space="preserve">片/包</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23</w:t>
            </w:r>
            <w:r/>
          </w:p>
        </w:tc>
        <w:tc>
          <w:tcPr>
            <w:tcW w:w="2356" w:type="dxa"/>
            <w:vAlign w:val="top"/>
            <w:textDirection w:val="lrTb"/>
            <w:noWrap w:val="false"/>
          </w:tcPr>
          <w:p>
            <w:pPr>
              <w:pStyle w:val="1331"/>
              <w:ind w:left="741"/>
              <w:spacing w:before="58" w:line="212" w:lineRule="auto"/>
              <w:rPr>
                <w:sz w:val="22"/>
                <w:szCs w:val="22"/>
              </w:rPr>
            </w:pPr>
            <w:r>
              <w:rPr>
                <w:spacing w:val="-4"/>
                <w:sz w:val="22"/>
                <w:szCs w:val="22"/>
              </w:rPr>
              <w:t xml:space="preserve">红糖糍粑</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24</w:t>
            </w:r>
            <w:r/>
          </w:p>
        </w:tc>
        <w:tc>
          <w:tcPr>
            <w:tcW w:w="2356" w:type="dxa"/>
            <w:vAlign w:val="top"/>
            <w:textDirection w:val="lrTb"/>
            <w:noWrap w:val="false"/>
          </w:tcPr>
          <w:p>
            <w:pPr>
              <w:pStyle w:val="1331"/>
              <w:ind w:left="846"/>
              <w:spacing w:before="58" w:line="212" w:lineRule="auto"/>
              <w:rPr>
                <w:sz w:val="22"/>
                <w:szCs w:val="22"/>
              </w:rPr>
            </w:pPr>
            <w:r>
              <w:rPr>
                <w:spacing w:val="-4"/>
                <w:sz w:val="22"/>
                <w:szCs w:val="22"/>
              </w:rPr>
              <w:t xml:space="preserve">南瓜饼</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25</w:t>
            </w:r>
            <w:r/>
          </w:p>
        </w:tc>
        <w:tc>
          <w:tcPr>
            <w:tcW w:w="2356" w:type="dxa"/>
            <w:vAlign w:val="top"/>
            <w:textDirection w:val="lrTb"/>
            <w:noWrap w:val="false"/>
          </w:tcPr>
          <w:p>
            <w:pPr>
              <w:pStyle w:val="1331"/>
              <w:ind w:left="849"/>
              <w:spacing w:before="58" w:line="212" w:lineRule="auto"/>
              <w:rPr>
                <w:sz w:val="22"/>
                <w:szCs w:val="22"/>
              </w:rPr>
            </w:pPr>
            <w:r>
              <w:rPr>
                <w:spacing w:val="-5"/>
                <w:sz w:val="22"/>
                <w:szCs w:val="22"/>
              </w:rPr>
              <w:t xml:space="preserve">紫薯球</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26</w:t>
            </w:r>
            <w:r/>
          </w:p>
        </w:tc>
        <w:tc>
          <w:tcPr>
            <w:tcW w:w="2356" w:type="dxa"/>
            <w:vAlign w:val="top"/>
            <w:textDirection w:val="lrTb"/>
            <w:noWrap w:val="false"/>
          </w:tcPr>
          <w:p>
            <w:pPr>
              <w:pStyle w:val="1331"/>
              <w:ind w:left="627"/>
              <w:spacing w:before="58" w:line="212" w:lineRule="auto"/>
              <w:rPr>
                <w:sz w:val="22"/>
                <w:szCs w:val="22"/>
              </w:rPr>
            </w:pPr>
            <w:r>
              <w:rPr>
                <w:spacing w:val="-2"/>
                <w:sz w:val="22"/>
                <w:szCs w:val="22"/>
              </w:rPr>
              <w:t xml:space="preserve">藤椒牛肉馅</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27</w:t>
            </w:r>
            <w:r/>
          </w:p>
        </w:tc>
        <w:tc>
          <w:tcPr>
            <w:tcW w:w="2356" w:type="dxa"/>
            <w:vAlign w:val="top"/>
            <w:textDirection w:val="lrTb"/>
            <w:noWrap w:val="false"/>
          </w:tcPr>
          <w:p>
            <w:pPr>
              <w:pStyle w:val="1331"/>
              <w:ind w:left="737"/>
              <w:spacing w:before="58" w:line="212" w:lineRule="auto"/>
              <w:rPr>
                <w:sz w:val="22"/>
                <w:szCs w:val="22"/>
              </w:rPr>
            </w:pPr>
            <w:r>
              <w:rPr>
                <w:spacing w:val="-3"/>
                <w:sz w:val="22"/>
                <w:szCs w:val="22"/>
              </w:rPr>
              <w:t xml:space="preserve">乌龙茶馅</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28</w:t>
            </w:r>
            <w:r/>
          </w:p>
        </w:tc>
        <w:tc>
          <w:tcPr>
            <w:tcW w:w="2356" w:type="dxa"/>
            <w:vAlign w:val="top"/>
            <w:textDirection w:val="lrTb"/>
            <w:noWrap w:val="false"/>
          </w:tcPr>
          <w:p>
            <w:pPr>
              <w:pStyle w:val="1331"/>
              <w:ind w:left="844"/>
              <w:spacing w:before="58" w:line="212" w:lineRule="auto"/>
              <w:rPr>
                <w:sz w:val="22"/>
                <w:szCs w:val="22"/>
              </w:rPr>
            </w:pPr>
            <w:r>
              <w:rPr>
                <w:spacing w:val="-3"/>
                <w:sz w:val="22"/>
                <w:szCs w:val="22"/>
              </w:rPr>
              <w:t xml:space="preserve">抹茶粉</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29</w:t>
            </w:r>
            <w:r/>
          </w:p>
        </w:tc>
        <w:tc>
          <w:tcPr>
            <w:tcW w:w="2356" w:type="dxa"/>
            <w:vAlign w:val="top"/>
            <w:textDirection w:val="lrTb"/>
            <w:noWrap w:val="false"/>
          </w:tcPr>
          <w:p>
            <w:pPr>
              <w:pStyle w:val="1331"/>
              <w:ind w:left="845"/>
              <w:spacing w:before="58" w:line="212" w:lineRule="auto"/>
              <w:rPr>
                <w:sz w:val="22"/>
                <w:szCs w:val="22"/>
              </w:rPr>
            </w:pPr>
            <w:r>
              <w:rPr>
                <w:spacing w:val="-3"/>
                <w:sz w:val="22"/>
                <w:szCs w:val="22"/>
              </w:rPr>
              <w:t xml:space="preserve">可可粉</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91"/>
              <w:spacing w:before="92" w:line="183" w:lineRule="auto"/>
              <w:rPr>
                <w:sz w:val="22"/>
                <w:szCs w:val="22"/>
              </w:rPr>
            </w:pPr>
            <w:r>
              <w:rPr>
                <w:spacing w:val="-7"/>
                <w:sz w:val="22"/>
                <w:szCs w:val="22"/>
              </w:rPr>
              <w:t xml:space="preserve">30</w:t>
            </w:r>
            <w:r/>
          </w:p>
        </w:tc>
        <w:tc>
          <w:tcPr>
            <w:tcW w:w="2356" w:type="dxa"/>
            <w:vAlign w:val="top"/>
            <w:textDirection w:val="lrTb"/>
            <w:noWrap w:val="false"/>
          </w:tcPr>
          <w:p>
            <w:pPr>
              <w:pStyle w:val="1331"/>
              <w:ind w:left="845"/>
              <w:spacing w:before="58" w:line="212" w:lineRule="auto"/>
              <w:rPr>
                <w:sz w:val="22"/>
                <w:szCs w:val="22"/>
              </w:rPr>
            </w:pPr>
            <w:r>
              <w:rPr>
                <w:spacing w:val="-3"/>
                <w:sz w:val="22"/>
                <w:szCs w:val="22"/>
              </w:rPr>
              <w:t xml:space="preserve">泡打粉</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91"/>
              <w:spacing w:before="91" w:line="184" w:lineRule="auto"/>
              <w:rPr>
                <w:sz w:val="22"/>
                <w:szCs w:val="22"/>
              </w:rPr>
            </w:pPr>
            <w:r>
              <w:rPr>
                <w:spacing w:val="-7"/>
                <w:sz w:val="22"/>
                <w:szCs w:val="22"/>
              </w:rPr>
              <w:t xml:space="preserve">31</w:t>
            </w:r>
            <w:r/>
          </w:p>
        </w:tc>
        <w:tc>
          <w:tcPr>
            <w:tcW w:w="2356" w:type="dxa"/>
            <w:vAlign w:val="top"/>
            <w:textDirection w:val="lrTb"/>
            <w:noWrap w:val="false"/>
          </w:tcPr>
          <w:p>
            <w:pPr>
              <w:pStyle w:val="1331"/>
              <w:ind w:left="849"/>
              <w:spacing w:before="58" w:line="212" w:lineRule="auto"/>
              <w:rPr>
                <w:sz w:val="22"/>
                <w:szCs w:val="22"/>
              </w:rPr>
            </w:pPr>
            <w:r>
              <w:rPr>
                <w:spacing w:val="-5"/>
                <w:sz w:val="22"/>
                <w:szCs w:val="22"/>
              </w:rPr>
              <w:t xml:space="preserve">紫薯粉</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8"/>
        </w:trPr>
        <w:tc>
          <w:tcPr>
            <w:tcW w:w="794" w:type="dxa"/>
            <w:vAlign w:val="top"/>
            <w:textDirection w:val="lrTb"/>
            <w:noWrap w:val="false"/>
          </w:tcPr>
          <w:p>
            <w:pPr>
              <w:pStyle w:val="1331"/>
              <w:ind w:left="291"/>
              <w:spacing w:before="92" w:line="184" w:lineRule="auto"/>
              <w:rPr>
                <w:sz w:val="22"/>
                <w:szCs w:val="22"/>
              </w:rPr>
            </w:pPr>
            <w:r>
              <w:rPr>
                <w:spacing w:val="-7"/>
                <w:sz w:val="22"/>
                <w:szCs w:val="22"/>
              </w:rPr>
              <w:t xml:space="preserve">32</w:t>
            </w:r>
            <w:r/>
          </w:p>
        </w:tc>
        <w:tc>
          <w:tcPr>
            <w:tcW w:w="2356" w:type="dxa"/>
            <w:vAlign w:val="top"/>
            <w:textDirection w:val="lrTb"/>
            <w:noWrap w:val="false"/>
          </w:tcPr>
          <w:p>
            <w:pPr>
              <w:pStyle w:val="1331"/>
              <w:ind w:left="954"/>
              <w:spacing w:before="58" w:line="218" w:lineRule="auto"/>
              <w:rPr>
                <w:sz w:val="22"/>
                <w:szCs w:val="22"/>
              </w:rPr>
            </w:pPr>
            <w:r>
              <w:rPr>
                <w:spacing w:val="-4"/>
                <w:sz w:val="22"/>
                <w:szCs w:val="22"/>
              </w:rPr>
              <w:t xml:space="preserve">糖粉</w:t>
            </w:r>
            <w:r/>
          </w:p>
        </w:tc>
        <w:tc>
          <w:tcPr>
            <w:tcW w:w="1909" w:type="dxa"/>
            <w:vAlign w:val="top"/>
            <w:textDirection w:val="lrTb"/>
            <w:noWrap w:val="false"/>
          </w:tcPr>
          <w:p>
            <w:pPr>
              <w:pStyle w:val="1331"/>
              <w:ind w:left="625"/>
              <w:spacing w:before="58" w:line="218"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8"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8" w:lineRule="auto"/>
              <w:rPr>
                <w:sz w:val="22"/>
                <w:szCs w:val="22"/>
              </w:rPr>
            </w:pPr>
            <w:r>
              <w:rPr>
                <w:spacing w:val="-1"/>
                <w:sz w:val="22"/>
                <w:szCs w:val="22"/>
              </w:rPr>
              <w:t xml:space="preserve">新鲜，无变质，无杂质</w:t>
            </w:r>
            <w:r/>
          </w:p>
        </w:tc>
      </w:tr>
    </w:tbl>
    <w:p>
      <w:pPr>
        <w:spacing w:line="188" w:lineRule="exact"/>
        <w:rPr>
          <w:rFonts w:ascii="Arial"/>
          <w:sz w:val="16"/>
        </w:rPr>
      </w:pPr>
      <w:r>
        <w:rPr>
          <w:rFonts w:ascii="Arial"/>
          <w:sz w:val="16"/>
        </w:rPr>
      </w:r>
      <w:r/>
    </w:p>
    <w:p>
      <w:pPr>
        <w:spacing w:line="188" w:lineRule="exact"/>
        <w:rPr>
          <w:rFonts w:ascii="Arial" w:hAnsi="Arial" w:eastAsia="Arial" w:cs="Arial"/>
          <w:sz w:val="16"/>
          <w:szCs w:val="16"/>
        </w:rPr>
        <w:sectPr>
          <w:footerReference w:type="default" r:id="rId23"/>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16"/>
          <w:szCs w:val="16"/>
        </w:rPr>
      </w:r>
      <w:r/>
    </w:p>
    <w:p>
      <w:pPr>
        <w:spacing w:line="91" w:lineRule="auto"/>
        <w:rPr>
          <w:rFonts w:ascii="Arial"/>
          <w:sz w:val="2"/>
        </w:rPr>
      </w:pPr>
      <w:r>
        <w:rPr>
          <w:rFonts w:ascii="Arial"/>
          <w:sz w:val="2"/>
        </w:rPr>
      </w:r>
      <w:r/>
    </w:p>
    <w:tbl>
      <w:tblPr>
        <w:tblStyle w:val="1332"/>
        <w:tblW w:w="916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4"/>
        <w:gridCol w:w="2356"/>
        <w:gridCol w:w="1909"/>
        <w:gridCol w:w="1216"/>
        <w:gridCol w:w="2889"/>
      </w:tblGrid>
      <w:tr>
        <w:trPr>
          <w:trHeight w:val="329"/>
        </w:trPr>
        <w:tc>
          <w:tcPr>
            <w:tcBorders>
              <w:top w:val="none" w:color="000000" w:sz="4" w:space="0"/>
            </w:tcBorders>
            <w:tcW w:w="794" w:type="dxa"/>
            <w:vAlign w:val="top"/>
            <w:textDirection w:val="lrTb"/>
            <w:noWrap w:val="false"/>
          </w:tcPr>
          <w:p>
            <w:pPr>
              <w:pStyle w:val="1331"/>
              <w:ind w:left="291"/>
              <w:spacing w:before="87" w:line="184" w:lineRule="auto"/>
              <w:rPr>
                <w:sz w:val="22"/>
                <w:szCs w:val="22"/>
              </w:rPr>
            </w:pPr>
            <w:r>
              <w:rPr>
                <w:spacing w:val="-7"/>
                <w:sz w:val="22"/>
                <w:szCs w:val="22"/>
              </w:rPr>
              <w:t xml:space="preserve">33</w:t>
            </w:r>
            <w:r/>
          </w:p>
        </w:tc>
        <w:tc>
          <w:tcPr>
            <w:tcW w:w="2356" w:type="dxa"/>
            <w:vAlign w:val="top"/>
            <w:textDirection w:val="lrTb"/>
            <w:noWrap w:val="false"/>
          </w:tcPr>
          <w:p>
            <w:pPr>
              <w:pStyle w:val="1331"/>
              <w:ind w:left="737"/>
              <w:spacing w:before="52" w:line="222" w:lineRule="auto"/>
              <w:rPr>
                <w:sz w:val="22"/>
                <w:szCs w:val="22"/>
              </w:rPr>
            </w:pPr>
            <w:r>
              <w:rPr>
                <w:spacing w:val="-3"/>
                <w:sz w:val="22"/>
                <w:szCs w:val="22"/>
              </w:rPr>
              <w:t xml:space="preserve">苹果果酱</w:t>
            </w:r>
            <w:r/>
          </w:p>
        </w:tc>
        <w:tc>
          <w:tcPr>
            <w:tcW w:w="1909" w:type="dxa"/>
            <w:vAlign w:val="top"/>
            <w:textDirection w:val="lrTb"/>
            <w:noWrap w:val="false"/>
          </w:tcPr>
          <w:p>
            <w:pPr>
              <w:pStyle w:val="1331"/>
              <w:ind w:left="625"/>
              <w:spacing w:before="52"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3" w:line="223" w:lineRule="auto"/>
              <w:rPr>
                <w:sz w:val="22"/>
                <w:szCs w:val="22"/>
              </w:rPr>
            </w:pPr>
            <w:r>
              <w:rPr>
                <w:sz w:val="22"/>
                <w:szCs w:val="22"/>
              </w:rPr>
              <w:t xml:space="preserve">包</w:t>
            </w:r>
            <w:r/>
          </w:p>
        </w:tc>
        <w:tc>
          <w:tcPr>
            <w:tcW w:w="2889" w:type="dxa"/>
            <w:vAlign w:val="top"/>
            <w:textDirection w:val="lrTb"/>
            <w:noWrap w:val="false"/>
          </w:tcPr>
          <w:p>
            <w:pPr>
              <w:pStyle w:val="1331"/>
              <w:ind w:left="346"/>
              <w:spacing w:before="52" w:line="221"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79" w:line="184" w:lineRule="auto"/>
              <w:rPr>
                <w:sz w:val="22"/>
                <w:szCs w:val="22"/>
              </w:rPr>
            </w:pPr>
            <w:r>
              <w:rPr>
                <w:spacing w:val="-7"/>
                <w:sz w:val="22"/>
                <w:szCs w:val="22"/>
              </w:rPr>
              <w:t xml:space="preserve">34</w:t>
            </w:r>
            <w:r/>
          </w:p>
        </w:tc>
        <w:tc>
          <w:tcPr>
            <w:tcW w:w="2356" w:type="dxa"/>
            <w:vAlign w:val="top"/>
            <w:textDirection w:val="lrTb"/>
            <w:noWrap w:val="false"/>
          </w:tcPr>
          <w:p>
            <w:pPr>
              <w:pStyle w:val="1331"/>
              <w:ind w:left="737"/>
              <w:spacing w:before="44" w:line="222" w:lineRule="auto"/>
              <w:rPr>
                <w:sz w:val="22"/>
                <w:szCs w:val="22"/>
              </w:rPr>
            </w:pPr>
            <w:r>
              <w:rPr>
                <w:spacing w:val="-3"/>
                <w:sz w:val="22"/>
                <w:szCs w:val="22"/>
              </w:rPr>
              <w:t xml:space="preserve">金砖面包</w:t>
            </w:r>
            <w:r/>
          </w:p>
        </w:tc>
        <w:tc>
          <w:tcPr>
            <w:tcW w:w="1909" w:type="dxa"/>
            <w:vAlign w:val="top"/>
            <w:textDirection w:val="lrTb"/>
            <w:noWrap w:val="false"/>
          </w:tcPr>
          <w:p>
            <w:pPr>
              <w:pStyle w:val="1331"/>
              <w:ind w:left="625"/>
              <w:spacing w:before="44"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44" w:line="222" w:lineRule="auto"/>
              <w:rPr>
                <w:sz w:val="22"/>
                <w:szCs w:val="22"/>
              </w:rPr>
            </w:pPr>
            <w:r>
              <w:rPr>
                <w:sz w:val="22"/>
                <w:szCs w:val="22"/>
              </w:rPr>
              <w:t xml:space="preserve">包</w:t>
            </w:r>
            <w:r/>
          </w:p>
        </w:tc>
        <w:tc>
          <w:tcPr>
            <w:tcW w:w="2889" w:type="dxa"/>
            <w:vAlign w:val="top"/>
            <w:textDirection w:val="lrTb"/>
            <w:noWrap w:val="false"/>
          </w:tcPr>
          <w:p>
            <w:pPr>
              <w:pStyle w:val="1331"/>
              <w:ind w:left="346"/>
              <w:spacing w:before="44" w:line="221"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1" w:line="184" w:lineRule="auto"/>
              <w:rPr>
                <w:sz w:val="22"/>
                <w:szCs w:val="22"/>
              </w:rPr>
            </w:pPr>
            <w:r>
              <w:rPr>
                <w:spacing w:val="-7"/>
                <w:sz w:val="22"/>
                <w:szCs w:val="22"/>
              </w:rPr>
              <w:t xml:space="preserve">35</w:t>
            </w:r>
            <w:r/>
          </w:p>
        </w:tc>
        <w:tc>
          <w:tcPr>
            <w:tcW w:w="2356" w:type="dxa"/>
            <w:vAlign w:val="top"/>
            <w:textDirection w:val="lrTb"/>
            <w:noWrap w:val="false"/>
          </w:tcPr>
          <w:p>
            <w:pPr>
              <w:pStyle w:val="1331"/>
              <w:ind w:left="625"/>
              <w:spacing w:before="46" w:line="220" w:lineRule="auto"/>
              <w:rPr>
                <w:sz w:val="22"/>
                <w:szCs w:val="22"/>
              </w:rPr>
            </w:pPr>
            <w:r>
              <w:rPr>
                <w:spacing w:val="-2"/>
                <w:sz w:val="22"/>
                <w:szCs w:val="22"/>
              </w:rPr>
              <w:t xml:space="preserve">三象水磨粉</w:t>
            </w:r>
            <w:r/>
          </w:p>
        </w:tc>
        <w:tc>
          <w:tcPr>
            <w:tcW w:w="1909" w:type="dxa"/>
            <w:vAlign w:val="top"/>
            <w:textDirection w:val="lrTb"/>
            <w:noWrap w:val="false"/>
          </w:tcPr>
          <w:p>
            <w:pPr>
              <w:pStyle w:val="1331"/>
              <w:ind w:left="625"/>
              <w:spacing w:before="46" w:line="220"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46" w:line="220" w:lineRule="auto"/>
              <w:rPr>
                <w:sz w:val="22"/>
                <w:szCs w:val="22"/>
              </w:rPr>
            </w:pPr>
            <w:r>
              <w:rPr>
                <w:sz w:val="22"/>
                <w:szCs w:val="22"/>
              </w:rPr>
              <w:t xml:space="preserve">包</w:t>
            </w:r>
            <w:r/>
          </w:p>
        </w:tc>
        <w:tc>
          <w:tcPr>
            <w:tcW w:w="2889" w:type="dxa"/>
            <w:vAlign w:val="top"/>
            <w:textDirection w:val="lrTb"/>
            <w:noWrap w:val="false"/>
          </w:tcPr>
          <w:p>
            <w:pPr>
              <w:pStyle w:val="1331"/>
              <w:ind w:left="346"/>
              <w:spacing w:before="46" w:line="220"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3" w:line="184" w:lineRule="auto"/>
              <w:rPr>
                <w:sz w:val="22"/>
                <w:szCs w:val="22"/>
              </w:rPr>
            </w:pPr>
            <w:r>
              <w:rPr>
                <w:spacing w:val="-7"/>
                <w:sz w:val="22"/>
                <w:szCs w:val="22"/>
              </w:rPr>
              <w:t xml:space="preserve">36</w:t>
            </w:r>
            <w:r/>
          </w:p>
        </w:tc>
        <w:tc>
          <w:tcPr>
            <w:tcW w:w="2356" w:type="dxa"/>
            <w:vAlign w:val="top"/>
            <w:textDirection w:val="lrTb"/>
            <w:noWrap w:val="false"/>
          </w:tcPr>
          <w:p>
            <w:pPr>
              <w:pStyle w:val="1331"/>
              <w:ind w:left="406"/>
              <w:spacing w:before="49" w:line="218" w:lineRule="auto"/>
              <w:rPr>
                <w:sz w:val="22"/>
                <w:szCs w:val="22"/>
              </w:rPr>
            </w:pPr>
            <w:r>
              <w:rPr>
                <w:spacing w:val="-2"/>
                <w:sz w:val="22"/>
                <w:szCs w:val="22"/>
              </w:rPr>
              <w:t xml:space="preserve">美玫粉（低筋）</w:t>
            </w:r>
            <w:r/>
          </w:p>
        </w:tc>
        <w:tc>
          <w:tcPr>
            <w:tcW w:w="1909" w:type="dxa"/>
            <w:vAlign w:val="top"/>
            <w:textDirection w:val="lrTb"/>
            <w:noWrap w:val="false"/>
          </w:tcPr>
          <w:p>
            <w:pPr>
              <w:pStyle w:val="1331"/>
              <w:ind w:left="625"/>
              <w:spacing w:before="49" w:line="218"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49" w:line="218" w:lineRule="auto"/>
              <w:rPr>
                <w:sz w:val="22"/>
                <w:szCs w:val="22"/>
              </w:rPr>
            </w:pPr>
            <w:r>
              <w:rPr>
                <w:sz w:val="22"/>
                <w:szCs w:val="22"/>
              </w:rPr>
              <w:t xml:space="preserve">包</w:t>
            </w:r>
            <w:r/>
          </w:p>
        </w:tc>
        <w:tc>
          <w:tcPr>
            <w:tcW w:w="2889" w:type="dxa"/>
            <w:vAlign w:val="top"/>
            <w:textDirection w:val="lrTb"/>
            <w:noWrap w:val="false"/>
          </w:tcPr>
          <w:p>
            <w:pPr>
              <w:pStyle w:val="1331"/>
              <w:ind w:left="346"/>
              <w:spacing w:before="49" w:line="218"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5" w:line="184" w:lineRule="auto"/>
              <w:rPr>
                <w:sz w:val="22"/>
                <w:szCs w:val="22"/>
              </w:rPr>
            </w:pPr>
            <w:r>
              <w:rPr>
                <w:spacing w:val="-7"/>
                <w:sz w:val="22"/>
                <w:szCs w:val="22"/>
              </w:rPr>
              <w:t xml:space="preserve">37</w:t>
            </w:r>
            <w:r/>
          </w:p>
        </w:tc>
        <w:tc>
          <w:tcPr>
            <w:tcW w:w="2356" w:type="dxa"/>
            <w:vAlign w:val="top"/>
            <w:textDirection w:val="lrTb"/>
            <w:noWrap w:val="false"/>
          </w:tcPr>
          <w:p>
            <w:pPr>
              <w:pStyle w:val="1331"/>
              <w:ind w:left="626"/>
              <w:spacing w:before="50" w:line="217" w:lineRule="auto"/>
              <w:rPr>
                <w:sz w:val="22"/>
                <w:szCs w:val="22"/>
              </w:rPr>
            </w:pPr>
            <w:r>
              <w:rPr>
                <w:spacing w:val="-2"/>
                <w:sz w:val="22"/>
                <w:szCs w:val="22"/>
              </w:rPr>
              <w:t xml:space="preserve">彩色朱古力</w:t>
            </w:r>
            <w:r/>
          </w:p>
        </w:tc>
        <w:tc>
          <w:tcPr>
            <w:tcW w:w="1909" w:type="dxa"/>
            <w:vAlign w:val="top"/>
            <w:textDirection w:val="lrTb"/>
            <w:noWrap w:val="false"/>
          </w:tcPr>
          <w:p>
            <w:pPr>
              <w:pStyle w:val="1331"/>
              <w:ind w:left="625"/>
              <w:spacing w:before="50" w:line="217"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0" w:line="217" w:lineRule="auto"/>
              <w:rPr>
                <w:sz w:val="22"/>
                <w:szCs w:val="22"/>
              </w:rPr>
            </w:pPr>
            <w:r>
              <w:rPr>
                <w:sz w:val="22"/>
                <w:szCs w:val="22"/>
              </w:rPr>
              <w:t xml:space="preserve">包</w:t>
            </w:r>
            <w:r/>
          </w:p>
        </w:tc>
        <w:tc>
          <w:tcPr>
            <w:tcW w:w="2889" w:type="dxa"/>
            <w:vAlign w:val="top"/>
            <w:textDirection w:val="lrTb"/>
            <w:noWrap w:val="false"/>
          </w:tcPr>
          <w:p>
            <w:pPr>
              <w:pStyle w:val="1331"/>
              <w:ind w:left="346"/>
              <w:spacing w:before="50" w:line="217"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7" w:line="184" w:lineRule="auto"/>
              <w:rPr>
                <w:sz w:val="22"/>
                <w:szCs w:val="22"/>
              </w:rPr>
            </w:pPr>
            <w:r>
              <w:rPr>
                <w:spacing w:val="-7"/>
                <w:sz w:val="22"/>
                <w:szCs w:val="22"/>
              </w:rPr>
              <w:t xml:space="preserve">38</w:t>
            </w:r>
            <w:r/>
          </w:p>
        </w:tc>
        <w:tc>
          <w:tcPr>
            <w:tcW w:w="2356" w:type="dxa"/>
            <w:vAlign w:val="top"/>
            <w:textDirection w:val="lrTb"/>
            <w:noWrap w:val="false"/>
          </w:tcPr>
          <w:p>
            <w:pPr>
              <w:pStyle w:val="1331"/>
              <w:ind w:left="626"/>
              <w:spacing w:before="52" w:line="215" w:lineRule="auto"/>
              <w:rPr>
                <w:sz w:val="22"/>
                <w:szCs w:val="22"/>
              </w:rPr>
            </w:pPr>
            <w:r>
              <w:rPr>
                <w:spacing w:val="-2"/>
                <w:sz w:val="22"/>
                <w:szCs w:val="22"/>
              </w:rPr>
              <w:t xml:space="preserve">朱古力插片</w:t>
            </w:r>
            <w:r/>
          </w:p>
        </w:tc>
        <w:tc>
          <w:tcPr>
            <w:tcW w:w="1909" w:type="dxa"/>
            <w:vAlign w:val="top"/>
            <w:textDirection w:val="lrTb"/>
            <w:noWrap w:val="false"/>
          </w:tcPr>
          <w:p>
            <w:pPr>
              <w:pStyle w:val="1331"/>
              <w:ind w:left="625"/>
              <w:spacing w:before="52" w:line="215"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2" w:line="215" w:lineRule="auto"/>
              <w:rPr>
                <w:sz w:val="22"/>
                <w:szCs w:val="22"/>
              </w:rPr>
            </w:pPr>
            <w:r>
              <w:rPr>
                <w:sz w:val="22"/>
                <w:szCs w:val="22"/>
              </w:rPr>
              <w:t xml:space="preserve">包</w:t>
            </w:r>
            <w:r/>
          </w:p>
        </w:tc>
        <w:tc>
          <w:tcPr>
            <w:tcW w:w="2889" w:type="dxa"/>
            <w:vAlign w:val="top"/>
            <w:textDirection w:val="lrTb"/>
            <w:noWrap w:val="false"/>
          </w:tcPr>
          <w:p>
            <w:pPr>
              <w:pStyle w:val="1331"/>
              <w:ind w:left="346"/>
              <w:spacing w:before="52" w:line="215"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9" w:line="184" w:lineRule="auto"/>
              <w:rPr>
                <w:sz w:val="22"/>
                <w:szCs w:val="22"/>
              </w:rPr>
            </w:pPr>
            <w:r>
              <w:rPr>
                <w:spacing w:val="-7"/>
                <w:sz w:val="22"/>
                <w:szCs w:val="22"/>
              </w:rPr>
              <w:t xml:space="preserve">39</w:t>
            </w:r>
            <w:r/>
          </w:p>
        </w:tc>
        <w:tc>
          <w:tcPr>
            <w:tcW w:w="2356" w:type="dxa"/>
            <w:vAlign w:val="top"/>
            <w:textDirection w:val="lrTb"/>
            <w:noWrap w:val="false"/>
          </w:tcPr>
          <w:p>
            <w:pPr>
              <w:pStyle w:val="1331"/>
              <w:ind w:left="624"/>
              <w:spacing w:before="55" w:line="213" w:lineRule="auto"/>
              <w:rPr>
                <w:sz w:val="22"/>
                <w:szCs w:val="22"/>
              </w:rPr>
            </w:pPr>
            <w:r>
              <w:rPr>
                <w:spacing w:val="-2"/>
                <w:sz w:val="22"/>
                <w:szCs w:val="22"/>
              </w:rPr>
              <w:t xml:space="preserve">休闲猪肉脯</w:t>
            </w:r>
            <w:r/>
          </w:p>
        </w:tc>
        <w:tc>
          <w:tcPr>
            <w:tcW w:w="1909" w:type="dxa"/>
            <w:vAlign w:val="top"/>
            <w:textDirection w:val="lrTb"/>
            <w:noWrap w:val="false"/>
          </w:tcPr>
          <w:p>
            <w:pPr>
              <w:pStyle w:val="1331"/>
              <w:ind w:left="625"/>
              <w:spacing w:before="55" w:line="213"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5" w:line="213" w:lineRule="auto"/>
              <w:rPr>
                <w:sz w:val="22"/>
                <w:szCs w:val="22"/>
              </w:rPr>
            </w:pPr>
            <w:r>
              <w:rPr>
                <w:sz w:val="22"/>
                <w:szCs w:val="22"/>
              </w:rPr>
              <w:t xml:space="preserve">包</w:t>
            </w:r>
            <w:r/>
          </w:p>
        </w:tc>
        <w:tc>
          <w:tcPr>
            <w:tcW w:w="2889" w:type="dxa"/>
            <w:vAlign w:val="top"/>
            <w:textDirection w:val="lrTb"/>
            <w:noWrap w:val="false"/>
          </w:tcPr>
          <w:p>
            <w:pPr>
              <w:pStyle w:val="1331"/>
              <w:ind w:left="346"/>
              <w:spacing w:before="55" w:line="213" w:lineRule="auto"/>
              <w:rPr>
                <w:sz w:val="22"/>
                <w:szCs w:val="22"/>
              </w:rPr>
            </w:pPr>
            <w:r>
              <w:rPr>
                <w:spacing w:val="-1"/>
                <w:sz w:val="22"/>
                <w:szCs w:val="22"/>
              </w:rPr>
              <w:t xml:space="preserve">新鲜，无变质，无杂质</w:t>
            </w:r>
            <w:r/>
          </w:p>
        </w:tc>
      </w:tr>
      <w:tr>
        <w:trPr>
          <w:trHeight w:val="299"/>
        </w:trPr>
        <w:tc>
          <w:tcPr>
            <w:tcW w:w="794" w:type="dxa"/>
            <w:vAlign w:val="top"/>
            <w:textDirection w:val="lrTb"/>
            <w:noWrap w:val="false"/>
          </w:tcPr>
          <w:p>
            <w:pPr>
              <w:pStyle w:val="1331"/>
              <w:ind w:left="286"/>
              <w:spacing w:before="91" w:line="184" w:lineRule="auto"/>
              <w:rPr>
                <w:sz w:val="22"/>
                <w:szCs w:val="22"/>
              </w:rPr>
            </w:pPr>
            <w:r>
              <w:rPr>
                <w:spacing w:val="-4"/>
                <w:sz w:val="22"/>
                <w:szCs w:val="22"/>
              </w:rPr>
              <w:t xml:space="preserve">40</w:t>
            </w:r>
            <w:r/>
          </w:p>
        </w:tc>
        <w:tc>
          <w:tcPr>
            <w:tcW w:w="2356" w:type="dxa"/>
            <w:vAlign w:val="top"/>
            <w:textDirection w:val="lrTb"/>
            <w:noWrap w:val="false"/>
          </w:tcPr>
          <w:p>
            <w:pPr>
              <w:pStyle w:val="1331"/>
              <w:ind w:left="847"/>
              <w:spacing w:before="56" w:line="220" w:lineRule="auto"/>
              <w:rPr>
                <w:sz w:val="22"/>
                <w:szCs w:val="22"/>
              </w:rPr>
            </w:pPr>
            <w:r>
              <w:rPr>
                <w:spacing w:val="-4"/>
                <w:sz w:val="22"/>
                <w:szCs w:val="22"/>
              </w:rPr>
              <w:t xml:space="preserve">油撒子</w:t>
            </w:r>
            <w:r/>
          </w:p>
        </w:tc>
        <w:tc>
          <w:tcPr>
            <w:tcW w:w="1909" w:type="dxa"/>
            <w:vAlign w:val="top"/>
            <w:textDirection w:val="lrTb"/>
            <w:noWrap w:val="false"/>
          </w:tcPr>
          <w:p>
            <w:pPr>
              <w:pStyle w:val="1331"/>
              <w:ind w:left="625"/>
              <w:spacing w:before="56" w:line="220"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sz w:val="22"/>
                <w:szCs w:val="22"/>
              </w:rPr>
            </w:pPr>
            <w:r>
              <w:rPr>
                <w:sz w:val="22"/>
                <w:szCs w:val="22"/>
              </w:rPr>
              <w:t xml:space="preserve">斤</w:t>
            </w:r>
            <w:r/>
          </w:p>
        </w:tc>
        <w:tc>
          <w:tcPr>
            <w:tcW w:w="2889" w:type="dxa"/>
            <w:vAlign w:val="top"/>
            <w:textDirection w:val="lrTb"/>
            <w:noWrap w:val="false"/>
          </w:tcPr>
          <w:p>
            <w:pPr>
              <w:pStyle w:val="1331"/>
              <w:ind w:left="346"/>
              <w:spacing w:before="56" w:line="220" w:lineRule="auto"/>
              <w:rPr>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spacing w:val="-4"/>
                <w:sz w:val="22"/>
                <w:szCs w:val="22"/>
                <w:lang w:val="en-US" w:eastAsia="zh-CN"/>
              </w:rPr>
            </w:pPr>
            <w:r>
              <w:rPr>
                <w:rFonts w:hint="eastAsia"/>
                <w:spacing w:val="-4"/>
                <w:sz w:val="22"/>
                <w:szCs w:val="22"/>
                <w:lang w:val="en-US" w:eastAsia="zh-CN"/>
              </w:rPr>
              <w:t xml:space="preserve">41</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玉米片</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包</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42</w:t>
            </w:r>
            <w:r/>
          </w:p>
        </w:tc>
        <w:tc>
          <w:tcPr>
            <w:tcW w:w="2356" w:type="dxa"/>
            <w:vAlign w:val="top"/>
            <w:textDirection w:val="lrTb"/>
            <w:noWrap w:val="false"/>
          </w:tcPr>
          <w:p>
            <w:pPr>
              <w:pStyle w:val="1331"/>
              <w:ind w:left="847"/>
              <w:spacing w:before="56" w:line="220" w:lineRule="auto"/>
              <w:tabs>
                <w:tab w:val="left" w:pos="586" w:leader="none"/>
              </w:tabs>
              <w:rPr>
                <w:rFonts w:hint="eastAsia" w:eastAsia="宋体"/>
                <w:spacing w:val="-4"/>
                <w:sz w:val="22"/>
                <w:szCs w:val="22"/>
                <w:lang w:eastAsia="zh-CN"/>
              </w:rPr>
            </w:pPr>
            <w:r>
              <w:rPr>
                <w:rFonts w:hint="eastAsia" w:eastAsia="宋体"/>
                <w:spacing w:val="-4"/>
                <w:sz w:val="22"/>
                <w:szCs w:val="22"/>
                <w:lang w:eastAsia="zh-CN"/>
              </w:rPr>
              <w:t xml:space="preserve">燕麦圈</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包</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43</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紫薯山药圈</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包</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44</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燕麦麸皮</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包</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45</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中筋面粉</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斤</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46</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酥皮底坯</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斤</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bl>
    <w:p>
      <w:pPr>
        <w:rPr>
          <w:rFonts w:ascii="Arial"/>
          <w:sz w:val="21"/>
        </w:rPr>
      </w:pPr>
      <w:r>
        <w:rPr>
          <w:rFonts w:ascii="Arial"/>
          <w:sz w:val="21"/>
        </w:rPr>
      </w:r>
      <w:r/>
    </w:p>
    <w:p>
      <w:pPr>
        <w:rPr>
          <w:rFonts w:ascii="Arial" w:hAnsi="Arial" w:eastAsia="Arial" w:cs="Arial"/>
          <w:sz w:val="21"/>
          <w:szCs w:val="21"/>
        </w:rPr>
        <w:sectPr>
          <w:footerReference w:type="default" r:id="rId24"/>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before="12"/>
      </w:pPr>
      <w:r/>
      <w:r/>
    </w:p>
    <w:p>
      <w:pPr>
        <w:spacing w:before="12"/>
      </w:pPr>
      <w:r/>
      <w:r/>
    </w:p>
    <w:p>
      <w:pPr>
        <w:spacing w:before="12"/>
      </w:pPr>
      <w:r/>
      <w:r/>
    </w:p>
    <w:tbl>
      <w:tblPr>
        <w:tblStyle w:val="1332"/>
        <w:tblW w:w="95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1"/>
        <w:gridCol w:w="1833"/>
        <w:gridCol w:w="1438"/>
        <w:gridCol w:w="5735"/>
      </w:tblGrid>
      <w:tr>
        <w:trPr>
          <w:trHeight w:val="646"/>
        </w:trPr>
        <w:tc>
          <w:tcPr>
            <w:gridSpan w:val="4"/>
            <w:tcW w:w="9597" w:type="dxa"/>
            <w:vAlign w:val="top"/>
            <w:textDirection w:val="lrTb"/>
            <w:noWrap w:val="false"/>
          </w:tcPr>
          <w:p>
            <w:pPr>
              <w:pStyle w:val="1331"/>
              <w:ind w:left="1010"/>
              <w:spacing w:before="119" w:line="221" w:lineRule="auto"/>
              <w:rPr>
                <w:sz w:val="40"/>
                <w:szCs w:val="40"/>
              </w:rPr>
            </w:pPr>
            <w:r>
              <w:rPr>
                <w:b/>
                <w:bCs/>
                <w:spacing w:val="-5"/>
                <w:sz w:val="40"/>
                <w:szCs w:val="40"/>
              </w:rPr>
              <w:t xml:space="preserve">（五）香料类：包括但不限于以下品种</w:t>
            </w:r>
            <w:r/>
          </w:p>
        </w:tc>
      </w:tr>
      <w:tr>
        <w:trPr>
          <w:trHeight w:val="320"/>
        </w:trPr>
        <w:tc>
          <w:tcPr>
            <w:tcW w:w="591" w:type="dxa"/>
            <w:vAlign w:val="top"/>
            <w:textDirection w:val="lrTb"/>
            <w:noWrap w:val="false"/>
          </w:tcPr>
          <w:p>
            <w:pPr>
              <w:pStyle w:val="1331"/>
              <w:ind w:left="111"/>
              <w:spacing w:before="6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W w:w="1833" w:type="dxa"/>
            <w:vAlign w:val="top"/>
            <w:textDirection w:val="lrTb"/>
            <w:noWrap w:val="false"/>
          </w:tcPr>
          <w:p>
            <w:pPr>
              <w:pStyle w:val="1331"/>
              <w:ind w:left="643"/>
              <w:spacing w:before="64" w:line="221" w:lineRule="auto"/>
              <w:rPr>
                <w:rFonts w:hint="eastAsia" w:ascii="宋体" w:hAnsi="宋体" w:eastAsia="宋体" w:cs="宋体"/>
                <w:sz w:val="22"/>
                <w:szCs w:val="22"/>
              </w:rPr>
            </w:pPr>
            <w:r>
              <w:rPr>
                <w:rFonts w:hint="eastAsia" w:ascii="宋体" w:hAnsi="宋体" w:eastAsia="宋体" w:cs="宋体"/>
                <w:b/>
                <w:bCs/>
                <w:spacing w:val="-5"/>
                <w:sz w:val="22"/>
                <w:szCs w:val="22"/>
              </w:rPr>
              <w:t xml:space="preserve">商品名</w:t>
            </w:r>
            <w:r/>
          </w:p>
        </w:tc>
        <w:tc>
          <w:tcPr>
            <w:tcW w:w="1438" w:type="dxa"/>
            <w:vAlign w:val="top"/>
            <w:textDirection w:val="lrTb"/>
            <w:noWrap w:val="false"/>
          </w:tcPr>
          <w:p>
            <w:pPr>
              <w:pStyle w:val="1331"/>
              <w:ind w:left="354"/>
              <w:spacing w:before="64"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5735" w:type="dxa"/>
            <w:vAlign w:val="top"/>
            <w:textDirection w:val="lrTb"/>
            <w:noWrap w:val="false"/>
          </w:tcPr>
          <w:p>
            <w:pPr>
              <w:pStyle w:val="1331"/>
              <w:ind w:left="2252"/>
              <w:spacing w:before="44" w:line="222" w:lineRule="auto"/>
              <w:rPr>
                <w:rFonts w:hint="eastAsia" w:ascii="宋体" w:hAnsi="宋体" w:eastAsia="宋体" w:cs="宋体"/>
                <w:sz w:val="22"/>
                <w:szCs w:val="22"/>
              </w:rPr>
            </w:pPr>
            <w:r>
              <w:rPr>
                <w:rFonts w:hint="eastAsia" w:ascii="宋体" w:hAnsi="宋体" w:eastAsia="宋体" w:cs="宋体"/>
                <w:b/>
                <w:bCs/>
                <w:spacing w:val="-7"/>
                <w:sz w:val="22"/>
                <w:szCs w:val="22"/>
              </w:rPr>
              <w:t xml:space="preserve">要求</w:t>
            </w:r>
            <w:r/>
          </w:p>
        </w:tc>
      </w:tr>
      <w:tr>
        <w:trPr>
          <w:trHeight w:val="321"/>
        </w:trPr>
        <w:tc>
          <w:tcPr>
            <w:tcW w:w="591" w:type="dxa"/>
            <w:vAlign w:val="top"/>
            <w:textDirection w:val="lrTb"/>
            <w:noWrap w:val="false"/>
          </w:tcPr>
          <w:p>
            <w:pPr>
              <w:pStyle w:val="1331"/>
              <w:ind w:left="254"/>
              <w:spacing w:before="79"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1833" w:type="dxa"/>
            <w:vAlign w:val="top"/>
            <w:textDirection w:val="lrTb"/>
            <w:noWrap w:val="false"/>
          </w:tcPr>
          <w:p>
            <w:pPr>
              <w:pStyle w:val="1331"/>
              <w:ind w:left="509"/>
              <w:spacing w:before="56"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散装豆蔻</w:t>
            </w:r>
            <w:r/>
          </w:p>
        </w:tc>
        <w:tc>
          <w:tcPr>
            <w:tcW w:w="1438" w:type="dxa"/>
            <w:vAlign w:val="top"/>
            <w:textDirection w:val="lrTb"/>
            <w:noWrap w:val="false"/>
          </w:tcPr>
          <w:p>
            <w:pPr>
              <w:pStyle w:val="1331"/>
              <w:ind w:left="615"/>
              <w:spacing w:before="4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4"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241"/>
              <w:spacing w:before="79"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1833" w:type="dxa"/>
            <w:vAlign w:val="top"/>
            <w:textDirection w:val="lrTb"/>
            <w:noWrap w:val="false"/>
          </w:tcPr>
          <w:p>
            <w:pPr>
              <w:pStyle w:val="1331"/>
              <w:ind w:left="509"/>
              <w:spacing w:before="56"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散装黄精</w:t>
            </w:r>
            <w:r/>
          </w:p>
        </w:tc>
        <w:tc>
          <w:tcPr>
            <w:tcW w:w="1438" w:type="dxa"/>
            <w:vAlign w:val="top"/>
            <w:textDirection w:val="lrTb"/>
            <w:noWrap w:val="false"/>
          </w:tcPr>
          <w:p>
            <w:pPr>
              <w:pStyle w:val="1331"/>
              <w:ind w:left="615"/>
              <w:spacing w:before="4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4"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242"/>
              <w:spacing w:before="80"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1833" w:type="dxa"/>
            <w:vAlign w:val="top"/>
            <w:textDirection w:val="lrTb"/>
            <w:noWrap w:val="false"/>
          </w:tcPr>
          <w:p>
            <w:pPr>
              <w:pStyle w:val="1331"/>
              <w:ind w:left="509"/>
              <w:spacing w:before="57"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散装黄芪</w:t>
            </w:r>
            <w:r/>
          </w:p>
        </w:tc>
        <w:tc>
          <w:tcPr>
            <w:tcW w:w="1438" w:type="dxa"/>
            <w:vAlign w:val="top"/>
            <w:textDirection w:val="lrTb"/>
            <w:noWrap w:val="false"/>
          </w:tcPr>
          <w:p>
            <w:pPr>
              <w:pStyle w:val="1331"/>
              <w:ind w:left="615"/>
              <w:spacing w:before="4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5"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237"/>
              <w:spacing w:before="80"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1833" w:type="dxa"/>
            <w:vAlign w:val="top"/>
            <w:textDirection w:val="lrTb"/>
            <w:noWrap w:val="false"/>
          </w:tcPr>
          <w:p>
            <w:pPr>
              <w:pStyle w:val="1331"/>
              <w:ind w:left="310"/>
              <w:spacing w:before="57"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散装黑胡椒粒</w:t>
            </w:r>
            <w:r/>
          </w:p>
        </w:tc>
        <w:tc>
          <w:tcPr>
            <w:tcW w:w="1438" w:type="dxa"/>
            <w:vAlign w:val="top"/>
            <w:textDirection w:val="lrTb"/>
            <w:noWrap w:val="false"/>
          </w:tcPr>
          <w:p>
            <w:pPr>
              <w:pStyle w:val="1331"/>
              <w:ind w:left="615"/>
              <w:spacing w:before="4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5"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242"/>
              <w:spacing w:before="82"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1833" w:type="dxa"/>
            <w:vAlign w:val="top"/>
            <w:textDirection w:val="lrTb"/>
            <w:noWrap w:val="false"/>
          </w:tcPr>
          <w:p>
            <w:pPr>
              <w:pStyle w:val="1331"/>
              <w:ind w:left="310"/>
              <w:spacing w:before="57"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散装高良姜干</w:t>
            </w:r>
            <w:r/>
          </w:p>
        </w:tc>
        <w:tc>
          <w:tcPr>
            <w:tcW w:w="1438" w:type="dxa"/>
            <w:vAlign w:val="top"/>
            <w:textDirection w:val="lrTb"/>
            <w:noWrap w:val="false"/>
          </w:tcPr>
          <w:p>
            <w:pPr>
              <w:pStyle w:val="1331"/>
              <w:ind w:left="615"/>
              <w:spacing w:before="4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5"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240"/>
              <w:spacing w:before="81"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1833" w:type="dxa"/>
            <w:vAlign w:val="top"/>
            <w:textDirection w:val="lrTb"/>
            <w:noWrap w:val="false"/>
          </w:tcPr>
          <w:p>
            <w:pPr>
              <w:pStyle w:val="1331"/>
              <w:ind w:left="209"/>
              <w:spacing w:before="58"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散装干小红辣椒</w:t>
            </w:r>
            <w:r/>
          </w:p>
        </w:tc>
        <w:tc>
          <w:tcPr>
            <w:tcW w:w="1438" w:type="dxa"/>
            <w:vAlign w:val="top"/>
            <w:textDirection w:val="lrTb"/>
            <w:noWrap w:val="false"/>
          </w:tcPr>
          <w:p>
            <w:pPr>
              <w:pStyle w:val="1331"/>
              <w:ind w:left="615"/>
              <w:spacing w:before="4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6"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243"/>
              <w:spacing w:before="83"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1833" w:type="dxa"/>
            <w:vAlign w:val="top"/>
            <w:textDirection w:val="lrTb"/>
            <w:noWrap w:val="false"/>
          </w:tcPr>
          <w:p>
            <w:pPr>
              <w:pStyle w:val="1331"/>
              <w:ind w:left="509"/>
              <w:spacing w:before="58"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散装豆豉</w:t>
            </w:r>
            <w:r/>
          </w:p>
        </w:tc>
        <w:tc>
          <w:tcPr>
            <w:tcW w:w="1438" w:type="dxa"/>
            <w:vAlign w:val="top"/>
            <w:textDirection w:val="lrTb"/>
            <w:noWrap w:val="false"/>
          </w:tcPr>
          <w:p>
            <w:pPr>
              <w:pStyle w:val="1331"/>
              <w:ind w:left="615"/>
              <w:spacing w:before="4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6"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239"/>
              <w:spacing w:before="82"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1833" w:type="dxa"/>
            <w:vAlign w:val="top"/>
            <w:textDirection w:val="lrTb"/>
            <w:noWrap w:val="false"/>
          </w:tcPr>
          <w:p>
            <w:pPr>
              <w:pStyle w:val="1331"/>
              <w:ind w:left="511"/>
              <w:spacing w:before="5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炖茶蛋料</w:t>
            </w:r>
            <w:r/>
          </w:p>
        </w:tc>
        <w:tc>
          <w:tcPr>
            <w:tcW w:w="1438" w:type="dxa"/>
            <w:vAlign w:val="top"/>
            <w:textDirection w:val="lrTb"/>
            <w:noWrap w:val="false"/>
          </w:tcPr>
          <w:p>
            <w:pPr>
              <w:pStyle w:val="1331"/>
              <w:ind w:left="403"/>
              <w:spacing w:before="48"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15g/包</w:t>
            </w:r>
            <w:r/>
          </w:p>
        </w:tc>
        <w:tc>
          <w:tcPr>
            <w:tcW w:w="5735" w:type="dxa"/>
            <w:vAlign w:val="top"/>
            <w:textDirection w:val="lrTb"/>
            <w:noWrap w:val="false"/>
          </w:tcPr>
          <w:p>
            <w:pPr>
              <w:pStyle w:val="1331"/>
              <w:ind w:left="1151"/>
              <w:spacing w:before="4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239"/>
              <w:spacing w:before="82"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1833" w:type="dxa"/>
            <w:vAlign w:val="top"/>
            <w:textDirection w:val="lrTb"/>
            <w:noWrap w:val="false"/>
          </w:tcPr>
          <w:p>
            <w:pPr>
              <w:pStyle w:val="1331"/>
              <w:ind w:left="509"/>
              <w:spacing w:before="5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散装当归</w:t>
            </w:r>
            <w:r/>
          </w:p>
        </w:tc>
        <w:tc>
          <w:tcPr>
            <w:tcW w:w="1438" w:type="dxa"/>
            <w:vAlign w:val="top"/>
            <w:textDirection w:val="lrTb"/>
            <w:noWrap w:val="false"/>
          </w:tcPr>
          <w:p>
            <w:pPr>
              <w:pStyle w:val="1331"/>
              <w:ind w:left="615"/>
              <w:spacing w:before="47"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3"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1833" w:type="dxa"/>
            <w:vAlign w:val="top"/>
            <w:textDirection w:val="lrTb"/>
            <w:noWrap w:val="false"/>
          </w:tcPr>
          <w:p>
            <w:pPr>
              <w:pStyle w:val="1331"/>
              <w:ind w:left="509"/>
              <w:spacing w:before="6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散装党参</w:t>
            </w:r>
            <w:r/>
          </w:p>
        </w:tc>
        <w:tc>
          <w:tcPr>
            <w:tcW w:w="1438" w:type="dxa"/>
            <w:vAlign w:val="top"/>
            <w:textDirection w:val="lrTb"/>
            <w:noWrap w:val="false"/>
          </w:tcPr>
          <w:p>
            <w:pPr>
              <w:pStyle w:val="1331"/>
              <w:ind w:left="615"/>
              <w:spacing w:before="49"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99"/>
              <w:spacing w:before="8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1833" w:type="dxa"/>
            <w:vAlign w:val="top"/>
            <w:textDirection w:val="lrTb"/>
            <w:noWrap w:val="false"/>
          </w:tcPr>
          <w:p>
            <w:pPr>
              <w:pStyle w:val="1331"/>
              <w:ind w:left="509"/>
              <w:spacing w:before="61"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散装参须</w:t>
            </w:r>
            <w:r/>
          </w:p>
        </w:tc>
        <w:tc>
          <w:tcPr>
            <w:tcW w:w="1438" w:type="dxa"/>
            <w:vAlign w:val="top"/>
            <w:textDirection w:val="lrTb"/>
            <w:noWrap w:val="false"/>
          </w:tcPr>
          <w:p>
            <w:pPr>
              <w:pStyle w:val="1331"/>
              <w:ind w:left="615"/>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1833" w:type="dxa"/>
            <w:vAlign w:val="top"/>
            <w:textDirection w:val="lrTb"/>
            <w:noWrap w:val="false"/>
          </w:tcPr>
          <w:p>
            <w:pPr>
              <w:pStyle w:val="1331"/>
              <w:ind w:left="411"/>
              <w:spacing w:before="61"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散装孜然粒</w:t>
            </w:r>
            <w:r/>
          </w:p>
        </w:tc>
        <w:tc>
          <w:tcPr>
            <w:tcW w:w="1438" w:type="dxa"/>
            <w:vAlign w:val="top"/>
            <w:textDirection w:val="lrTb"/>
            <w:noWrap w:val="false"/>
          </w:tcPr>
          <w:p>
            <w:pPr>
              <w:pStyle w:val="1331"/>
              <w:ind w:left="615"/>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1833" w:type="dxa"/>
            <w:vAlign w:val="top"/>
            <w:textDirection w:val="lrTb"/>
            <w:noWrap w:val="false"/>
          </w:tcPr>
          <w:p>
            <w:pPr>
              <w:pStyle w:val="1331"/>
              <w:ind w:left="509"/>
              <w:spacing w:before="62"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散装八角</w:t>
            </w:r>
            <w:r/>
          </w:p>
        </w:tc>
        <w:tc>
          <w:tcPr>
            <w:tcW w:w="1438" w:type="dxa"/>
            <w:vAlign w:val="top"/>
            <w:textDirection w:val="lrTb"/>
            <w:noWrap w:val="false"/>
          </w:tcPr>
          <w:p>
            <w:pPr>
              <w:pStyle w:val="1331"/>
              <w:ind w:left="615"/>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99"/>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1833" w:type="dxa"/>
            <w:vAlign w:val="top"/>
            <w:textDirection w:val="lrTb"/>
            <w:noWrap w:val="false"/>
          </w:tcPr>
          <w:p>
            <w:pPr>
              <w:pStyle w:val="1331"/>
              <w:ind w:left="310"/>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散装白胡椒粒</w:t>
            </w:r>
            <w:r/>
          </w:p>
        </w:tc>
        <w:tc>
          <w:tcPr>
            <w:tcW w:w="1438" w:type="dxa"/>
            <w:vAlign w:val="top"/>
            <w:textDirection w:val="lrTb"/>
            <w:noWrap w:val="false"/>
          </w:tcPr>
          <w:p>
            <w:pPr>
              <w:pStyle w:val="1331"/>
              <w:ind w:left="615"/>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1833" w:type="dxa"/>
            <w:vAlign w:val="top"/>
            <w:textDirection w:val="lrTb"/>
            <w:noWrap w:val="false"/>
          </w:tcPr>
          <w:p>
            <w:pPr>
              <w:pStyle w:val="1331"/>
              <w:ind w:left="509"/>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散装白寇</w:t>
            </w:r>
            <w:r/>
          </w:p>
        </w:tc>
        <w:tc>
          <w:tcPr>
            <w:tcW w:w="1438" w:type="dxa"/>
            <w:vAlign w:val="top"/>
            <w:textDirection w:val="lrTb"/>
            <w:noWrap w:val="false"/>
          </w:tcPr>
          <w:p>
            <w:pPr>
              <w:pStyle w:val="1331"/>
              <w:ind w:left="615"/>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99"/>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1833" w:type="dxa"/>
            <w:vAlign w:val="top"/>
            <w:textDirection w:val="lrTb"/>
            <w:noWrap w:val="false"/>
          </w:tcPr>
          <w:p>
            <w:pPr>
              <w:pStyle w:val="1331"/>
              <w:ind w:left="509"/>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散装白芷</w:t>
            </w:r>
            <w:r/>
          </w:p>
        </w:tc>
        <w:tc>
          <w:tcPr>
            <w:tcW w:w="1438" w:type="dxa"/>
            <w:vAlign w:val="top"/>
            <w:textDirection w:val="lrTb"/>
            <w:noWrap w:val="false"/>
          </w:tcPr>
          <w:p>
            <w:pPr>
              <w:pStyle w:val="1331"/>
              <w:ind w:left="615"/>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1833" w:type="dxa"/>
            <w:vAlign w:val="top"/>
            <w:textDirection w:val="lrTb"/>
            <w:noWrap w:val="false"/>
          </w:tcPr>
          <w:p>
            <w:pPr>
              <w:pStyle w:val="1331"/>
              <w:ind w:left="509"/>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散装草果</w:t>
            </w:r>
            <w:r/>
          </w:p>
        </w:tc>
        <w:tc>
          <w:tcPr>
            <w:tcW w:w="1438" w:type="dxa"/>
            <w:vAlign w:val="top"/>
            <w:textDirection w:val="lrTb"/>
            <w:noWrap w:val="false"/>
          </w:tcPr>
          <w:p>
            <w:pPr>
              <w:pStyle w:val="1331"/>
              <w:ind w:left="615"/>
              <w:spacing w:before="52"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2"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1833" w:type="dxa"/>
            <w:vAlign w:val="top"/>
            <w:textDirection w:val="lrTb"/>
            <w:noWrap w:val="false"/>
          </w:tcPr>
          <w:p>
            <w:pPr>
              <w:pStyle w:val="1331"/>
              <w:ind w:left="509"/>
              <w:spacing w:before="65"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散装陈皮</w:t>
            </w:r>
            <w:r/>
          </w:p>
        </w:tc>
        <w:tc>
          <w:tcPr>
            <w:tcW w:w="1438" w:type="dxa"/>
            <w:vAlign w:val="top"/>
            <w:textDirection w:val="lrTb"/>
            <w:noWrap w:val="false"/>
          </w:tcPr>
          <w:p>
            <w:pPr>
              <w:pStyle w:val="1331"/>
              <w:ind w:left="615"/>
              <w:spacing w:before="53" w:line="215"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3"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99"/>
              <w:spacing w:before="8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1833" w:type="dxa"/>
            <w:vAlign w:val="top"/>
            <w:textDirection w:val="lrTb"/>
            <w:noWrap w:val="false"/>
          </w:tcPr>
          <w:p>
            <w:pPr>
              <w:pStyle w:val="1331"/>
              <w:ind w:left="509"/>
              <w:spacing w:before="66"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散装丁香</w:t>
            </w:r>
            <w:r/>
          </w:p>
        </w:tc>
        <w:tc>
          <w:tcPr>
            <w:tcW w:w="1438" w:type="dxa"/>
            <w:vAlign w:val="top"/>
            <w:textDirection w:val="lrTb"/>
            <w:noWrap w:val="false"/>
          </w:tcPr>
          <w:p>
            <w:pPr>
              <w:pStyle w:val="1331"/>
              <w:ind w:left="615"/>
              <w:spacing w:before="54" w:line="215"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85"/>
              <w:spacing w:before="89"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1833" w:type="dxa"/>
            <w:vAlign w:val="top"/>
            <w:textDirection w:val="lrTb"/>
            <w:noWrap w:val="false"/>
          </w:tcPr>
          <w:p>
            <w:pPr>
              <w:pStyle w:val="1331"/>
              <w:ind w:left="509"/>
              <w:spacing w:before="66"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散装杜仲</w:t>
            </w:r>
            <w:r/>
          </w:p>
        </w:tc>
        <w:tc>
          <w:tcPr>
            <w:tcW w:w="1438" w:type="dxa"/>
            <w:vAlign w:val="top"/>
            <w:textDirection w:val="lrTb"/>
            <w:noWrap w:val="false"/>
          </w:tcPr>
          <w:p>
            <w:pPr>
              <w:pStyle w:val="1331"/>
              <w:ind w:left="615"/>
              <w:spacing w:before="54" w:line="214"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4" w:line="214"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0"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1833" w:type="dxa"/>
            <w:vAlign w:val="top"/>
            <w:textDirection w:val="lrTb"/>
            <w:noWrap w:val="false"/>
          </w:tcPr>
          <w:p>
            <w:pPr>
              <w:pStyle w:val="1331"/>
              <w:ind w:left="310"/>
              <w:spacing w:before="67"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散装干花椒粉</w:t>
            </w:r>
            <w:r/>
          </w:p>
        </w:tc>
        <w:tc>
          <w:tcPr>
            <w:tcW w:w="1438" w:type="dxa"/>
            <w:vAlign w:val="top"/>
            <w:textDirection w:val="lrTb"/>
            <w:noWrap w:val="false"/>
          </w:tcPr>
          <w:p>
            <w:pPr>
              <w:pStyle w:val="1331"/>
              <w:ind w:left="615"/>
              <w:spacing w:before="55" w:line="214"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5" w:line="214"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709"/>
        </w:trPr>
        <w:tc>
          <w:tcPr>
            <w:tcW w:w="591" w:type="dxa"/>
            <w:vAlign w:val="top"/>
            <w:textDirection w:val="lrTb"/>
            <w:noWrap w:val="false"/>
          </w:tcPr>
          <w:p>
            <w:pPr>
              <w:pStyle w:val="1331"/>
              <w:ind w:left="185"/>
              <w:spacing w:before="28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1833" w:type="dxa"/>
            <w:vAlign w:val="top"/>
            <w:textDirection w:val="lrTb"/>
            <w:noWrap w:val="false"/>
          </w:tcPr>
          <w:p>
            <w:pPr>
              <w:pStyle w:val="1331"/>
              <w:ind w:left="99"/>
              <w:spacing w:before="262" w:line="228" w:lineRule="auto"/>
              <w:rPr>
                <w:rFonts w:hint="eastAsia" w:ascii="宋体" w:hAnsi="宋体" w:eastAsia="宋体" w:cs="宋体"/>
                <w:sz w:val="22"/>
                <w:szCs w:val="22"/>
              </w:rPr>
            </w:pPr>
            <w:r>
              <w:rPr>
                <w:rFonts w:hint="eastAsia" w:ascii="宋体" w:hAnsi="宋体" w:eastAsia="宋体" w:cs="宋体"/>
                <w:spacing w:val="-1"/>
                <w:sz w:val="22"/>
                <w:szCs w:val="22"/>
              </w:rPr>
              <w:t xml:space="preserve">散装干辣椒粉（细）</w:t>
            </w:r>
            <w:r/>
          </w:p>
        </w:tc>
        <w:tc>
          <w:tcPr>
            <w:tcW w:w="1438" w:type="dxa"/>
            <w:vAlign w:val="top"/>
            <w:textDirection w:val="lrTb"/>
            <w:noWrap w:val="false"/>
          </w:tcPr>
          <w:p>
            <w:pPr>
              <w:pStyle w:val="1331"/>
              <w:ind w:left="615"/>
              <w:spacing w:before="25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25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85"/>
              <w:spacing w:before="91"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1833" w:type="dxa"/>
            <w:vAlign w:val="top"/>
            <w:textDirection w:val="lrTb"/>
            <w:noWrap w:val="false"/>
          </w:tcPr>
          <w:p>
            <w:pPr>
              <w:pStyle w:val="1331"/>
              <w:ind w:left="411"/>
              <w:spacing w:before="68"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散装干沙姜</w:t>
            </w:r>
            <w:r/>
          </w:p>
        </w:tc>
        <w:tc>
          <w:tcPr>
            <w:tcW w:w="1438" w:type="dxa"/>
            <w:vAlign w:val="top"/>
            <w:textDirection w:val="lrTb"/>
            <w:noWrap w:val="false"/>
          </w:tcPr>
          <w:p>
            <w:pPr>
              <w:pStyle w:val="1331"/>
              <w:ind w:left="615"/>
              <w:spacing w:before="56"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6"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1833" w:type="dxa"/>
            <w:vAlign w:val="top"/>
            <w:textDirection w:val="lrTb"/>
            <w:noWrap w:val="false"/>
          </w:tcPr>
          <w:p>
            <w:pPr>
              <w:pStyle w:val="1331"/>
              <w:ind w:left="509"/>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散装桂皮</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1833" w:type="dxa"/>
            <w:vAlign w:val="top"/>
            <w:textDirection w:val="lrTb"/>
            <w:noWrap w:val="false"/>
          </w:tcPr>
          <w:p>
            <w:pPr>
              <w:pStyle w:val="1331"/>
              <w:ind w:left="411"/>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散装罗汉果</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1833" w:type="dxa"/>
            <w:vAlign w:val="top"/>
            <w:textDirection w:val="lrTb"/>
            <w:noWrap w:val="false"/>
          </w:tcPr>
          <w:p>
            <w:pPr>
              <w:pStyle w:val="1331"/>
              <w:ind w:left="411"/>
              <w:spacing w:before="69"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散装青花椒</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1833" w:type="dxa"/>
            <w:vAlign w:val="top"/>
            <w:textDirection w:val="lrTb"/>
            <w:noWrap w:val="false"/>
          </w:tcPr>
          <w:p>
            <w:pPr>
              <w:pStyle w:val="1331"/>
              <w:ind w:left="509"/>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散装山奈</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1833" w:type="dxa"/>
            <w:vAlign w:val="top"/>
            <w:textDirection w:val="lrTb"/>
            <w:noWrap w:val="false"/>
          </w:tcPr>
          <w:p>
            <w:pPr>
              <w:pStyle w:val="1331"/>
              <w:ind w:left="411"/>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散装小茴香</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1833" w:type="dxa"/>
            <w:vAlign w:val="top"/>
            <w:textDirection w:val="lrTb"/>
            <w:noWrap w:val="false"/>
          </w:tcPr>
          <w:p>
            <w:pPr>
              <w:pStyle w:val="1331"/>
              <w:ind w:left="411"/>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散装香砂仁</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2" w:line="183"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1833" w:type="dxa"/>
            <w:vAlign w:val="top"/>
            <w:textDirection w:val="lrTb"/>
            <w:noWrap w:val="false"/>
          </w:tcPr>
          <w:p>
            <w:pPr>
              <w:pStyle w:val="1331"/>
              <w:ind w:left="509"/>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散装香叶</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1833" w:type="dxa"/>
            <w:vAlign w:val="top"/>
            <w:textDirection w:val="lrTb"/>
            <w:noWrap w:val="false"/>
          </w:tcPr>
          <w:p>
            <w:pPr>
              <w:pStyle w:val="1331"/>
              <w:ind w:left="509"/>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散装当归</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2" w:line="183"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1833" w:type="dxa"/>
            <w:vAlign w:val="top"/>
            <w:textDirection w:val="lrTb"/>
            <w:noWrap w:val="false"/>
          </w:tcPr>
          <w:p>
            <w:pPr>
              <w:pStyle w:val="1331"/>
              <w:ind w:left="411"/>
              <w:spacing w:before="69"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散装干山药</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2" w:line="183"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1833" w:type="dxa"/>
            <w:vAlign w:val="top"/>
            <w:textDirection w:val="lrTb"/>
            <w:noWrap w:val="false"/>
          </w:tcPr>
          <w:p>
            <w:pPr>
              <w:pStyle w:val="1331"/>
              <w:ind w:left="411"/>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散装黄枝籽</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2" w:line="183"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1833" w:type="dxa"/>
            <w:vAlign w:val="top"/>
            <w:textDirection w:val="lrTb"/>
            <w:noWrap w:val="false"/>
          </w:tcPr>
          <w:p>
            <w:pPr>
              <w:pStyle w:val="1331"/>
              <w:ind w:left="2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散装干黄栀子</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8"/>
        </w:trPr>
        <w:tc>
          <w:tcPr>
            <w:tcW w:w="591" w:type="dxa"/>
            <w:vAlign w:val="top"/>
            <w:textDirection w:val="lrTb"/>
            <w:noWrap w:val="false"/>
          </w:tcPr>
          <w:p>
            <w:pPr>
              <w:pStyle w:val="1331"/>
              <w:ind w:left="187"/>
              <w:spacing w:before="9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1833" w:type="dxa"/>
            <w:vAlign w:val="top"/>
            <w:textDirection w:val="lrTb"/>
            <w:noWrap w:val="false"/>
          </w:tcPr>
          <w:p>
            <w:pPr>
              <w:pStyle w:val="1331"/>
              <w:ind w:left="140"/>
              <w:spacing w:before="58"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干辣椒粉（粗）</w:t>
            </w:r>
            <w:r/>
          </w:p>
        </w:tc>
        <w:tc>
          <w:tcPr>
            <w:tcW w:w="1438" w:type="dxa"/>
            <w:vAlign w:val="top"/>
            <w:textDirection w:val="lrTb"/>
            <w:noWrap w:val="false"/>
          </w:tcPr>
          <w:p>
            <w:pPr>
              <w:pStyle w:val="1331"/>
              <w:ind w:left="615"/>
              <w:spacing w:before="58"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8"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643"/>
        </w:trPr>
        <w:tc>
          <w:tcPr>
            <w:tcW w:w="591" w:type="dxa"/>
            <w:vAlign w:val="top"/>
            <w:textDirection w:val="lrTb"/>
            <w:noWrap w:val="false"/>
          </w:tcPr>
          <w:p>
            <w:pPr>
              <w:pStyle w:val="1331"/>
              <w:ind w:left="187"/>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1833" w:type="dxa"/>
            <w:vAlign w:val="top"/>
            <w:textDirection w:val="lrTb"/>
            <w:noWrap w:val="false"/>
          </w:tcPr>
          <w:p>
            <w:pPr>
              <w:pStyle w:val="1331"/>
              <w:ind w:left="711" w:right="115" w:hanging="590"/>
              <w:spacing w:before="64" w:line="276" w:lineRule="auto"/>
              <w:rPr>
                <w:rFonts w:hint="eastAsia" w:ascii="宋体" w:hAnsi="宋体" w:eastAsia="宋体" w:cs="宋体"/>
                <w:sz w:val="22"/>
                <w:szCs w:val="22"/>
              </w:rPr>
            </w:pPr>
            <w:r>
              <w:rPr>
                <w:rFonts w:hint="eastAsia" w:ascii="宋体" w:hAnsi="宋体" w:eastAsia="宋体" w:cs="宋体"/>
                <w:spacing w:val="7"/>
                <w:sz w:val="22"/>
                <w:szCs w:val="22"/>
              </w:rPr>
              <w:t xml:space="preserve">盱眙菊苑十三香龙</w:t>
            </w:r>
            <w:r>
              <w:rPr>
                <w:rFonts w:hint="eastAsia" w:ascii="宋体" w:hAnsi="宋体" w:eastAsia="宋体" w:cs="宋体"/>
                <w:spacing w:val="4"/>
                <w:sz w:val="22"/>
                <w:szCs w:val="22"/>
              </w:rPr>
              <w:t xml:space="preserve"> </w:t>
            </w:r>
            <w:r>
              <w:rPr>
                <w:rFonts w:hint="eastAsia" w:ascii="宋体" w:hAnsi="宋体" w:eastAsia="宋体" w:cs="宋体"/>
                <w:spacing w:val="5"/>
                <w:sz w:val="22"/>
                <w:szCs w:val="22"/>
              </w:rPr>
              <w:t xml:space="preserve">虾料</w:t>
            </w:r>
            <w:r/>
          </w:p>
        </w:tc>
        <w:tc>
          <w:tcPr>
            <w:tcW w:w="1438" w:type="dxa"/>
            <w:vAlign w:val="top"/>
            <w:textDirection w:val="lrTb"/>
            <w:noWrap w:val="false"/>
          </w:tcPr>
          <w:p>
            <w:pPr>
              <w:pStyle w:val="1331"/>
              <w:ind w:left="336"/>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335g/袋</w:t>
            </w:r>
            <w:r/>
          </w:p>
        </w:tc>
        <w:tc>
          <w:tcPr>
            <w:tcW w:w="5735" w:type="dxa"/>
            <w:vAlign w:val="top"/>
            <w:textDirection w:val="lrTb"/>
            <w:noWrap w:val="false"/>
          </w:tcPr>
          <w:p>
            <w:pPr>
              <w:pStyle w:val="1331"/>
              <w:ind w:left="1151"/>
              <w:spacing w:before="21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7"/>
              <w:spacing w:before="8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1833" w:type="dxa"/>
            <w:vAlign w:val="top"/>
            <w:textDirection w:val="lrTb"/>
            <w:noWrap w:val="false"/>
          </w:tcPr>
          <w:p>
            <w:pPr>
              <w:pStyle w:val="1331"/>
              <w:ind w:left="257"/>
              <w:spacing w:before="48"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红栀子粉散称</w:t>
            </w:r>
            <w:r/>
          </w:p>
        </w:tc>
        <w:tc>
          <w:tcPr>
            <w:tcW w:w="1438" w:type="dxa"/>
            <w:vAlign w:val="top"/>
            <w:textDirection w:val="lrTb"/>
            <w:noWrap w:val="false"/>
          </w:tcPr>
          <w:p>
            <w:pPr>
              <w:pStyle w:val="1331"/>
              <w:ind w:left="615"/>
              <w:spacing w:before="48"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8"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7"/>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1833" w:type="dxa"/>
            <w:vAlign w:val="top"/>
            <w:textDirection w:val="lrTb"/>
            <w:noWrap w:val="false"/>
          </w:tcPr>
          <w:p>
            <w:pPr>
              <w:pStyle w:val="1331"/>
              <w:ind w:left="473"/>
              <w:spacing w:before="49"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花椒散称</w:t>
            </w:r>
            <w:r/>
          </w:p>
        </w:tc>
        <w:tc>
          <w:tcPr>
            <w:tcW w:w="1438" w:type="dxa"/>
            <w:vAlign w:val="top"/>
            <w:textDirection w:val="lrTb"/>
            <w:noWrap w:val="false"/>
          </w:tcPr>
          <w:p>
            <w:pPr>
              <w:pStyle w:val="1331"/>
              <w:ind w:left="615"/>
              <w:spacing w:before="49"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9"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7"/>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1833" w:type="dxa"/>
            <w:vAlign w:val="top"/>
            <w:textDirection w:val="lrTb"/>
            <w:noWrap w:val="false"/>
          </w:tcPr>
          <w:p>
            <w:pPr>
              <w:pStyle w:val="1331"/>
              <w:ind w:left="586"/>
              <w:spacing w:before="51"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红曲米</w:t>
            </w:r>
            <w:r/>
          </w:p>
        </w:tc>
        <w:tc>
          <w:tcPr>
            <w:tcW w:w="1438" w:type="dxa"/>
            <w:vAlign w:val="top"/>
            <w:textDirection w:val="lrTb"/>
            <w:noWrap w:val="false"/>
          </w:tcPr>
          <w:p>
            <w:pPr>
              <w:pStyle w:val="1331"/>
              <w:ind w:left="615"/>
              <w:spacing w:before="51"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1"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2"/>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1833" w:type="dxa"/>
            <w:vAlign w:val="top"/>
            <w:textDirection w:val="lrTb"/>
            <w:noWrap w:val="false"/>
          </w:tcPr>
          <w:p>
            <w:pPr>
              <w:pStyle w:val="1331"/>
              <w:ind w:left="612"/>
              <w:spacing w:before="65"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香茅草</w:t>
            </w:r>
            <w:r/>
          </w:p>
        </w:tc>
        <w:tc>
          <w:tcPr>
            <w:tcW w:w="1438" w:type="dxa"/>
            <w:vAlign w:val="top"/>
            <w:textDirection w:val="lrTb"/>
            <w:noWrap w:val="false"/>
          </w:tcPr>
          <w:p>
            <w:pPr>
              <w:pStyle w:val="1331"/>
              <w:ind w:left="615"/>
              <w:spacing w:before="53" w:line="214"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3" w:line="214"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2"/>
              <w:spacing w:before="89"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1833" w:type="dxa"/>
            <w:vAlign w:val="top"/>
            <w:textDirection w:val="lrTb"/>
            <w:noWrap w:val="false"/>
          </w:tcPr>
          <w:p>
            <w:pPr>
              <w:pStyle w:val="1331"/>
              <w:ind w:left="612"/>
              <w:spacing w:before="67"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胖大海</w:t>
            </w:r>
            <w:r/>
          </w:p>
        </w:tc>
        <w:tc>
          <w:tcPr>
            <w:tcW w:w="1438" w:type="dxa"/>
            <w:vAlign w:val="top"/>
            <w:textDirection w:val="lrTb"/>
            <w:noWrap w:val="false"/>
          </w:tcPr>
          <w:p>
            <w:pPr>
              <w:pStyle w:val="1331"/>
              <w:ind w:left="615"/>
              <w:spacing w:before="55"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5"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9"/>
        </w:trPr>
        <w:tc>
          <w:tcPr>
            <w:tcW w:w="591" w:type="dxa"/>
            <w:vAlign w:val="top"/>
            <w:textDirection w:val="lrTb"/>
            <w:noWrap w:val="false"/>
          </w:tcPr>
          <w:p>
            <w:pPr>
              <w:pStyle w:val="1331"/>
              <w:ind w:left="182"/>
              <w:spacing w:before="9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W w:w="1833" w:type="dxa"/>
            <w:vAlign w:val="top"/>
            <w:textDirection w:val="lrTb"/>
            <w:noWrap w:val="false"/>
          </w:tcPr>
          <w:p>
            <w:pPr>
              <w:pStyle w:val="1331"/>
              <w:ind w:left="610"/>
              <w:spacing w:before="6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黄栀子</w:t>
            </w:r>
            <w:r/>
          </w:p>
        </w:tc>
        <w:tc>
          <w:tcPr>
            <w:tcW w:w="1438" w:type="dxa"/>
            <w:vAlign w:val="top"/>
            <w:textDirection w:val="lrTb"/>
            <w:noWrap w:val="false"/>
          </w:tcPr>
          <w:p>
            <w:pPr>
              <w:pStyle w:val="1331"/>
              <w:ind w:left="615"/>
              <w:spacing w:before="58"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8"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ascii="Arial" w:hAnsi="Arial" w:eastAsia="Arial" w:cs="Arial"/>
          <w:sz w:val="21"/>
          <w:szCs w:val="21"/>
        </w:rPr>
        <w:sectPr>
          <w:footerReference w:type="default" r:id="rId25"/>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ind w:left="934"/>
        <w:spacing w:before="197" w:line="220" w:lineRule="auto"/>
        <w:rPr>
          <w:rFonts w:ascii="宋体" w:hAnsi="宋体" w:eastAsia="宋体" w:cs="宋体"/>
          <w:sz w:val="40"/>
          <w:szCs w:val="40"/>
        </w:rPr>
      </w:pPr>
      <w:r>
        <w:rPr>
          <w:rFonts w:ascii="宋体" w:hAnsi="宋体" w:eastAsia="宋体" w:cs="宋体"/>
          <w:b/>
          <w:bCs/>
          <w:spacing w:val="-5"/>
          <w:sz w:val="40"/>
          <w:szCs w:val="40"/>
        </w:rPr>
        <w:t xml:space="preserve">（六）南北干货类：包括但不限于以下品种</w:t>
      </w:r>
      <w:r/>
    </w:p>
    <w:p>
      <w:pPr>
        <w:spacing w:line="114" w:lineRule="exact"/>
      </w:pPr>
      <w:r/>
      <w:r/>
    </w:p>
    <w:tbl>
      <w:tblPr>
        <w:tblStyle w:val="1332"/>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3018"/>
        <w:gridCol w:w="1582"/>
        <w:gridCol w:w="3930"/>
      </w:tblGrid>
      <w:tr>
        <w:trPr>
          <w:trHeight w:val="325"/>
        </w:trPr>
        <w:tc>
          <w:tcPr>
            <w:tcW w:w="909" w:type="dxa"/>
            <w:vAlign w:val="top"/>
            <w:textDirection w:val="lrTb"/>
            <w:noWrap w:val="false"/>
          </w:tcPr>
          <w:p>
            <w:pPr>
              <w:pStyle w:val="1331"/>
              <w:ind w:left="238"/>
              <w:spacing w:before="52" w:line="220" w:lineRule="auto"/>
              <w:rPr>
                <w:sz w:val="22"/>
                <w:szCs w:val="22"/>
              </w:rPr>
            </w:pPr>
            <w:r>
              <w:rPr>
                <w:b/>
                <w:bCs/>
                <w:spacing w:val="-6"/>
                <w:sz w:val="22"/>
                <w:szCs w:val="22"/>
              </w:rPr>
              <w:t xml:space="preserve">序号</w:t>
            </w:r>
            <w:r/>
          </w:p>
        </w:tc>
        <w:tc>
          <w:tcPr>
            <w:tcW w:w="3018" w:type="dxa"/>
            <w:vAlign w:val="top"/>
            <w:textDirection w:val="lrTb"/>
            <w:noWrap w:val="false"/>
          </w:tcPr>
          <w:p>
            <w:pPr>
              <w:pStyle w:val="1331"/>
              <w:ind w:left="1217"/>
              <w:spacing w:before="64" w:line="230" w:lineRule="auto"/>
              <w:rPr>
                <w:sz w:val="19"/>
                <w:szCs w:val="19"/>
              </w:rPr>
            </w:pPr>
            <w:r>
              <w:rPr>
                <w:b/>
                <w:bCs/>
                <w:spacing w:val="4"/>
                <w:sz w:val="19"/>
                <w:szCs w:val="19"/>
              </w:rPr>
              <w:t xml:space="preserve">商品名</w:t>
            </w:r>
            <w:r/>
          </w:p>
        </w:tc>
        <w:tc>
          <w:tcPr>
            <w:tcW w:w="1582" w:type="dxa"/>
            <w:vAlign w:val="top"/>
            <w:textDirection w:val="lrTb"/>
            <w:noWrap w:val="false"/>
          </w:tcPr>
          <w:p>
            <w:pPr>
              <w:pStyle w:val="1331"/>
              <w:ind w:left="396"/>
              <w:spacing w:before="64" w:line="230" w:lineRule="auto"/>
              <w:rPr>
                <w:sz w:val="19"/>
                <w:szCs w:val="19"/>
              </w:rPr>
            </w:pPr>
            <w:r>
              <w:rPr>
                <w:b/>
                <w:bCs/>
                <w:spacing w:val="6"/>
                <w:sz w:val="19"/>
                <w:szCs w:val="19"/>
              </w:rPr>
              <w:t xml:space="preserve">基础单位</w:t>
            </w:r>
            <w:r/>
          </w:p>
        </w:tc>
        <w:tc>
          <w:tcPr>
            <w:tcW w:w="3930" w:type="dxa"/>
            <w:vAlign w:val="top"/>
            <w:textDirection w:val="lrTb"/>
            <w:noWrap w:val="false"/>
          </w:tcPr>
          <w:p>
            <w:pPr>
              <w:pStyle w:val="1331"/>
              <w:ind w:left="1751"/>
              <w:spacing w:before="52" w:line="220" w:lineRule="auto"/>
              <w:rPr>
                <w:sz w:val="22"/>
                <w:szCs w:val="22"/>
              </w:rPr>
            </w:pPr>
            <w:r>
              <w:rPr>
                <w:b/>
                <w:bCs/>
                <w:spacing w:val="-7"/>
                <w:sz w:val="22"/>
                <w:szCs w:val="22"/>
              </w:rPr>
              <w:t xml:space="preserve">要求</w:t>
            </w:r>
            <w:r/>
          </w:p>
        </w:tc>
      </w:tr>
      <w:tr>
        <w:trPr>
          <w:trHeight w:val="320"/>
        </w:trPr>
        <w:tc>
          <w:tcPr>
            <w:tcW w:w="909" w:type="dxa"/>
            <w:vAlign w:val="top"/>
            <w:textDirection w:val="lrTb"/>
            <w:noWrap w:val="false"/>
          </w:tcPr>
          <w:p>
            <w:pPr>
              <w:pStyle w:val="1331"/>
              <w:ind w:left="421"/>
              <w:spacing w:before="84" w:line="184" w:lineRule="auto"/>
              <w:rPr>
                <w:sz w:val="22"/>
                <w:szCs w:val="22"/>
              </w:rPr>
            </w:pPr>
            <w:r>
              <w:rPr>
                <w:sz w:val="22"/>
                <w:szCs w:val="22"/>
              </w:rPr>
              <w:t xml:space="preserve">1</w:t>
            </w:r>
            <w:r/>
          </w:p>
        </w:tc>
        <w:tc>
          <w:tcPr>
            <w:tcW w:w="3018" w:type="dxa"/>
            <w:vAlign w:val="top"/>
            <w:textDirection w:val="lrTb"/>
            <w:noWrap w:val="false"/>
          </w:tcPr>
          <w:p>
            <w:pPr>
              <w:pStyle w:val="1331"/>
              <w:ind w:left="1182"/>
              <w:spacing w:before="50" w:line="218" w:lineRule="auto"/>
              <w:rPr>
                <w:sz w:val="22"/>
                <w:szCs w:val="22"/>
              </w:rPr>
            </w:pPr>
            <w:r>
              <w:rPr>
                <w:spacing w:val="-2"/>
                <w:sz w:val="22"/>
                <w:szCs w:val="22"/>
              </w:rPr>
              <w:t xml:space="preserve">干花菇</w:t>
            </w:r>
            <w:r/>
          </w:p>
        </w:tc>
        <w:tc>
          <w:tcPr>
            <w:tcW w:w="1582" w:type="dxa"/>
            <w:vAlign w:val="top"/>
            <w:textDirection w:val="lrTb"/>
            <w:noWrap w:val="false"/>
          </w:tcPr>
          <w:p>
            <w:pPr>
              <w:pStyle w:val="1331"/>
              <w:ind w:left="695"/>
              <w:spacing w:before="50"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0" w:line="218"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7"/>
              <w:spacing w:before="85" w:line="184" w:lineRule="auto"/>
              <w:rPr>
                <w:sz w:val="22"/>
                <w:szCs w:val="22"/>
              </w:rPr>
            </w:pPr>
            <w:r>
              <w:rPr>
                <w:sz w:val="22"/>
                <w:szCs w:val="22"/>
              </w:rPr>
              <w:t xml:space="preserve">2</w:t>
            </w:r>
            <w:r/>
          </w:p>
        </w:tc>
        <w:tc>
          <w:tcPr>
            <w:tcW w:w="3018" w:type="dxa"/>
            <w:vAlign w:val="top"/>
            <w:textDirection w:val="lrTb"/>
            <w:noWrap w:val="false"/>
          </w:tcPr>
          <w:p>
            <w:pPr>
              <w:pStyle w:val="1331"/>
              <w:ind w:left="1182"/>
              <w:spacing w:before="51" w:line="218" w:lineRule="auto"/>
              <w:rPr>
                <w:sz w:val="22"/>
                <w:szCs w:val="22"/>
              </w:rPr>
            </w:pPr>
            <w:r>
              <w:rPr>
                <w:spacing w:val="-2"/>
                <w:sz w:val="22"/>
                <w:szCs w:val="22"/>
              </w:rPr>
              <w:t xml:space="preserve">干松茸</w:t>
            </w:r>
            <w:r/>
          </w:p>
        </w:tc>
        <w:tc>
          <w:tcPr>
            <w:tcW w:w="1582" w:type="dxa"/>
            <w:vAlign w:val="top"/>
            <w:textDirection w:val="lrTb"/>
            <w:noWrap w:val="false"/>
          </w:tcPr>
          <w:p>
            <w:pPr>
              <w:pStyle w:val="1331"/>
              <w:ind w:left="695"/>
              <w:spacing w:before="51"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409"/>
              <w:spacing w:before="83" w:line="184" w:lineRule="auto"/>
              <w:rPr>
                <w:sz w:val="22"/>
                <w:szCs w:val="22"/>
              </w:rPr>
            </w:pPr>
            <w:r>
              <w:rPr>
                <w:sz w:val="22"/>
                <w:szCs w:val="22"/>
              </w:rPr>
              <w:t xml:space="preserve">3</w:t>
            </w:r>
            <w:r/>
          </w:p>
        </w:tc>
        <w:tc>
          <w:tcPr>
            <w:tcW w:w="3018" w:type="dxa"/>
            <w:vAlign w:val="top"/>
            <w:textDirection w:val="lrTb"/>
            <w:noWrap w:val="false"/>
          </w:tcPr>
          <w:p>
            <w:pPr>
              <w:pStyle w:val="1331"/>
              <w:ind w:left="853"/>
              <w:spacing w:before="49" w:line="219" w:lineRule="auto"/>
              <w:rPr>
                <w:sz w:val="22"/>
                <w:szCs w:val="22"/>
              </w:rPr>
            </w:pPr>
            <w:r>
              <w:rPr>
                <w:spacing w:val="-1"/>
                <w:sz w:val="22"/>
                <w:szCs w:val="22"/>
              </w:rPr>
              <w:t xml:space="preserve">干香菇(散称)</w:t>
            </w:r>
            <w:r/>
          </w:p>
        </w:tc>
        <w:tc>
          <w:tcPr>
            <w:tcW w:w="1582" w:type="dxa"/>
            <w:vAlign w:val="top"/>
            <w:textDirection w:val="lrTb"/>
            <w:noWrap w:val="false"/>
          </w:tcPr>
          <w:p>
            <w:pPr>
              <w:pStyle w:val="1331"/>
              <w:ind w:left="695"/>
              <w:spacing w:before="49" w:line="219" w:lineRule="auto"/>
              <w:rPr>
                <w:sz w:val="22"/>
                <w:szCs w:val="22"/>
              </w:rPr>
            </w:pPr>
            <w:r>
              <w:rPr>
                <w:sz w:val="22"/>
                <w:szCs w:val="22"/>
              </w:rPr>
              <w:t xml:space="preserve">斤</w:t>
            </w:r>
            <w:r/>
          </w:p>
        </w:tc>
        <w:tc>
          <w:tcPr>
            <w:tcW w:w="3930" w:type="dxa"/>
            <w:vAlign w:val="top"/>
            <w:textDirection w:val="lrTb"/>
            <w:noWrap w:val="false"/>
          </w:tcPr>
          <w:p>
            <w:pPr>
              <w:pStyle w:val="1331"/>
              <w:ind w:left="115"/>
              <w:spacing w:before="49" w:line="219"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4"/>
              <w:spacing w:before="84" w:line="184" w:lineRule="auto"/>
              <w:rPr>
                <w:sz w:val="22"/>
                <w:szCs w:val="22"/>
              </w:rPr>
            </w:pPr>
            <w:r>
              <w:rPr>
                <w:sz w:val="22"/>
                <w:szCs w:val="22"/>
              </w:rPr>
              <w:t xml:space="preserve">4</w:t>
            </w:r>
            <w:r/>
          </w:p>
        </w:tc>
        <w:tc>
          <w:tcPr>
            <w:tcW w:w="3018" w:type="dxa"/>
            <w:vAlign w:val="top"/>
            <w:textDirection w:val="lrTb"/>
            <w:noWrap w:val="false"/>
          </w:tcPr>
          <w:p>
            <w:pPr>
              <w:pStyle w:val="1331"/>
              <w:ind w:left="1074"/>
              <w:spacing w:before="50" w:line="219" w:lineRule="auto"/>
              <w:rPr>
                <w:sz w:val="22"/>
                <w:szCs w:val="22"/>
              </w:rPr>
            </w:pPr>
            <w:r>
              <w:rPr>
                <w:spacing w:val="-2"/>
                <w:sz w:val="22"/>
                <w:szCs w:val="22"/>
              </w:rPr>
              <w:t xml:space="preserve">干小香菇</w:t>
            </w:r>
            <w:r/>
          </w:p>
        </w:tc>
        <w:tc>
          <w:tcPr>
            <w:tcW w:w="1582" w:type="dxa"/>
            <w:vAlign w:val="top"/>
            <w:textDirection w:val="lrTb"/>
            <w:noWrap w:val="false"/>
          </w:tcPr>
          <w:p>
            <w:pPr>
              <w:pStyle w:val="1331"/>
              <w:ind w:left="695"/>
              <w:spacing w:before="50" w:line="219"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0" w:line="219"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9"/>
              <w:spacing w:before="87" w:line="182" w:lineRule="auto"/>
              <w:rPr>
                <w:sz w:val="22"/>
                <w:szCs w:val="22"/>
              </w:rPr>
            </w:pPr>
            <w:r>
              <w:rPr>
                <w:sz w:val="22"/>
                <w:szCs w:val="22"/>
              </w:rPr>
              <w:t xml:space="preserve">5</w:t>
            </w:r>
            <w:r/>
          </w:p>
        </w:tc>
        <w:tc>
          <w:tcPr>
            <w:tcW w:w="3018" w:type="dxa"/>
            <w:vAlign w:val="top"/>
            <w:textDirection w:val="lrTb"/>
            <w:noWrap w:val="false"/>
          </w:tcPr>
          <w:p>
            <w:pPr>
              <w:pStyle w:val="1331"/>
              <w:ind w:left="743"/>
              <w:spacing w:before="51" w:line="218" w:lineRule="auto"/>
              <w:rPr>
                <w:sz w:val="22"/>
                <w:szCs w:val="22"/>
              </w:rPr>
            </w:pPr>
            <w:r>
              <w:rPr>
                <w:spacing w:val="-2"/>
                <w:sz w:val="22"/>
                <w:szCs w:val="22"/>
              </w:rPr>
              <w:t xml:space="preserve">干长豆（散称）</w:t>
            </w:r>
            <w:r/>
          </w:p>
        </w:tc>
        <w:tc>
          <w:tcPr>
            <w:tcW w:w="1582" w:type="dxa"/>
            <w:vAlign w:val="top"/>
            <w:textDirection w:val="lrTb"/>
            <w:noWrap w:val="false"/>
          </w:tcPr>
          <w:p>
            <w:pPr>
              <w:pStyle w:val="1331"/>
              <w:ind w:left="695"/>
              <w:spacing w:before="51"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406"/>
              <w:spacing w:before="85" w:line="184" w:lineRule="auto"/>
              <w:rPr>
                <w:sz w:val="22"/>
                <w:szCs w:val="22"/>
              </w:rPr>
            </w:pPr>
            <w:r>
              <w:rPr>
                <w:sz w:val="22"/>
                <w:szCs w:val="22"/>
              </w:rPr>
              <w:t xml:space="preserve">6</w:t>
            </w:r>
            <w:r/>
          </w:p>
        </w:tc>
        <w:tc>
          <w:tcPr>
            <w:tcW w:w="3018" w:type="dxa"/>
            <w:vAlign w:val="top"/>
            <w:textDirection w:val="lrTb"/>
            <w:noWrap w:val="false"/>
          </w:tcPr>
          <w:p>
            <w:pPr>
              <w:pStyle w:val="1331"/>
              <w:ind w:left="1074"/>
              <w:spacing w:before="51" w:line="217" w:lineRule="auto"/>
              <w:rPr>
                <w:sz w:val="22"/>
                <w:szCs w:val="22"/>
              </w:rPr>
            </w:pPr>
            <w:r>
              <w:rPr>
                <w:spacing w:val="-2"/>
                <w:sz w:val="22"/>
                <w:szCs w:val="22"/>
              </w:rPr>
              <w:t xml:space="preserve">干茶树菇</w:t>
            </w:r>
            <w:r/>
          </w:p>
        </w:tc>
        <w:tc>
          <w:tcPr>
            <w:tcW w:w="1582" w:type="dxa"/>
            <w:vAlign w:val="top"/>
            <w:textDirection w:val="lrTb"/>
            <w:noWrap w:val="false"/>
          </w:tcPr>
          <w:p>
            <w:pPr>
              <w:pStyle w:val="1331"/>
              <w:ind w:left="695"/>
              <w:spacing w:before="51"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10"/>
              <w:spacing w:before="89" w:line="182" w:lineRule="auto"/>
              <w:rPr>
                <w:sz w:val="22"/>
                <w:szCs w:val="22"/>
              </w:rPr>
            </w:pPr>
            <w:r>
              <w:rPr>
                <w:sz w:val="22"/>
                <w:szCs w:val="22"/>
              </w:rPr>
              <w:t xml:space="preserve">7</w:t>
            </w:r>
            <w:r/>
          </w:p>
        </w:tc>
        <w:tc>
          <w:tcPr>
            <w:tcW w:w="3018" w:type="dxa"/>
            <w:vAlign w:val="top"/>
            <w:textDirection w:val="lrTb"/>
            <w:noWrap w:val="false"/>
          </w:tcPr>
          <w:p>
            <w:pPr>
              <w:pStyle w:val="1331"/>
              <w:ind w:left="632"/>
              <w:spacing w:before="52" w:line="217" w:lineRule="auto"/>
              <w:rPr>
                <w:sz w:val="22"/>
                <w:szCs w:val="22"/>
              </w:rPr>
            </w:pPr>
            <w:r>
              <w:rPr>
                <w:spacing w:val="-1"/>
                <w:sz w:val="22"/>
                <w:szCs w:val="22"/>
              </w:rPr>
              <w:t xml:space="preserve">干豆腐皮（散称）</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5"/>
              <w:spacing w:before="87" w:line="184" w:lineRule="auto"/>
              <w:rPr>
                <w:sz w:val="22"/>
                <w:szCs w:val="22"/>
              </w:rPr>
            </w:pPr>
            <w:r>
              <w:rPr>
                <w:sz w:val="22"/>
                <w:szCs w:val="22"/>
              </w:rPr>
              <w:t xml:space="preserve">8</w:t>
            </w:r>
            <w:r/>
          </w:p>
        </w:tc>
        <w:tc>
          <w:tcPr>
            <w:tcW w:w="3018" w:type="dxa"/>
            <w:vAlign w:val="top"/>
            <w:textDirection w:val="lrTb"/>
            <w:noWrap w:val="false"/>
          </w:tcPr>
          <w:p>
            <w:pPr>
              <w:pStyle w:val="1331"/>
              <w:ind w:left="1182"/>
              <w:spacing w:before="53" w:line="216" w:lineRule="auto"/>
              <w:rPr>
                <w:sz w:val="22"/>
                <w:szCs w:val="22"/>
              </w:rPr>
            </w:pPr>
            <w:r>
              <w:rPr>
                <w:spacing w:val="-2"/>
                <w:sz w:val="22"/>
                <w:szCs w:val="22"/>
              </w:rPr>
              <w:t xml:space="preserve">干腐竹</w:t>
            </w:r>
            <w:r/>
          </w:p>
        </w:tc>
        <w:tc>
          <w:tcPr>
            <w:tcW w:w="1582" w:type="dxa"/>
            <w:vAlign w:val="top"/>
            <w:textDirection w:val="lrTb"/>
            <w:noWrap w:val="false"/>
          </w:tcPr>
          <w:p>
            <w:pPr>
              <w:pStyle w:val="1331"/>
              <w:ind w:left="442"/>
              <w:spacing w:before="53" w:line="216" w:lineRule="auto"/>
              <w:rPr>
                <w:sz w:val="22"/>
                <w:szCs w:val="22"/>
              </w:rPr>
            </w:pPr>
            <w:r>
              <w:rPr>
                <w:spacing w:val="-7"/>
                <w:sz w:val="22"/>
                <w:szCs w:val="22"/>
              </w:rPr>
              <w:t xml:space="preserve">6</w:t>
            </w:r>
            <w:r>
              <w:rPr>
                <w:spacing w:val="-38"/>
                <w:sz w:val="22"/>
                <w:szCs w:val="22"/>
              </w:rPr>
              <w:t xml:space="preserve"> </w:t>
            </w:r>
            <w:r>
              <w:rPr>
                <w:spacing w:val="-7"/>
                <w:sz w:val="22"/>
                <w:szCs w:val="22"/>
              </w:rPr>
              <w:t xml:space="preserve">斤/箱</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5"/>
              <w:spacing w:before="85" w:line="184" w:lineRule="auto"/>
              <w:rPr>
                <w:sz w:val="22"/>
                <w:szCs w:val="22"/>
              </w:rPr>
            </w:pPr>
            <w:r>
              <w:rPr>
                <w:sz w:val="22"/>
                <w:szCs w:val="22"/>
              </w:rPr>
              <w:t xml:space="preserve">9</w:t>
            </w:r>
            <w:r/>
          </w:p>
        </w:tc>
        <w:tc>
          <w:tcPr>
            <w:tcW w:w="3018" w:type="dxa"/>
            <w:vAlign w:val="top"/>
            <w:textDirection w:val="lrTb"/>
            <w:noWrap w:val="false"/>
          </w:tcPr>
          <w:p>
            <w:pPr>
              <w:pStyle w:val="1331"/>
              <w:ind w:left="1182"/>
              <w:spacing w:before="51" w:line="218" w:lineRule="auto"/>
              <w:rPr>
                <w:sz w:val="22"/>
                <w:szCs w:val="22"/>
              </w:rPr>
            </w:pPr>
            <w:r>
              <w:rPr>
                <w:spacing w:val="-2"/>
                <w:sz w:val="22"/>
                <w:szCs w:val="22"/>
              </w:rPr>
              <w:t xml:space="preserve">干海带</w:t>
            </w:r>
            <w:r/>
          </w:p>
        </w:tc>
        <w:tc>
          <w:tcPr>
            <w:tcW w:w="1582" w:type="dxa"/>
            <w:vAlign w:val="top"/>
            <w:textDirection w:val="lrTb"/>
            <w:noWrap w:val="false"/>
          </w:tcPr>
          <w:p>
            <w:pPr>
              <w:pStyle w:val="1331"/>
              <w:ind w:left="695"/>
              <w:spacing w:before="51"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6" w:line="184" w:lineRule="auto"/>
              <w:rPr>
                <w:sz w:val="22"/>
                <w:szCs w:val="22"/>
              </w:rPr>
            </w:pPr>
            <w:r>
              <w:rPr>
                <w:spacing w:val="-13"/>
                <w:sz w:val="22"/>
                <w:szCs w:val="22"/>
              </w:rPr>
              <w:t xml:space="preserve">10</w:t>
            </w:r>
            <w:r/>
          </w:p>
        </w:tc>
        <w:tc>
          <w:tcPr>
            <w:tcW w:w="3018" w:type="dxa"/>
            <w:vAlign w:val="top"/>
            <w:textDirection w:val="lrTb"/>
            <w:noWrap w:val="false"/>
          </w:tcPr>
          <w:p>
            <w:pPr>
              <w:pStyle w:val="1331"/>
              <w:ind w:left="854"/>
              <w:spacing w:before="51" w:line="218" w:lineRule="auto"/>
              <w:rPr>
                <w:sz w:val="22"/>
                <w:szCs w:val="22"/>
              </w:rPr>
            </w:pPr>
            <w:r>
              <w:rPr>
                <w:spacing w:val="-2"/>
                <w:sz w:val="22"/>
                <w:szCs w:val="22"/>
              </w:rPr>
              <w:t xml:space="preserve">腐竹（散称）</w:t>
            </w:r>
            <w:r/>
          </w:p>
        </w:tc>
        <w:tc>
          <w:tcPr>
            <w:tcW w:w="1582" w:type="dxa"/>
            <w:vAlign w:val="top"/>
            <w:textDirection w:val="lrTb"/>
            <w:noWrap w:val="false"/>
          </w:tcPr>
          <w:p>
            <w:pPr>
              <w:pStyle w:val="1331"/>
              <w:ind w:left="695"/>
              <w:spacing w:before="51"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66"/>
              <w:spacing w:before="86" w:line="184" w:lineRule="auto"/>
              <w:rPr>
                <w:sz w:val="22"/>
                <w:szCs w:val="22"/>
              </w:rPr>
            </w:pPr>
            <w:r>
              <w:rPr>
                <w:spacing w:val="-13"/>
                <w:sz w:val="22"/>
                <w:szCs w:val="22"/>
              </w:rPr>
              <w:t xml:space="preserve">11</w:t>
            </w:r>
            <w:r/>
          </w:p>
        </w:tc>
        <w:tc>
          <w:tcPr>
            <w:tcW w:w="3018" w:type="dxa"/>
            <w:vAlign w:val="top"/>
            <w:textDirection w:val="lrTb"/>
            <w:noWrap w:val="false"/>
          </w:tcPr>
          <w:p>
            <w:pPr>
              <w:pStyle w:val="1331"/>
              <w:ind w:left="1182"/>
              <w:spacing w:before="51" w:line="217" w:lineRule="auto"/>
              <w:rPr>
                <w:sz w:val="22"/>
                <w:szCs w:val="22"/>
              </w:rPr>
            </w:pPr>
            <w:r>
              <w:rPr>
                <w:spacing w:val="-2"/>
                <w:sz w:val="22"/>
                <w:szCs w:val="22"/>
              </w:rPr>
              <w:t xml:space="preserve">干荷叶</w:t>
            </w:r>
            <w:r/>
          </w:p>
        </w:tc>
        <w:tc>
          <w:tcPr>
            <w:tcW w:w="1582" w:type="dxa"/>
            <w:vAlign w:val="top"/>
            <w:textDirection w:val="lrTb"/>
            <w:noWrap w:val="false"/>
          </w:tcPr>
          <w:p>
            <w:pPr>
              <w:pStyle w:val="1331"/>
              <w:ind w:left="692"/>
              <w:spacing w:before="51" w:line="217" w:lineRule="auto"/>
              <w:rPr>
                <w:sz w:val="22"/>
                <w:szCs w:val="22"/>
              </w:rPr>
            </w:pPr>
            <w:r>
              <w:rPr>
                <w:sz w:val="22"/>
                <w:szCs w:val="22"/>
              </w:rPr>
              <w:t xml:space="preserve">张</w:t>
            </w:r>
            <w:r/>
          </w:p>
        </w:tc>
        <w:tc>
          <w:tcPr>
            <w:tcW w:w="3930" w:type="dxa"/>
            <w:vAlign w:val="top"/>
            <w:textDirection w:val="lrTb"/>
            <w:noWrap w:val="false"/>
          </w:tcPr>
          <w:p>
            <w:pPr>
              <w:pStyle w:val="1331"/>
              <w:ind w:left="115"/>
              <w:spacing w:before="51"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7" w:line="184" w:lineRule="auto"/>
              <w:rPr>
                <w:sz w:val="22"/>
                <w:szCs w:val="22"/>
              </w:rPr>
            </w:pPr>
            <w:r>
              <w:rPr>
                <w:spacing w:val="-13"/>
                <w:sz w:val="22"/>
                <w:szCs w:val="22"/>
              </w:rPr>
              <w:t xml:space="preserve">12</w:t>
            </w:r>
            <w:r/>
          </w:p>
        </w:tc>
        <w:tc>
          <w:tcPr>
            <w:tcW w:w="3018" w:type="dxa"/>
            <w:vAlign w:val="top"/>
            <w:textDirection w:val="lrTb"/>
            <w:noWrap w:val="false"/>
          </w:tcPr>
          <w:p>
            <w:pPr>
              <w:pStyle w:val="1331"/>
              <w:ind w:left="963"/>
              <w:spacing w:before="53" w:line="216" w:lineRule="auto"/>
              <w:rPr>
                <w:sz w:val="22"/>
                <w:szCs w:val="22"/>
              </w:rPr>
            </w:pPr>
            <w:r>
              <w:rPr>
                <w:spacing w:val="-2"/>
                <w:sz w:val="22"/>
                <w:szCs w:val="22"/>
              </w:rPr>
              <w:t xml:space="preserve">干红辣椒段</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8" w:line="184" w:lineRule="auto"/>
              <w:rPr>
                <w:sz w:val="22"/>
                <w:szCs w:val="22"/>
              </w:rPr>
            </w:pPr>
            <w:r>
              <w:rPr>
                <w:spacing w:val="-13"/>
                <w:sz w:val="22"/>
                <w:szCs w:val="22"/>
              </w:rPr>
              <w:t xml:space="preserve">13</w:t>
            </w:r>
            <w:r/>
          </w:p>
        </w:tc>
        <w:tc>
          <w:tcPr>
            <w:tcW w:w="3018" w:type="dxa"/>
            <w:vAlign w:val="top"/>
            <w:textDirection w:val="lrTb"/>
            <w:noWrap w:val="false"/>
          </w:tcPr>
          <w:p>
            <w:pPr>
              <w:pStyle w:val="1331"/>
              <w:ind w:left="1076"/>
              <w:spacing w:before="53" w:line="216" w:lineRule="auto"/>
              <w:rPr>
                <w:sz w:val="22"/>
                <w:szCs w:val="22"/>
              </w:rPr>
            </w:pPr>
            <w:r>
              <w:rPr>
                <w:spacing w:val="-3"/>
                <w:sz w:val="22"/>
                <w:szCs w:val="22"/>
              </w:rPr>
              <w:t xml:space="preserve">桂林米粉</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8" w:line="184" w:lineRule="auto"/>
              <w:rPr>
                <w:sz w:val="22"/>
                <w:szCs w:val="22"/>
              </w:rPr>
            </w:pPr>
            <w:r>
              <w:rPr>
                <w:spacing w:val="-13"/>
                <w:sz w:val="22"/>
                <w:szCs w:val="22"/>
              </w:rPr>
              <w:t xml:space="preserve">14</w:t>
            </w:r>
            <w:r/>
          </w:p>
        </w:tc>
        <w:tc>
          <w:tcPr>
            <w:tcW w:w="3018" w:type="dxa"/>
            <w:vAlign w:val="top"/>
            <w:textDirection w:val="lrTb"/>
            <w:noWrap w:val="false"/>
          </w:tcPr>
          <w:p>
            <w:pPr>
              <w:pStyle w:val="1331"/>
              <w:ind w:left="745"/>
              <w:spacing w:before="53" w:line="216" w:lineRule="auto"/>
              <w:rPr>
                <w:sz w:val="22"/>
                <w:szCs w:val="22"/>
              </w:rPr>
            </w:pPr>
            <w:r>
              <w:rPr>
                <w:spacing w:val="-2"/>
                <w:sz w:val="22"/>
                <w:szCs w:val="22"/>
              </w:rPr>
              <w:t xml:space="preserve">桂圆肉（散称）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6" w:line="184" w:lineRule="auto"/>
              <w:rPr>
                <w:sz w:val="22"/>
                <w:szCs w:val="22"/>
              </w:rPr>
            </w:pPr>
            <w:r>
              <w:rPr>
                <w:spacing w:val="-13"/>
                <w:sz w:val="22"/>
                <w:szCs w:val="22"/>
              </w:rPr>
              <w:t xml:space="preserve">15</w:t>
            </w:r>
            <w:r/>
          </w:p>
        </w:tc>
        <w:tc>
          <w:tcPr>
            <w:tcW w:w="3018" w:type="dxa"/>
            <w:vAlign w:val="top"/>
            <w:textDirection w:val="lrTb"/>
            <w:noWrap w:val="false"/>
          </w:tcPr>
          <w:p>
            <w:pPr>
              <w:pStyle w:val="1331"/>
              <w:ind w:left="1076"/>
              <w:spacing w:before="52" w:line="217" w:lineRule="auto"/>
              <w:rPr>
                <w:sz w:val="22"/>
                <w:szCs w:val="22"/>
              </w:rPr>
            </w:pPr>
            <w:r>
              <w:rPr>
                <w:spacing w:val="-3"/>
                <w:sz w:val="22"/>
                <w:szCs w:val="22"/>
              </w:rPr>
              <w:t xml:space="preserve">过桥米线</w:t>
            </w:r>
            <w:r/>
          </w:p>
        </w:tc>
        <w:tc>
          <w:tcPr>
            <w:tcW w:w="1582" w:type="dxa"/>
            <w:vAlign w:val="top"/>
            <w:textDirection w:val="lrTb"/>
            <w:noWrap w:val="false"/>
          </w:tcPr>
          <w:p>
            <w:pPr>
              <w:pStyle w:val="1331"/>
              <w:ind w:left="689"/>
              <w:spacing w:before="52" w:line="217" w:lineRule="auto"/>
              <w:rPr>
                <w:sz w:val="22"/>
                <w:szCs w:val="22"/>
              </w:rPr>
            </w:pPr>
            <w:r>
              <w:rPr>
                <w:sz w:val="22"/>
                <w:szCs w:val="22"/>
              </w:rPr>
              <w:t xml:space="preserve">箱</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7" w:line="184" w:lineRule="auto"/>
              <w:rPr>
                <w:sz w:val="22"/>
                <w:szCs w:val="22"/>
              </w:rPr>
            </w:pPr>
            <w:r>
              <w:rPr>
                <w:spacing w:val="-13"/>
                <w:sz w:val="22"/>
                <w:szCs w:val="22"/>
              </w:rPr>
              <w:t xml:space="preserve">16</w:t>
            </w:r>
            <w:r/>
          </w:p>
        </w:tc>
        <w:tc>
          <w:tcPr>
            <w:tcW w:w="3018" w:type="dxa"/>
            <w:vAlign w:val="top"/>
            <w:textDirection w:val="lrTb"/>
            <w:noWrap w:val="false"/>
          </w:tcPr>
          <w:p>
            <w:pPr>
              <w:pStyle w:val="1331"/>
              <w:ind w:left="970"/>
              <w:spacing w:before="52" w:line="217" w:lineRule="auto"/>
              <w:rPr>
                <w:sz w:val="22"/>
                <w:szCs w:val="22"/>
              </w:rPr>
            </w:pPr>
            <w:r>
              <w:rPr>
                <w:spacing w:val="-3"/>
                <w:sz w:val="22"/>
                <w:szCs w:val="22"/>
              </w:rPr>
              <w:t xml:space="preserve">黑木耳散称</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7" w:line="184" w:lineRule="auto"/>
              <w:rPr>
                <w:sz w:val="22"/>
                <w:szCs w:val="22"/>
              </w:rPr>
            </w:pPr>
            <w:r>
              <w:rPr>
                <w:spacing w:val="-13"/>
                <w:sz w:val="22"/>
                <w:szCs w:val="22"/>
              </w:rPr>
              <w:t xml:space="preserve">17</w:t>
            </w:r>
            <w:r/>
          </w:p>
        </w:tc>
        <w:tc>
          <w:tcPr>
            <w:tcW w:w="3018" w:type="dxa"/>
            <w:vAlign w:val="top"/>
            <w:textDirection w:val="lrTb"/>
            <w:noWrap w:val="false"/>
          </w:tcPr>
          <w:p>
            <w:pPr>
              <w:pStyle w:val="1331"/>
              <w:ind w:left="1188"/>
              <w:spacing w:before="52" w:line="217" w:lineRule="auto"/>
              <w:rPr>
                <w:sz w:val="22"/>
                <w:szCs w:val="22"/>
              </w:rPr>
            </w:pPr>
            <w:r>
              <w:rPr>
                <w:spacing w:val="-5"/>
                <w:sz w:val="22"/>
                <w:szCs w:val="22"/>
              </w:rPr>
              <w:t xml:space="preserve">红薯粉</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7" w:line="184" w:lineRule="auto"/>
              <w:rPr>
                <w:sz w:val="22"/>
                <w:szCs w:val="22"/>
              </w:rPr>
            </w:pPr>
            <w:r>
              <w:rPr>
                <w:spacing w:val="-13"/>
                <w:sz w:val="22"/>
                <w:szCs w:val="22"/>
              </w:rPr>
              <w:t xml:space="preserve">18</w:t>
            </w:r>
            <w:r/>
          </w:p>
        </w:tc>
        <w:tc>
          <w:tcPr>
            <w:tcW w:w="3018" w:type="dxa"/>
            <w:vAlign w:val="top"/>
            <w:textDirection w:val="lrTb"/>
            <w:noWrap w:val="false"/>
          </w:tcPr>
          <w:p>
            <w:pPr>
              <w:pStyle w:val="1331"/>
              <w:ind w:left="1075"/>
              <w:spacing w:before="53" w:line="216" w:lineRule="auto"/>
              <w:rPr>
                <w:sz w:val="22"/>
                <w:szCs w:val="22"/>
              </w:rPr>
            </w:pPr>
            <w:r>
              <w:rPr>
                <w:spacing w:val="-2"/>
                <w:sz w:val="22"/>
                <w:szCs w:val="22"/>
              </w:rPr>
              <w:t xml:space="preserve">淮南粉丝</w:t>
            </w:r>
            <w:r/>
          </w:p>
        </w:tc>
        <w:tc>
          <w:tcPr>
            <w:tcW w:w="1582" w:type="dxa"/>
            <w:vAlign w:val="top"/>
            <w:textDirection w:val="lrTb"/>
            <w:noWrap w:val="false"/>
          </w:tcPr>
          <w:p>
            <w:pPr>
              <w:pStyle w:val="1331"/>
              <w:ind w:left="687"/>
              <w:spacing w:before="53" w:line="216" w:lineRule="auto"/>
              <w:rPr>
                <w:sz w:val="22"/>
                <w:szCs w:val="22"/>
              </w:rPr>
            </w:pPr>
            <w:r>
              <w:rPr>
                <w:sz w:val="22"/>
                <w:szCs w:val="22"/>
              </w:rPr>
              <w:t xml:space="preserve">袋</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8" w:line="184" w:lineRule="auto"/>
              <w:rPr>
                <w:sz w:val="22"/>
                <w:szCs w:val="22"/>
              </w:rPr>
            </w:pPr>
            <w:r>
              <w:rPr>
                <w:spacing w:val="-13"/>
                <w:sz w:val="22"/>
                <w:szCs w:val="22"/>
              </w:rPr>
              <w:t xml:space="preserve">19</w:t>
            </w:r>
            <w:r/>
          </w:p>
        </w:tc>
        <w:tc>
          <w:tcPr>
            <w:tcW w:w="3018" w:type="dxa"/>
            <w:vAlign w:val="top"/>
            <w:textDirection w:val="lrTb"/>
            <w:noWrap w:val="false"/>
          </w:tcPr>
          <w:p>
            <w:pPr>
              <w:pStyle w:val="1331"/>
              <w:ind w:left="743"/>
              <w:spacing w:before="53" w:line="216" w:lineRule="auto"/>
              <w:rPr>
                <w:sz w:val="22"/>
                <w:szCs w:val="22"/>
              </w:rPr>
            </w:pPr>
            <w:r>
              <w:rPr>
                <w:spacing w:val="-2"/>
                <w:sz w:val="22"/>
                <w:szCs w:val="22"/>
              </w:rPr>
              <w:t xml:space="preserve">黄花菜（散称）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8" w:line="184" w:lineRule="auto"/>
              <w:rPr>
                <w:sz w:val="22"/>
                <w:szCs w:val="22"/>
              </w:rPr>
            </w:pPr>
            <w:r>
              <w:rPr>
                <w:spacing w:val="-6"/>
                <w:sz w:val="22"/>
                <w:szCs w:val="22"/>
              </w:rPr>
              <w:t xml:space="preserve">20</w:t>
            </w:r>
            <w:r/>
          </w:p>
        </w:tc>
        <w:tc>
          <w:tcPr>
            <w:tcW w:w="3018" w:type="dxa"/>
            <w:vAlign w:val="top"/>
            <w:textDirection w:val="lrTb"/>
            <w:noWrap w:val="false"/>
          </w:tcPr>
          <w:p>
            <w:pPr>
              <w:pStyle w:val="1331"/>
              <w:ind w:left="743"/>
              <w:spacing w:before="53" w:line="216" w:lineRule="auto"/>
              <w:rPr>
                <w:sz w:val="22"/>
                <w:szCs w:val="22"/>
              </w:rPr>
            </w:pPr>
            <w:r>
              <w:rPr>
                <w:spacing w:val="-1"/>
                <w:sz w:val="22"/>
                <w:szCs w:val="22"/>
              </w:rPr>
              <w:t xml:space="preserve">辉达野生黑木耳</w:t>
            </w:r>
            <w:r/>
          </w:p>
        </w:tc>
        <w:tc>
          <w:tcPr>
            <w:tcW w:w="1582" w:type="dxa"/>
            <w:vAlign w:val="top"/>
            <w:textDirection w:val="lrTb"/>
            <w:noWrap w:val="false"/>
          </w:tcPr>
          <w:p>
            <w:pPr>
              <w:pStyle w:val="1331"/>
              <w:ind w:left="427"/>
              <w:spacing w:before="54" w:line="215" w:lineRule="auto"/>
              <w:rPr>
                <w:sz w:val="22"/>
                <w:szCs w:val="22"/>
              </w:rPr>
            </w:pPr>
            <w:r>
              <w:rPr>
                <w:spacing w:val="-4"/>
                <w:sz w:val="22"/>
                <w:szCs w:val="22"/>
              </w:rPr>
              <w:t xml:space="preserve">150g/包</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6" w:line="184" w:lineRule="auto"/>
              <w:rPr>
                <w:sz w:val="22"/>
                <w:szCs w:val="22"/>
              </w:rPr>
            </w:pPr>
            <w:r>
              <w:rPr>
                <w:spacing w:val="-6"/>
                <w:sz w:val="22"/>
                <w:szCs w:val="22"/>
              </w:rPr>
              <w:t xml:space="preserve">21</w:t>
            </w:r>
            <w:r/>
          </w:p>
        </w:tc>
        <w:tc>
          <w:tcPr>
            <w:tcW w:w="3018" w:type="dxa"/>
            <w:vAlign w:val="top"/>
            <w:textDirection w:val="lrTb"/>
            <w:noWrap w:val="false"/>
          </w:tcPr>
          <w:p>
            <w:pPr>
              <w:pStyle w:val="1331"/>
              <w:ind w:left="1076"/>
              <w:spacing w:before="52" w:line="217" w:lineRule="auto"/>
              <w:rPr>
                <w:sz w:val="22"/>
                <w:szCs w:val="22"/>
              </w:rPr>
            </w:pPr>
            <w:r>
              <w:rPr>
                <w:spacing w:val="-3"/>
                <w:sz w:val="22"/>
                <w:szCs w:val="22"/>
              </w:rPr>
              <w:t xml:space="preserve">江西米粉</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6" w:line="184" w:lineRule="auto"/>
              <w:rPr>
                <w:sz w:val="22"/>
                <w:szCs w:val="22"/>
              </w:rPr>
            </w:pPr>
            <w:r>
              <w:rPr>
                <w:spacing w:val="-6"/>
                <w:sz w:val="22"/>
                <w:szCs w:val="22"/>
              </w:rPr>
              <w:t xml:space="preserve">22</w:t>
            </w:r>
            <w:r/>
          </w:p>
        </w:tc>
        <w:tc>
          <w:tcPr>
            <w:tcW w:w="3018" w:type="dxa"/>
            <w:vAlign w:val="top"/>
            <w:textDirection w:val="lrTb"/>
            <w:noWrap w:val="false"/>
          </w:tcPr>
          <w:p>
            <w:pPr>
              <w:pStyle w:val="1331"/>
              <w:ind w:left="1292"/>
              <w:spacing w:before="52" w:line="217" w:lineRule="auto"/>
              <w:rPr>
                <w:sz w:val="22"/>
                <w:szCs w:val="22"/>
              </w:rPr>
            </w:pPr>
            <w:r>
              <w:rPr>
                <w:spacing w:val="-3"/>
                <w:sz w:val="22"/>
                <w:szCs w:val="22"/>
              </w:rPr>
              <w:t xml:space="preserve">粉丝</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7" w:line="184" w:lineRule="auto"/>
              <w:rPr>
                <w:sz w:val="22"/>
                <w:szCs w:val="22"/>
              </w:rPr>
            </w:pPr>
            <w:r>
              <w:rPr>
                <w:spacing w:val="-6"/>
                <w:sz w:val="22"/>
                <w:szCs w:val="22"/>
              </w:rPr>
              <w:t xml:space="preserve">23</w:t>
            </w:r>
            <w:r/>
          </w:p>
        </w:tc>
        <w:tc>
          <w:tcPr>
            <w:tcW w:w="3018" w:type="dxa"/>
            <w:vAlign w:val="top"/>
            <w:textDirection w:val="lrTb"/>
            <w:noWrap w:val="false"/>
          </w:tcPr>
          <w:p>
            <w:pPr>
              <w:pStyle w:val="1331"/>
              <w:ind w:left="1292"/>
              <w:spacing w:before="52" w:line="217" w:lineRule="auto"/>
              <w:rPr>
                <w:sz w:val="22"/>
                <w:szCs w:val="22"/>
              </w:rPr>
            </w:pPr>
            <w:r>
              <w:rPr>
                <w:spacing w:val="-3"/>
                <w:sz w:val="22"/>
                <w:szCs w:val="22"/>
              </w:rPr>
              <w:t xml:space="preserve">粉条</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7" w:line="184" w:lineRule="auto"/>
              <w:rPr>
                <w:sz w:val="22"/>
                <w:szCs w:val="22"/>
              </w:rPr>
            </w:pPr>
            <w:r>
              <w:rPr>
                <w:spacing w:val="-6"/>
                <w:sz w:val="22"/>
                <w:szCs w:val="22"/>
              </w:rPr>
              <w:t xml:space="preserve">24</w:t>
            </w:r>
            <w:r/>
          </w:p>
        </w:tc>
        <w:tc>
          <w:tcPr>
            <w:tcW w:w="3018" w:type="dxa"/>
            <w:vAlign w:val="top"/>
            <w:textDirection w:val="lrTb"/>
            <w:noWrap w:val="false"/>
          </w:tcPr>
          <w:p>
            <w:pPr>
              <w:pStyle w:val="1331"/>
              <w:ind w:left="857"/>
              <w:spacing w:before="53" w:line="216" w:lineRule="auto"/>
              <w:rPr>
                <w:sz w:val="22"/>
                <w:szCs w:val="22"/>
              </w:rPr>
            </w:pPr>
            <w:r>
              <w:rPr>
                <w:spacing w:val="-2"/>
                <w:sz w:val="22"/>
                <w:szCs w:val="22"/>
              </w:rPr>
              <w:t xml:space="preserve">发财树黑木耳</w:t>
            </w:r>
            <w:r/>
          </w:p>
        </w:tc>
        <w:tc>
          <w:tcPr>
            <w:tcW w:w="1582" w:type="dxa"/>
            <w:vAlign w:val="top"/>
            <w:textDirection w:val="lrTb"/>
            <w:noWrap w:val="false"/>
          </w:tcPr>
          <w:p>
            <w:pPr>
              <w:pStyle w:val="1331"/>
              <w:ind w:left="427"/>
              <w:spacing w:before="53" w:line="215" w:lineRule="auto"/>
              <w:rPr>
                <w:sz w:val="22"/>
                <w:szCs w:val="22"/>
              </w:rPr>
            </w:pPr>
            <w:r>
              <w:rPr>
                <w:spacing w:val="-4"/>
                <w:sz w:val="22"/>
                <w:szCs w:val="22"/>
              </w:rPr>
              <w:t xml:space="preserve">128g/袋</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8" w:line="184" w:lineRule="auto"/>
              <w:rPr>
                <w:sz w:val="22"/>
                <w:szCs w:val="22"/>
              </w:rPr>
            </w:pPr>
            <w:r>
              <w:rPr>
                <w:spacing w:val="-6"/>
                <w:sz w:val="22"/>
                <w:szCs w:val="22"/>
              </w:rPr>
              <w:t xml:space="preserve">25</w:t>
            </w:r>
            <w:r/>
          </w:p>
        </w:tc>
        <w:tc>
          <w:tcPr>
            <w:tcW w:w="3018" w:type="dxa"/>
            <w:vAlign w:val="top"/>
            <w:textDirection w:val="lrTb"/>
            <w:noWrap w:val="false"/>
          </w:tcPr>
          <w:p>
            <w:pPr>
              <w:pStyle w:val="1331"/>
              <w:ind w:left="1082"/>
              <w:spacing w:before="53" w:line="216" w:lineRule="auto"/>
              <w:rPr>
                <w:sz w:val="22"/>
                <w:szCs w:val="22"/>
              </w:rPr>
            </w:pPr>
            <w:r>
              <w:rPr>
                <w:spacing w:val="-4"/>
                <w:sz w:val="22"/>
                <w:szCs w:val="22"/>
              </w:rPr>
              <w:t xml:space="preserve">东北宽粉</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8" w:line="184" w:lineRule="auto"/>
              <w:rPr>
                <w:sz w:val="22"/>
                <w:szCs w:val="22"/>
              </w:rPr>
            </w:pPr>
            <w:r>
              <w:rPr>
                <w:spacing w:val="-6"/>
                <w:sz w:val="22"/>
                <w:szCs w:val="22"/>
              </w:rPr>
              <w:t xml:space="preserve">26</w:t>
            </w:r>
            <w:r/>
          </w:p>
        </w:tc>
        <w:tc>
          <w:tcPr>
            <w:tcW w:w="3018" w:type="dxa"/>
            <w:vAlign w:val="top"/>
            <w:textDirection w:val="lrTb"/>
            <w:noWrap w:val="false"/>
          </w:tcPr>
          <w:p>
            <w:pPr>
              <w:pStyle w:val="1331"/>
              <w:ind w:left="530"/>
              <w:spacing w:before="53" w:line="216" w:lineRule="auto"/>
              <w:rPr>
                <w:sz w:val="22"/>
                <w:szCs w:val="22"/>
              </w:rPr>
            </w:pPr>
            <w:r>
              <w:rPr>
                <w:spacing w:val="-2"/>
                <w:sz w:val="22"/>
                <w:szCs w:val="22"/>
              </w:rPr>
              <w:t xml:space="preserve">东北小木耳（散称）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6" w:line="184" w:lineRule="auto"/>
              <w:rPr>
                <w:sz w:val="22"/>
                <w:szCs w:val="22"/>
              </w:rPr>
            </w:pPr>
            <w:r>
              <w:rPr>
                <w:spacing w:val="-6"/>
                <w:sz w:val="22"/>
                <w:szCs w:val="22"/>
              </w:rPr>
              <w:t xml:space="preserve">27</w:t>
            </w:r>
            <w:r/>
          </w:p>
        </w:tc>
        <w:tc>
          <w:tcPr>
            <w:tcW w:w="3018" w:type="dxa"/>
            <w:vAlign w:val="top"/>
            <w:textDirection w:val="lrTb"/>
            <w:noWrap w:val="false"/>
          </w:tcPr>
          <w:p>
            <w:pPr>
              <w:pStyle w:val="1331"/>
              <w:ind w:left="1296"/>
              <w:spacing w:before="52" w:line="217" w:lineRule="auto"/>
              <w:rPr>
                <w:sz w:val="22"/>
                <w:szCs w:val="22"/>
              </w:rPr>
            </w:pPr>
            <w:r>
              <w:rPr>
                <w:spacing w:val="-5"/>
                <w:sz w:val="22"/>
                <w:szCs w:val="22"/>
              </w:rPr>
              <w:t xml:space="preserve">南姜</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7" w:line="184" w:lineRule="auto"/>
              <w:rPr>
                <w:sz w:val="22"/>
                <w:szCs w:val="22"/>
              </w:rPr>
            </w:pPr>
            <w:r>
              <w:rPr>
                <w:spacing w:val="-6"/>
                <w:sz w:val="22"/>
                <w:szCs w:val="22"/>
              </w:rPr>
              <w:t xml:space="preserve">28</w:t>
            </w:r>
            <w:r/>
          </w:p>
        </w:tc>
        <w:tc>
          <w:tcPr>
            <w:tcW w:w="3018" w:type="dxa"/>
            <w:vAlign w:val="top"/>
            <w:textDirection w:val="lrTb"/>
            <w:noWrap w:val="false"/>
          </w:tcPr>
          <w:p>
            <w:pPr>
              <w:pStyle w:val="1331"/>
              <w:ind w:left="855"/>
              <w:spacing w:before="52" w:line="217" w:lineRule="auto"/>
              <w:rPr>
                <w:sz w:val="22"/>
                <w:szCs w:val="22"/>
              </w:rPr>
            </w:pPr>
            <w:r>
              <w:rPr>
                <w:spacing w:val="-2"/>
                <w:sz w:val="22"/>
                <w:szCs w:val="22"/>
              </w:rPr>
              <w:t xml:space="preserve">笋干（散称）</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7" w:line="184" w:lineRule="auto"/>
              <w:rPr>
                <w:sz w:val="22"/>
                <w:szCs w:val="22"/>
              </w:rPr>
            </w:pPr>
            <w:r>
              <w:rPr>
                <w:spacing w:val="-6"/>
                <w:sz w:val="22"/>
                <w:szCs w:val="22"/>
              </w:rPr>
              <w:t xml:space="preserve">29</w:t>
            </w:r>
            <w:r/>
          </w:p>
        </w:tc>
        <w:tc>
          <w:tcPr>
            <w:tcW w:w="3018" w:type="dxa"/>
            <w:vAlign w:val="top"/>
            <w:textDirection w:val="lrTb"/>
            <w:noWrap w:val="false"/>
          </w:tcPr>
          <w:p>
            <w:pPr>
              <w:pStyle w:val="1331"/>
              <w:ind w:left="1293"/>
              <w:spacing w:before="52" w:line="217" w:lineRule="auto"/>
              <w:rPr>
                <w:sz w:val="22"/>
                <w:szCs w:val="22"/>
              </w:rPr>
            </w:pPr>
            <w:r>
              <w:rPr>
                <w:spacing w:val="-4"/>
                <w:sz w:val="22"/>
                <w:szCs w:val="22"/>
              </w:rPr>
              <w:t xml:space="preserve">竹荪</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7" w:line="184" w:lineRule="auto"/>
              <w:rPr>
                <w:sz w:val="22"/>
                <w:szCs w:val="22"/>
              </w:rPr>
            </w:pPr>
            <w:r>
              <w:rPr>
                <w:spacing w:val="-7"/>
                <w:sz w:val="22"/>
                <w:szCs w:val="22"/>
              </w:rPr>
              <w:t xml:space="preserve">30</w:t>
            </w:r>
            <w:r/>
          </w:p>
        </w:tc>
        <w:tc>
          <w:tcPr>
            <w:tcW w:w="3018" w:type="dxa"/>
            <w:vAlign w:val="top"/>
            <w:textDirection w:val="lrTb"/>
            <w:noWrap w:val="false"/>
          </w:tcPr>
          <w:p>
            <w:pPr>
              <w:pStyle w:val="1331"/>
              <w:ind w:left="858"/>
              <w:spacing w:before="53" w:line="216" w:lineRule="auto"/>
              <w:rPr>
                <w:sz w:val="22"/>
                <w:szCs w:val="22"/>
              </w:rPr>
            </w:pPr>
            <w:r>
              <w:rPr>
                <w:spacing w:val="-2"/>
                <w:sz w:val="22"/>
                <w:szCs w:val="22"/>
              </w:rPr>
              <w:t xml:space="preserve">忠之源黑木耳</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8" w:line="184" w:lineRule="auto"/>
              <w:rPr>
                <w:sz w:val="22"/>
                <w:szCs w:val="22"/>
              </w:rPr>
            </w:pPr>
            <w:r>
              <w:rPr>
                <w:spacing w:val="-7"/>
                <w:sz w:val="22"/>
                <w:szCs w:val="22"/>
              </w:rPr>
              <w:t xml:space="preserve">31</w:t>
            </w:r>
            <w:r/>
          </w:p>
        </w:tc>
        <w:tc>
          <w:tcPr>
            <w:tcW w:w="3018" w:type="dxa"/>
            <w:vAlign w:val="top"/>
            <w:textDirection w:val="lrTb"/>
            <w:noWrap w:val="false"/>
          </w:tcPr>
          <w:p>
            <w:pPr>
              <w:pStyle w:val="1331"/>
              <w:ind w:left="1184"/>
              <w:spacing w:before="53" w:line="216" w:lineRule="auto"/>
              <w:rPr>
                <w:sz w:val="22"/>
                <w:szCs w:val="22"/>
              </w:rPr>
            </w:pPr>
            <w:r>
              <w:rPr>
                <w:spacing w:val="-3"/>
                <w:sz w:val="22"/>
                <w:szCs w:val="22"/>
              </w:rPr>
              <w:t xml:space="preserve">桂圆干</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8" w:line="184" w:lineRule="auto"/>
              <w:rPr>
                <w:sz w:val="22"/>
                <w:szCs w:val="22"/>
              </w:rPr>
            </w:pPr>
            <w:r>
              <w:rPr>
                <w:spacing w:val="-7"/>
                <w:sz w:val="22"/>
                <w:szCs w:val="22"/>
              </w:rPr>
              <w:t xml:space="preserve">32</w:t>
            </w:r>
            <w:r/>
          </w:p>
        </w:tc>
        <w:tc>
          <w:tcPr>
            <w:tcW w:w="3018" w:type="dxa"/>
            <w:vAlign w:val="top"/>
            <w:textDirection w:val="lrTb"/>
            <w:noWrap w:val="false"/>
          </w:tcPr>
          <w:p>
            <w:pPr>
              <w:pStyle w:val="1331"/>
              <w:ind w:left="1184"/>
              <w:spacing w:before="53" w:line="216" w:lineRule="auto"/>
              <w:rPr>
                <w:sz w:val="22"/>
                <w:szCs w:val="22"/>
              </w:rPr>
            </w:pPr>
            <w:r>
              <w:rPr>
                <w:spacing w:val="-3"/>
                <w:sz w:val="22"/>
                <w:szCs w:val="22"/>
              </w:rPr>
              <w:t xml:space="preserve">花生碎</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6" w:line="184" w:lineRule="auto"/>
              <w:rPr>
                <w:sz w:val="22"/>
                <w:szCs w:val="22"/>
              </w:rPr>
            </w:pPr>
            <w:r>
              <w:rPr>
                <w:spacing w:val="-7"/>
                <w:sz w:val="22"/>
                <w:szCs w:val="22"/>
              </w:rPr>
              <w:t xml:space="preserve">33</w:t>
            </w:r>
            <w:r/>
          </w:p>
        </w:tc>
        <w:tc>
          <w:tcPr>
            <w:tcW w:w="3018" w:type="dxa"/>
            <w:vAlign w:val="top"/>
            <w:textDirection w:val="lrTb"/>
            <w:noWrap w:val="false"/>
          </w:tcPr>
          <w:p>
            <w:pPr>
              <w:pStyle w:val="1331"/>
              <w:ind w:left="1100"/>
              <w:spacing w:before="52" w:line="217" w:lineRule="auto"/>
              <w:rPr>
                <w:sz w:val="22"/>
                <w:szCs w:val="22"/>
              </w:rPr>
            </w:pPr>
            <w:r>
              <w:rPr>
                <w:spacing w:val="-2"/>
                <w:sz w:val="22"/>
                <w:szCs w:val="22"/>
              </w:rPr>
              <w:t xml:space="preserve">干蹄筋</w:t>
            </w:r>
            <w:r>
              <w:rPr>
                <w:spacing w:val="-54"/>
                <w:sz w:val="22"/>
                <w:szCs w:val="22"/>
              </w:rPr>
              <w:t xml:space="preserve"> </w:t>
            </w:r>
            <w:r>
              <w:rPr>
                <w:spacing w:val="-2"/>
                <w:sz w:val="22"/>
                <w:szCs w:val="22"/>
              </w:rPr>
              <w:t xml:space="preserve">A</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7" w:line="184" w:lineRule="auto"/>
              <w:rPr>
                <w:sz w:val="22"/>
                <w:szCs w:val="22"/>
              </w:rPr>
            </w:pPr>
            <w:r>
              <w:rPr>
                <w:spacing w:val="-7"/>
                <w:sz w:val="22"/>
                <w:szCs w:val="22"/>
              </w:rPr>
              <w:t xml:space="preserve">34</w:t>
            </w:r>
            <w:r/>
          </w:p>
        </w:tc>
        <w:tc>
          <w:tcPr>
            <w:tcW w:w="3018" w:type="dxa"/>
            <w:vAlign w:val="top"/>
            <w:textDirection w:val="lrTb"/>
            <w:noWrap w:val="false"/>
          </w:tcPr>
          <w:p>
            <w:pPr>
              <w:pStyle w:val="1331"/>
              <w:ind w:left="1100"/>
              <w:spacing w:before="52" w:line="217" w:lineRule="auto"/>
              <w:rPr>
                <w:sz w:val="22"/>
                <w:szCs w:val="22"/>
              </w:rPr>
            </w:pPr>
            <w:r>
              <w:rPr>
                <w:spacing w:val="-2"/>
                <w:sz w:val="22"/>
                <w:szCs w:val="22"/>
              </w:rPr>
              <w:t xml:space="preserve">干蹄筋</w:t>
            </w:r>
            <w:r>
              <w:rPr>
                <w:spacing w:val="-52"/>
                <w:sz w:val="22"/>
                <w:szCs w:val="22"/>
              </w:rPr>
              <w:t xml:space="preserve"> </w:t>
            </w:r>
            <w:r>
              <w:rPr>
                <w:spacing w:val="-2"/>
                <w:sz w:val="22"/>
                <w:szCs w:val="22"/>
              </w:rPr>
              <w:t xml:space="preserve">B</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7" w:line="184" w:lineRule="auto"/>
              <w:rPr>
                <w:sz w:val="22"/>
                <w:szCs w:val="22"/>
              </w:rPr>
            </w:pPr>
            <w:r>
              <w:rPr>
                <w:spacing w:val="-7"/>
                <w:sz w:val="22"/>
                <w:szCs w:val="22"/>
              </w:rPr>
              <w:t xml:space="preserve">35</w:t>
            </w:r>
            <w:r/>
          </w:p>
        </w:tc>
        <w:tc>
          <w:tcPr>
            <w:tcW w:w="3018" w:type="dxa"/>
            <w:vAlign w:val="top"/>
            <w:textDirection w:val="lrTb"/>
            <w:noWrap w:val="false"/>
          </w:tcPr>
          <w:p>
            <w:pPr>
              <w:pStyle w:val="1331"/>
              <w:ind w:left="1095"/>
              <w:spacing w:before="52" w:line="217" w:lineRule="auto"/>
              <w:rPr>
                <w:sz w:val="22"/>
                <w:szCs w:val="22"/>
              </w:rPr>
            </w:pPr>
            <w:r>
              <w:rPr>
                <w:spacing w:val="-8"/>
                <w:sz w:val="22"/>
                <w:szCs w:val="22"/>
              </w:rPr>
              <w:t xml:space="preserve">中松子仁</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7" w:line="184" w:lineRule="auto"/>
              <w:rPr>
                <w:sz w:val="22"/>
                <w:szCs w:val="22"/>
              </w:rPr>
            </w:pPr>
            <w:r>
              <w:rPr>
                <w:spacing w:val="-7"/>
                <w:sz w:val="22"/>
                <w:szCs w:val="22"/>
              </w:rPr>
              <w:t xml:space="preserve">36</w:t>
            </w:r>
            <w:r/>
          </w:p>
        </w:tc>
        <w:tc>
          <w:tcPr>
            <w:tcW w:w="3018" w:type="dxa"/>
            <w:vAlign w:val="top"/>
            <w:textDirection w:val="lrTb"/>
            <w:noWrap w:val="false"/>
          </w:tcPr>
          <w:p>
            <w:pPr>
              <w:pStyle w:val="1331"/>
              <w:ind w:left="852"/>
              <w:spacing w:before="53" w:line="216" w:lineRule="auto"/>
              <w:rPr>
                <w:sz w:val="22"/>
                <w:szCs w:val="22"/>
              </w:rPr>
            </w:pPr>
            <w:r>
              <w:rPr>
                <w:spacing w:val="-1"/>
                <w:sz w:val="22"/>
                <w:szCs w:val="22"/>
              </w:rPr>
              <w:t xml:space="preserve">榛蘑（干的）</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8" w:line="184" w:lineRule="auto"/>
              <w:rPr>
                <w:sz w:val="22"/>
                <w:szCs w:val="22"/>
              </w:rPr>
            </w:pPr>
            <w:r>
              <w:rPr>
                <w:spacing w:val="-7"/>
                <w:sz w:val="22"/>
                <w:szCs w:val="22"/>
              </w:rPr>
              <w:t xml:space="preserve">37</w:t>
            </w:r>
            <w:r/>
          </w:p>
        </w:tc>
        <w:tc>
          <w:tcPr>
            <w:tcW w:w="3018" w:type="dxa"/>
            <w:vAlign w:val="top"/>
            <w:textDirection w:val="lrTb"/>
            <w:noWrap w:val="false"/>
          </w:tcPr>
          <w:p>
            <w:pPr>
              <w:pStyle w:val="1331"/>
              <w:ind w:left="963"/>
              <w:spacing w:before="53" w:line="216" w:lineRule="auto"/>
              <w:rPr>
                <w:sz w:val="22"/>
                <w:szCs w:val="22"/>
              </w:rPr>
            </w:pPr>
            <w:r>
              <w:rPr>
                <w:spacing w:val="-2"/>
                <w:sz w:val="22"/>
                <w:szCs w:val="22"/>
              </w:rPr>
              <w:t xml:space="preserve">腰果(散称)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8" w:line="184" w:lineRule="auto"/>
              <w:rPr>
                <w:sz w:val="22"/>
                <w:szCs w:val="22"/>
              </w:rPr>
            </w:pPr>
            <w:r>
              <w:rPr>
                <w:spacing w:val="-7"/>
                <w:sz w:val="22"/>
                <w:szCs w:val="22"/>
              </w:rPr>
              <w:t xml:space="preserve">38</w:t>
            </w:r>
            <w:r/>
          </w:p>
        </w:tc>
        <w:tc>
          <w:tcPr>
            <w:tcW w:w="3018" w:type="dxa"/>
            <w:vAlign w:val="top"/>
            <w:textDirection w:val="lrTb"/>
            <w:noWrap w:val="false"/>
          </w:tcPr>
          <w:p>
            <w:pPr>
              <w:pStyle w:val="1331"/>
              <w:ind w:left="638"/>
              <w:spacing w:before="53" w:line="216" w:lineRule="auto"/>
              <w:rPr>
                <w:sz w:val="22"/>
                <w:szCs w:val="22"/>
              </w:rPr>
            </w:pPr>
            <w:r>
              <w:rPr>
                <w:spacing w:val="-2"/>
                <w:sz w:val="22"/>
                <w:szCs w:val="22"/>
              </w:rPr>
              <w:t xml:space="preserve">宜兴笋干（散称）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3"/>
        </w:trPr>
        <w:tc>
          <w:tcPr>
            <w:tcW w:w="909" w:type="dxa"/>
            <w:vAlign w:val="top"/>
            <w:textDirection w:val="lrTb"/>
            <w:noWrap w:val="false"/>
          </w:tcPr>
          <w:p>
            <w:pPr>
              <w:pStyle w:val="1331"/>
              <w:ind w:left="354"/>
              <w:spacing w:before="86" w:line="184" w:lineRule="auto"/>
              <w:rPr>
                <w:sz w:val="22"/>
                <w:szCs w:val="22"/>
              </w:rPr>
            </w:pPr>
            <w:r>
              <w:rPr>
                <w:spacing w:val="-7"/>
                <w:sz w:val="22"/>
                <w:szCs w:val="22"/>
              </w:rPr>
              <w:t xml:space="preserve">39</w:t>
            </w:r>
            <w:r/>
          </w:p>
        </w:tc>
        <w:tc>
          <w:tcPr>
            <w:tcW w:w="3018" w:type="dxa"/>
            <w:vAlign w:val="top"/>
            <w:textDirection w:val="lrTb"/>
            <w:noWrap w:val="false"/>
          </w:tcPr>
          <w:p>
            <w:pPr>
              <w:pStyle w:val="1331"/>
              <w:ind w:left="855"/>
              <w:spacing w:before="52" w:line="219" w:lineRule="auto"/>
              <w:rPr>
                <w:sz w:val="22"/>
                <w:szCs w:val="22"/>
              </w:rPr>
            </w:pPr>
            <w:r>
              <w:rPr>
                <w:spacing w:val="-2"/>
                <w:sz w:val="22"/>
                <w:szCs w:val="22"/>
              </w:rPr>
              <w:t xml:space="preserve">银耳（散称）</w:t>
            </w:r>
            <w:r/>
          </w:p>
        </w:tc>
        <w:tc>
          <w:tcPr>
            <w:tcW w:w="1582" w:type="dxa"/>
            <w:vAlign w:val="top"/>
            <w:textDirection w:val="lrTb"/>
            <w:noWrap w:val="false"/>
          </w:tcPr>
          <w:p>
            <w:pPr>
              <w:pStyle w:val="1331"/>
              <w:ind w:left="695"/>
              <w:spacing w:before="52" w:line="219"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9" w:lineRule="auto"/>
              <w:rPr>
                <w:sz w:val="22"/>
                <w:szCs w:val="22"/>
              </w:rPr>
            </w:pPr>
            <w:r>
              <w:rPr>
                <w:spacing w:val="-1"/>
                <w:sz w:val="22"/>
                <w:szCs w:val="22"/>
              </w:rPr>
              <w:t xml:space="preserve">优质、无杂质、包装无破损</w:t>
            </w:r>
            <w:r/>
          </w:p>
        </w:tc>
      </w:tr>
    </w:tbl>
    <w:p>
      <w:pPr>
        <w:spacing w:line="197" w:lineRule="exact"/>
        <w:rPr>
          <w:rFonts w:ascii="Arial"/>
          <w:sz w:val="17"/>
        </w:rPr>
      </w:pPr>
      <w:r>
        <w:rPr>
          <w:rFonts w:ascii="Arial"/>
          <w:sz w:val="17"/>
        </w:rPr>
      </w:r>
      <w:r/>
    </w:p>
    <w:p>
      <w:pPr>
        <w:spacing w:line="197" w:lineRule="exact"/>
        <w:rPr>
          <w:rFonts w:ascii="Arial" w:hAnsi="Arial" w:eastAsia="Arial" w:cs="Arial"/>
          <w:sz w:val="17"/>
          <w:szCs w:val="17"/>
        </w:rPr>
        <w:sectPr>
          <w:footerReference w:type="default" r:id="rId26"/>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17"/>
          <w:szCs w:val="17"/>
        </w:rPr>
      </w:r>
      <w:r/>
    </w:p>
    <w:p>
      <w:pPr>
        <w:spacing w:line="91" w:lineRule="auto"/>
        <w:rPr>
          <w:rFonts w:ascii="Arial"/>
          <w:sz w:val="2"/>
        </w:rPr>
      </w:pPr>
      <w:r>
        <w:rPr>
          <w:rFonts w:ascii="Arial"/>
          <w:sz w:val="2"/>
        </w:rPr>
      </w:r>
      <w:r/>
    </w:p>
    <w:tbl>
      <w:tblPr>
        <w:tblStyle w:val="1332"/>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3018"/>
        <w:gridCol w:w="1582"/>
        <w:gridCol w:w="3930"/>
      </w:tblGrid>
      <w:tr>
        <w:trPr>
          <w:trHeight w:val="325"/>
        </w:trPr>
        <w:tc>
          <w:tcPr>
            <w:tcW w:w="909" w:type="dxa"/>
            <w:vAlign w:val="top"/>
            <w:textDirection w:val="lrTb"/>
            <w:noWrap w:val="false"/>
          </w:tcPr>
          <w:p>
            <w:pPr>
              <w:pStyle w:val="1331"/>
              <w:ind w:left="348"/>
              <w:spacing w:before="87" w:line="184" w:lineRule="auto"/>
              <w:rPr>
                <w:sz w:val="22"/>
                <w:szCs w:val="22"/>
              </w:rPr>
            </w:pPr>
            <w:r>
              <w:rPr>
                <w:spacing w:val="-4"/>
                <w:sz w:val="22"/>
                <w:szCs w:val="22"/>
              </w:rPr>
              <w:t xml:space="preserve">40</w:t>
            </w:r>
            <w:r/>
          </w:p>
        </w:tc>
        <w:tc>
          <w:tcPr>
            <w:tcW w:w="3018" w:type="dxa"/>
            <w:vAlign w:val="top"/>
            <w:textDirection w:val="lrTb"/>
            <w:noWrap w:val="false"/>
          </w:tcPr>
          <w:p>
            <w:pPr>
              <w:pStyle w:val="1331"/>
              <w:ind w:left="968"/>
              <w:spacing w:before="52" w:line="220" w:lineRule="auto"/>
              <w:rPr>
                <w:sz w:val="22"/>
                <w:szCs w:val="22"/>
              </w:rPr>
            </w:pPr>
            <w:r>
              <w:rPr>
                <w:spacing w:val="-3"/>
                <w:sz w:val="22"/>
                <w:szCs w:val="22"/>
              </w:rPr>
              <w:t xml:space="preserve">油发干肉皮</w:t>
            </w:r>
            <w:r/>
          </w:p>
        </w:tc>
        <w:tc>
          <w:tcPr>
            <w:tcW w:w="1582" w:type="dxa"/>
            <w:vAlign w:val="top"/>
            <w:textDirection w:val="lrTb"/>
            <w:noWrap w:val="false"/>
          </w:tcPr>
          <w:p>
            <w:pPr>
              <w:pStyle w:val="1331"/>
              <w:ind w:left="695"/>
              <w:spacing w:before="52" w:line="220"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20"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48"/>
              <w:spacing w:before="84" w:line="184" w:lineRule="auto"/>
              <w:rPr>
                <w:sz w:val="22"/>
                <w:szCs w:val="22"/>
              </w:rPr>
            </w:pPr>
            <w:r>
              <w:rPr>
                <w:spacing w:val="-4"/>
                <w:sz w:val="22"/>
                <w:szCs w:val="22"/>
              </w:rPr>
              <w:t xml:space="preserve">41</w:t>
            </w:r>
            <w:r/>
          </w:p>
        </w:tc>
        <w:tc>
          <w:tcPr>
            <w:tcW w:w="3018" w:type="dxa"/>
            <w:vAlign w:val="top"/>
            <w:textDirection w:val="lrTb"/>
            <w:noWrap w:val="false"/>
          </w:tcPr>
          <w:p>
            <w:pPr>
              <w:pStyle w:val="1331"/>
              <w:ind w:left="1184"/>
              <w:spacing w:before="50" w:line="218" w:lineRule="auto"/>
              <w:rPr>
                <w:sz w:val="22"/>
                <w:szCs w:val="22"/>
              </w:rPr>
            </w:pPr>
            <w:r>
              <w:rPr>
                <w:spacing w:val="-3"/>
                <w:sz w:val="22"/>
                <w:szCs w:val="22"/>
              </w:rPr>
              <w:t xml:space="preserve">杏仁片</w:t>
            </w:r>
            <w:r/>
          </w:p>
        </w:tc>
        <w:tc>
          <w:tcPr>
            <w:tcW w:w="1582" w:type="dxa"/>
            <w:vAlign w:val="top"/>
            <w:textDirection w:val="lrTb"/>
            <w:noWrap w:val="false"/>
          </w:tcPr>
          <w:p>
            <w:pPr>
              <w:pStyle w:val="1331"/>
              <w:ind w:left="695"/>
              <w:spacing w:before="50"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0" w:line="218"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48"/>
              <w:spacing w:before="85" w:line="184" w:lineRule="auto"/>
              <w:rPr>
                <w:sz w:val="22"/>
                <w:szCs w:val="22"/>
              </w:rPr>
            </w:pPr>
            <w:r>
              <w:rPr>
                <w:spacing w:val="-4"/>
                <w:sz w:val="22"/>
                <w:szCs w:val="22"/>
              </w:rPr>
              <w:t xml:space="preserve">42</w:t>
            </w:r>
            <w:r/>
          </w:p>
        </w:tc>
        <w:tc>
          <w:tcPr>
            <w:tcW w:w="3018" w:type="dxa"/>
            <w:vAlign w:val="top"/>
            <w:textDirection w:val="lrTb"/>
            <w:noWrap w:val="false"/>
          </w:tcPr>
          <w:p>
            <w:pPr>
              <w:pStyle w:val="1331"/>
              <w:ind w:left="636"/>
              <w:spacing w:before="51" w:line="217" w:lineRule="auto"/>
              <w:rPr>
                <w:sz w:val="22"/>
                <w:szCs w:val="22"/>
              </w:rPr>
            </w:pPr>
            <w:r>
              <w:rPr>
                <w:spacing w:val="-2"/>
                <w:sz w:val="22"/>
                <w:szCs w:val="22"/>
              </w:rPr>
              <w:t xml:space="preserve">水发扁尖（散称）</w:t>
            </w:r>
            <w:r/>
          </w:p>
        </w:tc>
        <w:tc>
          <w:tcPr>
            <w:tcW w:w="1582" w:type="dxa"/>
            <w:vAlign w:val="top"/>
            <w:textDirection w:val="lrTb"/>
            <w:noWrap w:val="false"/>
          </w:tcPr>
          <w:p>
            <w:pPr>
              <w:pStyle w:val="1331"/>
              <w:ind w:left="695"/>
              <w:spacing w:before="51"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7"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48"/>
              <w:spacing w:before="84" w:line="184" w:lineRule="auto"/>
              <w:rPr>
                <w:sz w:val="22"/>
                <w:szCs w:val="22"/>
              </w:rPr>
            </w:pPr>
            <w:r>
              <w:rPr>
                <w:spacing w:val="-4"/>
                <w:sz w:val="22"/>
                <w:szCs w:val="22"/>
              </w:rPr>
              <w:t xml:space="preserve">43</w:t>
            </w:r>
            <w:r/>
          </w:p>
        </w:tc>
        <w:tc>
          <w:tcPr>
            <w:tcW w:w="3018" w:type="dxa"/>
            <w:vAlign w:val="top"/>
            <w:textDirection w:val="lrTb"/>
            <w:noWrap w:val="false"/>
          </w:tcPr>
          <w:p>
            <w:pPr>
              <w:pStyle w:val="1331"/>
              <w:ind w:left="1095"/>
              <w:spacing w:before="50" w:line="218" w:lineRule="auto"/>
              <w:rPr>
                <w:sz w:val="22"/>
                <w:szCs w:val="22"/>
              </w:rPr>
            </w:pPr>
            <w:r>
              <w:rPr>
                <w:spacing w:val="-8"/>
                <w:sz w:val="22"/>
                <w:szCs w:val="22"/>
              </w:rPr>
              <w:t xml:space="preserve">四川宽粉</w:t>
            </w:r>
            <w:r/>
          </w:p>
        </w:tc>
        <w:tc>
          <w:tcPr>
            <w:tcW w:w="1582" w:type="dxa"/>
            <w:vAlign w:val="top"/>
            <w:textDirection w:val="lrTb"/>
            <w:noWrap w:val="false"/>
          </w:tcPr>
          <w:p>
            <w:pPr>
              <w:pStyle w:val="1331"/>
              <w:ind w:left="695"/>
              <w:spacing w:before="50"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0" w:line="218"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48"/>
              <w:spacing w:before="85" w:line="184" w:lineRule="auto"/>
              <w:rPr>
                <w:sz w:val="22"/>
                <w:szCs w:val="22"/>
              </w:rPr>
            </w:pPr>
            <w:r>
              <w:rPr>
                <w:spacing w:val="-4"/>
                <w:sz w:val="22"/>
                <w:szCs w:val="22"/>
              </w:rPr>
              <w:t xml:space="preserve">44</w:t>
            </w:r>
            <w:r/>
          </w:p>
        </w:tc>
        <w:tc>
          <w:tcPr>
            <w:tcW w:w="3018" w:type="dxa"/>
            <w:vAlign w:val="top"/>
            <w:textDirection w:val="lrTb"/>
            <w:noWrap w:val="false"/>
          </w:tcPr>
          <w:p>
            <w:pPr>
              <w:pStyle w:val="1331"/>
              <w:ind w:left="1189"/>
              <w:spacing w:before="51" w:line="218" w:lineRule="auto"/>
              <w:rPr>
                <w:sz w:val="22"/>
                <w:szCs w:val="22"/>
              </w:rPr>
            </w:pPr>
            <w:r>
              <w:rPr>
                <w:spacing w:val="-5"/>
                <w:sz w:val="22"/>
                <w:szCs w:val="22"/>
              </w:rPr>
              <w:t xml:space="preserve">虫草花</w:t>
            </w:r>
            <w:r/>
          </w:p>
        </w:tc>
        <w:tc>
          <w:tcPr>
            <w:tcW w:w="1582" w:type="dxa"/>
            <w:vAlign w:val="top"/>
            <w:textDirection w:val="lrTb"/>
            <w:noWrap w:val="false"/>
          </w:tcPr>
          <w:p>
            <w:pPr>
              <w:pStyle w:val="1331"/>
              <w:ind w:left="414"/>
              <w:spacing w:before="51" w:line="215" w:lineRule="auto"/>
              <w:rPr>
                <w:sz w:val="22"/>
                <w:szCs w:val="22"/>
              </w:rPr>
            </w:pPr>
            <w:r>
              <w:rPr>
                <w:spacing w:val="-2"/>
                <w:sz w:val="22"/>
                <w:szCs w:val="22"/>
              </w:rPr>
              <w:t xml:space="preserve">250g/包</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48"/>
              <w:spacing w:before="86" w:line="184" w:lineRule="auto"/>
              <w:rPr>
                <w:sz w:val="22"/>
                <w:szCs w:val="22"/>
              </w:rPr>
            </w:pPr>
            <w:r>
              <w:rPr>
                <w:spacing w:val="-4"/>
                <w:sz w:val="22"/>
                <w:szCs w:val="22"/>
              </w:rPr>
              <w:t xml:space="preserve">45</w:t>
            </w:r>
            <w:r/>
          </w:p>
        </w:tc>
        <w:tc>
          <w:tcPr>
            <w:tcW w:w="3018" w:type="dxa"/>
            <w:vAlign w:val="top"/>
            <w:textDirection w:val="lrTb"/>
            <w:noWrap w:val="false"/>
          </w:tcPr>
          <w:p>
            <w:pPr>
              <w:pStyle w:val="1331"/>
              <w:ind w:left="972"/>
              <w:spacing w:before="52" w:line="217" w:lineRule="auto"/>
              <w:rPr>
                <w:sz w:val="22"/>
                <w:szCs w:val="22"/>
              </w:rPr>
            </w:pPr>
            <w:r>
              <w:rPr>
                <w:spacing w:val="-3"/>
                <w:sz w:val="22"/>
                <w:szCs w:val="22"/>
              </w:rPr>
              <w:t xml:space="preserve">慈溪梅干菜</w:t>
            </w:r>
            <w:r/>
          </w:p>
        </w:tc>
        <w:tc>
          <w:tcPr>
            <w:tcW w:w="1582" w:type="dxa"/>
            <w:vAlign w:val="top"/>
            <w:textDirection w:val="lrTb"/>
            <w:noWrap w:val="false"/>
          </w:tcPr>
          <w:p>
            <w:pPr>
              <w:pStyle w:val="1331"/>
              <w:ind w:left="332"/>
              <w:spacing w:before="52" w:line="217" w:lineRule="auto"/>
              <w:rPr>
                <w:sz w:val="22"/>
                <w:szCs w:val="22"/>
              </w:rPr>
            </w:pPr>
            <w:r>
              <w:rPr>
                <w:spacing w:val="-5"/>
                <w:sz w:val="22"/>
                <w:szCs w:val="22"/>
              </w:rPr>
              <w:t xml:space="preserve">250</w:t>
            </w:r>
            <w:r>
              <w:rPr>
                <w:spacing w:val="-37"/>
                <w:sz w:val="22"/>
                <w:szCs w:val="22"/>
              </w:rPr>
              <w:t xml:space="preserve"> </w:t>
            </w:r>
            <w:r>
              <w:rPr>
                <w:spacing w:val="-5"/>
                <w:sz w:val="22"/>
                <w:szCs w:val="22"/>
              </w:rPr>
              <w:t xml:space="preserve">克/包</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48"/>
              <w:spacing w:before="86" w:line="184" w:lineRule="auto"/>
              <w:rPr>
                <w:sz w:val="22"/>
                <w:szCs w:val="22"/>
              </w:rPr>
            </w:pPr>
            <w:r>
              <w:rPr>
                <w:spacing w:val="-4"/>
                <w:sz w:val="22"/>
                <w:szCs w:val="22"/>
              </w:rPr>
              <w:t xml:space="preserve">46</w:t>
            </w:r>
            <w:r/>
          </w:p>
        </w:tc>
        <w:tc>
          <w:tcPr>
            <w:tcW w:w="3018" w:type="dxa"/>
            <w:vAlign w:val="top"/>
            <w:textDirection w:val="lrTb"/>
            <w:noWrap w:val="false"/>
          </w:tcPr>
          <w:p>
            <w:pPr>
              <w:pStyle w:val="1331"/>
              <w:ind w:left="856"/>
              <w:spacing w:before="52" w:line="216" w:lineRule="auto"/>
              <w:rPr>
                <w:sz w:val="22"/>
                <w:szCs w:val="22"/>
              </w:rPr>
            </w:pPr>
            <w:r>
              <w:rPr>
                <w:spacing w:val="-2"/>
                <w:sz w:val="22"/>
                <w:szCs w:val="22"/>
              </w:rPr>
              <w:t xml:space="preserve">扁尖（散称）</w:t>
            </w:r>
            <w:r/>
          </w:p>
        </w:tc>
        <w:tc>
          <w:tcPr>
            <w:tcW w:w="1582" w:type="dxa"/>
            <w:vAlign w:val="top"/>
            <w:textDirection w:val="lrTb"/>
            <w:noWrap w:val="false"/>
          </w:tcPr>
          <w:p>
            <w:pPr>
              <w:pStyle w:val="1331"/>
              <w:ind w:left="695"/>
              <w:spacing w:before="52"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6" w:lineRule="auto"/>
              <w:rPr>
                <w:sz w:val="22"/>
                <w:szCs w:val="22"/>
              </w:rPr>
            </w:pPr>
            <w:r>
              <w:rPr>
                <w:spacing w:val="-1"/>
                <w:sz w:val="22"/>
                <w:szCs w:val="22"/>
              </w:rPr>
              <w:t xml:space="preserve">优质、无杂质、包装无破损</w:t>
            </w:r>
            <w:r/>
          </w:p>
        </w:tc>
      </w:tr>
      <w:tr>
        <w:trPr>
          <w:trHeight w:val="325"/>
        </w:trPr>
        <w:tc>
          <w:tcPr>
            <w:tcW w:w="909" w:type="dxa"/>
            <w:vAlign w:val="top"/>
            <w:textDirection w:val="lrTb"/>
            <w:noWrap w:val="false"/>
          </w:tcPr>
          <w:p>
            <w:pPr>
              <w:pStyle w:val="1331"/>
              <w:ind w:left="348"/>
              <w:spacing w:before="88" w:line="184" w:lineRule="auto"/>
              <w:rPr>
                <w:sz w:val="22"/>
                <w:szCs w:val="22"/>
              </w:rPr>
            </w:pPr>
            <w:r>
              <w:rPr>
                <w:spacing w:val="-4"/>
                <w:sz w:val="22"/>
                <w:szCs w:val="22"/>
              </w:rPr>
              <w:t xml:space="preserve">47</w:t>
            </w:r>
            <w:r/>
          </w:p>
        </w:tc>
        <w:tc>
          <w:tcPr>
            <w:tcW w:w="3018" w:type="dxa"/>
            <w:vAlign w:val="top"/>
            <w:textDirection w:val="lrTb"/>
            <w:noWrap w:val="false"/>
          </w:tcPr>
          <w:p>
            <w:pPr>
              <w:pStyle w:val="1331"/>
              <w:ind w:left="1298"/>
              <w:spacing w:before="54" w:line="219" w:lineRule="auto"/>
              <w:rPr>
                <w:sz w:val="22"/>
                <w:szCs w:val="22"/>
              </w:rPr>
            </w:pPr>
            <w:r>
              <w:rPr>
                <w:spacing w:val="-7"/>
                <w:sz w:val="22"/>
                <w:szCs w:val="22"/>
              </w:rPr>
              <w:t xml:space="preserve">蜜枣</w:t>
            </w:r>
            <w:r/>
          </w:p>
        </w:tc>
        <w:tc>
          <w:tcPr>
            <w:tcW w:w="1582" w:type="dxa"/>
            <w:vAlign w:val="top"/>
            <w:textDirection w:val="lrTb"/>
            <w:noWrap w:val="false"/>
          </w:tcPr>
          <w:p>
            <w:pPr>
              <w:pStyle w:val="1331"/>
              <w:ind w:left="334"/>
              <w:spacing w:before="54" w:line="219" w:lineRule="auto"/>
              <w:rPr>
                <w:sz w:val="22"/>
                <w:szCs w:val="22"/>
              </w:rPr>
            </w:pPr>
            <w:r>
              <w:rPr>
                <w:spacing w:val="-5"/>
                <w:sz w:val="22"/>
                <w:szCs w:val="22"/>
              </w:rPr>
              <w:t xml:space="preserve">500</w:t>
            </w:r>
            <w:r>
              <w:rPr>
                <w:spacing w:val="-38"/>
                <w:sz w:val="22"/>
                <w:szCs w:val="22"/>
              </w:rPr>
              <w:t xml:space="preserve"> </w:t>
            </w:r>
            <w:r>
              <w:rPr>
                <w:spacing w:val="-5"/>
                <w:sz w:val="22"/>
                <w:szCs w:val="22"/>
              </w:rPr>
              <w:t xml:space="preserve">克/包</w:t>
            </w:r>
            <w:r/>
          </w:p>
        </w:tc>
        <w:tc>
          <w:tcPr>
            <w:tcW w:w="3930" w:type="dxa"/>
            <w:vAlign w:val="top"/>
            <w:textDirection w:val="lrTb"/>
            <w:noWrap w:val="false"/>
          </w:tcPr>
          <w:p>
            <w:pPr>
              <w:pStyle w:val="1331"/>
              <w:ind w:left="115"/>
              <w:spacing w:before="54" w:line="219" w:lineRule="auto"/>
              <w:rPr>
                <w:sz w:val="22"/>
                <w:szCs w:val="22"/>
              </w:rPr>
            </w:pPr>
            <w:r>
              <w:rPr>
                <w:spacing w:val="-1"/>
                <w:sz w:val="22"/>
                <w:szCs w:val="22"/>
              </w:rPr>
              <w:t xml:space="preserve">优质、无杂质、包装无破损</w:t>
            </w:r>
            <w:r/>
          </w:p>
        </w:tc>
      </w:tr>
    </w:tbl>
    <w:p>
      <w:pPr>
        <w:rPr>
          <w:rFonts w:ascii="Arial"/>
          <w:sz w:val="21"/>
        </w:rPr>
      </w:pPr>
      <w:r>
        <w:rPr>
          <w:rFonts w:ascii="Arial"/>
          <w:sz w:val="21"/>
        </w:rPr>
      </w:r>
      <w:r/>
    </w:p>
    <w:p>
      <w:pPr>
        <w:rPr>
          <w:rFonts w:ascii="Arial" w:hAnsi="Arial" w:eastAsia="Arial" w:cs="Arial"/>
          <w:sz w:val="21"/>
          <w:szCs w:val="21"/>
        </w:rPr>
        <w:sectPr>
          <w:footerReference w:type="default" r:id="rId27"/>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ind w:left="1334"/>
        <w:spacing w:before="197" w:line="221" w:lineRule="auto"/>
        <w:rPr>
          <w:rFonts w:ascii="宋体" w:hAnsi="宋体" w:eastAsia="宋体" w:cs="宋体"/>
          <w:sz w:val="40"/>
          <w:szCs w:val="40"/>
        </w:rPr>
      </w:pPr>
      <w:r>
        <w:rPr>
          <w:rFonts w:ascii="宋体" w:hAnsi="宋体" w:eastAsia="宋体" w:cs="宋体"/>
          <w:b/>
          <w:bCs/>
          <w:spacing w:val="-5"/>
          <w:sz w:val="40"/>
          <w:szCs w:val="40"/>
        </w:rPr>
        <w:t xml:space="preserve">（七）茶叶类：包括但不限于以下品种</w:t>
      </w:r>
      <w:r/>
    </w:p>
    <w:p>
      <w:pPr>
        <w:spacing w:line="112" w:lineRule="exact"/>
      </w:pPr>
      <w:r/>
      <w:r/>
    </w:p>
    <w:tbl>
      <w:tblPr>
        <w:tblStyle w:val="1332"/>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3011"/>
        <w:gridCol w:w="2802"/>
        <w:gridCol w:w="1813"/>
      </w:tblGrid>
      <w:tr>
        <w:trPr>
          <w:trHeight w:val="325"/>
        </w:trPr>
        <w:tc>
          <w:tcPr>
            <w:tcW w:w="1813" w:type="dxa"/>
            <w:vAlign w:val="top"/>
            <w:textDirection w:val="lrTb"/>
            <w:noWrap w:val="false"/>
          </w:tcPr>
          <w:p>
            <w:pPr>
              <w:pStyle w:val="1331"/>
              <w:ind w:left="691"/>
              <w:spacing w:before="52" w:line="220" w:lineRule="auto"/>
              <w:rPr>
                <w:sz w:val="22"/>
                <w:szCs w:val="22"/>
              </w:rPr>
            </w:pPr>
            <w:r>
              <w:rPr>
                <w:b/>
                <w:bCs/>
                <w:spacing w:val="-6"/>
                <w:sz w:val="22"/>
                <w:szCs w:val="22"/>
              </w:rPr>
              <w:t xml:space="preserve">序号</w:t>
            </w:r>
            <w:r/>
          </w:p>
        </w:tc>
        <w:tc>
          <w:tcPr>
            <w:tcW w:w="3011" w:type="dxa"/>
            <w:vAlign w:val="top"/>
            <w:textDirection w:val="lrTb"/>
            <w:noWrap w:val="false"/>
          </w:tcPr>
          <w:p>
            <w:pPr>
              <w:pStyle w:val="1331"/>
              <w:ind w:left="1212"/>
              <w:spacing w:before="64" w:line="230" w:lineRule="auto"/>
              <w:rPr>
                <w:sz w:val="19"/>
                <w:szCs w:val="19"/>
              </w:rPr>
            </w:pPr>
            <w:r>
              <w:rPr>
                <w:b/>
                <w:bCs/>
                <w:spacing w:val="4"/>
                <w:sz w:val="19"/>
                <w:szCs w:val="19"/>
              </w:rPr>
              <w:t xml:space="preserve">商品名</w:t>
            </w:r>
            <w:r/>
          </w:p>
        </w:tc>
        <w:tc>
          <w:tcPr>
            <w:tcW w:w="2802" w:type="dxa"/>
            <w:vAlign w:val="top"/>
            <w:textDirection w:val="lrTb"/>
            <w:noWrap w:val="false"/>
          </w:tcPr>
          <w:p>
            <w:pPr>
              <w:pStyle w:val="1331"/>
              <w:ind w:left="1005"/>
              <w:spacing w:before="64" w:line="230" w:lineRule="auto"/>
              <w:rPr>
                <w:sz w:val="19"/>
                <w:szCs w:val="19"/>
              </w:rPr>
            </w:pPr>
            <w:r>
              <w:rPr>
                <w:b/>
                <w:bCs/>
                <w:spacing w:val="6"/>
                <w:sz w:val="19"/>
                <w:szCs w:val="19"/>
              </w:rPr>
              <w:t xml:space="preserve">基础单位</w:t>
            </w:r>
            <w:r/>
          </w:p>
        </w:tc>
        <w:tc>
          <w:tcPr>
            <w:tcW w:w="1813" w:type="dxa"/>
            <w:vAlign w:val="top"/>
            <w:textDirection w:val="lrTb"/>
            <w:noWrap w:val="false"/>
          </w:tcPr>
          <w:p>
            <w:pPr>
              <w:pStyle w:val="1331"/>
              <w:ind w:left="692"/>
              <w:spacing w:before="52" w:line="220" w:lineRule="auto"/>
              <w:rPr>
                <w:sz w:val="22"/>
                <w:szCs w:val="22"/>
              </w:rPr>
            </w:pPr>
            <w:r>
              <w:rPr>
                <w:b/>
                <w:bCs/>
                <w:spacing w:val="-7"/>
                <w:sz w:val="22"/>
                <w:szCs w:val="22"/>
              </w:rPr>
              <w:t xml:space="preserve">要求</w:t>
            </w:r>
            <w:r/>
          </w:p>
        </w:tc>
      </w:tr>
      <w:tr>
        <w:trPr>
          <w:trHeight w:val="320"/>
        </w:trPr>
        <w:tc>
          <w:tcPr>
            <w:tcW w:w="1813" w:type="dxa"/>
            <w:vAlign w:val="top"/>
            <w:textDirection w:val="lrTb"/>
            <w:noWrap w:val="false"/>
          </w:tcPr>
          <w:p>
            <w:pPr>
              <w:pStyle w:val="1331"/>
              <w:ind w:left="874"/>
              <w:spacing w:before="84" w:line="184" w:lineRule="auto"/>
              <w:rPr>
                <w:sz w:val="22"/>
                <w:szCs w:val="22"/>
              </w:rPr>
            </w:pPr>
            <w:r>
              <w:rPr>
                <w:sz w:val="22"/>
                <w:szCs w:val="22"/>
              </w:rPr>
              <w:t xml:space="preserve">1</w:t>
            </w:r>
            <w:r/>
          </w:p>
        </w:tc>
        <w:tc>
          <w:tcPr>
            <w:tcW w:w="3011" w:type="dxa"/>
            <w:vAlign w:val="top"/>
            <w:textDirection w:val="lrTb"/>
            <w:noWrap w:val="false"/>
          </w:tcPr>
          <w:p>
            <w:pPr>
              <w:pStyle w:val="1331"/>
              <w:ind w:left="1211"/>
              <w:spacing w:before="61" w:line="228" w:lineRule="auto"/>
              <w:rPr>
                <w:sz w:val="19"/>
                <w:szCs w:val="19"/>
              </w:rPr>
            </w:pPr>
            <w:r>
              <w:rPr>
                <w:spacing w:val="6"/>
                <w:sz w:val="19"/>
                <w:szCs w:val="19"/>
              </w:rPr>
              <w:t xml:space="preserve">大麦茶</w:t>
            </w:r>
            <w:r/>
          </w:p>
        </w:tc>
        <w:tc>
          <w:tcPr>
            <w:tcW w:w="2802" w:type="dxa"/>
            <w:vAlign w:val="top"/>
            <w:textDirection w:val="lrTb"/>
            <w:noWrap w:val="false"/>
          </w:tcPr>
          <w:p>
            <w:pPr>
              <w:pStyle w:val="1331"/>
              <w:ind w:left="1304"/>
              <w:spacing w:before="50" w:line="218"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0"/>
        </w:trPr>
        <w:tc>
          <w:tcPr>
            <w:tcW w:w="1813" w:type="dxa"/>
            <w:vAlign w:val="top"/>
            <w:textDirection w:val="lrTb"/>
            <w:noWrap w:val="false"/>
          </w:tcPr>
          <w:p>
            <w:pPr>
              <w:pStyle w:val="1331"/>
              <w:ind w:left="860"/>
              <w:spacing w:before="85" w:line="184" w:lineRule="auto"/>
              <w:rPr>
                <w:sz w:val="22"/>
                <w:szCs w:val="22"/>
              </w:rPr>
            </w:pPr>
            <w:r>
              <w:rPr>
                <w:sz w:val="22"/>
                <w:szCs w:val="22"/>
              </w:rPr>
              <w:t xml:space="preserve">2</w:t>
            </w:r>
            <w:r/>
          </w:p>
        </w:tc>
        <w:tc>
          <w:tcPr>
            <w:tcW w:w="3011" w:type="dxa"/>
            <w:vAlign w:val="top"/>
            <w:textDirection w:val="lrTb"/>
            <w:noWrap w:val="false"/>
          </w:tcPr>
          <w:p>
            <w:pPr>
              <w:pStyle w:val="1331"/>
              <w:ind w:left="1211"/>
              <w:spacing w:before="62" w:line="230" w:lineRule="auto"/>
              <w:rPr>
                <w:sz w:val="19"/>
                <w:szCs w:val="19"/>
              </w:rPr>
            </w:pPr>
            <w:r>
              <w:rPr>
                <w:spacing w:val="6"/>
                <w:sz w:val="19"/>
                <w:szCs w:val="19"/>
              </w:rPr>
              <w:t xml:space="preserve">碧螺春</w:t>
            </w:r>
            <w:r/>
          </w:p>
        </w:tc>
        <w:tc>
          <w:tcPr>
            <w:tcW w:w="2802" w:type="dxa"/>
            <w:vAlign w:val="top"/>
            <w:textDirection w:val="lrTb"/>
            <w:noWrap w:val="false"/>
          </w:tcPr>
          <w:p>
            <w:pPr>
              <w:pStyle w:val="1331"/>
              <w:ind w:left="1304"/>
              <w:spacing w:before="51" w:line="217"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0"/>
        </w:trPr>
        <w:tc>
          <w:tcPr>
            <w:tcW w:w="1813" w:type="dxa"/>
            <w:vAlign w:val="top"/>
            <w:textDirection w:val="lrTb"/>
            <w:noWrap w:val="false"/>
          </w:tcPr>
          <w:p>
            <w:pPr>
              <w:pStyle w:val="1331"/>
              <w:ind w:left="862"/>
              <w:spacing w:before="84" w:line="184" w:lineRule="auto"/>
              <w:rPr>
                <w:sz w:val="22"/>
                <w:szCs w:val="22"/>
              </w:rPr>
            </w:pPr>
            <w:r>
              <w:rPr>
                <w:sz w:val="22"/>
                <w:szCs w:val="22"/>
              </w:rPr>
              <w:t xml:space="preserve">3</w:t>
            </w:r>
            <w:r/>
          </w:p>
        </w:tc>
        <w:tc>
          <w:tcPr>
            <w:tcW w:w="3011" w:type="dxa"/>
            <w:vAlign w:val="top"/>
            <w:textDirection w:val="lrTb"/>
            <w:noWrap w:val="false"/>
          </w:tcPr>
          <w:p>
            <w:pPr>
              <w:pStyle w:val="1331"/>
              <w:ind w:left="1208"/>
              <w:spacing w:before="61" w:line="228" w:lineRule="auto"/>
              <w:rPr>
                <w:sz w:val="19"/>
                <w:szCs w:val="19"/>
              </w:rPr>
            </w:pPr>
            <w:r>
              <w:rPr>
                <w:spacing w:val="7"/>
                <w:sz w:val="19"/>
                <w:szCs w:val="19"/>
              </w:rPr>
              <w:t xml:space="preserve">荞麦茶</w:t>
            </w:r>
            <w:r/>
          </w:p>
        </w:tc>
        <w:tc>
          <w:tcPr>
            <w:tcW w:w="2802" w:type="dxa"/>
            <w:vAlign w:val="top"/>
            <w:textDirection w:val="lrTb"/>
            <w:noWrap w:val="false"/>
          </w:tcPr>
          <w:p>
            <w:pPr>
              <w:pStyle w:val="1331"/>
              <w:ind w:left="1304"/>
              <w:spacing w:before="50" w:line="218"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1"/>
        </w:trPr>
        <w:tc>
          <w:tcPr>
            <w:tcW w:w="1813" w:type="dxa"/>
            <w:vAlign w:val="top"/>
            <w:textDirection w:val="lrTb"/>
            <w:noWrap w:val="false"/>
          </w:tcPr>
          <w:p>
            <w:pPr>
              <w:pStyle w:val="1331"/>
              <w:ind w:left="857"/>
              <w:spacing w:before="85" w:line="184" w:lineRule="auto"/>
              <w:rPr>
                <w:sz w:val="22"/>
                <w:szCs w:val="22"/>
              </w:rPr>
            </w:pPr>
            <w:r>
              <w:rPr>
                <w:sz w:val="22"/>
                <w:szCs w:val="22"/>
              </w:rPr>
              <w:t xml:space="preserve">4</w:t>
            </w:r>
            <w:r/>
          </w:p>
        </w:tc>
        <w:tc>
          <w:tcPr>
            <w:tcW w:w="3011" w:type="dxa"/>
            <w:vAlign w:val="top"/>
            <w:textDirection w:val="lrTb"/>
            <w:noWrap w:val="false"/>
          </w:tcPr>
          <w:p>
            <w:pPr>
              <w:pStyle w:val="1331"/>
              <w:ind w:left="1075"/>
              <w:spacing w:before="51" w:line="218" w:lineRule="auto"/>
              <w:rPr>
                <w:sz w:val="22"/>
                <w:szCs w:val="22"/>
              </w:rPr>
            </w:pPr>
            <w:r>
              <w:rPr>
                <w:spacing w:val="-4"/>
                <w:sz w:val="22"/>
                <w:szCs w:val="22"/>
              </w:rPr>
              <w:t xml:space="preserve">宜兴红茶</w:t>
            </w:r>
            <w:r/>
          </w:p>
        </w:tc>
        <w:tc>
          <w:tcPr>
            <w:tcW w:w="2802" w:type="dxa"/>
            <w:vAlign w:val="top"/>
            <w:textDirection w:val="lrTb"/>
            <w:noWrap w:val="false"/>
          </w:tcPr>
          <w:p>
            <w:pPr>
              <w:pStyle w:val="1331"/>
              <w:ind w:left="1304"/>
              <w:spacing w:before="51" w:line="218"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1"/>
        </w:trPr>
        <w:tc>
          <w:tcPr>
            <w:tcW w:w="1813" w:type="dxa"/>
            <w:vAlign w:val="top"/>
            <w:textDirection w:val="lrTb"/>
            <w:noWrap w:val="false"/>
          </w:tcPr>
          <w:p>
            <w:pPr>
              <w:pStyle w:val="1331"/>
              <w:ind w:left="862"/>
              <w:spacing w:before="88" w:line="182" w:lineRule="auto"/>
              <w:rPr>
                <w:sz w:val="22"/>
                <w:szCs w:val="22"/>
              </w:rPr>
            </w:pPr>
            <w:r>
              <w:rPr>
                <w:sz w:val="22"/>
                <w:szCs w:val="22"/>
              </w:rPr>
              <w:t xml:space="preserve">5</w:t>
            </w:r>
            <w:r/>
          </w:p>
        </w:tc>
        <w:tc>
          <w:tcPr>
            <w:tcW w:w="3011" w:type="dxa"/>
            <w:vAlign w:val="top"/>
            <w:textDirection w:val="lrTb"/>
            <w:noWrap w:val="false"/>
          </w:tcPr>
          <w:p>
            <w:pPr>
              <w:pStyle w:val="1331"/>
              <w:ind w:left="1180"/>
              <w:spacing w:before="52" w:line="217" w:lineRule="auto"/>
              <w:rPr>
                <w:sz w:val="22"/>
                <w:szCs w:val="22"/>
              </w:rPr>
            </w:pPr>
            <w:r>
              <w:rPr>
                <w:spacing w:val="-2"/>
                <w:sz w:val="22"/>
                <w:szCs w:val="22"/>
              </w:rPr>
              <w:t xml:space="preserve">普洱茶</w:t>
            </w:r>
            <w:r/>
          </w:p>
        </w:tc>
        <w:tc>
          <w:tcPr>
            <w:tcW w:w="2802" w:type="dxa"/>
            <w:vAlign w:val="top"/>
            <w:textDirection w:val="lrTb"/>
            <w:noWrap w:val="false"/>
          </w:tcPr>
          <w:p>
            <w:pPr>
              <w:pStyle w:val="1331"/>
              <w:ind w:left="1304"/>
              <w:spacing w:before="52" w:line="217"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0"/>
        </w:trPr>
        <w:tc>
          <w:tcPr>
            <w:tcW w:w="1813" w:type="dxa"/>
            <w:vAlign w:val="top"/>
            <w:textDirection w:val="lrTb"/>
            <w:noWrap w:val="false"/>
          </w:tcPr>
          <w:p>
            <w:pPr>
              <w:pStyle w:val="1331"/>
              <w:ind w:left="859"/>
              <w:spacing w:before="86" w:line="184" w:lineRule="auto"/>
              <w:rPr>
                <w:sz w:val="22"/>
                <w:szCs w:val="22"/>
              </w:rPr>
            </w:pPr>
            <w:r>
              <w:rPr>
                <w:sz w:val="22"/>
                <w:szCs w:val="22"/>
              </w:rPr>
              <w:t xml:space="preserve">6</w:t>
            </w:r>
            <w:r/>
          </w:p>
        </w:tc>
        <w:tc>
          <w:tcPr>
            <w:tcW w:w="3011" w:type="dxa"/>
            <w:vAlign w:val="top"/>
            <w:textDirection w:val="lrTb"/>
            <w:noWrap w:val="false"/>
          </w:tcPr>
          <w:p>
            <w:pPr>
              <w:pStyle w:val="1331"/>
              <w:ind w:left="1070"/>
              <w:spacing w:before="52" w:line="216" w:lineRule="auto"/>
              <w:rPr>
                <w:sz w:val="22"/>
                <w:szCs w:val="22"/>
              </w:rPr>
            </w:pPr>
            <w:r>
              <w:rPr>
                <w:spacing w:val="-2"/>
                <w:sz w:val="22"/>
                <w:szCs w:val="22"/>
              </w:rPr>
              <w:t xml:space="preserve">太湖翠竹</w:t>
            </w:r>
            <w:r/>
          </w:p>
        </w:tc>
        <w:tc>
          <w:tcPr>
            <w:tcW w:w="2802" w:type="dxa"/>
            <w:vAlign w:val="top"/>
            <w:textDirection w:val="lrTb"/>
            <w:noWrap w:val="false"/>
          </w:tcPr>
          <w:p>
            <w:pPr>
              <w:pStyle w:val="1331"/>
              <w:ind w:left="1304"/>
              <w:spacing w:before="52" w:line="216"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1"/>
        </w:trPr>
        <w:tc>
          <w:tcPr>
            <w:tcW w:w="1813" w:type="dxa"/>
            <w:vAlign w:val="top"/>
            <w:textDirection w:val="lrTb"/>
            <w:noWrap w:val="false"/>
          </w:tcPr>
          <w:p>
            <w:pPr>
              <w:pStyle w:val="1331"/>
              <w:ind w:left="863"/>
              <w:spacing w:before="90" w:line="182" w:lineRule="auto"/>
              <w:rPr>
                <w:sz w:val="22"/>
                <w:szCs w:val="22"/>
              </w:rPr>
            </w:pPr>
            <w:r>
              <w:rPr>
                <w:sz w:val="22"/>
                <w:szCs w:val="22"/>
              </w:rPr>
              <w:t xml:space="preserve">7</w:t>
            </w:r>
            <w:r/>
          </w:p>
        </w:tc>
        <w:tc>
          <w:tcPr>
            <w:tcW w:w="3011" w:type="dxa"/>
            <w:vAlign w:val="top"/>
            <w:textDirection w:val="lrTb"/>
            <w:noWrap w:val="false"/>
          </w:tcPr>
          <w:p>
            <w:pPr>
              <w:pStyle w:val="1331"/>
              <w:ind w:left="1182"/>
              <w:spacing w:before="53" w:line="216" w:lineRule="auto"/>
              <w:rPr>
                <w:sz w:val="22"/>
                <w:szCs w:val="22"/>
              </w:rPr>
            </w:pPr>
            <w:r>
              <w:rPr>
                <w:spacing w:val="-3"/>
                <w:sz w:val="22"/>
                <w:szCs w:val="22"/>
              </w:rPr>
              <w:t xml:space="preserve">金骏眉</w:t>
            </w:r>
            <w:r/>
          </w:p>
        </w:tc>
        <w:tc>
          <w:tcPr>
            <w:tcW w:w="2802" w:type="dxa"/>
            <w:vAlign w:val="top"/>
            <w:textDirection w:val="lrTb"/>
            <w:noWrap w:val="false"/>
          </w:tcPr>
          <w:p>
            <w:pPr>
              <w:pStyle w:val="1331"/>
              <w:ind w:left="1304"/>
              <w:spacing w:before="53" w:line="216"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5"/>
        </w:trPr>
        <w:tc>
          <w:tcPr>
            <w:tcW w:w="1813" w:type="dxa"/>
            <w:vAlign w:val="top"/>
            <w:textDirection w:val="lrTb"/>
            <w:noWrap w:val="false"/>
          </w:tcPr>
          <w:p>
            <w:pPr>
              <w:pStyle w:val="1331"/>
              <w:ind w:left="858"/>
              <w:spacing w:before="88" w:line="184" w:lineRule="auto"/>
              <w:rPr>
                <w:sz w:val="22"/>
                <w:szCs w:val="22"/>
              </w:rPr>
            </w:pPr>
            <w:r>
              <w:rPr>
                <w:sz w:val="22"/>
                <w:szCs w:val="22"/>
              </w:rPr>
              <w:t xml:space="preserve">8</w:t>
            </w:r>
            <w:r/>
          </w:p>
        </w:tc>
        <w:tc>
          <w:tcPr>
            <w:tcW w:w="3011" w:type="dxa"/>
            <w:vAlign w:val="top"/>
            <w:textDirection w:val="lrTb"/>
            <w:noWrap w:val="false"/>
          </w:tcPr>
          <w:p>
            <w:pPr>
              <w:pStyle w:val="1331"/>
              <w:ind w:left="1070"/>
              <w:spacing w:before="54" w:line="219" w:lineRule="auto"/>
              <w:rPr>
                <w:sz w:val="22"/>
                <w:szCs w:val="22"/>
              </w:rPr>
            </w:pPr>
            <w:r>
              <w:rPr>
                <w:spacing w:val="-2"/>
                <w:sz w:val="22"/>
                <w:szCs w:val="22"/>
              </w:rPr>
              <w:t xml:space="preserve">袋泡红茶</w:t>
            </w:r>
            <w:r/>
          </w:p>
        </w:tc>
        <w:tc>
          <w:tcPr>
            <w:tcW w:w="2802" w:type="dxa"/>
            <w:vAlign w:val="top"/>
            <w:textDirection w:val="lrTb"/>
            <w:noWrap w:val="false"/>
          </w:tcPr>
          <w:p>
            <w:pPr>
              <w:pStyle w:val="1331"/>
              <w:ind w:left="1298"/>
              <w:spacing w:before="54" w:line="219" w:lineRule="auto"/>
              <w:rPr>
                <w:sz w:val="22"/>
                <w:szCs w:val="22"/>
              </w:rPr>
            </w:pPr>
            <w:r>
              <w:rPr>
                <w:sz w:val="22"/>
                <w:szCs w:val="22"/>
              </w:rPr>
              <w:t xml:space="preserve">盒</w:t>
            </w:r>
            <w:r/>
          </w:p>
        </w:tc>
        <w:tc>
          <w:tcPr>
            <w:tcW w:w="1813" w:type="dxa"/>
            <w:vAlign w:val="top"/>
            <w:textDirection w:val="lrTb"/>
            <w:noWrap w:val="false"/>
          </w:tcPr>
          <w:p>
            <w:pPr>
              <w:rPr>
                <w:rFonts w:ascii="Arial"/>
                <w:sz w:val="21"/>
              </w:rPr>
            </w:pPr>
            <w:r>
              <w:rPr>
                <w:rFonts w:ascii="Arial"/>
                <w:sz w:val="21"/>
              </w:rPr>
            </w:r>
            <w:r/>
          </w:p>
        </w:tc>
      </w:tr>
    </w:tbl>
    <w:p>
      <w:pPr>
        <w:rPr>
          <w:rFonts w:ascii="Arial"/>
          <w:sz w:val="21"/>
        </w:rPr>
      </w:pPr>
      <w:r>
        <w:rPr>
          <w:rFonts w:ascii="Arial"/>
          <w:sz w:val="21"/>
        </w:rPr>
      </w:r>
      <w:r/>
    </w:p>
    <w:p>
      <w:pPr>
        <w:rPr>
          <w:rFonts w:ascii="Arial" w:hAnsi="Arial" w:eastAsia="Arial" w:cs="Arial"/>
          <w:sz w:val="21"/>
          <w:szCs w:val="21"/>
        </w:rPr>
        <w:sectPr>
          <w:footerReference w:type="default" r:id="rId28"/>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ind w:left="1742"/>
        <w:spacing w:before="130" w:line="220" w:lineRule="auto"/>
        <w:rPr>
          <w:rFonts w:ascii="宋体" w:hAnsi="宋体" w:eastAsia="宋体" w:cs="宋体"/>
          <w:sz w:val="40"/>
          <w:szCs w:val="40"/>
        </w:rPr>
      </w:pPr>
      <w:r>
        <w:rPr>
          <w:rFonts w:ascii="宋体" w:hAnsi="宋体" w:eastAsia="宋体" w:cs="宋体"/>
          <w:b/>
          <w:bCs/>
          <w:spacing w:val="-5"/>
          <w:sz w:val="40"/>
          <w:szCs w:val="40"/>
        </w:rPr>
        <w:t xml:space="preserve">（八）粮油类：包括但不限于以下品种</w:t>
      </w:r>
      <w:r/>
    </w:p>
    <w:p>
      <w:pPr>
        <w:spacing w:line="136" w:lineRule="exact"/>
      </w:pPr>
      <w:r/>
      <w:r/>
    </w:p>
    <w:tbl>
      <w:tblPr>
        <w:tblStyle w:val="1332"/>
        <w:tblW w:w="96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1"/>
        <w:gridCol w:w="2528"/>
        <w:gridCol w:w="1319"/>
        <w:gridCol w:w="5134"/>
      </w:tblGrid>
      <w:tr>
        <w:trPr>
          <w:trHeight w:val="325"/>
        </w:trPr>
        <w:tc>
          <w:tcPr>
            <w:tcW w:w="651" w:type="dxa"/>
            <w:vAlign w:val="top"/>
            <w:textDirection w:val="lrTb"/>
            <w:noWrap w:val="false"/>
          </w:tcPr>
          <w:p>
            <w:pPr>
              <w:pStyle w:val="1331"/>
              <w:ind w:left="129"/>
              <w:spacing w:before="65" w:line="230"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序号</w:t>
            </w:r>
            <w:r/>
          </w:p>
        </w:tc>
        <w:tc>
          <w:tcPr>
            <w:tcW w:w="2528" w:type="dxa"/>
            <w:vAlign w:val="top"/>
            <w:textDirection w:val="lrTb"/>
            <w:noWrap w:val="false"/>
          </w:tcPr>
          <w:p>
            <w:pPr>
              <w:pStyle w:val="1331"/>
              <w:ind w:left="970"/>
              <w:spacing w:before="64" w:line="230"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商品名</w:t>
            </w:r>
            <w:r/>
          </w:p>
        </w:tc>
        <w:tc>
          <w:tcPr>
            <w:tcW w:w="1319" w:type="dxa"/>
            <w:vAlign w:val="top"/>
            <w:textDirection w:val="lrTb"/>
            <w:noWrap w:val="false"/>
          </w:tcPr>
          <w:p>
            <w:pPr>
              <w:pStyle w:val="1331"/>
              <w:ind w:left="445"/>
              <w:spacing w:before="52" w:line="220" w:lineRule="auto"/>
              <w:rPr>
                <w:rFonts w:hint="eastAsia" w:ascii="宋体" w:hAnsi="宋体" w:eastAsia="宋体" w:cs="宋体"/>
                <w:sz w:val="22"/>
                <w:szCs w:val="22"/>
              </w:rPr>
            </w:pPr>
            <w:r>
              <w:rPr>
                <w:rFonts w:hint="eastAsia" w:ascii="宋体" w:hAnsi="宋体" w:eastAsia="宋体" w:cs="宋体"/>
                <w:b/>
                <w:bCs/>
                <w:spacing w:val="-7"/>
                <w:sz w:val="22"/>
                <w:szCs w:val="22"/>
              </w:rPr>
              <w:t xml:space="preserve">单位</w:t>
            </w:r>
            <w:r/>
          </w:p>
        </w:tc>
        <w:tc>
          <w:tcPr>
            <w:tcW w:w="5134" w:type="dxa"/>
            <w:vAlign w:val="top"/>
            <w:textDirection w:val="lrTb"/>
            <w:noWrap w:val="false"/>
          </w:tcPr>
          <w:p>
            <w:pPr>
              <w:pStyle w:val="1331"/>
              <w:ind w:left="2112"/>
              <w:spacing w:before="52" w:line="220"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参考品牌及产地</w:t>
            </w:r>
            <w:r/>
          </w:p>
        </w:tc>
      </w:tr>
      <w:tr>
        <w:trPr>
          <w:trHeight w:val="636"/>
        </w:trPr>
        <w:tc>
          <w:tcPr>
            <w:tcW w:w="651" w:type="dxa"/>
            <w:vAlign w:val="top"/>
            <w:textDirection w:val="lrTb"/>
            <w:noWrap w:val="false"/>
          </w:tcPr>
          <w:p>
            <w:pPr>
              <w:pStyle w:val="1331"/>
              <w:ind w:left="293"/>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2528" w:type="dxa"/>
            <w:vAlign w:val="top"/>
            <w:textDirection w:val="lrTb"/>
            <w:noWrap w:val="false"/>
          </w:tcPr>
          <w:p>
            <w:pPr>
              <w:pStyle w:val="1331"/>
              <w:ind w:left="1070"/>
              <w:spacing w:before="219"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大米</w:t>
            </w:r>
            <w:r/>
          </w:p>
        </w:tc>
        <w:tc>
          <w:tcPr>
            <w:tcW w:w="1319" w:type="dxa"/>
            <w:vAlign w:val="top"/>
            <w:textDirection w:val="lrTb"/>
            <w:noWrap w:val="false"/>
          </w:tcPr>
          <w:p>
            <w:pPr>
              <w:pStyle w:val="1331"/>
              <w:ind w:left="157"/>
              <w:spacing w:before="207"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19.5</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 xml:space="preserve">斤/袋</w:t>
            </w:r>
            <w:r/>
          </w:p>
        </w:tc>
        <w:tc>
          <w:tcPr>
            <w:tcW w:w="5134" w:type="dxa"/>
            <w:vAlign w:val="top"/>
            <w:textDirection w:val="lrTb"/>
            <w:noWrap w:val="false"/>
          </w:tcPr>
          <w:p>
            <w:pPr>
              <w:pStyle w:val="1331"/>
              <w:ind w:left="116" w:right="106"/>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南梗</w:t>
            </w:r>
            <w:r>
              <w:rPr>
                <w:rFonts w:hint="eastAsia" w:ascii="宋体" w:hAnsi="宋体" w:eastAsia="宋体" w:cs="宋体"/>
                <w:spacing w:val="-27"/>
                <w:sz w:val="22"/>
                <w:szCs w:val="22"/>
              </w:rPr>
              <w:t xml:space="preserve"> </w:t>
            </w:r>
            <w:r>
              <w:rPr>
                <w:rFonts w:hint="eastAsia" w:ascii="宋体" w:hAnsi="宋体" w:eastAsia="宋体" w:cs="宋体"/>
                <w:spacing w:val="-2"/>
                <w:sz w:val="22"/>
                <w:szCs w:val="22"/>
              </w:rPr>
              <w:t xml:space="preserve">5055、田秀秀、太湖珍珠、万亩良、五常、金龙鱼或</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不低于同等档次</w:t>
            </w:r>
            <w:r/>
          </w:p>
        </w:tc>
      </w:tr>
      <w:tr>
        <w:trPr>
          <w:trHeight w:val="636"/>
        </w:trPr>
        <w:tc>
          <w:tcPr>
            <w:tcW w:w="651" w:type="dxa"/>
            <w:vAlign w:val="top"/>
            <w:textDirection w:val="lrTb"/>
            <w:noWrap w:val="false"/>
          </w:tcPr>
          <w:p>
            <w:pPr>
              <w:pStyle w:val="1331"/>
              <w:ind w:left="279"/>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2528" w:type="dxa"/>
            <w:vAlign w:val="top"/>
            <w:textDirection w:val="lrTb"/>
            <w:noWrap w:val="false"/>
          </w:tcPr>
          <w:p>
            <w:pPr>
              <w:pStyle w:val="1331"/>
              <w:ind w:left="1070"/>
              <w:spacing w:before="219"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大米</w:t>
            </w:r>
            <w:r/>
          </w:p>
        </w:tc>
        <w:tc>
          <w:tcPr>
            <w:tcW w:w="1319" w:type="dxa"/>
            <w:vAlign w:val="top"/>
            <w:textDirection w:val="lrTb"/>
            <w:noWrap w:val="false"/>
          </w:tcPr>
          <w:p>
            <w:pPr>
              <w:pStyle w:val="1331"/>
              <w:ind w:left="256"/>
              <w:spacing w:before="207"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50</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斤/袋</w:t>
            </w:r>
            <w:r/>
          </w:p>
        </w:tc>
        <w:tc>
          <w:tcPr>
            <w:tcW w:w="5134" w:type="dxa"/>
            <w:vAlign w:val="top"/>
            <w:textDirection w:val="lrTb"/>
            <w:noWrap w:val="false"/>
          </w:tcPr>
          <w:p>
            <w:pPr>
              <w:pStyle w:val="1331"/>
              <w:ind w:left="116" w:right="106" w:firstLine="5"/>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东北盘锦、中华吉林、五常、南梗</w:t>
            </w:r>
            <w:r>
              <w:rPr>
                <w:rFonts w:hint="eastAsia" w:ascii="宋体" w:hAnsi="宋体" w:eastAsia="宋体" w:cs="宋体"/>
                <w:spacing w:val="-32"/>
                <w:sz w:val="22"/>
                <w:szCs w:val="22"/>
              </w:rPr>
              <w:t xml:space="preserve"> </w:t>
            </w:r>
            <w:r>
              <w:rPr>
                <w:rFonts w:hint="eastAsia" w:ascii="宋体" w:hAnsi="宋体" w:eastAsia="宋体" w:cs="宋体"/>
                <w:spacing w:val="-2"/>
                <w:sz w:val="22"/>
                <w:szCs w:val="22"/>
              </w:rPr>
              <w:t xml:space="preserve">5055、万亩良、田秀秀</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或不低于同等档次</w:t>
            </w:r>
            <w:r/>
          </w:p>
        </w:tc>
      </w:tr>
      <w:tr>
        <w:trPr>
          <w:trHeight w:val="321"/>
        </w:trPr>
        <w:tc>
          <w:tcPr>
            <w:tcW w:w="651" w:type="dxa"/>
            <w:vAlign w:val="top"/>
            <w:textDirection w:val="lrTb"/>
            <w:noWrap w:val="false"/>
          </w:tcPr>
          <w:p>
            <w:pPr>
              <w:pStyle w:val="1331"/>
              <w:ind w:left="281"/>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2528" w:type="dxa"/>
            <w:vAlign w:val="top"/>
            <w:textDirection w:val="lrTb"/>
            <w:noWrap w:val="false"/>
          </w:tcPr>
          <w:p>
            <w:pPr>
              <w:pStyle w:val="1331"/>
              <w:ind w:left="869"/>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葵花籽油</w:t>
            </w:r>
            <w:r/>
          </w:p>
        </w:tc>
        <w:tc>
          <w:tcPr>
            <w:tcW w:w="1319" w:type="dxa"/>
            <w:vAlign w:val="top"/>
            <w:textDirection w:val="lrTb"/>
            <w:noWrap w:val="false"/>
          </w:tcPr>
          <w:p>
            <w:pPr>
              <w:pStyle w:val="1331"/>
              <w:ind w:left="395"/>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23"/>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多力、福临门、鲁花、金龙鱼、锡山或不低于同等档次</w:t>
            </w:r>
            <w:r/>
          </w:p>
        </w:tc>
      </w:tr>
      <w:tr>
        <w:trPr>
          <w:trHeight w:val="636"/>
        </w:trPr>
        <w:tc>
          <w:tcPr>
            <w:tcW w:w="651" w:type="dxa"/>
            <w:vAlign w:val="top"/>
            <w:textDirection w:val="lrTb"/>
            <w:noWrap w:val="false"/>
          </w:tcPr>
          <w:p>
            <w:pPr>
              <w:pStyle w:val="1331"/>
              <w:ind w:left="276"/>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2528" w:type="dxa"/>
            <w:vAlign w:val="top"/>
            <w:textDirection w:val="lrTb"/>
            <w:noWrap w:val="false"/>
          </w:tcPr>
          <w:p>
            <w:pPr>
              <w:pStyle w:val="1331"/>
              <w:ind w:left="571"/>
              <w:spacing w:before="221"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非转基因大豆油</w:t>
            </w:r>
            <w:r/>
          </w:p>
        </w:tc>
        <w:tc>
          <w:tcPr>
            <w:tcW w:w="1319" w:type="dxa"/>
            <w:vAlign w:val="top"/>
            <w:textDirection w:val="lrTb"/>
            <w:noWrap w:val="false"/>
          </w:tcPr>
          <w:p>
            <w:pPr>
              <w:pStyle w:val="1331"/>
              <w:ind w:left="352"/>
              <w:spacing w:before="207"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10L/桶</w:t>
            </w:r>
            <w:r/>
          </w:p>
        </w:tc>
        <w:tc>
          <w:tcPr>
            <w:tcW w:w="5134" w:type="dxa"/>
            <w:vAlign w:val="top"/>
            <w:textDirection w:val="lrTb"/>
            <w:noWrap w:val="false"/>
          </w:tcPr>
          <w:p>
            <w:pPr>
              <w:pStyle w:val="1331"/>
              <w:ind w:left="118" w:right="147" w:hanging="5"/>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汇家福、福临门、金龙鱼、万亩良、鲁花或不低于同等档</w:t>
            </w:r>
            <w:r>
              <w:rPr>
                <w:rFonts w:hint="eastAsia" w:ascii="宋体" w:hAnsi="宋体" w:eastAsia="宋体" w:cs="宋体"/>
                <w:spacing w:val="16"/>
                <w:sz w:val="22"/>
                <w:szCs w:val="22"/>
              </w:rPr>
              <w:t xml:space="preserve"> </w:t>
            </w:r>
            <w:r>
              <w:rPr>
                <w:rFonts w:hint="eastAsia" w:ascii="宋体" w:hAnsi="宋体" w:eastAsia="宋体" w:cs="宋体"/>
                <w:sz w:val="22"/>
                <w:szCs w:val="22"/>
              </w:rPr>
              <w:t xml:space="preserve">次</w:t>
            </w:r>
            <w:r/>
          </w:p>
        </w:tc>
      </w:tr>
      <w:tr>
        <w:trPr>
          <w:trHeight w:val="321"/>
        </w:trPr>
        <w:tc>
          <w:tcPr>
            <w:tcW w:w="651" w:type="dxa"/>
            <w:vAlign w:val="top"/>
            <w:textDirection w:val="lrTb"/>
            <w:noWrap w:val="false"/>
          </w:tcPr>
          <w:p>
            <w:pPr>
              <w:pStyle w:val="1331"/>
              <w:ind w:left="281"/>
              <w:spacing w:before="88"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2528" w:type="dxa"/>
            <w:vAlign w:val="top"/>
            <w:textDirection w:val="lrTb"/>
            <w:noWrap w:val="false"/>
          </w:tcPr>
          <w:p>
            <w:pPr>
              <w:pStyle w:val="1331"/>
              <w:ind w:left="571"/>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非转基因玉米油</w:t>
            </w:r>
            <w:r/>
          </w:p>
        </w:tc>
        <w:tc>
          <w:tcPr>
            <w:tcW w:w="1319" w:type="dxa"/>
            <w:vAlign w:val="top"/>
            <w:textDirection w:val="lrTb"/>
            <w:noWrap w:val="false"/>
          </w:tcPr>
          <w:p>
            <w:pPr>
              <w:pStyle w:val="1331"/>
              <w:ind w:left="395"/>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12"/>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福临门、金龙鱼或不低于同等档次</w:t>
            </w:r>
            <w:r/>
          </w:p>
        </w:tc>
      </w:tr>
      <w:tr>
        <w:trPr>
          <w:trHeight w:val="321"/>
        </w:trPr>
        <w:tc>
          <w:tcPr>
            <w:tcW w:w="651" w:type="dxa"/>
            <w:vAlign w:val="top"/>
            <w:textDirection w:val="lrTb"/>
            <w:noWrap w:val="false"/>
          </w:tcPr>
          <w:p>
            <w:pPr>
              <w:pStyle w:val="1331"/>
              <w:ind w:left="278"/>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2528" w:type="dxa"/>
            <w:vAlign w:val="top"/>
            <w:textDirection w:val="lrTb"/>
            <w:noWrap w:val="false"/>
          </w:tcPr>
          <w:p>
            <w:pPr>
              <w:pStyle w:val="1331"/>
              <w:ind w:left="96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葵花油</w:t>
            </w:r>
            <w:r/>
          </w:p>
        </w:tc>
        <w:tc>
          <w:tcPr>
            <w:tcW w:w="1319" w:type="dxa"/>
            <w:vAlign w:val="top"/>
            <w:textDirection w:val="lrTb"/>
            <w:noWrap w:val="false"/>
          </w:tcPr>
          <w:p>
            <w:pPr>
              <w:pStyle w:val="1331"/>
              <w:ind w:left="212"/>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1.8</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升/桶</w:t>
            </w:r>
            <w:r/>
          </w:p>
        </w:tc>
        <w:tc>
          <w:tcPr>
            <w:tcW w:w="5134" w:type="dxa"/>
            <w:vAlign w:val="top"/>
            <w:textDirection w:val="lrTb"/>
            <w:noWrap w:val="false"/>
          </w:tcPr>
          <w:p>
            <w:pPr>
              <w:pStyle w:val="1331"/>
              <w:ind w:left="123"/>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多力、福临门、鲁花、金龙鱼或不低于同等档次</w:t>
            </w:r>
            <w:r/>
          </w:p>
        </w:tc>
      </w:tr>
      <w:tr>
        <w:trPr>
          <w:trHeight w:val="321"/>
        </w:trPr>
        <w:tc>
          <w:tcPr>
            <w:tcW w:w="651" w:type="dxa"/>
            <w:vAlign w:val="top"/>
            <w:textDirection w:val="lrTb"/>
            <w:noWrap w:val="false"/>
          </w:tcPr>
          <w:p>
            <w:pPr>
              <w:pStyle w:val="1331"/>
              <w:ind w:left="282"/>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2528" w:type="dxa"/>
            <w:vAlign w:val="top"/>
            <w:textDirection w:val="lrTb"/>
            <w:noWrap w:val="false"/>
          </w:tcPr>
          <w:p>
            <w:pPr>
              <w:pStyle w:val="1331"/>
              <w:ind w:left="571"/>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非转基因菜籽油</w:t>
            </w:r>
            <w:r/>
          </w:p>
        </w:tc>
        <w:tc>
          <w:tcPr>
            <w:tcW w:w="1319" w:type="dxa"/>
            <w:vAlign w:val="top"/>
            <w:textDirection w:val="lrTb"/>
            <w:noWrap w:val="false"/>
          </w:tcPr>
          <w:p>
            <w:pPr>
              <w:pStyle w:val="1331"/>
              <w:ind w:left="390"/>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4L/桶</w:t>
            </w:r>
            <w:r/>
          </w:p>
        </w:tc>
        <w:tc>
          <w:tcPr>
            <w:tcW w:w="5134" w:type="dxa"/>
            <w:vAlign w:val="top"/>
            <w:textDirection w:val="lrTb"/>
            <w:noWrap w:val="false"/>
          </w:tcPr>
          <w:p>
            <w:pPr>
              <w:pStyle w:val="1331"/>
              <w:ind w:left="115"/>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金龙鱼、多力、福临门、鲁花</w:t>
            </w:r>
            <w:r>
              <w:rPr>
                <w:rFonts w:hint="eastAsia" w:cs="宋体"/>
                <w:spacing w:val="-1"/>
                <w:sz w:val="22"/>
                <w:szCs w:val="22"/>
                <w:lang w:eastAsia="zh-CN"/>
              </w:rPr>
              <w:t xml:space="preserve">或</w:t>
            </w:r>
            <w:r>
              <w:rPr>
                <w:rFonts w:hint="eastAsia" w:ascii="宋体" w:hAnsi="宋体" w:eastAsia="宋体" w:cs="宋体"/>
                <w:spacing w:val="-1"/>
                <w:sz w:val="22"/>
                <w:szCs w:val="22"/>
              </w:rPr>
              <w:t xml:space="preserve">不低于同等档次</w:t>
            </w:r>
            <w:r/>
          </w:p>
        </w:tc>
      </w:tr>
      <w:tr>
        <w:trPr>
          <w:trHeight w:val="636"/>
        </w:trPr>
        <w:tc>
          <w:tcPr>
            <w:tcW w:w="651" w:type="dxa"/>
            <w:vAlign w:val="top"/>
            <w:textDirection w:val="lrTb"/>
            <w:noWrap w:val="false"/>
          </w:tcPr>
          <w:p>
            <w:pPr>
              <w:pStyle w:val="1331"/>
              <w:ind w:left="278"/>
              <w:spacing w:before="243"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2528" w:type="dxa"/>
            <w:vAlign w:val="top"/>
            <w:textDirection w:val="lrTb"/>
            <w:noWrap w:val="false"/>
          </w:tcPr>
          <w:p>
            <w:pPr>
              <w:pStyle w:val="1331"/>
              <w:ind w:left="571"/>
              <w:spacing w:before="222"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非转基因大豆油</w:t>
            </w:r>
            <w:r/>
          </w:p>
        </w:tc>
        <w:tc>
          <w:tcPr>
            <w:tcW w:w="1319" w:type="dxa"/>
            <w:vAlign w:val="top"/>
            <w:textDirection w:val="lrTb"/>
            <w:noWrap w:val="false"/>
          </w:tcPr>
          <w:p>
            <w:pPr>
              <w:pStyle w:val="1331"/>
              <w:ind w:left="395"/>
              <w:spacing w:before="208"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18" w:right="147" w:hanging="5"/>
              <w:spacing w:before="53"/>
              <w:rPr>
                <w:rFonts w:hint="eastAsia" w:ascii="宋体" w:hAnsi="宋体" w:eastAsia="宋体" w:cs="宋体"/>
                <w:sz w:val="22"/>
                <w:szCs w:val="22"/>
              </w:rPr>
            </w:pPr>
            <w:r>
              <w:rPr>
                <w:rFonts w:hint="eastAsia" w:ascii="宋体" w:hAnsi="宋体" w:eastAsia="宋体" w:cs="宋体"/>
                <w:spacing w:val="-1"/>
                <w:sz w:val="22"/>
                <w:szCs w:val="22"/>
              </w:rPr>
              <w:t xml:space="preserve">汇家福、福临门、金龙鱼、万亩良、鲁花或不低于同等档</w:t>
            </w:r>
            <w:r>
              <w:rPr>
                <w:rFonts w:hint="eastAsia" w:ascii="宋体" w:hAnsi="宋体" w:eastAsia="宋体" w:cs="宋体"/>
                <w:spacing w:val="16"/>
                <w:sz w:val="22"/>
                <w:szCs w:val="22"/>
              </w:rPr>
              <w:t xml:space="preserve"> </w:t>
            </w:r>
            <w:r>
              <w:rPr>
                <w:rFonts w:hint="eastAsia" w:ascii="宋体" w:hAnsi="宋体" w:eastAsia="宋体" w:cs="宋体"/>
                <w:sz w:val="22"/>
                <w:szCs w:val="22"/>
              </w:rPr>
              <w:t xml:space="preserve">次</w:t>
            </w:r>
            <w:r/>
          </w:p>
        </w:tc>
      </w:tr>
      <w:tr>
        <w:trPr>
          <w:trHeight w:val="321"/>
        </w:trPr>
        <w:tc>
          <w:tcPr>
            <w:tcW w:w="651" w:type="dxa"/>
            <w:vAlign w:val="top"/>
            <w:textDirection w:val="lrTb"/>
            <w:noWrap w:val="false"/>
          </w:tcPr>
          <w:p>
            <w:pPr>
              <w:pStyle w:val="1331"/>
              <w:ind w:left="278"/>
              <w:spacing w:before="87"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2528" w:type="dxa"/>
            <w:vAlign w:val="top"/>
            <w:textDirection w:val="lrTb"/>
            <w:noWrap w:val="false"/>
          </w:tcPr>
          <w:p>
            <w:pPr>
              <w:pStyle w:val="1331"/>
              <w:ind w:left="467"/>
              <w:spacing w:before="64"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特香低芥酸菜籽油</w:t>
            </w:r>
            <w:r/>
          </w:p>
        </w:tc>
        <w:tc>
          <w:tcPr>
            <w:tcW w:w="1319" w:type="dxa"/>
            <w:vAlign w:val="top"/>
            <w:textDirection w:val="lrTb"/>
            <w:noWrap w:val="false"/>
          </w:tcPr>
          <w:p>
            <w:pPr>
              <w:pStyle w:val="1331"/>
              <w:ind w:left="395"/>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15"/>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金龙鱼、鲁花或不低于同等档次</w:t>
            </w:r>
            <w:r/>
          </w:p>
        </w:tc>
      </w:tr>
      <w:tr>
        <w:trPr>
          <w:trHeight w:val="321"/>
        </w:trPr>
        <w:tc>
          <w:tcPr>
            <w:tcW w:w="651" w:type="dxa"/>
            <w:vAlign w:val="top"/>
            <w:textDirection w:val="lrTb"/>
            <w:noWrap w:val="false"/>
          </w:tcPr>
          <w:p>
            <w:pPr>
              <w:pStyle w:val="1331"/>
              <w:ind w:left="238"/>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2528" w:type="dxa"/>
            <w:vAlign w:val="top"/>
            <w:textDirection w:val="lrTb"/>
            <w:noWrap w:val="false"/>
          </w:tcPr>
          <w:p>
            <w:pPr>
              <w:pStyle w:val="1331"/>
              <w:ind w:left="967"/>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花生油</w:t>
            </w:r>
            <w:r/>
          </w:p>
        </w:tc>
        <w:tc>
          <w:tcPr>
            <w:tcW w:w="1319" w:type="dxa"/>
            <w:vAlign w:val="top"/>
            <w:textDirection w:val="lrTb"/>
            <w:noWrap w:val="false"/>
          </w:tcPr>
          <w:p>
            <w:pPr>
              <w:pStyle w:val="1331"/>
              <w:ind w:left="395"/>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1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鲁花、福临门、多力、胡姬花或不低于同等档次</w:t>
            </w:r>
            <w:r/>
          </w:p>
        </w:tc>
      </w:tr>
      <w:tr>
        <w:trPr>
          <w:trHeight w:val="321"/>
        </w:trPr>
        <w:tc>
          <w:tcPr>
            <w:tcW w:w="651" w:type="dxa"/>
            <w:vAlign w:val="top"/>
            <w:textDirection w:val="lrTb"/>
            <w:noWrap w:val="false"/>
          </w:tcPr>
          <w:p>
            <w:pPr>
              <w:pStyle w:val="1331"/>
              <w:ind w:left="238"/>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2528" w:type="dxa"/>
            <w:vAlign w:val="top"/>
            <w:textDirection w:val="lrTb"/>
            <w:noWrap w:val="false"/>
          </w:tcPr>
          <w:p>
            <w:pPr>
              <w:pStyle w:val="1331"/>
              <w:ind w:left="867"/>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泰国香米</w:t>
            </w:r>
            <w:r/>
          </w:p>
        </w:tc>
        <w:tc>
          <w:tcPr>
            <w:tcW w:w="1319" w:type="dxa"/>
            <w:vAlign w:val="top"/>
            <w:textDirection w:val="lrTb"/>
            <w:noWrap w:val="false"/>
          </w:tcPr>
          <w:p>
            <w:pPr>
              <w:pStyle w:val="1331"/>
              <w:ind w:left="268"/>
              <w:spacing w:before="53" w:line="216" w:lineRule="auto"/>
              <w:rPr>
                <w:rFonts w:hint="eastAsia" w:ascii="宋体" w:hAnsi="宋体" w:eastAsia="宋体" w:cs="宋体"/>
                <w:sz w:val="22"/>
                <w:szCs w:val="22"/>
              </w:rPr>
            </w:pPr>
            <w:r>
              <w:rPr>
                <w:rFonts w:hint="eastAsia" w:ascii="宋体" w:hAnsi="宋体" w:eastAsia="宋体" w:cs="宋体"/>
                <w:spacing w:val="-9"/>
                <w:sz w:val="22"/>
                <w:szCs w:val="22"/>
              </w:rPr>
              <w:t xml:space="preserve">10</w:t>
            </w:r>
            <w:r>
              <w:rPr>
                <w:rFonts w:hint="eastAsia" w:ascii="宋体" w:hAnsi="宋体" w:eastAsia="宋体" w:cs="宋体"/>
                <w:spacing w:val="-36"/>
                <w:sz w:val="22"/>
                <w:szCs w:val="22"/>
              </w:rPr>
              <w:t xml:space="preserve"> </w:t>
            </w:r>
            <w:r>
              <w:rPr>
                <w:rFonts w:hint="eastAsia" w:ascii="宋体" w:hAnsi="宋体" w:eastAsia="宋体" w:cs="宋体"/>
                <w:spacing w:val="-9"/>
                <w:sz w:val="22"/>
                <w:szCs w:val="22"/>
              </w:rPr>
              <w:t xml:space="preserve">斤/包</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2528" w:type="dxa"/>
            <w:vAlign w:val="top"/>
            <w:textDirection w:val="lrTb"/>
            <w:noWrap w:val="false"/>
          </w:tcPr>
          <w:p>
            <w:pPr>
              <w:pStyle w:val="1331"/>
              <w:ind w:left="1070"/>
              <w:spacing w:before="65"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大米</w:t>
            </w:r>
            <w:r/>
          </w:p>
        </w:tc>
        <w:tc>
          <w:tcPr>
            <w:tcW w:w="1319" w:type="dxa"/>
            <w:vAlign w:val="top"/>
            <w:textDirection w:val="lrTb"/>
            <w:noWrap w:val="false"/>
          </w:tcPr>
          <w:p>
            <w:pPr>
              <w:pStyle w:val="1331"/>
              <w:ind w:left="340"/>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5kg/袋</w:t>
            </w:r>
            <w:r/>
          </w:p>
        </w:tc>
        <w:tc>
          <w:tcPr>
            <w:tcW w:w="5134" w:type="dxa"/>
            <w:vAlign w:val="top"/>
            <w:textDirection w:val="lrTb"/>
            <w:noWrap w:val="false"/>
          </w:tcPr>
          <w:p>
            <w:pPr>
              <w:pStyle w:val="1331"/>
              <w:ind w:left="11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五常、南梗</w:t>
            </w:r>
            <w:r>
              <w:rPr>
                <w:rFonts w:hint="eastAsia" w:ascii="宋体" w:hAnsi="宋体" w:eastAsia="宋体" w:cs="宋体"/>
                <w:spacing w:val="-40"/>
                <w:sz w:val="22"/>
                <w:szCs w:val="22"/>
              </w:rPr>
              <w:t xml:space="preserve"> </w:t>
            </w:r>
            <w:r>
              <w:rPr>
                <w:rFonts w:hint="eastAsia" w:ascii="宋体" w:hAnsi="宋体" w:eastAsia="宋体" w:cs="宋体"/>
                <w:spacing w:val="-1"/>
                <w:sz w:val="22"/>
                <w:szCs w:val="22"/>
              </w:rPr>
              <w:t xml:space="preserve">5055、万亩良、太湖珍珠或不低于同等档次</w:t>
            </w:r>
            <w:r/>
          </w:p>
        </w:tc>
      </w:tr>
      <w:tr>
        <w:trPr>
          <w:trHeight w:val="321"/>
        </w:trPr>
        <w:tc>
          <w:tcPr>
            <w:tcW w:w="651" w:type="dxa"/>
            <w:vAlign w:val="top"/>
            <w:textDirection w:val="lrTb"/>
            <w:noWrap w:val="false"/>
          </w:tcPr>
          <w:p>
            <w:pPr>
              <w:pStyle w:val="1331"/>
              <w:ind w:left="238"/>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2528" w:type="dxa"/>
            <w:vAlign w:val="top"/>
            <w:textDirection w:val="lrTb"/>
            <w:noWrap w:val="false"/>
          </w:tcPr>
          <w:p>
            <w:pPr>
              <w:pStyle w:val="1331"/>
              <w:ind w:left="796"/>
              <w:spacing w:before="65"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白皮大花生</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2528" w:type="dxa"/>
            <w:vAlign w:val="top"/>
            <w:textDirection w:val="lrTb"/>
            <w:noWrap w:val="false"/>
          </w:tcPr>
          <w:p>
            <w:pPr>
              <w:pStyle w:val="1331"/>
              <w:ind w:left="897"/>
              <w:spacing w:before="63" w:line="230" w:lineRule="auto"/>
              <w:rPr>
                <w:rFonts w:hint="eastAsia" w:ascii="宋体" w:hAnsi="宋体" w:eastAsia="宋体" w:cs="宋体"/>
                <w:sz w:val="22"/>
                <w:szCs w:val="22"/>
              </w:rPr>
            </w:pPr>
            <w:r>
              <w:rPr>
                <w:rFonts w:hint="eastAsia" w:ascii="宋体" w:hAnsi="宋体" w:eastAsia="宋体" w:cs="宋体"/>
                <w:sz w:val="22"/>
                <w:szCs w:val="22"/>
              </w:rPr>
              <w:t xml:space="preserve">白皮花生</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2528" w:type="dxa"/>
            <w:vAlign w:val="top"/>
            <w:textDirection w:val="lrTb"/>
            <w:noWrap w:val="false"/>
          </w:tcPr>
          <w:p>
            <w:pPr>
              <w:pStyle w:val="1331"/>
              <w:ind w:left="995"/>
              <w:spacing w:before="64" w:line="232" w:lineRule="auto"/>
              <w:rPr>
                <w:rFonts w:hint="eastAsia" w:ascii="宋体" w:hAnsi="宋体" w:eastAsia="宋体" w:cs="宋体"/>
                <w:sz w:val="22"/>
                <w:szCs w:val="22"/>
              </w:rPr>
            </w:pPr>
            <w:r>
              <w:rPr>
                <w:rFonts w:hint="eastAsia" w:ascii="宋体" w:hAnsi="宋体" w:eastAsia="宋体" w:cs="宋体"/>
                <w:spacing w:val="-3"/>
                <w:sz w:val="22"/>
                <w:szCs w:val="22"/>
              </w:rPr>
              <w:t xml:space="preserve">白芸豆</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2528" w:type="dxa"/>
            <w:vAlign w:val="top"/>
            <w:textDirection w:val="lrTb"/>
            <w:noWrap w:val="false"/>
          </w:tcPr>
          <w:p>
            <w:pPr>
              <w:pStyle w:val="1331"/>
              <w:ind w:left="995"/>
              <w:spacing w:before="65"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白芝麻</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2528" w:type="dxa"/>
            <w:vAlign w:val="top"/>
            <w:textDirection w:val="lrTb"/>
            <w:noWrap w:val="false"/>
          </w:tcPr>
          <w:p>
            <w:pPr>
              <w:pStyle w:val="1331"/>
              <w:ind w:left="897"/>
              <w:spacing w:before="65" w:line="230" w:lineRule="auto"/>
              <w:rPr>
                <w:rFonts w:hint="eastAsia" w:ascii="宋体" w:hAnsi="宋体" w:eastAsia="宋体" w:cs="宋体"/>
                <w:sz w:val="22"/>
                <w:szCs w:val="22"/>
              </w:rPr>
            </w:pPr>
            <w:r>
              <w:rPr>
                <w:rFonts w:hint="eastAsia" w:ascii="宋体" w:hAnsi="宋体" w:eastAsia="宋体" w:cs="宋体"/>
                <w:sz w:val="22"/>
                <w:szCs w:val="22"/>
              </w:rPr>
              <w:t xml:space="preserve">白芝麻熟</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2528" w:type="dxa"/>
            <w:vAlign w:val="top"/>
            <w:textDirection w:val="lrTb"/>
            <w:noWrap w:val="false"/>
          </w:tcPr>
          <w:p>
            <w:pPr>
              <w:pStyle w:val="1331"/>
              <w:ind w:left="1073"/>
              <w:spacing w:before="65"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赤豆</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2528" w:type="dxa"/>
            <w:vAlign w:val="top"/>
            <w:textDirection w:val="lrTb"/>
            <w:noWrap w:val="false"/>
          </w:tcPr>
          <w:p>
            <w:pPr>
              <w:pStyle w:val="1331"/>
              <w:ind w:left="570"/>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大黄豆（做菜）</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2528" w:type="dxa"/>
            <w:vAlign w:val="top"/>
            <w:textDirection w:val="lrTb"/>
            <w:noWrap w:val="false"/>
          </w:tcPr>
          <w:p>
            <w:pPr>
              <w:pStyle w:val="1331"/>
              <w:ind w:left="1073"/>
              <w:spacing w:before="63"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小米</w:t>
            </w:r>
            <w:r/>
          </w:p>
        </w:tc>
        <w:tc>
          <w:tcPr>
            <w:tcW w:w="1319" w:type="dxa"/>
            <w:vAlign w:val="top"/>
            <w:textDirection w:val="lrTb"/>
            <w:noWrap w:val="false"/>
          </w:tcPr>
          <w:p>
            <w:pPr>
              <w:pStyle w:val="1331"/>
              <w:ind w:left="283"/>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25kg/袋</w:t>
            </w:r>
            <w:r/>
          </w:p>
        </w:tc>
        <w:tc>
          <w:tcPr>
            <w:tcW w:w="5134" w:type="dxa"/>
            <w:vAlign w:val="top"/>
            <w:textDirection w:val="lrTb"/>
            <w:noWrap w:val="false"/>
          </w:tcPr>
          <w:p>
            <w:pPr>
              <w:pStyle w:val="1331"/>
              <w:ind w:left="11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大金苗、鲜吉多或不低于同等档次</w:t>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2528" w:type="dxa"/>
            <w:vAlign w:val="top"/>
            <w:textDirection w:val="lrTb"/>
            <w:noWrap w:val="false"/>
          </w:tcPr>
          <w:p>
            <w:pPr>
              <w:pStyle w:val="1331"/>
              <w:ind w:left="770"/>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带壳生花生</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2528" w:type="dxa"/>
            <w:vAlign w:val="top"/>
            <w:textDirection w:val="lrTb"/>
            <w:noWrap w:val="false"/>
          </w:tcPr>
          <w:p>
            <w:pPr>
              <w:pStyle w:val="1331"/>
              <w:ind w:left="867"/>
              <w:spacing w:before="64"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干蚕豆瓣</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2528" w:type="dxa"/>
            <w:vAlign w:val="top"/>
            <w:textDirection w:val="lrTb"/>
            <w:noWrap w:val="false"/>
          </w:tcPr>
          <w:p>
            <w:pPr>
              <w:pStyle w:val="1331"/>
              <w:ind w:left="1073"/>
              <w:spacing w:before="65" w:line="234" w:lineRule="auto"/>
              <w:rPr>
                <w:rFonts w:hint="eastAsia" w:ascii="宋体" w:hAnsi="宋体" w:eastAsia="宋体" w:cs="宋体"/>
                <w:sz w:val="22"/>
                <w:szCs w:val="22"/>
              </w:rPr>
            </w:pPr>
            <w:r>
              <w:rPr>
                <w:rFonts w:hint="eastAsia" w:ascii="宋体" w:hAnsi="宋体" w:eastAsia="宋体" w:cs="宋体"/>
                <w:spacing w:val="2"/>
                <w:sz w:val="22"/>
                <w:szCs w:val="22"/>
              </w:rPr>
              <w:t xml:space="preserve">黑豆</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2528" w:type="dxa"/>
            <w:vAlign w:val="top"/>
            <w:textDirection w:val="lrTb"/>
            <w:noWrap w:val="false"/>
          </w:tcPr>
          <w:p>
            <w:pPr>
              <w:pStyle w:val="1331"/>
              <w:ind w:left="1073"/>
              <w:spacing w:before="65"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黑米</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2528" w:type="dxa"/>
            <w:vAlign w:val="top"/>
            <w:textDirection w:val="lrTb"/>
            <w:noWrap w:val="false"/>
          </w:tcPr>
          <w:p>
            <w:pPr>
              <w:pStyle w:val="1331"/>
              <w:ind w:left="972"/>
              <w:spacing w:before="65"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黑米粉</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2528" w:type="dxa"/>
            <w:vAlign w:val="top"/>
            <w:textDirection w:val="lrTb"/>
            <w:noWrap w:val="false"/>
          </w:tcPr>
          <w:p>
            <w:pPr>
              <w:pStyle w:val="1331"/>
              <w:ind w:left="972"/>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黑芝麻</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2528" w:type="dxa"/>
            <w:vAlign w:val="top"/>
            <w:textDirection w:val="lrTb"/>
            <w:noWrap w:val="false"/>
          </w:tcPr>
          <w:p>
            <w:pPr>
              <w:pStyle w:val="1331"/>
              <w:ind w:left="672"/>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黑芝麻（熟）</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2528" w:type="dxa"/>
            <w:vAlign w:val="top"/>
            <w:textDirection w:val="lrTb"/>
            <w:noWrap w:val="false"/>
          </w:tcPr>
          <w:p>
            <w:pPr>
              <w:pStyle w:val="1331"/>
              <w:ind w:left="1072"/>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红米</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2528" w:type="dxa"/>
            <w:vAlign w:val="top"/>
            <w:textDirection w:val="lrTb"/>
            <w:noWrap w:val="false"/>
          </w:tcPr>
          <w:p>
            <w:pPr>
              <w:pStyle w:val="1331"/>
              <w:ind w:left="873"/>
              <w:spacing w:before="65"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红衣花生</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2528" w:type="dxa"/>
            <w:vAlign w:val="top"/>
            <w:textDirection w:val="lrTb"/>
            <w:noWrap w:val="false"/>
          </w:tcPr>
          <w:p>
            <w:pPr>
              <w:pStyle w:val="1331"/>
              <w:ind w:left="967"/>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花芸豆</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2528" w:type="dxa"/>
            <w:vAlign w:val="top"/>
            <w:textDirection w:val="lrTb"/>
            <w:noWrap w:val="false"/>
          </w:tcPr>
          <w:p>
            <w:pPr>
              <w:pStyle w:val="1331"/>
              <w:ind w:left="666"/>
              <w:spacing w:before="65"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黄豆（豆浆）</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2528" w:type="dxa"/>
            <w:vAlign w:val="top"/>
            <w:textDirection w:val="lrTb"/>
            <w:noWrap w:val="false"/>
          </w:tcPr>
          <w:p>
            <w:pPr>
              <w:pStyle w:val="1331"/>
              <w:ind w:left="966"/>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黄小米</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3"/>
        </w:trPr>
        <w:tc>
          <w:tcPr>
            <w:tcW w:w="651" w:type="dxa"/>
            <w:vAlign w:val="top"/>
            <w:textDirection w:val="lrTb"/>
            <w:noWrap w:val="false"/>
          </w:tcPr>
          <w:p>
            <w:pPr>
              <w:pStyle w:val="1331"/>
              <w:ind w:left="226"/>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2528" w:type="dxa"/>
            <w:vAlign w:val="top"/>
            <w:textDirection w:val="lrTb"/>
            <w:noWrap w:val="false"/>
          </w:tcPr>
          <w:p>
            <w:pPr>
              <w:pStyle w:val="1331"/>
              <w:ind w:left="966"/>
              <w:spacing w:before="64" w:line="227" w:lineRule="auto"/>
              <w:rPr>
                <w:rFonts w:hint="eastAsia" w:ascii="宋体" w:hAnsi="宋体" w:eastAsia="宋体" w:cs="宋体"/>
                <w:sz w:val="22"/>
                <w:szCs w:val="22"/>
              </w:rPr>
            </w:pPr>
            <w:r>
              <w:rPr>
                <w:rFonts w:hint="eastAsia" w:ascii="宋体" w:hAnsi="宋体" w:eastAsia="宋体" w:cs="宋体"/>
                <w:spacing w:val="7"/>
                <w:sz w:val="22"/>
                <w:szCs w:val="22"/>
              </w:rPr>
              <w:t xml:space="preserve">粳米粉</w:t>
            </w:r>
            <w:r/>
          </w:p>
        </w:tc>
        <w:tc>
          <w:tcPr>
            <w:tcW w:w="1319" w:type="dxa"/>
            <w:vAlign w:val="top"/>
            <w:textDirection w:val="lrTb"/>
            <w:noWrap w:val="false"/>
          </w:tcPr>
          <w:p>
            <w:pPr>
              <w:pStyle w:val="1331"/>
              <w:ind w:left="392"/>
              <w:spacing w:before="53"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5"/>
        </w:trPr>
        <w:tc>
          <w:tcPr>
            <w:tcW w:w="651" w:type="dxa"/>
            <w:vAlign w:val="top"/>
            <w:textDirection w:val="lrTb"/>
            <w:noWrap w:val="false"/>
          </w:tcPr>
          <w:p>
            <w:pPr>
              <w:pStyle w:val="1331"/>
              <w:ind w:left="226"/>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2528" w:type="dxa"/>
            <w:vAlign w:val="top"/>
            <w:textDirection w:val="lrTb"/>
            <w:noWrap w:val="false"/>
          </w:tcPr>
          <w:p>
            <w:pPr>
              <w:pStyle w:val="1331"/>
              <w:ind w:left="1069"/>
              <w:spacing w:before="65" w:line="228" w:lineRule="auto"/>
              <w:rPr>
                <w:rFonts w:hint="eastAsia" w:ascii="宋体" w:hAnsi="宋体" w:eastAsia="宋体" w:cs="宋体"/>
                <w:sz w:val="22"/>
                <w:szCs w:val="22"/>
              </w:rPr>
            </w:pPr>
            <w:r>
              <w:rPr>
                <w:rFonts w:hint="eastAsia" w:ascii="宋体" w:hAnsi="宋体" w:eastAsia="宋体" w:cs="宋体"/>
                <w:spacing w:val="4"/>
                <w:sz w:val="22"/>
                <w:szCs w:val="22"/>
              </w:rPr>
              <w:t xml:space="preserve">藜麦</w:t>
            </w:r>
            <w:r/>
          </w:p>
        </w:tc>
        <w:tc>
          <w:tcPr>
            <w:tcW w:w="1319" w:type="dxa"/>
            <w:vAlign w:val="top"/>
            <w:textDirection w:val="lrTb"/>
            <w:noWrap w:val="false"/>
          </w:tcPr>
          <w:p>
            <w:pPr>
              <w:pStyle w:val="1331"/>
              <w:ind w:left="392"/>
              <w:spacing w:before="52"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51" w:type="dxa"/>
            <w:vAlign w:val="top"/>
            <w:textDirection w:val="lrTb"/>
            <w:noWrap w:val="false"/>
          </w:tcPr>
          <w:p>
            <w:pPr>
              <w:pStyle w:val="1331"/>
              <w:ind w:left="226"/>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2528" w:type="dxa"/>
            <w:vAlign w:val="top"/>
            <w:textDirection w:val="lrTb"/>
            <w:noWrap w:val="false"/>
          </w:tcPr>
          <w:p>
            <w:pPr>
              <w:pStyle w:val="1331"/>
              <w:ind w:left="1068"/>
              <w:spacing w:before="61"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莲子</w:t>
            </w:r>
            <w:r/>
          </w:p>
        </w:tc>
        <w:tc>
          <w:tcPr>
            <w:tcW w:w="1319" w:type="dxa"/>
            <w:vAlign w:val="top"/>
            <w:textDirection w:val="lrTb"/>
            <w:noWrap w:val="false"/>
          </w:tcPr>
          <w:p>
            <w:pPr>
              <w:pStyle w:val="1331"/>
              <w:ind w:left="392"/>
              <w:spacing w:before="50"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2528" w:type="dxa"/>
            <w:vAlign w:val="top"/>
            <w:textDirection w:val="lrTb"/>
            <w:noWrap w:val="false"/>
          </w:tcPr>
          <w:p>
            <w:pPr>
              <w:pStyle w:val="1331"/>
              <w:ind w:left="1069"/>
              <w:spacing w:before="63"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绿豆</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51" w:type="dxa"/>
            <w:vAlign w:val="top"/>
            <w:textDirection w:val="lrTb"/>
            <w:noWrap w:val="false"/>
          </w:tcPr>
          <w:p>
            <w:pPr>
              <w:pStyle w:val="1331"/>
              <w:ind w:left="226"/>
              <w:spacing w:before="8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2528" w:type="dxa"/>
            <w:vAlign w:val="top"/>
            <w:textDirection w:val="lrTb"/>
            <w:noWrap w:val="false"/>
          </w:tcPr>
          <w:p>
            <w:pPr>
              <w:pStyle w:val="1331"/>
              <w:ind w:left="1067"/>
              <w:spacing w:before="60"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糯米</w:t>
            </w:r>
            <w:r/>
          </w:p>
        </w:tc>
        <w:tc>
          <w:tcPr>
            <w:tcW w:w="1319" w:type="dxa"/>
            <w:vAlign w:val="top"/>
            <w:textDirection w:val="lrTb"/>
            <w:noWrap w:val="false"/>
          </w:tcPr>
          <w:p>
            <w:pPr>
              <w:pStyle w:val="1331"/>
              <w:ind w:left="392"/>
              <w:spacing w:before="49"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2528" w:type="dxa"/>
            <w:vAlign w:val="top"/>
            <w:textDirection w:val="lrTb"/>
            <w:noWrap w:val="false"/>
          </w:tcPr>
          <w:p>
            <w:pPr>
              <w:pStyle w:val="1331"/>
              <w:ind w:left="966"/>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糯米粉</w:t>
            </w:r>
            <w:r/>
          </w:p>
        </w:tc>
        <w:tc>
          <w:tcPr>
            <w:tcW w:w="1319" w:type="dxa"/>
            <w:vAlign w:val="top"/>
            <w:textDirection w:val="lrTb"/>
            <w:noWrap w:val="false"/>
          </w:tcPr>
          <w:p>
            <w:pPr>
              <w:pStyle w:val="1331"/>
              <w:ind w:left="392"/>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2528" w:type="dxa"/>
            <w:vAlign w:val="top"/>
            <w:textDirection w:val="lrTb"/>
            <w:noWrap w:val="false"/>
          </w:tcPr>
          <w:p>
            <w:pPr>
              <w:pStyle w:val="1331"/>
              <w:ind w:left="769"/>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生葵花子仁</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51" w:type="dxa"/>
            <w:vAlign w:val="top"/>
            <w:textDirection w:val="lrTb"/>
            <w:noWrap w:val="false"/>
          </w:tcPr>
          <w:p>
            <w:pPr>
              <w:pStyle w:val="1331"/>
              <w:ind w:left="221"/>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2528" w:type="dxa"/>
            <w:vAlign w:val="top"/>
            <w:textDirection w:val="lrTb"/>
            <w:noWrap w:val="false"/>
          </w:tcPr>
          <w:p>
            <w:pPr>
              <w:pStyle w:val="1331"/>
              <w:ind w:left="768"/>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脱皮白芝麻</w:t>
            </w:r>
            <w:r/>
          </w:p>
        </w:tc>
        <w:tc>
          <w:tcPr>
            <w:tcW w:w="1319" w:type="dxa"/>
            <w:vAlign w:val="top"/>
            <w:textDirection w:val="lrTb"/>
            <w:noWrap w:val="false"/>
          </w:tcPr>
          <w:p>
            <w:pPr>
              <w:pStyle w:val="1331"/>
              <w:ind w:left="392"/>
              <w:spacing w:before="51"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W w:w="2528" w:type="dxa"/>
            <w:vAlign w:val="top"/>
            <w:textDirection w:val="lrTb"/>
            <w:noWrap w:val="false"/>
          </w:tcPr>
          <w:p>
            <w:pPr>
              <w:pStyle w:val="1331"/>
              <w:ind w:left="76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脱皮花生米</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tcW w:w="2528" w:type="dxa"/>
            <w:vAlign w:val="top"/>
            <w:textDirection w:val="lrTb"/>
            <w:noWrap w:val="false"/>
          </w:tcPr>
          <w:p>
            <w:pPr>
              <w:pStyle w:val="1331"/>
              <w:ind w:left="1072"/>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西米</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tcW w:w="2528" w:type="dxa"/>
            <w:vAlign w:val="top"/>
            <w:textDirection w:val="lrTb"/>
            <w:noWrap w:val="false"/>
          </w:tcPr>
          <w:p>
            <w:pPr>
              <w:pStyle w:val="1331"/>
              <w:ind w:left="1073"/>
              <w:spacing w:before="62"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小米</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tcW w:w="2528" w:type="dxa"/>
            <w:vAlign w:val="top"/>
            <w:textDirection w:val="lrTb"/>
            <w:noWrap w:val="false"/>
          </w:tcPr>
          <w:p>
            <w:pPr>
              <w:pStyle w:val="1331"/>
              <w:ind w:left="968"/>
              <w:spacing w:before="6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血糯米</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tcW w:w="2528" w:type="dxa"/>
            <w:vAlign w:val="top"/>
            <w:textDirection w:val="lrTb"/>
            <w:noWrap w:val="false"/>
          </w:tcPr>
          <w:p>
            <w:pPr>
              <w:pStyle w:val="1331"/>
              <w:ind w:left="966"/>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燕麦片</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tcW w:w="2528" w:type="dxa"/>
            <w:vAlign w:val="top"/>
            <w:textDirection w:val="lrTb"/>
            <w:noWrap w:val="false"/>
          </w:tcPr>
          <w:p>
            <w:pPr>
              <w:pStyle w:val="1331"/>
              <w:ind w:left="966"/>
              <w:spacing w:before="64"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燕麦仁</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tcW w:w="2528" w:type="dxa"/>
            <w:vAlign w:val="top"/>
            <w:textDirection w:val="lrTb"/>
            <w:noWrap w:val="false"/>
          </w:tcPr>
          <w:p>
            <w:pPr>
              <w:pStyle w:val="1331"/>
              <w:ind w:left="872"/>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宜兴乌米</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tcW w:w="2528" w:type="dxa"/>
            <w:vAlign w:val="top"/>
            <w:textDirection w:val="lrTb"/>
            <w:noWrap w:val="false"/>
          </w:tcPr>
          <w:p>
            <w:pPr>
              <w:pStyle w:val="1331"/>
              <w:ind w:left="1073"/>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薏米</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tcW w:w="2528" w:type="dxa"/>
            <w:vAlign w:val="top"/>
            <w:textDirection w:val="lrTb"/>
            <w:noWrap w:val="false"/>
          </w:tcPr>
          <w:p>
            <w:pPr>
              <w:pStyle w:val="1331"/>
              <w:ind w:left="967"/>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玉米粉</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tcW w:w="2528" w:type="dxa"/>
            <w:vAlign w:val="top"/>
            <w:textDirection w:val="lrTb"/>
            <w:noWrap w:val="false"/>
          </w:tcPr>
          <w:p>
            <w:pPr>
              <w:pStyle w:val="1331"/>
              <w:ind w:left="667"/>
              <w:spacing w:before="6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玉米粉（细）</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tcW w:w="2528" w:type="dxa"/>
            <w:vAlign w:val="top"/>
            <w:textDirection w:val="lrTb"/>
            <w:noWrap w:val="false"/>
          </w:tcPr>
          <w:p>
            <w:pPr>
              <w:pStyle w:val="1331"/>
              <w:ind w:left="967"/>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玉米片</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tcW w:w="2528" w:type="dxa"/>
            <w:vAlign w:val="top"/>
            <w:textDirection w:val="lrTb"/>
            <w:noWrap w:val="false"/>
          </w:tcPr>
          <w:p>
            <w:pPr>
              <w:pStyle w:val="1331"/>
              <w:ind w:left="967"/>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玉米渣</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tcW w:w="2528" w:type="dxa"/>
            <w:vAlign w:val="top"/>
            <w:textDirection w:val="lrTb"/>
            <w:noWrap w:val="false"/>
          </w:tcPr>
          <w:p>
            <w:pPr>
              <w:pStyle w:val="1331"/>
              <w:ind w:left="1072"/>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紫米</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90"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tcW w:w="2528" w:type="dxa"/>
            <w:vAlign w:val="top"/>
            <w:textDirection w:val="lrTb"/>
            <w:noWrap w:val="false"/>
          </w:tcPr>
          <w:p>
            <w:pPr>
              <w:pStyle w:val="1331"/>
              <w:ind w:left="1068"/>
              <w:spacing w:before="64"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面粉</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tcW w:w="2528" w:type="dxa"/>
            <w:vAlign w:val="top"/>
            <w:textDirection w:val="lrTb"/>
            <w:noWrap w:val="false"/>
          </w:tcPr>
          <w:p>
            <w:pPr>
              <w:pStyle w:val="1331"/>
              <w:ind w:left="867"/>
              <w:spacing w:before="62"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低筋面粉</w:t>
            </w:r>
            <w:r/>
          </w:p>
        </w:tc>
        <w:tc>
          <w:tcPr>
            <w:tcW w:w="1319" w:type="dxa"/>
            <w:vAlign w:val="top"/>
            <w:textDirection w:val="lrTb"/>
            <w:noWrap w:val="false"/>
          </w:tcPr>
          <w:p>
            <w:pPr>
              <w:pStyle w:val="1331"/>
              <w:ind w:left="448"/>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25kg</w:t>
            </w:r>
            <w:r/>
          </w:p>
        </w:tc>
        <w:tc>
          <w:tcPr>
            <w:tcW w:w="5134" w:type="dxa"/>
            <w:vAlign w:val="top"/>
            <w:textDirection w:val="lrTb"/>
            <w:noWrap w:val="false"/>
          </w:tcPr>
          <w:p>
            <w:pPr>
              <w:pStyle w:val="1331"/>
              <w:ind w:left="115"/>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美玫、金像、金沙河或不低于同等档次</w:t>
            </w:r>
            <w:r/>
          </w:p>
        </w:tc>
      </w:tr>
      <w:tr>
        <w:trPr>
          <w:trHeight w:val="321"/>
        </w:trPr>
        <w:tc>
          <w:tcPr>
            <w:tcW w:w="651" w:type="dxa"/>
            <w:vAlign w:val="top"/>
            <w:textDirection w:val="lrTb"/>
            <w:noWrap w:val="false"/>
          </w:tcPr>
          <w:p>
            <w:pPr>
              <w:pStyle w:val="1331"/>
              <w:ind w:left="226"/>
              <w:spacing w:before="88"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tcW w:w="2528" w:type="dxa"/>
            <w:vAlign w:val="top"/>
            <w:textDirection w:val="lrTb"/>
            <w:noWrap w:val="false"/>
          </w:tcPr>
          <w:p>
            <w:pPr>
              <w:pStyle w:val="1331"/>
              <w:ind w:left="569"/>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牌高筋小麦粉</w:t>
            </w:r>
            <w:r>
              <w:rPr>
                <w:rFonts w:hint="eastAsia" w:ascii="宋体" w:hAnsi="宋体" w:eastAsia="宋体" w:cs="宋体"/>
                <w:spacing w:val="19"/>
                <w:sz w:val="22"/>
                <w:szCs w:val="22"/>
              </w:rPr>
              <w:t xml:space="preserve"> </w:t>
            </w:r>
            <w:r>
              <w:rPr>
                <w:rFonts w:hint="eastAsia" w:ascii="宋体" w:hAnsi="宋体" w:eastAsia="宋体" w:cs="宋体"/>
                <w:spacing w:val="7"/>
                <w:sz w:val="22"/>
                <w:szCs w:val="22"/>
              </w:rPr>
              <w:t xml:space="preserve">(</w:t>
            </w:r>
            <w:r/>
          </w:p>
        </w:tc>
        <w:tc>
          <w:tcPr>
            <w:tcW w:w="1319" w:type="dxa"/>
            <w:vAlign w:val="top"/>
            <w:textDirection w:val="lrTb"/>
            <w:noWrap w:val="false"/>
          </w:tcPr>
          <w:p>
            <w:pPr>
              <w:pStyle w:val="1331"/>
              <w:ind w:left="448"/>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25kg</w:t>
            </w:r>
            <w:r/>
          </w:p>
        </w:tc>
        <w:tc>
          <w:tcPr>
            <w:tcW w:w="5134" w:type="dxa"/>
            <w:vAlign w:val="top"/>
            <w:textDirection w:val="lrTb"/>
            <w:noWrap w:val="false"/>
          </w:tcPr>
          <w:p>
            <w:pPr>
              <w:pStyle w:val="1331"/>
              <w:ind w:left="115"/>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美玫、金像、金沙河或不低于同等档次</w:t>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tcW w:w="2528" w:type="dxa"/>
            <w:vAlign w:val="top"/>
            <w:textDirection w:val="lrTb"/>
            <w:noWrap w:val="false"/>
          </w:tcPr>
          <w:p>
            <w:pPr>
              <w:pStyle w:val="1331"/>
              <w:ind w:left="568"/>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三象水磨糯米粉</w:t>
            </w:r>
            <w:r/>
          </w:p>
        </w:tc>
        <w:tc>
          <w:tcPr>
            <w:tcW w:w="1319" w:type="dxa"/>
            <w:vAlign w:val="top"/>
            <w:textDirection w:val="lrTb"/>
            <w:noWrap w:val="false"/>
          </w:tcPr>
          <w:p>
            <w:pPr>
              <w:pStyle w:val="1331"/>
              <w:ind w:left="450"/>
              <w:spacing w:before="86" w:line="184" w:lineRule="auto"/>
              <w:rPr>
                <w:rFonts w:hint="eastAsia" w:ascii="宋体" w:hAnsi="宋体" w:eastAsia="宋体" w:cs="宋体"/>
                <w:sz w:val="22"/>
                <w:szCs w:val="22"/>
              </w:rPr>
            </w:pPr>
            <w:r>
              <w:rPr>
                <w:rFonts w:hint="eastAsia" w:ascii="宋体" w:hAnsi="宋体" w:eastAsia="宋体" w:cs="宋体"/>
                <w:spacing w:val="-3"/>
                <w:sz w:val="22"/>
                <w:szCs w:val="22"/>
              </w:rPr>
              <w:t xml:space="preserve">500g</w:t>
            </w:r>
            <w:r/>
          </w:p>
        </w:tc>
        <w:tc>
          <w:tcPr>
            <w:tcW w:w="5134" w:type="dxa"/>
            <w:vAlign w:val="top"/>
            <w:textDirection w:val="lrTb"/>
            <w:noWrap w:val="false"/>
          </w:tcPr>
          <w:p>
            <w:pPr>
              <w:pStyle w:val="1331"/>
              <w:ind w:left="113"/>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三象、沁雪牌、水妈妈</w:t>
            </w:r>
            <w:r>
              <w:rPr>
                <w:rFonts w:hint="eastAsia" w:cs="宋体"/>
                <w:spacing w:val="-1"/>
                <w:sz w:val="22"/>
                <w:szCs w:val="22"/>
                <w:lang w:eastAsia="zh-CN"/>
              </w:rPr>
              <w:t xml:space="preserve">或</w:t>
            </w:r>
            <w:r>
              <w:rPr>
                <w:rFonts w:hint="eastAsia" w:ascii="宋体" w:hAnsi="宋体" w:eastAsia="宋体" w:cs="宋体"/>
                <w:spacing w:val="-1"/>
                <w:sz w:val="22"/>
                <w:szCs w:val="22"/>
              </w:rPr>
              <w:t xml:space="preserve">不低于同等档次</w:t>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tcW w:w="2528" w:type="dxa"/>
            <w:vAlign w:val="top"/>
            <w:textDirection w:val="lrTb"/>
            <w:noWrap w:val="false"/>
          </w:tcPr>
          <w:p>
            <w:pPr>
              <w:pStyle w:val="1331"/>
              <w:ind w:left="796"/>
              <w:spacing w:before="63"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白色小西米</w:t>
            </w:r>
            <w:r/>
          </w:p>
        </w:tc>
        <w:tc>
          <w:tcPr>
            <w:tcW w:w="1319" w:type="dxa"/>
            <w:vAlign w:val="top"/>
            <w:textDirection w:val="lrTb"/>
            <w:noWrap w:val="false"/>
          </w:tcPr>
          <w:p>
            <w:pPr>
              <w:pStyle w:val="1331"/>
              <w:ind w:left="285"/>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tcW w:w="5134" w:type="dxa"/>
            <w:vAlign w:val="top"/>
            <w:textDirection w:val="lrTb"/>
            <w:noWrap w:val="false"/>
          </w:tcPr>
          <w:p>
            <w:pPr>
              <w:pStyle w:val="1331"/>
              <w:ind w:left="11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水妈妈或不低于同等档次</w:t>
            </w:r>
            <w:r/>
          </w:p>
        </w:tc>
      </w:tr>
      <w:tr>
        <w:trPr>
          <w:trHeight w:val="321"/>
        </w:trPr>
        <w:tc>
          <w:tcPr>
            <w:tcW w:w="651" w:type="dxa"/>
            <w:vAlign w:val="top"/>
            <w:textDirection w:val="lrTb"/>
            <w:noWrap w:val="false"/>
          </w:tcPr>
          <w:p>
            <w:pPr>
              <w:pStyle w:val="1331"/>
              <w:ind w:left="223"/>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tcW w:w="2528" w:type="dxa"/>
            <w:vAlign w:val="top"/>
            <w:textDirection w:val="lrTb"/>
            <w:noWrap w:val="false"/>
          </w:tcPr>
          <w:p>
            <w:pPr>
              <w:pStyle w:val="1331"/>
              <w:ind w:left="166"/>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超级生粉（玉米烙专用）</w:t>
            </w:r>
            <w:r/>
          </w:p>
        </w:tc>
        <w:tc>
          <w:tcPr>
            <w:tcW w:w="1319" w:type="dxa"/>
            <w:vAlign w:val="top"/>
            <w:textDirection w:val="lrTb"/>
            <w:noWrap w:val="false"/>
          </w:tcPr>
          <w:p>
            <w:pPr>
              <w:pStyle w:val="1331"/>
              <w:ind w:left="340"/>
              <w:spacing w:before="52"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5kg/袋</w:t>
            </w:r>
            <w:r/>
          </w:p>
        </w:tc>
        <w:tc>
          <w:tcPr>
            <w:tcW w:w="5134" w:type="dxa"/>
            <w:vAlign w:val="top"/>
            <w:textDirection w:val="lrTb"/>
            <w:noWrap w:val="false"/>
          </w:tcPr>
          <w:p>
            <w:pPr>
              <w:pStyle w:val="1331"/>
              <w:ind w:left="11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佳佳润、苏三或不低于同等档次</w:t>
            </w:r>
            <w:r/>
          </w:p>
        </w:tc>
      </w:tr>
      <w:tr>
        <w:trPr>
          <w:trHeight w:val="636"/>
        </w:trPr>
        <w:tc>
          <w:tcPr>
            <w:tcW w:w="651" w:type="dxa"/>
            <w:vAlign w:val="top"/>
            <w:textDirection w:val="lrTb"/>
            <w:noWrap w:val="false"/>
          </w:tcPr>
          <w:p>
            <w:pPr>
              <w:pStyle w:val="1331"/>
              <w:ind w:left="223"/>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tcW w:w="2528" w:type="dxa"/>
            <w:vAlign w:val="top"/>
            <w:textDirection w:val="lrTb"/>
            <w:noWrap w:val="false"/>
          </w:tcPr>
          <w:p>
            <w:pPr>
              <w:pStyle w:val="1331"/>
              <w:ind w:left="570"/>
              <w:spacing w:before="22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淀粉马铃薯淀粉</w:t>
            </w:r>
            <w:r/>
          </w:p>
        </w:tc>
        <w:tc>
          <w:tcPr>
            <w:tcW w:w="1319" w:type="dxa"/>
            <w:vAlign w:val="top"/>
            <w:textDirection w:val="lrTb"/>
            <w:noWrap w:val="false"/>
          </w:tcPr>
          <w:p>
            <w:pPr>
              <w:pStyle w:val="1331"/>
              <w:ind w:left="283"/>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tcW w:w="5134" w:type="dxa"/>
            <w:vAlign w:val="top"/>
            <w:textDirection w:val="lrTb"/>
            <w:noWrap w:val="false"/>
          </w:tcPr>
          <w:p>
            <w:pPr>
              <w:pStyle w:val="1331"/>
              <w:ind w:left="119" w:right="147" w:hanging="5"/>
              <w:spacing w:before="53"/>
              <w:rPr>
                <w:rFonts w:hint="eastAsia" w:ascii="宋体" w:hAnsi="宋体" w:eastAsia="宋体" w:cs="宋体"/>
                <w:sz w:val="22"/>
                <w:szCs w:val="22"/>
              </w:rPr>
            </w:pPr>
            <w:r>
              <w:rPr>
                <w:rFonts w:hint="eastAsia" w:ascii="宋体" w:hAnsi="宋体" w:eastAsia="宋体" w:cs="宋体"/>
                <w:spacing w:val="-1"/>
                <w:sz w:val="22"/>
                <w:szCs w:val="22"/>
              </w:rPr>
              <w:t xml:space="preserve">御园风车、风车、凤球唛、诚信、鲜吉多或不低于同等档</w:t>
            </w:r>
            <w:r>
              <w:rPr>
                <w:rFonts w:hint="eastAsia" w:ascii="宋体" w:hAnsi="宋体" w:eastAsia="宋体" w:cs="宋体"/>
                <w:spacing w:val="15"/>
                <w:sz w:val="22"/>
                <w:szCs w:val="22"/>
              </w:rPr>
              <w:t xml:space="preserve"> </w:t>
            </w:r>
            <w:r>
              <w:rPr>
                <w:rFonts w:hint="eastAsia" w:ascii="宋体" w:hAnsi="宋体" w:eastAsia="宋体" w:cs="宋体"/>
                <w:sz w:val="22"/>
                <w:szCs w:val="22"/>
              </w:rPr>
              <w:t xml:space="preserve">次</w:t>
            </w:r>
            <w:r/>
          </w:p>
        </w:tc>
      </w:tr>
      <w:tr>
        <w:trPr>
          <w:trHeight w:val="325"/>
        </w:trPr>
        <w:tc>
          <w:tcPr>
            <w:tcW w:w="651" w:type="dxa"/>
            <w:vAlign w:val="top"/>
            <w:textDirection w:val="lrTb"/>
            <w:noWrap w:val="false"/>
          </w:tcPr>
          <w:p>
            <w:pPr>
              <w:pStyle w:val="1331"/>
              <w:ind w:left="223"/>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tcW w:w="2528" w:type="dxa"/>
            <w:vAlign w:val="top"/>
            <w:textDirection w:val="lrTb"/>
            <w:noWrap w:val="false"/>
          </w:tcPr>
          <w:p>
            <w:pPr>
              <w:pStyle w:val="1331"/>
              <w:ind w:left="276"/>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恒仁牌食用玉米淀粉</w:t>
            </w:r>
            <w:r/>
          </w:p>
        </w:tc>
        <w:tc>
          <w:tcPr>
            <w:tcW w:w="1319" w:type="dxa"/>
            <w:vAlign w:val="top"/>
            <w:textDirection w:val="lrTb"/>
            <w:noWrap w:val="false"/>
          </w:tcPr>
          <w:p>
            <w:pPr>
              <w:pStyle w:val="1331"/>
              <w:ind w:left="392"/>
              <w:spacing w:before="52"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p>
      <w:pPr>
        <w:rPr>
          <w:rFonts w:ascii="Arial" w:hAnsi="Arial" w:eastAsia="Arial" w:cs="Arial"/>
          <w:sz w:val="21"/>
          <w:szCs w:val="21"/>
        </w:rPr>
        <w:sectPr>
          <w:footerReference w:type="default" r:id="rId29"/>
          <w:footnotePr/>
          <w:endnotePr/>
          <w:type w:val="nextPage"/>
          <w:pgSz w:w="11906" w:h="16839" w:orient="portrait"/>
          <w:pgMar w:top="1134" w:right="1134" w:bottom="1134" w:left="1134" w:header="0" w:footer="1202" w:gutter="0"/>
          <w:cols w:num="1" w:sep="0" w:space="0" w:equalWidth="1"/>
          <w:docGrid w:linePitch="360"/>
        </w:sectPr>
      </w:pPr>
      <w:r>
        <w:rPr>
          <w:rFonts w:ascii="Arial" w:hAnsi="Arial" w:eastAsia="Arial" w:cs="Arial"/>
          <w:sz w:val="21"/>
          <w:szCs w:val="21"/>
        </w:rPr>
      </w:r>
      <w:r/>
    </w:p>
    <w:p>
      <w:pPr>
        <w:spacing w:line="243" w:lineRule="auto"/>
        <w:rPr>
          <w:rFonts w:ascii="Arial"/>
          <w:sz w:val="21"/>
        </w:rPr>
      </w:pPr>
      <w:r>
        <w:rPr>
          <w:rFonts w:ascii="Arial"/>
          <w:sz w:val="21"/>
        </w:rPr>
      </w:r>
      <w:r/>
    </w:p>
    <w:p>
      <w:pPr>
        <w:jc w:val="center"/>
        <w:spacing w:before="130" w:line="221" w:lineRule="auto"/>
        <w:rPr>
          <w:rFonts w:ascii="宋体" w:hAnsi="宋体" w:eastAsia="宋体" w:cs="宋体"/>
          <w:sz w:val="40"/>
          <w:szCs w:val="40"/>
        </w:rPr>
      </w:pPr>
      <w:r>
        <w:rPr>
          <w:rFonts w:ascii="宋体" w:hAnsi="宋体" w:eastAsia="宋体" w:cs="宋体"/>
          <w:b/>
          <w:bCs/>
          <w:spacing w:val="-5"/>
          <w:sz w:val="40"/>
          <w:szCs w:val="40"/>
        </w:rPr>
        <w:t xml:space="preserve">（九）饮料类：包括但不限于以下品种</w:t>
      </w:r>
      <w:r/>
    </w:p>
    <w:p>
      <w:pPr>
        <w:spacing w:line="165" w:lineRule="exact"/>
      </w:pPr>
      <w:r/>
      <w:r/>
    </w:p>
    <w:tbl>
      <w:tblPr>
        <w:tblStyle w:val="1332"/>
        <w:tblW w:w="96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7"/>
        <w:gridCol w:w="3762"/>
        <w:gridCol w:w="1424"/>
        <w:gridCol w:w="3729"/>
      </w:tblGrid>
      <w:tr>
        <w:trPr>
          <w:trHeight w:val="325"/>
        </w:trPr>
        <w:tc>
          <w:tcPr>
            <w:tcW w:w="687" w:type="dxa"/>
            <w:vAlign w:val="top"/>
            <w:textDirection w:val="lrTb"/>
            <w:noWrap w:val="false"/>
          </w:tcPr>
          <w:p>
            <w:pPr>
              <w:pStyle w:val="1331"/>
              <w:ind w:left="166"/>
              <w:spacing w:before="74" w:line="222" w:lineRule="auto"/>
              <w:rPr>
                <w:sz w:val="18"/>
                <w:szCs w:val="18"/>
              </w:rPr>
            </w:pPr>
            <w:r>
              <w:rPr>
                <w:b/>
                <w:bCs/>
                <w:spacing w:val="-6"/>
                <w:sz w:val="18"/>
                <w:szCs w:val="18"/>
              </w:rPr>
              <w:t xml:space="preserve">序号</w:t>
            </w:r>
            <w:r/>
          </w:p>
        </w:tc>
        <w:tc>
          <w:tcPr>
            <w:tcW w:w="3762" w:type="dxa"/>
            <w:vAlign w:val="top"/>
            <w:textDirection w:val="lrTb"/>
            <w:noWrap w:val="false"/>
          </w:tcPr>
          <w:p>
            <w:pPr>
              <w:pStyle w:val="1331"/>
              <w:ind w:left="1254"/>
              <w:spacing w:before="74" w:line="220" w:lineRule="auto"/>
              <w:rPr>
                <w:sz w:val="18"/>
                <w:szCs w:val="18"/>
              </w:rPr>
            </w:pPr>
            <w:r>
              <w:rPr>
                <w:b/>
                <w:bCs/>
                <w:spacing w:val="-3"/>
                <w:sz w:val="18"/>
                <w:szCs w:val="18"/>
              </w:rPr>
              <w:t xml:space="preserve">商品名(可修改)</w:t>
            </w:r>
            <w:r/>
          </w:p>
        </w:tc>
        <w:tc>
          <w:tcPr>
            <w:tcW w:w="1424" w:type="dxa"/>
            <w:vAlign w:val="top"/>
            <w:textDirection w:val="lrTb"/>
            <w:noWrap w:val="false"/>
          </w:tcPr>
          <w:p>
            <w:pPr>
              <w:pStyle w:val="1331"/>
              <w:ind w:left="354"/>
              <w:spacing w:before="74" w:line="221" w:lineRule="auto"/>
              <w:rPr>
                <w:sz w:val="18"/>
                <w:szCs w:val="18"/>
              </w:rPr>
            </w:pPr>
            <w:r>
              <w:rPr>
                <w:b/>
                <w:bCs/>
                <w:spacing w:val="-4"/>
                <w:sz w:val="18"/>
                <w:szCs w:val="18"/>
              </w:rPr>
              <w:t xml:space="preserve">基础单位</w:t>
            </w:r>
            <w:r/>
          </w:p>
        </w:tc>
        <w:tc>
          <w:tcPr>
            <w:tcW w:w="3729" w:type="dxa"/>
            <w:vAlign w:val="top"/>
            <w:textDirection w:val="lrTb"/>
            <w:noWrap w:val="false"/>
          </w:tcPr>
          <w:p>
            <w:pPr>
              <w:pStyle w:val="1331"/>
              <w:ind w:left="1375"/>
              <w:spacing w:before="74" w:line="220" w:lineRule="auto"/>
              <w:rPr>
                <w:sz w:val="18"/>
                <w:szCs w:val="18"/>
              </w:rPr>
            </w:pPr>
            <w:r>
              <w:rPr>
                <w:b/>
                <w:bCs/>
                <w:spacing w:val="-3"/>
                <w:sz w:val="18"/>
                <w:szCs w:val="18"/>
              </w:rPr>
              <w:t xml:space="preserve">参考品牌及产地</w:t>
            </w:r>
            <w:r/>
          </w:p>
        </w:tc>
      </w:tr>
      <w:tr>
        <w:trPr>
          <w:trHeight w:val="321"/>
        </w:trPr>
        <w:tc>
          <w:tcPr>
            <w:tcW w:w="687" w:type="dxa"/>
            <w:vAlign w:val="top"/>
            <w:textDirection w:val="lrTb"/>
            <w:noWrap w:val="false"/>
          </w:tcPr>
          <w:p>
            <w:pPr>
              <w:pStyle w:val="1331"/>
              <w:ind w:left="309"/>
              <w:spacing w:before="82" w:line="184" w:lineRule="auto"/>
              <w:rPr>
                <w:sz w:val="22"/>
                <w:szCs w:val="22"/>
              </w:rPr>
            </w:pPr>
            <w:r>
              <w:rPr>
                <w:sz w:val="22"/>
                <w:szCs w:val="22"/>
              </w:rPr>
              <w:t xml:space="preserve">1</w:t>
            </w:r>
            <w:r/>
          </w:p>
        </w:tc>
        <w:tc>
          <w:tcPr>
            <w:tcW w:w="3762" w:type="dxa"/>
            <w:vAlign w:val="top"/>
            <w:textDirection w:val="lrTb"/>
            <w:noWrap w:val="false"/>
          </w:tcPr>
          <w:p>
            <w:pPr>
              <w:pStyle w:val="1331"/>
              <w:ind w:left="1447"/>
              <w:spacing w:before="48" w:line="220" w:lineRule="auto"/>
              <w:rPr>
                <w:sz w:val="22"/>
                <w:szCs w:val="22"/>
              </w:rPr>
            </w:pPr>
            <w:r>
              <w:rPr>
                <w:spacing w:val="-2"/>
                <w:sz w:val="22"/>
                <w:szCs w:val="22"/>
              </w:rPr>
              <w:t xml:space="preserve">柳橙果汁</w:t>
            </w:r>
            <w:r/>
          </w:p>
        </w:tc>
        <w:tc>
          <w:tcPr>
            <w:tcW w:w="1424" w:type="dxa"/>
            <w:vAlign w:val="top"/>
            <w:textDirection w:val="lrTb"/>
            <w:noWrap w:val="false"/>
          </w:tcPr>
          <w:p>
            <w:pPr>
              <w:pStyle w:val="1331"/>
              <w:ind w:left="282"/>
              <w:spacing w:before="48" w:line="215" w:lineRule="auto"/>
              <w:rPr>
                <w:sz w:val="22"/>
                <w:szCs w:val="22"/>
              </w:rPr>
            </w:pPr>
            <w:r>
              <w:rPr>
                <w:spacing w:val="-2"/>
                <w:sz w:val="22"/>
                <w:szCs w:val="22"/>
              </w:rPr>
              <w:t xml:space="preserve">2.2kg/瓶</w:t>
            </w:r>
            <w:r/>
          </w:p>
        </w:tc>
        <w:tc>
          <w:tcPr>
            <w:tcW w:w="3729" w:type="dxa"/>
            <w:vAlign w:val="top"/>
            <w:textDirection w:val="lrTb"/>
            <w:noWrap w:val="false"/>
          </w:tcPr>
          <w:p>
            <w:pPr>
              <w:pStyle w:val="1331"/>
              <w:ind w:left="121"/>
              <w:spacing w:before="47" w:line="221" w:lineRule="auto"/>
              <w:rPr>
                <w:sz w:val="22"/>
                <w:szCs w:val="22"/>
              </w:rPr>
            </w:pPr>
            <w:r>
              <w:rPr>
                <w:spacing w:val="-2"/>
                <w:sz w:val="22"/>
                <w:szCs w:val="22"/>
              </w:rPr>
              <w:t xml:space="preserve">黑森林或不低于同等档次</w:t>
            </w:r>
            <w:r/>
          </w:p>
        </w:tc>
      </w:tr>
      <w:tr>
        <w:trPr>
          <w:trHeight w:val="321"/>
        </w:trPr>
        <w:tc>
          <w:tcPr>
            <w:tcW w:w="687" w:type="dxa"/>
            <w:vAlign w:val="top"/>
            <w:textDirection w:val="lrTb"/>
            <w:noWrap w:val="false"/>
          </w:tcPr>
          <w:p>
            <w:pPr>
              <w:pStyle w:val="1331"/>
              <w:ind w:left="295"/>
              <w:spacing w:before="82" w:line="184" w:lineRule="auto"/>
              <w:rPr>
                <w:sz w:val="22"/>
                <w:szCs w:val="22"/>
              </w:rPr>
            </w:pPr>
            <w:r>
              <w:rPr>
                <w:sz w:val="22"/>
                <w:szCs w:val="22"/>
              </w:rPr>
              <w:t xml:space="preserve">2</w:t>
            </w:r>
            <w:r/>
          </w:p>
        </w:tc>
        <w:tc>
          <w:tcPr>
            <w:tcW w:w="3762" w:type="dxa"/>
            <w:vAlign w:val="top"/>
            <w:textDirection w:val="lrTb"/>
            <w:noWrap w:val="false"/>
          </w:tcPr>
          <w:p>
            <w:pPr>
              <w:pStyle w:val="1331"/>
              <w:ind w:left="1268"/>
              <w:spacing w:before="48" w:line="220" w:lineRule="auto"/>
              <w:rPr>
                <w:sz w:val="22"/>
                <w:szCs w:val="22"/>
              </w:rPr>
            </w:pPr>
            <w:r>
              <w:rPr>
                <w:spacing w:val="-4"/>
                <w:sz w:val="22"/>
                <w:szCs w:val="22"/>
              </w:rPr>
              <w:t xml:space="preserve">100%NFC</w:t>
            </w:r>
            <w:r>
              <w:rPr>
                <w:spacing w:val="-43"/>
                <w:sz w:val="22"/>
                <w:szCs w:val="22"/>
              </w:rPr>
              <w:t xml:space="preserve"> </w:t>
            </w:r>
            <w:r>
              <w:rPr>
                <w:spacing w:val="-4"/>
                <w:sz w:val="22"/>
                <w:szCs w:val="22"/>
              </w:rPr>
              <w:t xml:space="preserve">橙汁</w:t>
            </w:r>
            <w:r/>
          </w:p>
        </w:tc>
        <w:tc>
          <w:tcPr>
            <w:tcW w:w="1424" w:type="dxa"/>
            <w:vAlign w:val="top"/>
            <w:textDirection w:val="lrTb"/>
            <w:noWrap w:val="false"/>
          </w:tcPr>
          <w:p>
            <w:pPr>
              <w:pStyle w:val="1331"/>
              <w:ind w:left="295"/>
              <w:spacing w:before="48" w:line="220" w:lineRule="auto"/>
              <w:rPr>
                <w:sz w:val="22"/>
                <w:szCs w:val="22"/>
              </w:rPr>
            </w:pPr>
            <w:r>
              <w:rPr>
                <w:spacing w:val="-4"/>
                <w:sz w:val="22"/>
                <w:szCs w:val="22"/>
              </w:rPr>
              <w:t xml:space="preserve">195ml/瓶</w:t>
            </w:r>
            <w:r/>
          </w:p>
        </w:tc>
        <w:tc>
          <w:tcPr>
            <w:tcW w:w="3729" w:type="dxa"/>
            <w:vAlign w:val="top"/>
            <w:textDirection w:val="lrTb"/>
            <w:noWrap w:val="false"/>
          </w:tcPr>
          <w:p>
            <w:pPr>
              <w:pStyle w:val="1331"/>
              <w:ind w:left="114"/>
              <w:spacing w:before="48" w:line="220" w:lineRule="auto"/>
              <w:rPr>
                <w:sz w:val="22"/>
                <w:szCs w:val="22"/>
              </w:rPr>
            </w:pPr>
            <w:r>
              <w:rPr>
                <w:spacing w:val="-1"/>
                <w:sz w:val="22"/>
                <w:szCs w:val="22"/>
              </w:rPr>
              <w:t xml:space="preserve">颜值百分百或不低于同等档次</w:t>
            </w:r>
            <w:r/>
          </w:p>
        </w:tc>
      </w:tr>
      <w:tr>
        <w:trPr>
          <w:trHeight w:val="321"/>
        </w:trPr>
        <w:tc>
          <w:tcPr>
            <w:tcW w:w="687" w:type="dxa"/>
            <w:vAlign w:val="top"/>
            <w:textDirection w:val="lrTb"/>
            <w:noWrap w:val="false"/>
          </w:tcPr>
          <w:p>
            <w:pPr>
              <w:pStyle w:val="1331"/>
              <w:ind w:left="297"/>
              <w:spacing w:before="83" w:line="184" w:lineRule="auto"/>
              <w:rPr>
                <w:sz w:val="22"/>
                <w:szCs w:val="22"/>
              </w:rPr>
            </w:pPr>
            <w:r>
              <w:rPr>
                <w:sz w:val="22"/>
                <w:szCs w:val="22"/>
              </w:rPr>
              <w:t xml:space="preserve">3</w:t>
            </w:r>
            <w:r/>
          </w:p>
        </w:tc>
        <w:tc>
          <w:tcPr>
            <w:tcW w:w="3762" w:type="dxa"/>
            <w:vAlign w:val="top"/>
            <w:textDirection w:val="lrTb"/>
            <w:noWrap w:val="false"/>
          </w:tcPr>
          <w:p>
            <w:pPr>
              <w:pStyle w:val="1331"/>
              <w:ind w:left="1558"/>
              <w:spacing w:before="48" w:line="220" w:lineRule="auto"/>
              <w:rPr>
                <w:sz w:val="22"/>
                <w:szCs w:val="22"/>
              </w:rPr>
            </w:pPr>
            <w:r>
              <w:rPr>
                <w:spacing w:val="-3"/>
                <w:sz w:val="22"/>
                <w:szCs w:val="22"/>
              </w:rPr>
              <w:t xml:space="preserve">苹果汁</w:t>
            </w:r>
            <w:r/>
          </w:p>
        </w:tc>
        <w:tc>
          <w:tcPr>
            <w:tcW w:w="1424" w:type="dxa"/>
            <w:vAlign w:val="top"/>
            <w:textDirection w:val="lrTb"/>
            <w:noWrap w:val="false"/>
          </w:tcPr>
          <w:p>
            <w:pPr>
              <w:pStyle w:val="1331"/>
              <w:ind w:left="458"/>
              <w:spacing w:before="48" w:line="220" w:lineRule="auto"/>
              <w:rPr>
                <w:sz w:val="22"/>
                <w:szCs w:val="22"/>
              </w:rPr>
            </w:pPr>
            <w:r>
              <w:rPr>
                <w:spacing w:val="-6"/>
                <w:sz w:val="22"/>
                <w:szCs w:val="22"/>
              </w:rPr>
              <w:t xml:space="preserve">1L/瓶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汇源或不低于同等档次</w:t>
            </w:r>
            <w:r/>
          </w:p>
        </w:tc>
      </w:tr>
      <w:tr>
        <w:trPr>
          <w:trHeight w:val="321"/>
        </w:trPr>
        <w:tc>
          <w:tcPr>
            <w:tcW w:w="687" w:type="dxa"/>
            <w:vAlign w:val="top"/>
            <w:textDirection w:val="lrTb"/>
            <w:noWrap w:val="false"/>
          </w:tcPr>
          <w:p>
            <w:pPr>
              <w:pStyle w:val="1331"/>
              <w:ind w:left="292"/>
              <w:spacing w:before="83" w:line="184" w:lineRule="auto"/>
              <w:rPr>
                <w:sz w:val="22"/>
                <w:szCs w:val="22"/>
              </w:rPr>
            </w:pPr>
            <w:r>
              <w:rPr>
                <w:sz w:val="22"/>
                <w:szCs w:val="22"/>
              </w:rPr>
              <w:t xml:space="preserve">4</w:t>
            </w:r>
            <w:r/>
          </w:p>
        </w:tc>
        <w:tc>
          <w:tcPr>
            <w:tcW w:w="3762" w:type="dxa"/>
            <w:vAlign w:val="top"/>
            <w:textDirection w:val="lrTb"/>
            <w:noWrap w:val="false"/>
          </w:tcPr>
          <w:p>
            <w:pPr>
              <w:pStyle w:val="1331"/>
              <w:ind w:left="403"/>
              <w:spacing w:before="48" w:line="220" w:lineRule="auto"/>
              <w:rPr>
                <w:sz w:val="22"/>
                <w:szCs w:val="22"/>
              </w:rPr>
            </w:pPr>
            <w:r>
              <w:rPr>
                <w:spacing w:val="-2"/>
                <w:sz w:val="22"/>
                <w:szCs w:val="22"/>
              </w:rPr>
              <w:t xml:space="preserve">水溶</w:t>
            </w:r>
            <w:r>
              <w:rPr>
                <w:spacing w:val="-41"/>
                <w:sz w:val="22"/>
                <w:szCs w:val="22"/>
              </w:rPr>
              <w:t xml:space="preserve"> </w:t>
            </w:r>
            <w:r>
              <w:rPr>
                <w:spacing w:val="-2"/>
                <w:sz w:val="22"/>
                <w:szCs w:val="22"/>
              </w:rPr>
              <w:t xml:space="preserve">C100</w:t>
            </w:r>
            <w:r>
              <w:rPr>
                <w:spacing w:val="-49"/>
                <w:sz w:val="22"/>
                <w:szCs w:val="22"/>
              </w:rPr>
              <w:t xml:space="preserve"> </w:t>
            </w:r>
            <w:r>
              <w:rPr>
                <w:spacing w:val="-2"/>
                <w:sz w:val="22"/>
                <w:szCs w:val="22"/>
              </w:rPr>
              <w:t xml:space="preserve">柠檬味复合果汁饮料</w:t>
            </w:r>
            <w:r/>
          </w:p>
        </w:tc>
        <w:tc>
          <w:tcPr>
            <w:tcW w:w="1424" w:type="dxa"/>
            <w:vAlign w:val="top"/>
            <w:textDirection w:val="lrTb"/>
            <w:noWrap w:val="false"/>
          </w:tcPr>
          <w:p>
            <w:pPr>
              <w:pStyle w:val="1331"/>
              <w:ind w:left="282"/>
              <w:spacing w:before="48" w:line="220" w:lineRule="auto"/>
              <w:rPr>
                <w:sz w:val="22"/>
                <w:szCs w:val="22"/>
              </w:rPr>
            </w:pPr>
            <w:r>
              <w:rPr>
                <w:spacing w:val="-2"/>
                <w:sz w:val="22"/>
                <w:szCs w:val="22"/>
              </w:rPr>
              <w:t xml:space="preserve">250ml/瓶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农夫山泉或不低于同等档次</w:t>
            </w:r>
            <w:r/>
          </w:p>
        </w:tc>
      </w:tr>
      <w:tr>
        <w:trPr>
          <w:trHeight w:val="321"/>
        </w:trPr>
        <w:tc>
          <w:tcPr>
            <w:tcW w:w="687" w:type="dxa"/>
            <w:vAlign w:val="top"/>
            <w:textDirection w:val="lrTb"/>
            <w:noWrap w:val="false"/>
          </w:tcPr>
          <w:p>
            <w:pPr>
              <w:pStyle w:val="1331"/>
              <w:ind w:left="297"/>
              <w:spacing w:before="86" w:line="182" w:lineRule="auto"/>
              <w:rPr>
                <w:sz w:val="22"/>
                <w:szCs w:val="22"/>
              </w:rPr>
            </w:pPr>
            <w:r>
              <w:rPr>
                <w:sz w:val="22"/>
                <w:szCs w:val="22"/>
              </w:rPr>
              <w:t xml:space="preserve">5</w:t>
            </w:r>
            <w:r/>
          </w:p>
        </w:tc>
        <w:tc>
          <w:tcPr>
            <w:tcW w:w="3762" w:type="dxa"/>
            <w:vAlign w:val="top"/>
            <w:textDirection w:val="lrTb"/>
            <w:noWrap w:val="false"/>
          </w:tcPr>
          <w:p>
            <w:pPr>
              <w:pStyle w:val="1331"/>
              <w:ind w:left="1664"/>
              <w:spacing w:before="50" w:line="219" w:lineRule="auto"/>
              <w:rPr>
                <w:sz w:val="22"/>
                <w:szCs w:val="22"/>
              </w:rPr>
            </w:pPr>
            <w:r>
              <w:rPr>
                <w:spacing w:val="-3"/>
                <w:sz w:val="22"/>
                <w:szCs w:val="22"/>
              </w:rPr>
              <w:t xml:space="preserve">橙汁</w:t>
            </w:r>
            <w:r/>
          </w:p>
        </w:tc>
        <w:tc>
          <w:tcPr>
            <w:tcW w:w="1424" w:type="dxa"/>
            <w:vAlign w:val="top"/>
            <w:textDirection w:val="lrTb"/>
            <w:noWrap w:val="false"/>
          </w:tcPr>
          <w:p>
            <w:pPr>
              <w:pStyle w:val="1331"/>
              <w:ind w:left="240"/>
              <w:spacing w:before="50" w:line="219" w:lineRule="auto"/>
              <w:rPr>
                <w:sz w:val="22"/>
                <w:szCs w:val="22"/>
              </w:rPr>
            </w:pPr>
            <w:r>
              <w:rPr>
                <w:spacing w:val="-4"/>
                <w:sz w:val="22"/>
                <w:szCs w:val="22"/>
              </w:rPr>
              <w:t xml:space="preserve">1000ml/瓶</w:t>
            </w:r>
            <w:r/>
          </w:p>
        </w:tc>
        <w:tc>
          <w:tcPr>
            <w:tcW w:w="3729" w:type="dxa"/>
            <w:vAlign w:val="top"/>
            <w:textDirection w:val="lrTb"/>
            <w:noWrap w:val="false"/>
          </w:tcPr>
          <w:p>
            <w:pPr>
              <w:pStyle w:val="1331"/>
              <w:ind w:left="114"/>
              <w:spacing w:before="50" w:line="219" w:lineRule="auto"/>
              <w:rPr>
                <w:sz w:val="22"/>
                <w:szCs w:val="22"/>
              </w:rPr>
            </w:pPr>
            <w:r>
              <w:rPr>
                <w:spacing w:val="-1"/>
                <w:sz w:val="22"/>
                <w:szCs w:val="22"/>
              </w:rPr>
              <w:t xml:space="preserve">泰宝或不低于同等档次</w:t>
            </w:r>
            <w:r/>
          </w:p>
        </w:tc>
      </w:tr>
      <w:tr>
        <w:trPr>
          <w:trHeight w:val="321"/>
        </w:trPr>
        <w:tc>
          <w:tcPr>
            <w:tcW w:w="687" w:type="dxa"/>
            <w:vAlign w:val="top"/>
            <w:textDirection w:val="lrTb"/>
            <w:noWrap w:val="false"/>
          </w:tcPr>
          <w:p>
            <w:pPr>
              <w:pStyle w:val="1331"/>
              <w:ind w:left="294"/>
              <w:spacing w:before="84" w:line="184" w:lineRule="auto"/>
              <w:rPr>
                <w:sz w:val="22"/>
                <w:szCs w:val="22"/>
              </w:rPr>
            </w:pPr>
            <w:r>
              <w:rPr>
                <w:sz w:val="22"/>
                <w:szCs w:val="22"/>
              </w:rPr>
              <w:t xml:space="preserve">6</w:t>
            </w:r>
            <w:r/>
          </w:p>
        </w:tc>
        <w:tc>
          <w:tcPr>
            <w:tcW w:w="3762" w:type="dxa"/>
            <w:vAlign w:val="top"/>
            <w:textDirection w:val="lrTb"/>
            <w:noWrap w:val="false"/>
          </w:tcPr>
          <w:p>
            <w:pPr>
              <w:pStyle w:val="1331"/>
              <w:ind w:left="1561"/>
              <w:spacing w:before="50" w:line="219" w:lineRule="auto"/>
              <w:rPr>
                <w:sz w:val="22"/>
                <w:szCs w:val="22"/>
              </w:rPr>
            </w:pPr>
            <w:r>
              <w:rPr>
                <w:spacing w:val="-4"/>
                <w:sz w:val="22"/>
                <w:szCs w:val="22"/>
              </w:rPr>
              <w:t xml:space="preserve">果粒橙</w:t>
            </w:r>
            <w:r/>
          </w:p>
        </w:tc>
        <w:tc>
          <w:tcPr>
            <w:tcW w:w="1424" w:type="dxa"/>
            <w:vAlign w:val="top"/>
            <w:textDirection w:val="lrTb"/>
            <w:noWrap w:val="false"/>
          </w:tcPr>
          <w:p>
            <w:pPr>
              <w:pStyle w:val="1331"/>
              <w:ind w:left="295"/>
              <w:spacing w:before="50" w:line="219" w:lineRule="auto"/>
              <w:rPr>
                <w:sz w:val="22"/>
                <w:szCs w:val="22"/>
              </w:rPr>
            </w:pPr>
            <w:r>
              <w:rPr>
                <w:spacing w:val="-4"/>
                <w:sz w:val="22"/>
                <w:szCs w:val="22"/>
              </w:rPr>
              <w:t xml:space="preserve">1.25L/瓶</w:t>
            </w:r>
            <w:r/>
          </w:p>
        </w:tc>
        <w:tc>
          <w:tcPr>
            <w:tcW w:w="3729" w:type="dxa"/>
            <w:vAlign w:val="top"/>
            <w:textDirection w:val="lrTb"/>
            <w:noWrap w:val="false"/>
          </w:tcPr>
          <w:p>
            <w:pPr>
              <w:pStyle w:val="1331"/>
              <w:ind w:left="117"/>
              <w:spacing w:before="50" w:line="219" w:lineRule="auto"/>
              <w:rPr>
                <w:sz w:val="22"/>
                <w:szCs w:val="22"/>
              </w:rPr>
            </w:pPr>
            <w:r>
              <w:rPr>
                <w:spacing w:val="-1"/>
                <w:sz w:val="22"/>
                <w:szCs w:val="22"/>
              </w:rPr>
              <w:t xml:space="preserve">美汁源或不低于同等档次</w:t>
            </w:r>
            <w:r/>
          </w:p>
        </w:tc>
      </w:tr>
      <w:tr>
        <w:trPr>
          <w:trHeight w:val="321"/>
        </w:trPr>
        <w:tc>
          <w:tcPr>
            <w:tcW w:w="687" w:type="dxa"/>
            <w:vAlign w:val="top"/>
            <w:textDirection w:val="lrTb"/>
            <w:noWrap w:val="false"/>
          </w:tcPr>
          <w:p>
            <w:pPr>
              <w:pStyle w:val="1331"/>
              <w:ind w:left="298"/>
              <w:spacing w:before="84" w:line="182" w:lineRule="auto"/>
              <w:rPr>
                <w:sz w:val="22"/>
                <w:szCs w:val="22"/>
              </w:rPr>
            </w:pPr>
            <w:r>
              <w:rPr>
                <w:sz w:val="22"/>
                <w:szCs w:val="22"/>
              </w:rPr>
              <w:t xml:space="preserve">7</w:t>
            </w:r>
            <w:r/>
          </w:p>
        </w:tc>
        <w:tc>
          <w:tcPr>
            <w:tcW w:w="3762" w:type="dxa"/>
            <w:vAlign w:val="top"/>
            <w:textDirection w:val="lrTb"/>
            <w:noWrap w:val="false"/>
          </w:tcPr>
          <w:p>
            <w:pPr>
              <w:pStyle w:val="1331"/>
              <w:ind w:left="1561"/>
              <w:spacing w:before="48" w:line="220" w:lineRule="auto"/>
              <w:rPr>
                <w:sz w:val="22"/>
                <w:szCs w:val="22"/>
              </w:rPr>
            </w:pPr>
            <w:r>
              <w:rPr>
                <w:spacing w:val="-4"/>
                <w:sz w:val="22"/>
                <w:szCs w:val="22"/>
              </w:rPr>
              <w:t xml:space="preserve">果粒橙</w:t>
            </w:r>
            <w:r/>
          </w:p>
        </w:tc>
        <w:tc>
          <w:tcPr>
            <w:tcW w:w="1424" w:type="dxa"/>
            <w:vAlign w:val="top"/>
            <w:textDirection w:val="lrTb"/>
            <w:noWrap w:val="false"/>
          </w:tcPr>
          <w:p>
            <w:pPr>
              <w:pStyle w:val="1331"/>
              <w:ind w:left="348"/>
              <w:spacing w:before="47" w:line="221" w:lineRule="auto"/>
              <w:rPr>
                <w:sz w:val="22"/>
                <w:szCs w:val="22"/>
              </w:rPr>
            </w:pPr>
            <w:r>
              <w:rPr>
                <w:spacing w:val="-4"/>
                <w:sz w:val="22"/>
                <w:szCs w:val="22"/>
              </w:rPr>
              <w:t xml:space="preserve">1.8L/瓶</w:t>
            </w:r>
            <w:r/>
          </w:p>
        </w:tc>
        <w:tc>
          <w:tcPr>
            <w:tcW w:w="3729" w:type="dxa"/>
            <w:vAlign w:val="top"/>
            <w:textDirection w:val="lrTb"/>
            <w:noWrap w:val="false"/>
          </w:tcPr>
          <w:p>
            <w:pPr>
              <w:pStyle w:val="1331"/>
              <w:ind w:left="117"/>
              <w:spacing w:before="47" w:line="221" w:lineRule="auto"/>
              <w:rPr>
                <w:sz w:val="22"/>
                <w:szCs w:val="22"/>
              </w:rPr>
            </w:pPr>
            <w:r>
              <w:rPr>
                <w:spacing w:val="-1"/>
                <w:sz w:val="22"/>
                <w:szCs w:val="22"/>
              </w:rPr>
              <w:t xml:space="preserve">美汁源或不低于同等档次</w:t>
            </w:r>
            <w:r/>
          </w:p>
        </w:tc>
      </w:tr>
      <w:tr>
        <w:trPr>
          <w:trHeight w:val="321"/>
        </w:trPr>
        <w:tc>
          <w:tcPr>
            <w:tcW w:w="687" w:type="dxa"/>
            <w:vAlign w:val="top"/>
            <w:textDirection w:val="lrTb"/>
            <w:noWrap w:val="false"/>
          </w:tcPr>
          <w:p>
            <w:pPr>
              <w:pStyle w:val="1331"/>
              <w:ind w:left="294"/>
              <w:spacing w:before="82" w:line="184" w:lineRule="auto"/>
              <w:rPr>
                <w:sz w:val="22"/>
                <w:szCs w:val="22"/>
              </w:rPr>
            </w:pPr>
            <w:r>
              <w:rPr>
                <w:sz w:val="22"/>
                <w:szCs w:val="22"/>
              </w:rPr>
              <w:t xml:space="preserve">8</w:t>
            </w:r>
            <w:r/>
          </w:p>
        </w:tc>
        <w:tc>
          <w:tcPr>
            <w:tcW w:w="3762" w:type="dxa"/>
            <w:vAlign w:val="top"/>
            <w:textDirection w:val="lrTb"/>
            <w:noWrap w:val="false"/>
          </w:tcPr>
          <w:p>
            <w:pPr>
              <w:pStyle w:val="1331"/>
              <w:ind w:left="1446"/>
              <w:spacing w:before="48" w:line="220" w:lineRule="auto"/>
              <w:rPr>
                <w:sz w:val="22"/>
                <w:szCs w:val="22"/>
              </w:rPr>
            </w:pPr>
            <w:r>
              <w:rPr>
                <w:spacing w:val="-2"/>
                <w:sz w:val="22"/>
                <w:szCs w:val="22"/>
              </w:rPr>
              <w:t xml:space="preserve">橙汁饮料</w:t>
            </w:r>
            <w:r/>
          </w:p>
        </w:tc>
        <w:tc>
          <w:tcPr>
            <w:tcW w:w="1424" w:type="dxa"/>
            <w:vAlign w:val="top"/>
            <w:textDirection w:val="lrTb"/>
            <w:noWrap w:val="false"/>
          </w:tcPr>
          <w:p>
            <w:pPr>
              <w:pStyle w:val="1331"/>
              <w:ind w:left="334"/>
              <w:spacing w:before="48" w:line="220" w:lineRule="auto"/>
              <w:rPr>
                <w:sz w:val="22"/>
                <w:szCs w:val="22"/>
              </w:rPr>
            </w:pPr>
            <w:r>
              <w:rPr>
                <w:spacing w:val="-2"/>
                <w:sz w:val="22"/>
                <w:szCs w:val="22"/>
              </w:rPr>
              <w:t xml:space="preserve">2.5L/瓶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汇源或不低于同等档次</w:t>
            </w:r>
            <w:r/>
          </w:p>
        </w:tc>
      </w:tr>
      <w:tr>
        <w:trPr>
          <w:trHeight w:val="321"/>
        </w:trPr>
        <w:tc>
          <w:tcPr>
            <w:tcW w:w="687" w:type="dxa"/>
            <w:vAlign w:val="top"/>
            <w:textDirection w:val="lrTb"/>
            <w:noWrap w:val="false"/>
          </w:tcPr>
          <w:p>
            <w:pPr>
              <w:pStyle w:val="1331"/>
              <w:ind w:left="294"/>
              <w:spacing w:before="83" w:line="184" w:lineRule="auto"/>
              <w:rPr>
                <w:sz w:val="22"/>
                <w:szCs w:val="22"/>
              </w:rPr>
            </w:pPr>
            <w:r>
              <w:rPr>
                <w:sz w:val="22"/>
                <w:szCs w:val="22"/>
              </w:rPr>
              <w:t xml:space="preserve">9</w:t>
            </w:r>
            <w:r/>
          </w:p>
        </w:tc>
        <w:tc>
          <w:tcPr>
            <w:tcW w:w="3762" w:type="dxa"/>
            <w:vAlign w:val="top"/>
            <w:textDirection w:val="lrTb"/>
            <w:noWrap w:val="false"/>
          </w:tcPr>
          <w:p>
            <w:pPr>
              <w:pStyle w:val="1331"/>
              <w:ind w:left="1665"/>
              <w:spacing w:before="48" w:line="220" w:lineRule="auto"/>
              <w:rPr>
                <w:sz w:val="22"/>
                <w:szCs w:val="22"/>
              </w:rPr>
            </w:pPr>
            <w:r>
              <w:rPr>
                <w:spacing w:val="-4"/>
                <w:sz w:val="22"/>
                <w:szCs w:val="22"/>
              </w:rPr>
              <w:t xml:space="preserve">桃汁</w:t>
            </w:r>
            <w:r/>
          </w:p>
        </w:tc>
        <w:tc>
          <w:tcPr>
            <w:tcW w:w="1424" w:type="dxa"/>
            <w:vAlign w:val="top"/>
            <w:textDirection w:val="lrTb"/>
            <w:noWrap w:val="false"/>
          </w:tcPr>
          <w:p>
            <w:pPr>
              <w:pStyle w:val="1331"/>
              <w:ind w:left="458"/>
              <w:spacing w:before="48" w:line="220" w:lineRule="auto"/>
              <w:rPr>
                <w:sz w:val="22"/>
                <w:szCs w:val="22"/>
              </w:rPr>
            </w:pPr>
            <w:r>
              <w:rPr>
                <w:spacing w:val="-6"/>
                <w:sz w:val="22"/>
                <w:szCs w:val="22"/>
              </w:rPr>
              <w:t xml:space="preserve">1L/瓶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汇源或不低于同等档次</w:t>
            </w:r>
            <w:r/>
          </w:p>
        </w:tc>
      </w:tr>
      <w:tr>
        <w:trPr>
          <w:trHeight w:val="321"/>
        </w:trPr>
        <w:tc>
          <w:tcPr>
            <w:tcW w:w="687" w:type="dxa"/>
            <w:vAlign w:val="top"/>
            <w:textDirection w:val="lrTb"/>
            <w:noWrap w:val="false"/>
          </w:tcPr>
          <w:p>
            <w:pPr>
              <w:pStyle w:val="1331"/>
              <w:ind w:left="256"/>
              <w:spacing w:before="83" w:line="184" w:lineRule="auto"/>
              <w:rPr>
                <w:sz w:val="22"/>
                <w:szCs w:val="22"/>
              </w:rPr>
            </w:pPr>
            <w:r>
              <w:rPr>
                <w:spacing w:val="-13"/>
                <w:sz w:val="22"/>
                <w:szCs w:val="22"/>
              </w:rPr>
              <w:t xml:space="preserve">10</w:t>
            </w:r>
            <w:r/>
          </w:p>
        </w:tc>
        <w:tc>
          <w:tcPr>
            <w:tcW w:w="3762" w:type="dxa"/>
            <w:vAlign w:val="top"/>
            <w:textDirection w:val="lrTb"/>
            <w:noWrap w:val="false"/>
          </w:tcPr>
          <w:p>
            <w:pPr>
              <w:pStyle w:val="1331"/>
              <w:ind w:left="940"/>
              <w:spacing w:before="48" w:line="220" w:lineRule="auto"/>
              <w:rPr>
                <w:sz w:val="22"/>
                <w:szCs w:val="22"/>
              </w:rPr>
            </w:pPr>
            <w:r>
              <w:rPr>
                <w:spacing w:val="-3"/>
                <w:sz w:val="22"/>
                <w:szCs w:val="22"/>
              </w:rPr>
              <w:t xml:space="preserve">100%NFC</w:t>
            </w:r>
            <w:r>
              <w:rPr>
                <w:spacing w:val="-43"/>
                <w:sz w:val="22"/>
                <w:szCs w:val="22"/>
              </w:rPr>
              <w:t xml:space="preserve"> </w:t>
            </w:r>
            <w:r>
              <w:rPr>
                <w:spacing w:val="-3"/>
                <w:sz w:val="22"/>
                <w:szCs w:val="22"/>
              </w:rPr>
              <w:t xml:space="preserve">苹果香蕉汁</w:t>
            </w:r>
            <w:r/>
          </w:p>
        </w:tc>
        <w:tc>
          <w:tcPr>
            <w:tcW w:w="1424" w:type="dxa"/>
            <w:vAlign w:val="top"/>
            <w:textDirection w:val="lrTb"/>
            <w:noWrap w:val="false"/>
          </w:tcPr>
          <w:p>
            <w:pPr>
              <w:pStyle w:val="1331"/>
              <w:ind w:left="283"/>
              <w:spacing w:before="48" w:line="220" w:lineRule="auto"/>
              <w:rPr>
                <w:sz w:val="22"/>
                <w:szCs w:val="22"/>
              </w:rPr>
            </w:pPr>
            <w:r>
              <w:rPr>
                <w:spacing w:val="-2"/>
                <w:sz w:val="22"/>
                <w:szCs w:val="22"/>
              </w:rPr>
              <w:t xml:space="preserve">300ml/瓶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农夫山泉或不低于同等档次</w:t>
            </w:r>
            <w:r/>
          </w:p>
        </w:tc>
      </w:tr>
      <w:tr>
        <w:trPr>
          <w:trHeight w:val="321"/>
        </w:trPr>
        <w:tc>
          <w:tcPr>
            <w:tcW w:w="687" w:type="dxa"/>
            <w:vAlign w:val="top"/>
            <w:textDirection w:val="lrTb"/>
            <w:noWrap w:val="false"/>
          </w:tcPr>
          <w:p>
            <w:pPr>
              <w:pStyle w:val="1331"/>
              <w:ind w:left="256"/>
              <w:spacing w:before="83" w:line="184" w:lineRule="auto"/>
              <w:rPr>
                <w:sz w:val="22"/>
                <w:szCs w:val="22"/>
              </w:rPr>
            </w:pPr>
            <w:r>
              <w:rPr>
                <w:spacing w:val="-13"/>
                <w:sz w:val="22"/>
                <w:szCs w:val="22"/>
              </w:rPr>
              <w:t xml:space="preserve">11</w:t>
            </w:r>
            <w:r/>
          </w:p>
        </w:tc>
        <w:tc>
          <w:tcPr>
            <w:tcW w:w="3762" w:type="dxa"/>
            <w:vAlign w:val="top"/>
            <w:textDirection w:val="lrTb"/>
            <w:noWrap w:val="false"/>
          </w:tcPr>
          <w:p>
            <w:pPr>
              <w:pStyle w:val="1331"/>
              <w:ind w:left="844"/>
              <w:spacing w:before="50" w:line="219" w:lineRule="auto"/>
              <w:rPr>
                <w:sz w:val="22"/>
                <w:szCs w:val="22"/>
              </w:rPr>
            </w:pPr>
            <w:r>
              <w:rPr>
                <w:spacing w:val="-3"/>
                <w:sz w:val="22"/>
                <w:szCs w:val="22"/>
              </w:rPr>
              <w:t xml:space="preserve">水溶</w:t>
            </w:r>
            <w:r>
              <w:rPr>
                <w:spacing w:val="-46"/>
                <w:sz w:val="22"/>
                <w:szCs w:val="22"/>
              </w:rPr>
              <w:t xml:space="preserve"> </w:t>
            </w:r>
            <w:r>
              <w:rPr>
                <w:spacing w:val="-3"/>
                <w:sz w:val="22"/>
                <w:szCs w:val="22"/>
              </w:rPr>
              <w:t xml:space="preserve">C100</w:t>
            </w:r>
            <w:r>
              <w:rPr>
                <w:spacing w:val="-43"/>
                <w:sz w:val="22"/>
                <w:szCs w:val="22"/>
              </w:rPr>
              <w:t xml:space="preserve"> </w:t>
            </w:r>
            <w:r>
              <w:rPr>
                <w:spacing w:val="-3"/>
                <w:sz w:val="22"/>
                <w:szCs w:val="22"/>
              </w:rPr>
              <w:t xml:space="preserve">西柚汁饮料</w:t>
            </w:r>
            <w:r/>
          </w:p>
        </w:tc>
        <w:tc>
          <w:tcPr>
            <w:tcW w:w="1424" w:type="dxa"/>
            <w:vAlign w:val="top"/>
            <w:textDirection w:val="lrTb"/>
            <w:noWrap w:val="false"/>
          </w:tcPr>
          <w:p>
            <w:pPr>
              <w:pStyle w:val="1331"/>
              <w:ind w:left="283"/>
              <w:spacing w:before="50" w:line="219"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5"/>
              <w:spacing w:before="50" w:line="219" w:lineRule="auto"/>
              <w:rPr>
                <w:sz w:val="22"/>
                <w:szCs w:val="22"/>
              </w:rPr>
            </w:pPr>
            <w:r>
              <w:rPr>
                <w:spacing w:val="-1"/>
                <w:sz w:val="22"/>
                <w:szCs w:val="22"/>
              </w:rPr>
              <w:t xml:space="preserve">农夫山泉或不低于同等档次</w:t>
            </w:r>
            <w:r/>
          </w:p>
        </w:tc>
      </w:tr>
      <w:tr>
        <w:trPr>
          <w:trHeight w:val="321"/>
        </w:trPr>
        <w:tc>
          <w:tcPr>
            <w:tcW w:w="687" w:type="dxa"/>
            <w:vAlign w:val="top"/>
            <w:textDirection w:val="lrTb"/>
            <w:noWrap w:val="false"/>
          </w:tcPr>
          <w:p>
            <w:pPr>
              <w:pStyle w:val="1331"/>
              <w:ind w:left="256"/>
              <w:spacing w:before="84" w:line="184" w:lineRule="auto"/>
              <w:rPr>
                <w:sz w:val="22"/>
                <w:szCs w:val="22"/>
              </w:rPr>
            </w:pPr>
            <w:r>
              <w:rPr>
                <w:spacing w:val="-13"/>
                <w:sz w:val="22"/>
                <w:szCs w:val="22"/>
              </w:rPr>
              <w:t xml:space="preserve">12</w:t>
            </w:r>
            <w:r/>
          </w:p>
        </w:tc>
        <w:tc>
          <w:tcPr>
            <w:tcW w:w="3762" w:type="dxa"/>
            <w:vAlign w:val="top"/>
            <w:textDirection w:val="lrTb"/>
            <w:noWrap w:val="false"/>
          </w:tcPr>
          <w:p>
            <w:pPr>
              <w:pStyle w:val="1331"/>
              <w:ind w:left="1451"/>
              <w:spacing w:before="50" w:line="219" w:lineRule="auto"/>
              <w:rPr>
                <w:sz w:val="22"/>
                <w:szCs w:val="22"/>
              </w:rPr>
            </w:pPr>
            <w:r>
              <w:rPr>
                <w:spacing w:val="-4"/>
                <w:sz w:val="22"/>
                <w:szCs w:val="22"/>
              </w:rPr>
              <w:t xml:space="preserve">苏打汽水</w:t>
            </w:r>
            <w:r/>
          </w:p>
        </w:tc>
        <w:tc>
          <w:tcPr>
            <w:tcW w:w="1424" w:type="dxa"/>
            <w:vAlign w:val="top"/>
            <w:textDirection w:val="lrTb"/>
            <w:noWrap w:val="false"/>
          </w:tcPr>
          <w:p>
            <w:pPr>
              <w:pStyle w:val="1331"/>
              <w:ind w:left="283"/>
              <w:spacing w:before="50" w:line="219" w:lineRule="auto"/>
              <w:rPr>
                <w:sz w:val="22"/>
                <w:szCs w:val="22"/>
              </w:rPr>
            </w:pPr>
            <w:r>
              <w:rPr>
                <w:spacing w:val="-2"/>
                <w:sz w:val="22"/>
                <w:szCs w:val="22"/>
              </w:rPr>
              <w:t xml:space="preserve">300ml/瓶</w:t>
            </w:r>
            <w:r/>
          </w:p>
        </w:tc>
        <w:tc>
          <w:tcPr>
            <w:tcW w:w="3729" w:type="dxa"/>
            <w:vAlign w:val="top"/>
            <w:textDirection w:val="lrTb"/>
            <w:noWrap w:val="false"/>
          </w:tcPr>
          <w:p>
            <w:pPr>
              <w:pStyle w:val="1331"/>
              <w:ind w:left="120"/>
              <w:spacing w:before="50" w:line="219" w:lineRule="auto"/>
              <w:rPr>
                <w:sz w:val="22"/>
                <w:szCs w:val="22"/>
              </w:rPr>
            </w:pPr>
            <w:r>
              <w:rPr>
                <w:spacing w:val="-2"/>
                <w:sz w:val="22"/>
                <w:szCs w:val="22"/>
              </w:rPr>
              <w:t xml:space="preserve">屈臣氏或不低于同等档次</w:t>
            </w:r>
            <w:r/>
          </w:p>
        </w:tc>
      </w:tr>
      <w:tr>
        <w:trPr>
          <w:trHeight w:val="321"/>
        </w:trPr>
        <w:tc>
          <w:tcPr>
            <w:tcW w:w="687" w:type="dxa"/>
            <w:vAlign w:val="top"/>
            <w:textDirection w:val="lrTb"/>
            <w:noWrap w:val="false"/>
          </w:tcPr>
          <w:p>
            <w:pPr>
              <w:pStyle w:val="1331"/>
              <w:ind w:left="256"/>
              <w:spacing w:before="82" w:line="184" w:lineRule="auto"/>
              <w:rPr>
                <w:sz w:val="22"/>
                <w:szCs w:val="22"/>
              </w:rPr>
            </w:pPr>
            <w:r>
              <w:rPr>
                <w:spacing w:val="-13"/>
                <w:sz w:val="22"/>
                <w:szCs w:val="22"/>
              </w:rPr>
              <w:t xml:space="preserve">13</w:t>
            </w:r>
            <w:r/>
          </w:p>
        </w:tc>
        <w:tc>
          <w:tcPr>
            <w:tcW w:w="3762" w:type="dxa"/>
            <w:vAlign w:val="top"/>
            <w:textDirection w:val="lrTb"/>
            <w:noWrap w:val="false"/>
          </w:tcPr>
          <w:p>
            <w:pPr>
              <w:pStyle w:val="1331"/>
              <w:ind w:left="1007"/>
              <w:spacing w:before="47" w:line="221" w:lineRule="auto"/>
              <w:rPr>
                <w:sz w:val="22"/>
                <w:szCs w:val="22"/>
              </w:rPr>
            </w:pPr>
            <w:r>
              <w:rPr>
                <w:spacing w:val="-2"/>
                <w:sz w:val="22"/>
                <w:szCs w:val="22"/>
              </w:rPr>
              <w:t xml:space="preserve">乳酸菌苏打气泡水</w:t>
            </w:r>
            <w:r/>
          </w:p>
        </w:tc>
        <w:tc>
          <w:tcPr>
            <w:tcW w:w="1424" w:type="dxa"/>
            <w:vAlign w:val="top"/>
            <w:textDirection w:val="lrTb"/>
            <w:noWrap w:val="false"/>
          </w:tcPr>
          <w:p>
            <w:pPr>
              <w:pStyle w:val="1331"/>
              <w:ind w:left="278"/>
              <w:spacing w:before="47" w:line="221" w:lineRule="auto"/>
              <w:rPr>
                <w:sz w:val="22"/>
                <w:szCs w:val="22"/>
              </w:rPr>
            </w:pPr>
            <w:r>
              <w:rPr>
                <w:spacing w:val="-1"/>
                <w:sz w:val="22"/>
                <w:szCs w:val="22"/>
              </w:rPr>
              <w:t xml:space="preserve">480ml/瓶</w:t>
            </w:r>
            <w:r/>
          </w:p>
        </w:tc>
        <w:tc>
          <w:tcPr>
            <w:tcW w:w="3729" w:type="dxa"/>
            <w:vAlign w:val="top"/>
            <w:textDirection w:val="lrTb"/>
            <w:noWrap w:val="false"/>
          </w:tcPr>
          <w:p>
            <w:pPr>
              <w:pStyle w:val="1331"/>
              <w:ind w:left="117"/>
              <w:spacing w:before="47" w:line="221" w:lineRule="auto"/>
              <w:rPr>
                <w:sz w:val="22"/>
                <w:szCs w:val="22"/>
              </w:rPr>
            </w:pPr>
            <w:r>
              <w:rPr>
                <w:spacing w:val="-1"/>
                <w:sz w:val="22"/>
                <w:szCs w:val="22"/>
              </w:rPr>
              <w:t xml:space="preserve">元气森林或不低于同等档次</w:t>
            </w:r>
            <w:r/>
          </w:p>
        </w:tc>
      </w:tr>
      <w:tr>
        <w:trPr>
          <w:trHeight w:val="321"/>
        </w:trPr>
        <w:tc>
          <w:tcPr>
            <w:tcW w:w="687" w:type="dxa"/>
            <w:vAlign w:val="top"/>
            <w:textDirection w:val="lrTb"/>
            <w:noWrap w:val="false"/>
          </w:tcPr>
          <w:p>
            <w:pPr>
              <w:pStyle w:val="1331"/>
              <w:ind w:left="256"/>
              <w:spacing w:before="82" w:line="184" w:lineRule="auto"/>
              <w:rPr>
                <w:sz w:val="22"/>
                <w:szCs w:val="22"/>
              </w:rPr>
            </w:pPr>
            <w:r>
              <w:rPr>
                <w:spacing w:val="-13"/>
                <w:sz w:val="22"/>
                <w:szCs w:val="22"/>
              </w:rPr>
              <w:t xml:space="preserve">14</w:t>
            </w:r>
            <w:r/>
          </w:p>
        </w:tc>
        <w:tc>
          <w:tcPr>
            <w:tcW w:w="3762" w:type="dxa"/>
            <w:vAlign w:val="top"/>
            <w:textDirection w:val="lrTb"/>
            <w:noWrap w:val="false"/>
          </w:tcPr>
          <w:p>
            <w:pPr>
              <w:pStyle w:val="1331"/>
              <w:ind w:left="1226"/>
              <w:spacing w:before="48" w:line="220" w:lineRule="auto"/>
              <w:rPr>
                <w:sz w:val="22"/>
                <w:szCs w:val="22"/>
              </w:rPr>
            </w:pPr>
            <w:r>
              <w:rPr>
                <w:spacing w:val="-2"/>
                <w:sz w:val="22"/>
                <w:szCs w:val="22"/>
              </w:rPr>
              <w:t xml:space="preserve">冰红茶柠檬味</w:t>
            </w:r>
            <w:r/>
          </w:p>
        </w:tc>
        <w:tc>
          <w:tcPr>
            <w:tcW w:w="1424" w:type="dxa"/>
            <w:vAlign w:val="top"/>
            <w:textDirection w:val="lrTb"/>
            <w:noWrap w:val="false"/>
          </w:tcPr>
          <w:p>
            <w:pPr>
              <w:pStyle w:val="1331"/>
              <w:ind w:left="283"/>
              <w:spacing w:before="48" w:line="220"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20"/>
              <w:spacing w:before="48" w:line="220" w:lineRule="auto"/>
              <w:rPr>
                <w:sz w:val="22"/>
                <w:szCs w:val="22"/>
              </w:rPr>
            </w:pPr>
            <w:r>
              <w:rPr>
                <w:spacing w:val="-2"/>
                <w:sz w:val="22"/>
                <w:szCs w:val="22"/>
              </w:rPr>
              <w:t xml:space="preserve">统一或不低于同等档次</w:t>
            </w:r>
            <w:r/>
          </w:p>
        </w:tc>
      </w:tr>
      <w:tr>
        <w:trPr>
          <w:trHeight w:val="321"/>
        </w:trPr>
        <w:tc>
          <w:tcPr>
            <w:tcW w:w="687" w:type="dxa"/>
            <w:vAlign w:val="top"/>
            <w:textDirection w:val="lrTb"/>
            <w:noWrap w:val="false"/>
          </w:tcPr>
          <w:p>
            <w:pPr>
              <w:pStyle w:val="1331"/>
              <w:ind w:left="256"/>
              <w:spacing w:before="83" w:line="184" w:lineRule="auto"/>
              <w:rPr>
                <w:sz w:val="22"/>
                <w:szCs w:val="22"/>
              </w:rPr>
            </w:pPr>
            <w:r>
              <w:rPr>
                <w:spacing w:val="-13"/>
                <w:sz w:val="22"/>
                <w:szCs w:val="22"/>
              </w:rPr>
              <w:t xml:space="preserve">15</w:t>
            </w:r>
            <w:r/>
          </w:p>
        </w:tc>
        <w:tc>
          <w:tcPr>
            <w:tcW w:w="3762" w:type="dxa"/>
            <w:vAlign w:val="top"/>
            <w:textDirection w:val="lrTb"/>
            <w:noWrap w:val="false"/>
          </w:tcPr>
          <w:p>
            <w:pPr>
              <w:pStyle w:val="1331"/>
              <w:ind w:left="1669"/>
              <w:spacing w:before="48" w:line="220" w:lineRule="auto"/>
              <w:rPr>
                <w:sz w:val="22"/>
                <w:szCs w:val="22"/>
              </w:rPr>
            </w:pPr>
            <w:r>
              <w:rPr>
                <w:spacing w:val="-6"/>
                <w:sz w:val="22"/>
                <w:szCs w:val="22"/>
              </w:rPr>
              <w:t xml:space="preserve">雪碧</w:t>
            </w:r>
            <w:r/>
          </w:p>
        </w:tc>
        <w:tc>
          <w:tcPr>
            <w:tcW w:w="1424" w:type="dxa"/>
            <w:vAlign w:val="top"/>
            <w:textDirection w:val="lrTb"/>
            <w:noWrap w:val="false"/>
          </w:tcPr>
          <w:p>
            <w:pPr>
              <w:pStyle w:val="1331"/>
              <w:ind w:left="445"/>
              <w:spacing w:before="48" w:line="220" w:lineRule="auto"/>
              <w:rPr>
                <w:sz w:val="22"/>
                <w:szCs w:val="22"/>
              </w:rPr>
            </w:pPr>
            <w:r>
              <w:rPr>
                <w:spacing w:val="-3"/>
                <w:sz w:val="22"/>
                <w:szCs w:val="22"/>
              </w:rPr>
              <w:t xml:space="preserve">2L/瓶</w:t>
            </w:r>
            <w:r/>
          </w:p>
        </w:tc>
        <w:tc>
          <w:tcPr>
            <w:tcW w:w="3729" w:type="dxa"/>
            <w:vAlign w:val="top"/>
            <w:textDirection w:val="lrTb"/>
            <w:noWrap w:val="false"/>
          </w:tcPr>
          <w:p>
            <w:pPr>
              <w:pStyle w:val="1331"/>
              <w:ind w:left="117"/>
              <w:spacing w:before="48" w:line="220" w:lineRule="auto"/>
              <w:rPr>
                <w:sz w:val="22"/>
                <w:szCs w:val="22"/>
              </w:rPr>
            </w:pPr>
            <w:r>
              <w:rPr>
                <w:spacing w:val="-1"/>
                <w:sz w:val="22"/>
                <w:szCs w:val="22"/>
              </w:rPr>
              <w:t xml:space="preserve">可口可乐或不低于同等档次</w:t>
            </w:r>
            <w:r/>
          </w:p>
        </w:tc>
      </w:tr>
      <w:tr>
        <w:trPr>
          <w:trHeight w:val="321"/>
        </w:trPr>
        <w:tc>
          <w:tcPr>
            <w:tcW w:w="687" w:type="dxa"/>
            <w:vAlign w:val="top"/>
            <w:textDirection w:val="lrTb"/>
            <w:noWrap w:val="false"/>
          </w:tcPr>
          <w:p>
            <w:pPr>
              <w:pStyle w:val="1331"/>
              <w:ind w:left="256"/>
              <w:spacing w:before="83" w:line="184" w:lineRule="auto"/>
              <w:rPr>
                <w:sz w:val="22"/>
                <w:szCs w:val="22"/>
              </w:rPr>
            </w:pPr>
            <w:r>
              <w:rPr>
                <w:spacing w:val="-13"/>
                <w:sz w:val="22"/>
                <w:szCs w:val="22"/>
              </w:rPr>
              <w:t xml:space="preserve">16</w:t>
            </w:r>
            <w:r/>
          </w:p>
        </w:tc>
        <w:tc>
          <w:tcPr>
            <w:tcW w:w="3762" w:type="dxa"/>
            <w:vAlign w:val="top"/>
            <w:textDirection w:val="lrTb"/>
            <w:noWrap w:val="false"/>
          </w:tcPr>
          <w:p>
            <w:pPr>
              <w:pStyle w:val="1331"/>
              <w:ind w:left="1669"/>
              <w:spacing w:before="48" w:line="220" w:lineRule="auto"/>
              <w:rPr>
                <w:sz w:val="22"/>
                <w:szCs w:val="22"/>
              </w:rPr>
            </w:pPr>
            <w:r>
              <w:rPr>
                <w:spacing w:val="-6"/>
                <w:sz w:val="22"/>
                <w:szCs w:val="22"/>
              </w:rPr>
              <w:t xml:space="preserve">雪碧</w:t>
            </w:r>
            <w:r/>
          </w:p>
        </w:tc>
        <w:tc>
          <w:tcPr>
            <w:tcW w:w="1424" w:type="dxa"/>
            <w:vAlign w:val="top"/>
            <w:textDirection w:val="lrTb"/>
            <w:noWrap w:val="false"/>
          </w:tcPr>
          <w:p>
            <w:pPr>
              <w:pStyle w:val="1331"/>
              <w:ind w:left="283"/>
              <w:spacing w:before="48" w:line="220"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7"/>
              <w:spacing w:before="48" w:line="220" w:lineRule="auto"/>
              <w:rPr>
                <w:sz w:val="22"/>
                <w:szCs w:val="22"/>
              </w:rPr>
            </w:pPr>
            <w:r>
              <w:rPr>
                <w:spacing w:val="-1"/>
                <w:sz w:val="22"/>
                <w:szCs w:val="22"/>
              </w:rPr>
              <w:t xml:space="preserve">可口可乐或不低于同等档次</w:t>
            </w:r>
            <w:r/>
          </w:p>
        </w:tc>
      </w:tr>
      <w:tr>
        <w:trPr>
          <w:trHeight w:val="321"/>
        </w:trPr>
        <w:tc>
          <w:tcPr>
            <w:tcW w:w="687" w:type="dxa"/>
            <w:vAlign w:val="top"/>
            <w:textDirection w:val="lrTb"/>
            <w:noWrap w:val="false"/>
          </w:tcPr>
          <w:p>
            <w:pPr>
              <w:pStyle w:val="1331"/>
              <w:ind w:left="256"/>
              <w:spacing w:before="84" w:line="184" w:lineRule="auto"/>
              <w:rPr>
                <w:sz w:val="22"/>
                <w:szCs w:val="22"/>
              </w:rPr>
            </w:pPr>
            <w:r>
              <w:rPr>
                <w:spacing w:val="-13"/>
                <w:sz w:val="22"/>
                <w:szCs w:val="22"/>
              </w:rPr>
              <w:t xml:space="preserve">17</w:t>
            </w:r>
            <w:r/>
          </w:p>
        </w:tc>
        <w:tc>
          <w:tcPr>
            <w:tcW w:w="3762" w:type="dxa"/>
            <w:vAlign w:val="top"/>
            <w:textDirection w:val="lrTb"/>
            <w:noWrap w:val="false"/>
          </w:tcPr>
          <w:p>
            <w:pPr>
              <w:pStyle w:val="1331"/>
              <w:ind w:left="1448"/>
              <w:spacing w:before="50" w:line="219" w:lineRule="auto"/>
              <w:rPr>
                <w:sz w:val="22"/>
                <w:szCs w:val="22"/>
              </w:rPr>
            </w:pPr>
            <w:r>
              <w:rPr>
                <w:spacing w:val="-3"/>
                <w:sz w:val="22"/>
                <w:szCs w:val="22"/>
              </w:rPr>
              <w:t xml:space="preserve">可口可乐</w:t>
            </w:r>
            <w:r/>
          </w:p>
        </w:tc>
        <w:tc>
          <w:tcPr>
            <w:tcW w:w="1424" w:type="dxa"/>
            <w:vAlign w:val="top"/>
            <w:textDirection w:val="lrTb"/>
            <w:noWrap w:val="false"/>
          </w:tcPr>
          <w:p>
            <w:pPr>
              <w:pStyle w:val="1331"/>
              <w:ind w:left="445"/>
              <w:spacing w:before="50" w:line="219" w:lineRule="auto"/>
              <w:rPr>
                <w:sz w:val="22"/>
                <w:szCs w:val="22"/>
              </w:rPr>
            </w:pPr>
            <w:r>
              <w:rPr>
                <w:spacing w:val="-3"/>
                <w:sz w:val="22"/>
                <w:szCs w:val="22"/>
              </w:rPr>
              <w:t xml:space="preserve">2L/瓶</w:t>
            </w:r>
            <w:r/>
          </w:p>
        </w:tc>
        <w:tc>
          <w:tcPr>
            <w:tcW w:w="3729" w:type="dxa"/>
            <w:vAlign w:val="top"/>
            <w:textDirection w:val="lrTb"/>
            <w:noWrap w:val="false"/>
          </w:tcPr>
          <w:p>
            <w:pPr>
              <w:rPr>
                <w:rFonts w:ascii="Arial"/>
                <w:sz w:val="21"/>
              </w:rPr>
            </w:pPr>
            <w:r>
              <w:rPr>
                <w:rFonts w:ascii="Arial"/>
                <w:sz w:val="21"/>
              </w:rPr>
            </w:r>
            <w:r/>
          </w:p>
        </w:tc>
      </w:tr>
      <w:tr>
        <w:trPr>
          <w:trHeight w:val="321"/>
        </w:trPr>
        <w:tc>
          <w:tcPr>
            <w:tcW w:w="687" w:type="dxa"/>
            <w:vAlign w:val="top"/>
            <w:textDirection w:val="lrTb"/>
            <w:noWrap w:val="false"/>
          </w:tcPr>
          <w:p>
            <w:pPr>
              <w:pStyle w:val="1331"/>
              <w:ind w:left="256"/>
              <w:spacing w:before="84" w:line="184" w:lineRule="auto"/>
              <w:rPr>
                <w:sz w:val="22"/>
                <w:szCs w:val="22"/>
              </w:rPr>
            </w:pPr>
            <w:r>
              <w:rPr>
                <w:spacing w:val="-13"/>
                <w:sz w:val="22"/>
                <w:szCs w:val="22"/>
              </w:rPr>
              <w:t xml:space="preserve">18</w:t>
            </w:r>
            <w:r/>
          </w:p>
        </w:tc>
        <w:tc>
          <w:tcPr>
            <w:tcW w:w="3762" w:type="dxa"/>
            <w:vAlign w:val="top"/>
            <w:textDirection w:val="lrTb"/>
            <w:noWrap w:val="false"/>
          </w:tcPr>
          <w:p>
            <w:pPr>
              <w:pStyle w:val="1331"/>
              <w:ind w:left="1448"/>
              <w:spacing w:before="50" w:line="219" w:lineRule="auto"/>
              <w:rPr>
                <w:sz w:val="22"/>
                <w:szCs w:val="22"/>
              </w:rPr>
            </w:pPr>
            <w:r>
              <w:rPr>
                <w:spacing w:val="-3"/>
                <w:sz w:val="22"/>
                <w:szCs w:val="22"/>
              </w:rPr>
              <w:t xml:space="preserve">可口可乐</w:t>
            </w:r>
            <w:r/>
          </w:p>
        </w:tc>
        <w:tc>
          <w:tcPr>
            <w:tcW w:w="1424" w:type="dxa"/>
            <w:vAlign w:val="top"/>
            <w:textDirection w:val="lrTb"/>
            <w:noWrap w:val="false"/>
          </w:tcPr>
          <w:p>
            <w:pPr>
              <w:pStyle w:val="1331"/>
              <w:ind w:left="283"/>
              <w:spacing w:before="50" w:line="219" w:lineRule="auto"/>
              <w:rPr>
                <w:sz w:val="22"/>
                <w:szCs w:val="22"/>
              </w:rPr>
            </w:pPr>
            <w:r>
              <w:rPr>
                <w:spacing w:val="-2"/>
                <w:sz w:val="22"/>
                <w:szCs w:val="22"/>
              </w:rPr>
              <w:t xml:space="preserve">500ml/瓶</w:t>
            </w:r>
            <w:r/>
          </w:p>
        </w:tc>
        <w:tc>
          <w:tcPr>
            <w:tcW w:w="3729" w:type="dxa"/>
            <w:vAlign w:val="top"/>
            <w:textDirection w:val="lrTb"/>
            <w:noWrap w:val="false"/>
          </w:tcPr>
          <w:p>
            <w:pPr>
              <w:rPr>
                <w:rFonts w:ascii="Arial"/>
                <w:sz w:val="21"/>
              </w:rPr>
            </w:pPr>
            <w:r>
              <w:rPr>
                <w:rFonts w:ascii="Arial"/>
                <w:sz w:val="21"/>
              </w:rPr>
            </w:r>
            <w:r/>
          </w:p>
        </w:tc>
      </w:tr>
      <w:tr>
        <w:trPr>
          <w:trHeight w:val="321"/>
        </w:trPr>
        <w:tc>
          <w:tcPr>
            <w:tcW w:w="687" w:type="dxa"/>
            <w:vAlign w:val="top"/>
            <w:textDirection w:val="lrTb"/>
            <w:noWrap w:val="false"/>
          </w:tcPr>
          <w:p>
            <w:pPr>
              <w:pStyle w:val="1331"/>
              <w:ind w:left="256"/>
              <w:spacing w:before="82" w:line="184" w:lineRule="auto"/>
              <w:rPr>
                <w:sz w:val="22"/>
                <w:szCs w:val="22"/>
              </w:rPr>
            </w:pPr>
            <w:r>
              <w:rPr>
                <w:spacing w:val="-13"/>
                <w:sz w:val="22"/>
                <w:szCs w:val="22"/>
              </w:rPr>
              <w:t xml:space="preserve">19</w:t>
            </w:r>
            <w:r/>
          </w:p>
        </w:tc>
        <w:tc>
          <w:tcPr>
            <w:tcW w:w="3762" w:type="dxa"/>
            <w:vAlign w:val="top"/>
            <w:textDirection w:val="lrTb"/>
            <w:noWrap w:val="false"/>
          </w:tcPr>
          <w:p>
            <w:pPr>
              <w:pStyle w:val="1331"/>
              <w:ind w:left="1117"/>
              <w:spacing w:before="47" w:line="221" w:lineRule="auto"/>
              <w:rPr>
                <w:sz w:val="22"/>
                <w:szCs w:val="22"/>
              </w:rPr>
            </w:pPr>
            <w:r>
              <w:rPr>
                <w:spacing w:val="-2"/>
                <w:sz w:val="22"/>
                <w:szCs w:val="22"/>
              </w:rPr>
              <w:t xml:space="preserve">可可椰子水饮料</w:t>
            </w:r>
            <w:r/>
          </w:p>
        </w:tc>
        <w:tc>
          <w:tcPr>
            <w:tcW w:w="1424" w:type="dxa"/>
            <w:vAlign w:val="top"/>
            <w:textDirection w:val="lrTb"/>
            <w:noWrap w:val="false"/>
          </w:tcPr>
          <w:p>
            <w:pPr>
              <w:pStyle w:val="1331"/>
              <w:ind w:left="283"/>
              <w:spacing w:before="47" w:line="221" w:lineRule="auto"/>
              <w:rPr>
                <w:sz w:val="22"/>
                <w:szCs w:val="22"/>
              </w:rPr>
            </w:pPr>
            <w:r>
              <w:rPr>
                <w:spacing w:val="-2"/>
                <w:sz w:val="22"/>
                <w:szCs w:val="22"/>
              </w:rPr>
              <w:t xml:space="preserve">300ml/瓶</w:t>
            </w:r>
            <w:r/>
          </w:p>
        </w:tc>
        <w:tc>
          <w:tcPr>
            <w:tcW w:w="3729" w:type="dxa"/>
            <w:vAlign w:val="top"/>
            <w:textDirection w:val="lrTb"/>
            <w:noWrap w:val="false"/>
          </w:tcPr>
          <w:p>
            <w:pPr>
              <w:pStyle w:val="1331"/>
              <w:ind w:left="124"/>
              <w:spacing w:before="47" w:line="221" w:lineRule="auto"/>
              <w:rPr>
                <w:sz w:val="22"/>
                <w:szCs w:val="22"/>
              </w:rPr>
            </w:pPr>
            <w:r>
              <w:rPr>
                <w:spacing w:val="-2"/>
                <w:sz w:val="22"/>
                <w:szCs w:val="22"/>
              </w:rPr>
              <w:t xml:space="preserve">唯他或不低于同等档次</w:t>
            </w:r>
            <w:r/>
          </w:p>
        </w:tc>
      </w:tr>
      <w:tr>
        <w:trPr>
          <w:trHeight w:val="321"/>
        </w:trPr>
        <w:tc>
          <w:tcPr>
            <w:tcW w:w="687" w:type="dxa"/>
            <w:vAlign w:val="top"/>
            <w:textDirection w:val="lrTb"/>
            <w:noWrap w:val="false"/>
          </w:tcPr>
          <w:p>
            <w:pPr>
              <w:pStyle w:val="1331"/>
              <w:ind w:left="243"/>
              <w:spacing w:before="82" w:line="184" w:lineRule="auto"/>
              <w:rPr>
                <w:sz w:val="22"/>
                <w:szCs w:val="22"/>
              </w:rPr>
            </w:pPr>
            <w:r>
              <w:rPr>
                <w:spacing w:val="-6"/>
                <w:sz w:val="22"/>
                <w:szCs w:val="22"/>
              </w:rPr>
              <w:t xml:space="preserve">20</w:t>
            </w:r>
            <w:r/>
          </w:p>
        </w:tc>
        <w:tc>
          <w:tcPr>
            <w:tcW w:w="3762" w:type="dxa"/>
            <w:vAlign w:val="top"/>
            <w:textDirection w:val="lrTb"/>
            <w:noWrap w:val="false"/>
          </w:tcPr>
          <w:p>
            <w:pPr>
              <w:pStyle w:val="1331"/>
              <w:ind w:left="1664"/>
              <w:spacing w:before="48" w:line="220" w:lineRule="auto"/>
              <w:rPr>
                <w:sz w:val="22"/>
                <w:szCs w:val="22"/>
              </w:rPr>
            </w:pPr>
            <w:r>
              <w:rPr>
                <w:spacing w:val="-3"/>
                <w:sz w:val="22"/>
                <w:szCs w:val="22"/>
              </w:rPr>
              <w:t xml:space="preserve">椰汁</w:t>
            </w:r>
            <w:r/>
          </w:p>
        </w:tc>
        <w:tc>
          <w:tcPr>
            <w:tcW w:w="1424" w:type="dxa"/>
            <w:vAlign w:val="top"/>
            <w:textDirection w:val="lrTb"/>
            <w:noWrap w:val="false"/>
          </w:tcPr>
          <w:p>
            <w:pPr>
              <w:pStyle w:val="1331"/>
              <w:ind w:left="295"/>
              <w:spacing w:before="48" w:line="220" w:lineRule="auto"/>
              <w:rPr>
                <w:sz w:val="22"/>
                <w:szCs w:val="22"/>
              </w:rPr>
            </w:pPr>
            <w:r>
              <w:rPr>
                <w:spacing w:val="-4"/>
                <w:sz w:val="22"/>
                <w:szCs w:val="22"/>
              </w:rPr>
              <w:t xml:space="preserve">1.25l/瓶</w:t>
            </w:r>
            <w:r/>
          </w:p>
        </w:tc>
        <w:tc>
          <w:tcPr>
            <w:tcW w:w="3729" w:type="dxa"/>
            <w:vAlign w:val="top"/>
            <w:textDirection w:val="lrTb"/>
            <w:noWrap w:val="false"/>
          </w:tcPr>
          <w:p>
            <w:pPr>
              <w:pStyle w:val="1331"/>
              <w:ind w:left="114"/>
              <w:spacing w:before="48" w:line="220" w:lineRule="auto"/>
              <w:rPr>
                <w:sz w:val="22"/>
                <w:szCs w:val="22"/>
              </w:rPr>
            </w:pPr>
            <w:r>
              <w:rPr>
                <w:spacing w:val="-1"/>
                <w:sz w:val="22"/>
                <w:szCs w:val="22"/>
              </w:rPr>
              <w:t xml:space="preserve">椰树牌或不低于同等档次</w:t>
            </w:r>
            <w:r/>
          </w:p>
        </w:tc>
      </w:tr>
      <w:tr>
        <w:trPr>
          <w:trHeight w:val="321"/>
        </w:trPr>
        <w:tc>
          <w:tcPr>
            <w:tcW w:w="687" w:type="dxa"/>
            <w:vAlign w:val="top"/>
            <w:textDirection w:val="lrTb"/>
            <w:noWrap w:val="false"/>
          </w:tcPr>
          <w:p>
            <w:pPr>
              <w:pStyle w:val="1331"/>
              <w:ind w:left="243"/>
              <w:spacing w:before="83" w:line="184" w:lineRule="auto"/>
              <w:rPr>
                <w:sz w:val="22"/>
                <w:szCs w:val="22"/>
              </w:rPr>
            </w:pPr>
            <w:r>
              <w:rPr>
                <w:spacing w:val="-6"/>
                <w:sz w:val="22"/>
                <w:szCs w:val="22"/>
              </w:rPr>
              <w:t xml:space="preserve">21</w:t>
            </w:r>
            <w:r/>
          </w:p>
        </w:tc>
        <w:tc>
          <w:tcPr>
            <w:tcW w:w="3762" w:type="dxa"/>
            <w:vAlign w:val="top"/>
            <w:textDirection w:val="lrTb"/>
            <w:noWrap w:val="false"/>
          </w:tcPr>
          <w:p>
            <w:pPr>
              <w:pStyle w:val="1331"/>
              <w:ind w:left="1338"/>
              <w:spacing w:before="48" w:line="220" w:lineRule="auto"/>
              <w:rPr>
                <w:sz w:val="22"/>
                <w:szCs w:val="22"/>
              </w:rPr>
            </w:pPr>
            <w:r>
              <w:rPr>
                <w:spacing w:val="-2"/>
                <w:sz w:val="22"/>
                <w:szCs w:val="22"/>
              </w:rPr>
              <w:t xml:space="preserve">生榨椰子汁</w:t>
            </w:r>
            <w:r/>
          </w:p>
        </w:tc>
        <w:tc>
          <w:tcPr>
            <w:tcW w:w="1424" w:type="dxa"/>
            <w:vAlign w:val="top"/>
            <w:textDirection w:val="lrTb"/>
            <w:noWrap w:val="false"/>
          </w:tcPr>
          <w:p>
            <w:pPr>
              <w:pStyle w:val="1331"/>
              <w:ind w:left="282"/>
              <w:spacing w:before="48" w:line="220" w:lineRule="auto"/>
              <w:rPr>
                <w:sz w:val="22"/>
                <w:szCs w:val="22"/>
              </w:rPr>
            </w:pPr>
            <w:r>
              <w:rPr>
                <w:spacing w:val="-2"/>
                <w:sz w:val="22"/>
                <w:szCs w:val="22"/>
              </w:rPr>
              <w:t xml:space="preserve">245ml/瓶</w:t>
            </w:r>
            <w:r/>
          </w:p>
        </w:tc>
        <w:tc>
          <w:tcPr>
            <w:tcW w:w="3729" w:type="dxa"/>
            <w:vAlign w:val="top"/>
            <w:textDirection w:val="lrTb"/>
            <w:noWrap w:val="false"/>
          </w:tcPr>
          <w:p>
            <w:pPr>
              <w:pStyle w:val="1331"/>
              <w:ind w:left="114"/>
              <w:spacing w:before="48" w:line="220" w:lineRule="auto"/>
              <w:rPr>
                <w:sz w:val="22"/>
                <w:szCs w:val="22"/>
              </w:rPr>
            </w:pPr>
            <w:r>
              <w:rPr>
                <w:spacing w:val="-1"/>
                <w:sz w:val="22"/>
                <w:szCs w:val="22"/>
              </w:rPr>
              <w:t xml:space="preserve">椰树牌、特种兵或不低于同等档次</w:t>
            </w:r>
            <w:r/>
          </w:p>
        </w:tc>
      </w:tr>
      <w:tr>
        <w:trPr>
          <w:trHeight w:val="321"/>
        </w:trPr>
        <w:tc>
          <w:tcPr>
            <w:tcW w:w="687" w:type="dxa"/>
            <w:vAlign w:val="top"/>
            <w:textDirection w:val="lrTb"/>
            <w:noWrap w:val="false"/>
          </w:tcPr>
          <w:p>
            <w:pPr>
              <w:pStyle w:val="1331"/>
              <w:ind w:left="243"/>
              <w:spacing w:before="83" w:line="184" w:lineRule="auto"/>
              <w:rPr>
                <w:sz w:val="22"/>
                <w:szCs w:val="22"/>
              </w:rPr>
            </w:pPr>
            <w:r>
              <w:rPr>
                <w:spacing w:val="-6"/>
                <w:sz w:val="22"/>
                <w:szCs w:val="22"/>
              </w:rPr>
              <w:t xml:space="preserve">22</w:t>
            </w:r>
            <w:r/>
          </w:p>
        </w:tc>
        <w:tc>
          <w:tcPr>
            <w:tcW w:w="3762" w:type="dxa"/>
            <w:vAlign w:val="top"/>
            <w:textDirection w:val="lrTb"/>
            <w:noWrap w:val="false"/>
          </w:tcPr>
          <w:p>
            <w:pPr>
              <w:pStyle w:val="1331"/>
              <w:ind w:left="1667"/>
              <w:spacing w:before="48" w:line="220" w:lineRule="auto"/>
              <w:rPr>
                <w:sz w:val="22"/>
                <w:szCs w:val="22"/>
              </w:rPr>
            </w:pPr>
            <w:r>
              <w:rPr>
                <w:spacing w:val="-5"/>
                <w:sz w:val="22"/>
                <w:szCs w:val="22"/>
              </w:rPr>
              <w:t xml:space="preserve">乳茶</w:t>
            </w:r>
            <w:r/>
          </w:p>
        </w:tc>
        <w:tc>
          <w:tcPr>
            <w:tcW w:w="1424" w:type="dxa"/>
            <w:vAlign w:val="top"/>
            <w:textDirection w:val="lrTb"/>
            <w:noWrap w:val="false"/>
          </w:tcPr>
          <w:p>
            <w:pPr>
              <w:pStyle w:val="1331"/>
              <w:ind w:left="278"/>
              <w:spacing w:before="48" w:line="220" w:lineRule="auto"/>
              <w:rPr>
                <w:sz w:val="22"/>
                <w:szCs w:val="22"/>
              </w:rPr>
            </w:pPr>
            <w:r>
              <w:rPr>
                <w:spacing w:val="-1"/>
                <w:sz w:val="22"/>
                <w:szCs w:val="22"/>
              </w:rPr>
              <w:t xml:space="preserve">450ml/瓶</w:t>
            </w:r>
            <w:r/>
          </w:p>
        </w:tc>
        <w:tc>
          <w:tcPr>
            <w:tcW w:w="3729" w:type="dxa"/>
            <w:vAlign w:val="top"/>
            <w:textDirection w:val="lrTb"/>
            <w:noWrap w:val="false"/>
          </w:tcPr>
          <w:p>
            <w:pPr>
              <w:pStyle w:val="1331"/>
              <w:ind w:left="117"/>
              <w:spacing w:before="48" w:line="220" w:lineRule="auto"/>
              <w:rPr>
                <w:sz w:val="22"/>
                <w:szCs w:val="22"/>
              </w:rPr>
            </w:pPr>
            <w:r>
              <w:rPr>
                <w:spacing w:val="-1"/>
                <w:sz w:val="22"/>
                <w:szCs w:val="22"/>
              </w:rPr>
              <w:t xml:space="preserve">元气森林或不低于同等档次</w:t>
            </w:r>
            <w:r/>
          </w:p>
        </w:tc>
      </w:tr>
      <w:tr>
        <w:trPr>
          <w:trHeight w:val="321"/>
        </w:trPr>
        <w:tc>
          <w:tcPr>
            <w:tcW w:w="687" w:type="dxa"/>
            <w:vAlign w:val="top"/>
            <w:textDirection w:val="lrTb"/>
            <w:noWrap w:val="false"/>
          </w:tcPr>
          <w:p>
            <w:pPr>
              <w:pStyle w:val="1331"/>
              <w:ind w:left="243"/>
              <w:spacing w:before="84" w:line="184" w:lineRule="auto"/>
              <w:rPr>
                <w:sz w:val="22"/>
                <w:szCs w:val="22"/>
              </w:rPr>
            </w:pPr>
            <w:r>
              <w:rPr>
                <w:spacing w:val="-6"/>
                <w:sz w:val="22"/>
                <w:szCs w:val="22"/>
              </w:rPr>
              <w:t xml:space="preserve">23</w:t>
            </w:r>
            <w:r/>
          </w:p>
        </w:tc>
        <w:tc>
          <w:tcPr>
            <w:tcW w:w="3762" w:type="dxa"/>
            <w:vAlign w:val="top"/>
            <w:textDirection w:val="lrTb"/>
            <w:noWrap w:val="false"/>
          </w:tcPr>
          <w:p>
            <w:pPr>
              <w:pStyle w:val="1331"/>
              <w:ind w:left="1670"/>
              <w:spacing w:before="50" w:line="219" w:lineRule="auto"/>
              <w:rPr>
                <w:sz w:val="22"/>
                <w:szCs w:val="22"/>
              </w:rPr>
            </w:pPr>
            <w:r>
              <w:rPr>
                <w:spacing w:val="-7"/>
                <w:sz w:val="22"/>
                <w:szCs w:val="22"/>
              </w:rPr>
              <w:t xml:space="preserve">红牛</w:t>
            </w:r>
            <w:r/>
          </w:p>
        </w:tc>
        <w:tc>
          <w:tcPr>
            <w:tcW w:w="1424" w:type="dxa"/>
            <w:vAlign w:val="top"/>
            <w:textDirection w:val="lrTb"/>
            <w:noWrap w:val="false"/>
          </w:tcPr>
          <w:p>
            <w:pPr>
              <w:pStyle w:val="1331"/>
              <w:ind w:left="282"/>
              <w:spacing w:before="50" w:line="219" w:lineRule="auto"/>
              <w:rPr>
                <w:sz w:val="22"/>
                <w:szCs w:val="22"/>
              </w:rPr>
            </w:pPr>
            <w:r>
              <w:rPr>
                <w:spacing w:val="-2"/>
                <w:sz w:val="22"/>
                <w:szCs w:val="22"/>
              </w:rPr>
              <w:t xml:space="preserve">250ml/瓶</w:t>
            </w:r>
            <w:r/>
          </w:p>
        </w:tc>
        <w:tc>
          <w:tcPr>
            <w:tcW w:w="3729" w:type="dxa"/>
            <w:vAlign w:val="top"/>
            <w:textDirection w:val="lrTb"/>
            <w:noWrap w:val="false"/>
          </w:tcPr>
          <w:p>
            <w:pPr>
              <w:rPr>
                <w:rFonts w:ascii="Arial"/>
                <w:sz w:val="21"/>
              </w:rPr>
            </w:pPr>
            <w:r>
              <w:rPr>
                <w:rFonts w:ascii="Arial"/>
                <w:sz w:val="21"/>
              </w:rPr>
            </w:r>
            <w:r/>
          </w:p>
        </w:tc>
      </w:tr>
      <w:tr>
        <w:trPr>
          <w:trHeight w:val="636"/>
        </w:trPr>
        <w:tc>
          <w:tcPr>
            <w:tcW w:w="687" w:type="dxa"/>
            <w:vAlign w:val="top"/>
            <w:textDirection w:val="lrTb"/>
            <w:noWrap w:val="false"/>
          </w:tcPr>
          <w:p>
            <w:pPr>
              <w:pStyle w:val="1331"/>
              <w:ind w:left="243"/>
              <w:spacing w:before="240" w:line="184" w:lineRule="auto"/>
              <w:rPr>
                <w:sz w:val="22"/>
                <w:szCs w:val="22"/>
              </w:rPr>
            </w:pPr>
            <w:r>
              <w:rPr>
                <w:spacing w:val="-6"/>
                <w:sz w:val="22"/>
                <w:szCs w:val="22"/>
              </w:rPr>
              <w:t xml:space="preserve">24</w:t>
            </w:r>
            <w:r/>
          </w:p>
        </w:tc>
        <w:tc>
          <w:tcPr>
            <w:tcW w:w="3762" w:type="dxa"/>
            <w:vAlign w:val="top"/>
            <w:textDirection w:val="lrTb"/>
            <w:noWrap w:val="false"/>
          </w:tcPr>
          <w:p>
            <w:pPr>
              <w:pStyle w:val="1331"/>
              <w:ind w:left="1677"/>
              <w:spacing w:before="205" w:line="221" w:lineRule="auto"/>
              <w:rPr>
                <w:sz w:val="22"/>
                <w:szCs w:val="22"/>
              </w:rPr>
            </w:pPr>
            <w:r>
              <w:rPr>
                <w:spacing w:val="-10"/>
                <w:sz w:val="22"/>
                <w:szCs w:val="22"/>
              </w:rPr>
              <w:t xml:space="preserve">啤酒</w:t>
            </w:r>
            <w:r/>
          </w:p>
        </w:tc>
        <w:tc>
          <w:tcPr>
            <w:tcW w:w="1424" w:type="dxa"/>
            <w:vAlign w:val="top"/>
            <w:textDirection w:val="lrTb"/>
            <w:noWrap w:val="false"/>
          </w:tcPr>
          <w:p>
            <w:pPr>
              <w:pStyle w:val="1331"/>
              <w:ind w:left="283"/>
              <w:spacing w:before="206" w:line="223" w:lineRule="auto"/>
              <w:rPr>
                <w:sz w:val="22"/>
                <w:szCs w:val="22"/>
              </w:rPr>
            </w:pPr>
            <w:r>
              <w:rPr>
                <w:spacing w:val="-2"/>
                <w:sz w:val="22"/>
                <w:szCs w:val="22"/>
              </w:rPr>
              <w:t xml:space="preserve">500ml/听</w:t>
            </w:r>
            <w:r/>
          </w:p>
        </w:tc>
        <w:tc>
          <w:tcPr>
            <w:tcW w:w="3729" w:type="dxa"/>
            <w:vAlign w:val="top"/>
            <w:textDirection w:val="lrTb"/>
            <w:noWrap w:val="false"/>
          </w:tcPr>
          <w:p>
            <w:pPr>
              <w:pStyle w:val="1331"/>
              <w:ind w:left="118" w:right="183" w:firstLine="1"/>
              <w:spacing w:before="49" w:line="242" w:lineRule="auto"/>
              <w:rPr>
                <w:sz w:val="22"/>
                <w:szCs w:val="22"/>
              </w:rPr>
            </w:pPr>
            <w:r>
              <w:rPr>
                <w:spacing w:val="-3"/>
                <w:sz w:val="22"/>
                <w:szCs w:val="22"/>
              </w:rPr>
              <w:t xml:space="preserve">雪花，三得利、青岛、百威、天目湖、</w:t>
            </w:r>
            <w:r>
              <w:rPr>
                <w:spacing w:val="6"/>
                <w:sz w:val="22"/>
                <w:szCs w:val="22"/>
              </w:rPr>
              <w:t xml:space="preserve"> </w:t>
            </w:r>
            <w:r>
              <w:rPr>
                <w:spacing w:val="-1"/>
                <w:sz w:val="22"/>
                <w:szCs w:val="22"/>
              </w:rPr>
              <w:t xml:space="preserve">大乌苏或不低于同等档次</w:t>
            </w:r>
            <w:r/>
          </w:p>
        </w:tc>
      </w:tr>
      <w:tr>
        <w:trPr>
          <w:trHeight w:val="636"/>
        </w:trPr>
        <w:tc>
          <w:tcPr>
            <w:tcW w:w="687" w:type="dxa"/>
            <w:vAlign w:val="top"/>
            <w:textDirection w:val="lrTb"/>
            <w:noWrap w:val="false"/>
          </w:tcPr>
          <w:p>
            <w:pPr>
              <w:pStyle w:val="1331"/>
              <w:ind w:left="243"/>
              <w:spacing w:before="242" w:line="184" w:lineRule="auto"/>
              <w:rPr>
                <w:sz w:val="22"/>
                <w:szCs w:val="22"/>
              </w:rPr>
            </w:pPr>
            <w:r>
              <w:rPr>
                <w:spacing w:val="-6"/>
                <w:sz w:val="22"/>
                <w:szCs w:val="22"/>
              </w:rPr>
              <w:t xml:space="preserve">25</w:t>
            </w:r>
            <w:r/>
          </w:p>
        </w:tc>
        <w:tc>
          <w:tcPr>
            <w:tcW w:w="3762" w:type="dxa"/>
            <w:vAlign w:val="top"/>
            <w:textDirection w:val="lrTb"/>
            <w:noWrap w:val="false"/>
          </w:tcPr>
          <w:p>
            <w:pPr>
              <w:pStyle w:val="1331"/>
              <w:ind w:left="1341"/>
              <w:spacing w:before="208" w:line="220" w:lineRule="auto"/>
              <w:rPr>
                <w:sz w:val="22"/>
                <w:szCs w:val="22"/>
              </w:rPr>
            </w:pPr>
            <w:r>
              <w:rPr>
                <w:spacing w:val="-3"/>
                <w:sz w:val="22"/>
                <w:szCs w:val="22"/>
              </w:rPr>
              <w:t xml:space="preserve">原汁麦啤酒</w:t>
            </w:r>
            <w:r/>
          </w:p>
        </w:tc>
        <w:tc>
          <w:tcPr>
            <w:tcW w:w="1424" w:type="dxa"/>
            <w:vAlign w:val="top"/>
            <w:textDirection w:val="lrTb"/>
            <w:noWrap w:val="false"/>
          </w:tcPr>
          <w:p>
            <w:pPr>
              <w:pStyle w:val="1331"/>
              <w:ind w:left="283"/>
              <w:spacing w:before="208" w:line="222"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8" w:right="183" w:firstLine="1"/>
              <w:spacing w:before="49" w:line="242" w:lineRule="auto"/>
              <w:rPr>
                <w:sz w:val="22"/>
                <w:szCs w:val="22"/>
              </w:rPr>
            </w:pPr>
            <w:r>
              <w:rPr>
                <w:spacing w:val="-3"/>
                <w:sz w:val="22"/>
                <w:szCs w:val="22"/>
              </w:rPr>
              <w:t xml:space="preserve">雪花，三得利、青岛、百威、天目湖、</w:t>
            </w:r>
            <w:r>
              <w:rPr>
                <w:spacing w:val="6"/>
                <w:sz w:val="22"/>
                <w:szCs w:val="22"/>
              </w:rPr>
              <w:t xml:space="preserve"> </w:t>
            </w:r>
            <w:r>
              <w:rPr>
                <w:spacing w:val="-1"/>
                <w:sz w:val="22"/>
                <w:szCs w:val="22"/>
              </w:rPr>
              <w:t xml:space="preserve">大乌苏或不低于同等档次</w:t>
            </w:r>
            <w:r/>
          </w:p>
        </w:tc>
      </w:tr>
      <w:tr>
        <w:trPr>
          <w:trHeight w:val="636"/>
        </w:trPr>
        <w:tc>
          <w:tcPr>
            <w:tcW w:w="687" w:type="dxa"/>
            <w:vAlign w:val="top"/>
            <w:textDirection w:val="lrTb"/>
            <w:noWrap w:val="false"/>
          </w:tcPr>
          <w:p>
            <w:pPr>
              <w:pStyle w:val="1331"/>
              <w:ind w:left="243"/>
              <w:spacing w:before="242" w:line="184" w:lineRule="auto"/>
              <w:rPr>
                <w:sz w:val="22"/>
                <w:szCs w:val="22"/>
              </w:rPr>
            </w:pPr>
            <w:r>
              <w:rPr>
                <w:spacing w:val="-6"/>
                <w:sz w:val="22"/>
                <w:szCs w:val="22"/>
              </w:rPr>
              <w:t xml:space="preserve">26</w:t>
            </w:r>
            <w:r/>
          </w:p>
        </w:tc>
        <w:tc>
          <w:tcPr>
            <w:tcW w:w="3762" w:type="dxa"/>
            <w:vAlign w:val="top"/>
            <w:textDirection w:val="lrTb"/>
            <w:noWrap w:val="false"/>
          </w:tcPr>
          <w:p>
            <w:pPr>
              <w:pStyle w:val="1331"/>
              <w:ind w:left="1677"/>
              <w:spacing w:before="207" w:line="221" w:lineRule="auto"/>
              <w:rPr>
                <w:sz w:val="22"/>
                <w:szCs w:val="22"/>
              </w:rPr>
            </w:pPr>
            <w:r>
              <w:rPr>
                <w:spacing w:val="-10"/>
                <w:sz w:val="22"/>
                <w:szCs w:val="22"/>
              </w:rPr>
              <w:t xml:space="preserve">啤酒</w:t>
            </w:r>
            <w:r/>
          </w:p>
        </w:tc>
        <w:tc>
          <w:tcPr>
            <w:tcW w:w="1424" w:type="dxa"/>
            <w:vAlign w:val="top"/>
            <w:textDirection w:val="lrTb"/>
            <w:noWrap w:val="false"/>
          </w:tcPr>
          <w:p>
            <w:pPr>
              <w:pStyle w:val="1331"/>
              <w:ind w:left="283"/>
              <w:spacing w:before="208" w:line="222"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8" w:right="183" w:firstLine="1"/>
              <w:spacing w:before="51" w:line="241" w:lineRule="auto"/>
              <w:rPr>
                <w:sz w:val="22"/>
                <w:szCs w:val="22"/>
              </w:rPr>
            </w:pPr>
            <w:r>
              <w:rPr>
                <w:spacing w:val="-3"/>
                <w:sz w:val="22"/>
                <w:szCs w:val="22"/>
              </w:rPr>
              <w:t xml:space="preserve">雪花，三得利、青岛、百威、天目湖、</w:t>
            </w:r>
            <w:r>
              <w:rPr>
                <w:spacing w:val="6"/>
                <w:sz w:val="22"/>
                <w:szCs w:val="22"/>
              </w:rPr>
              <w:t xml:space="preserve"> </w:t>
            </w:r>
            <w:r>
              <w:rPr>
                <w:spacing w:val="-1"/>
                <w:sz w:val="22"/>
                <w:szCs w:val="22"/>
              </w:rPr>
              <w:t xml:space="preserve">大乌苏或不低于同等档次</w:t>
            </w:r>
            <w:r/>
          </w:p>
        </w:tc>
      </w:tr>
      <w:tr>
        <w:trPr>
          <w:trHeight w:val="637"/>
        </w:trPr>
        <w:tc>
          <w:tcPr>
            <w:tcW w:w="687" w:type="dxa"/>
            <w:vAlign w:val="top"/>
            <w:textDirection w:val="lrTb"/>
            <w:noWrap w:val="false"/>
          </w:tcPr>
          <w:p>
            <w:pPr>
              <w:pStyle w:val="1331"/>
              <w:ind w:left="243"/>
              <w:spacing w:before="244" w:line="184" w:lineRule="auto"/>
              <w:rPr>
                <w:sz w:val="22"/>
                <w:szCs w:val="22"/>
              </w:rPr>
            </w:pPr>
            <w:r>
              <w:rPr>
                <w:spacing w:val="-6"/>
                <w:sz w:val="22"/>
                <w:szCs w:val="22"/>
              </w:rPr>
              <w:t xml:space="preserve">27</w:t>
            </w:r>
            <w:r/>
          </w:p>
        </w:tc>
        <w:tc>
          <w:tcPr>
            <w:tcW w:w="3762" w:type="dxa"/>
            <w:vAlign w:val="top"/>
            <w:textDirection w:val="lrTb"/>
            <w:noWrap w:val="false"/>
          </w:tcPr>
          <w:p>
            <w:pPr>
              <w:pStyle w:val="1331"/>
              <w:ind w:left="1335"/>
              <w:spacing w:before="210" w:line="220" w:lineRule="auto"/>
              <w:rPr>
                <w:sz w:val="22"/>
                <w:szCs w:val="22"/>
              </w:rPr>
            </w:pPr>
            <w:r>
              <w:rPr>
                <w:spacing w:val="-2"/>
                <w:sz w:val="22"/>
                <w:szCs w:val="22"/>
              </w:rPr>
              <w:t xml:space="preserve">黄酒五年陈</w:t>
            </w:r>
            <w:r/>
          </w:p>
        </w:tc>
        <w:tc>
          <w:tcPr>
            <w:tcW w:w="1424" w:type="dxa"/>
            <w:vAlign w:val="top"/>
            <w:textDirection w:val="lrTb"/>
            <w:noWrap w:val="false"/>
          </w:tcPr>
          <w:p>
            <w:pPr>
              <w:pStyle w:val="1331"/>
              <w:ind w:left="283"/>
              <w:spacing w:before="210" w:line="222"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8" w:right="150" w:firstLine="3"/>
              <w:spacing w:before="52" w:line="241" w:lineRule="auto"/>
              <w:rPr>
                <w:sz w:val="22"/>
                <w:szCs w:val="22"/>
              </w:rPr>
            </w:pPr>
            <w:r>
              <w:rPr>
                <w:spacing w:val="-1"/>
                <w:sz w:val="22"/>
                <w:szCs w:val="22"/>
              </w:rPr>
              <w:t xml:space="preserve">惠泉、石库门、古越龙山、和酒或不低</w:t>
            </w:r>
            <w:r>
              <w:rPr>
                <w:spacing w:val="2"/>
                <w:sz w:val="22"/>
                <w:szCs w:val="22"/>
              </w:rPr>
              <w:t xml:space="preserve"> </w:t>
            </w:r>
            <w:r>
              <w:rPr>
                <w:spacing w:val="-3"/>
                <w:sz w:val="22"/>
                <w:szCs w:val="22"/>
              </w:rPr>
              <w:t xml:space="preserve">于同等档次</w:t>
            </w:r>
            <w:r/>
          </w:p>
        </w:tc>
      </w:tr>
      <w:tr>
        <w:trPr>
          <w:trHeight w:val="636"/>
        </w:trPr>
        <w:tc>
          <w:tcPr>
            <w:tcW w:w="687" w:type="dxa"/>
            <w:vAlign w:val="top"/>
            <w:textDirection w:val="lrTb"/>
            <w:noWrap w:val="false"/>
          </w:tcPr>
          <w:p>
            <w:pPr>
              <w:pStyle w:val="1331"/>
              <w:ind w:left="243"/>
              <w:spacing w:before="243" w:line="184" w:lineRule="auto"/>
              <w:rPr>
                <w:sz w:val="22"/>
                <w:szCs w:val="22"/>
              </w:rPr>
            </w:pPr>
            <w:r>
              <w:rPr>
                <w:spacing w:val="-6"/>
                <w:sz w:val="22"/>
                <w:szCs w:val="22"/>
              </w:rPr>
              <w:t xml:space="preserve">28</w:t>
            </w:r>
            <w:r/>
          </w:p>
        </w:tc>
        <w:tc>
          <w:tcPr>
            <w:tcW w:w="3762" w:type="dxa"/>
            <w:vAlign w:val="top"/>
            <w:textDirection w:val="lrTb"/>
            <w:noWrap w:val="false"/>
          </w:tcPr>
          <w:p>
            <w:pPr>
              <w:pStyle w:val="1331"/>
              <w:ind w:left="1335"/>
              <w:spacing w:before="209" w:line="220" w:lineRule="auto"/>
              <w:rPr>
                <w:sz w:val="22"/>
                <w:szCs w:val="22"/>
              </w:rPr>
            </w:pPr>
            <w:r>
              <w:rPr>
                <w:spacing w:val="-2"/>
                <w:sz w:val="22"/>
                <w:szCs w:val="22"/>
              </w:rPr>
              <w:t xml:space="preserve">黄酒八年陈</w:t>
            </w:r>
            <w:r/>
          </w:p>
        </w:tc>
        <w:tc>
          <w:tcPr>
            <w:tcW w:w="1424" w:type="dxa"/>
            <w:vAlign w:val="top"/>
            <w:textDirection w:val="lrTb"/>
            <w:noWrap w:val="false"/>
          </w:tcPr>
          <w:p>
            <w:pPr>
              <w:pStyle w:val="1331"/>
              <w:ind w:left="283"/>
              <w:spacing w:before="209" w:line="222" w:lineRule="auto"/>
              <w:rPr>
                <w:sz w:val="22"/>
                <w:szCs w:val="22"/>
              </w:rPr>
            </w:pPr>
            <w:r>
              <w:rPr>
                <w:spacing w:val="-2"/>
                <w:sz w:val="22"/>
                <w:szCs w:val="22"/>
              </w:rPr>
              <w:t xml:space="preserve">501ml/瓶</w:t>
            </w:r>
            <w:r/>
          </w:p>
        </w:tc>
        <w:tc>
          <w:tcPr>
            <w:tcW w:w="3729" w:type="dxa"/>
            <w:vAlign w:val="top"/>
            <w:textDirection w:val="lrTb"/>
            <w:noWrap w:val="false"/>
          </w:tcPr>
          <w:p>
            <w:pPr>
              <w:pStyle w:val="1331"/>
              <w:ind w:left="118" w:right="150" w:firstLine="3"/>
              <w:spacing w:before="54"/>
              <w:rPr>
                <w:sz w:val="22"/>
                <w:szCs w:val="22"/>
              </w:rPr>
            </w:pPr>
            <w:r>
              <w:rPr>
                <w:spacing w:val="-1"/>
                <w:sz w:val="22"/>
                <w:szCs w:val="22"/>
              </w:rPr>
              <w:t xml:space="preserve">惠泉、石库门、古越龙山、和酒或不低</w:t>
            </w:r>
            <w:r>
              <w:rPr>
                <w:spacing w:val="2"/>
                <w:sz w:val="22"/>
                <w:szCs w:val="22"/>
              </w:rPr>
              <w:t xml:space="preserve"> </w:t>
            </w:r>
            <w:r>
              <w:rPr>
                <w:spacing w:val="-3"/>
                <w:sz w:val="22"/>
                <w:szCs w:val="22"/>
              </w:rPr>
              <w:t xml:space="preserve">于同等档次</w:t>
            </w:r>
            <w:r/>
          </w:p>
        </w:tc>
      </w:tr>
      <w:tr>
        <w:trPr>
          <w:trHeight w:val="637"/>
        </w:trPr>
        <w:tc>
          <w:tcPr>
            <w:tcW w:w="687" w:type="dxa"/>
            <w:vAlign w:val="top"/>
            <w:textDirection w:val="lrTb"/>
            <w:noWrap w:val="false"/>
          </w:tcPr>
          <w:p>
            <w:pPr>
              <w:pStyle w:val="1331"/>
              <w:ind w:left="243"/>
              <w:spacing w:before="245" w:line="184" w:lineRule="auto"/>
              <w:rPr>
                <w:sz w:val="22"/>
                <w:szCs w:val="22"/>
              </w:rPr>
            </w:pPr>
            <w:r>
              <w:rPr>
                <w:spacing w:val="-6"/>
                <w:sz w:val="22"/>
                <w:szCs w:val="22"/>
              </w:rPr>
              <w:t xml:space="preserve">29</w:t>
            </w:r>
            <w:r/>
          </w:p>
        </w:tc>
        <w:tc>
          <w:tcPr>
            <w:tcW w:w="3762" w:type="dxa"/>
            <w:vAlign w:val="top"/>
            <w:textDirection w:val="lrTb"/>
            <w:noWrap w:val="false"/>
          </w:tcPr>
          <w:p>
            <w:pPr>
              <w:pStyle w:val="1331"/>
              <w:ind w:left="1335"/>
              <w:spacing w:before="211" w:line="220" w:lineRule="auto"/>
              <w:rPr>
                <w:sz w:val="22"/>
                <w:szCs w:val="22"/>
              </w:rPr>
            </w:pPr>
            <w:r>
              <w:rPr>
                <w:spacing w:val="-2"/>
                <w:sz w:val="22"/>
                <w:szCs w:val="22"/>
              </w:rPr>
              <w:t xml:space="preserve">黄酒十年陈</w:t>
            </w:r>
            <w:r/>
          </w:p>
        </w:tc>
        <w:tc>
          <w:tcPr>
            <w:tcW w:w="1424" w:type="dxa"/>
            <w:vAlign w:val="top"/>
            <w:textDirection w:val="lrTb"/>
            <w:noWrap w:val="false"/>
          </w:tcPr>
          <w:p>
            <w:pPr>
              <w:pStyle w:val="1331"/>
              <w:ind w:left="283"/>
              <w:spacing w:before="211" w:line="222" w:lineRule="auto"/>
              <w:rPr>
                <w:sz w:val="22"/>
                <w:szCs w:val="22"/>
              </w:rPr>
            </w:pPr>
            <w:r>
              <w:rPr>
                <w:spacing w:val="-2"/>
                <w:sz w:val="22"/>
                <w:szCs w:val="22"/>
              </w:rPr>
              <w:t xml:space="preserve">502ml/瓶</w:t>
            </w:r>
            <w:r/>
          </w:p>
        </w:tc>
        <w:tc>
          <w:tcPr>
            <w:tcW w:w="3729" w:type="dxa"/>
            <w:vAlign w:val="top"/>
            <w:textDirection w:val="lrTb"/>
            <w:noWrap w:val="false"/>
          </w:tcPr>
          <w:p>
            <w:pPr>
              <w:pStyle w:val="1331"/>
              <w:ind w:left="118" w:right="150" w:firstLine="3"/>
              <w:spacing w:before="52" w:line="241" w:lineRule="auto"/>
              <w:rPr>
                <w:sz w:val="22"/>
                <w:szCs w:val="22"/>
              </w:rPr>
            </w:pPr>
            <w:r>
              <w:rPr>
                <w:spacing w:val="-1"/>
                <w:sz w:val="22"/>
                <w:szCs w:val="22"/>
              </w:rPr>
              <w:t xml:space="preserve">惠泉、石库门、古越龙山、和酒或不低</w:t>
            </w:r>
            <w:r>
              <w:rPr>
                <w:spacing w:val="2"/>
                <w:sz w:val="22"/>
                <w:szCs w:val="22"/>
              </w:rPr>
              <w:t xml:space="preserve"> </w:t>
            </w:r>
            <w:r>
              <w:rPr>
                <w:spacing w:val="-3"/>
                <w:sz w:val="22"/>
                <w:szCs w:val="22"/>
              </w:rPr>
              <w:t xml:space="preserve">于同等档次</w:t>
            </w:r>
            <w:r/>
          </w:p>
        </w:tc>
      </w:tr>
      <w:tr>
        <w:trPr>
          <w:trHeight w:val="323"/>
        </w:trPr>
        <w:tc>
          <w:tcPr>
            <w:tcW w:w="687" w:type="dxa"/>
            <w:vAlign w:val="top"/>
            <w:textDirection w:val="lrTb"/>
            <w:noWrap w:val="false"/>
          </w:tcPr>
          <w:p>
            <w:pPr>
              <w:pStyle w:val="1331"/>
              <w:ind w:left="244"/>
              <w:spacing w:before="88" w:line="184" w:lineRule="auto"/>
              <w:rPr>
                <w:sz w:val="22"/>
                <w:szCs w:val="22"/>
              </w:rPr>
            </w:pPr>
            <w:r>
              <w:rPr>
                <w:spacing w:val="-7"/>
                <w:sz w:val="22"/>
                <w:szCs w:val="22"/>
              </w:rPr>
              <w:t xml:space="preserve">30</w:t>
            </w:r>
            <w:r/>
          </w:p>
        </w:tc>
        <w:tc>
          <w:tcPr>
            <w:tcW w:w="3762" w:type="dxa"/>
            <w:vAlign w:val="top"/>
            <w:textDirection w:val="lrTb"/>
            <w:noWrap w:val="false"/>
          </w:tcPr>
          <w:p>
            <w:pPr>
              <w:pStyle w:val="1331"/>
              <w:ind w:left="1335"/>
              <w:spacing w:before="54" w:line="217" w:lineRule="auto"/>
              <w:rPr>
                <w:sz w:val="22"/>
                <w:szCs w:val="22"/>
              </w:rPr>
            </w:pPr>
            <w:r>
              <w:rPr>
                <w:spacing w:val="-2"/>
                <w:sz w:val="22"/>
                <w:szCs w:val="22"/>
              </w:rPr>
              <w:t xml:space="preserve">干红解百纳</w:t>
            </w:r>
            <w:r/>
          </w:p>
        </w:tc>
        <w:tc>
          <w:tcPr>
            <w:tcW w:w="1424" w:type="dxa"/>
            <w:vAlign w:val="top"/>
            <w:textDirection w:val="lrTb"/>
            <w:noWrap w:val="false"/>
          </w:tcPr>
          <w:p>
            <w:pPr>
              <w:pStyle w:val="1331"/>
              <w:ind w:left="284"/>
              <w:spacing w:before="54" w:line="217" w:lineRule="auto"/>
              <w:rPr>
                <w:sz w:val="22"/>
                <w:szCs w:val="22"/>
              </w:rPr>
            </w:pPr>
            <w:r>
              <w:rPr>
                <w:spacing w:val="-2"/>
                <w:sz w:val="22"/>
                <w:szCs w:val="22"/>
              </w:rPr>
              <w:t xml:space="preserve">750ml/瓶</w:t>
            </w:r>
            <w:r/>
          </w:p>
        </w:tc>
        <w:tc>
          <w:tcPr>
            <w:tcW w:w="3729" w:type="dxa"/>
            <w:vAlign w:val="top"/>
            <w:textDirection w:val="lrTb"/>
            <w:noWrap w:val="false"/>
          </w:tcPr>
          <w:p>
            <w:pPr>
              <w:pStyle w:val="1331"/>
              <w:ind w:left="120"/>
              <w:spacing w:before="54" w:line="217" w:lineRule="auto"/>
              <w:rPr>
                <w:sz w:val="22"/>
                <w:szCs w:val="22"/>
              </w:rPr>
            </w:pPr>
            <w:r>
              <w:rPr>
                <w:spacing w:val="-1"/>
                <w:sz w:val="22"/>
                <w:szCs w:val="22"/>
              </w:rPr>
              <w:t xml:space="preserve">张裕、长城、华夏、威龙或不低于同等</w:t>
            </w:r>
            <w:r/>
          </w:p>
        </w:tc>
      </w:tr>
    </w:tbl>
    <w:p>
      <w:pPr>
        <w:spacing w:line="26" w:lineRule="exact"/>
        <w:rPr>
          <w:rFonts w:ascii="Arial"/>
          <w:sz w:val="2"/>
        </w:rPr>
      </w:pPr>
      <w:r>
        <w:rPr>
          <w:rFonts w:ascii="Arial"/>
          <w:sz w:val="2"/>
        </w:rPr>
      </w:r>
      <w:r/>
    </w:p>
    <w:p>
      <w:pPr>
        <w:spacing w:line="26" w:lineRule="exact"/>
        <w:rPr>
          <w:rFonts w:ascii="Arial" w:hAnsi="Arial" w:eastAsia="Arial" w:cs="Arial"/>
          <w:sz w:val="2"/>
          <w:szCs w:val="2"/>
        </w:rPr>
        <w:sectPr>
          <w:footerReference w:type="default" r:id="rId30"/>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
          <w:szCs w:val="2"/>
        </w:rPr>
      </w:r>
      <w:r/>
    </w:p>
    <w:p>
      <w:pPr>
        <w:spacing w:line="91" w:lineRule="auto"/>
        <w:rPr>
          <w:rFonts w:ascii="Arial"/>
          <w:sz w:val="2"/>
        </w:rPr>
      </w:pPr>
      <w:r>
        <w:rPr>
          <w:rFonts w:ascii="Arial"/>
          <w:sz w:val="2"/>
        </w:rPr>
      </w:r>
      <w:r/>
    </w:p>
    <w:tbl>
      <w:tblPr>
        <w:tblStyle w:val="1332"/>
        <w:tblW w:w="9170" w:type="dxa"/>
        <w:tblInd w:w="4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7"/>
        <w:gridCol w:w="3762"/>
        <w:gridCol w:w="1424"/>
        <w:gridCol w:w="3297"/>
      </w:tblGrid>
      <w:tr>
        <w:trPr>
          <w:trHeight w:val="636"/>
        </w:trPr>
        <w:tc>
          <w:tcPr>
            <w:tcW w:w="687" w:type="dxa"/>
            <w:vAlign w:val="top"/>
            <w:textDirection w:val="lrTb"/>
            <w:noWrap w:val="false"/>
          </w:tcPr>
          <w:p>
            <w:pPr>
              <w:pStyle w:val="1331"/>
              <w:ind w:left="244"/>
              <w:spacing w:before="242" w:line="184" w:lineRule="auto"/>
              <w:rPr>
                <w:sz w:val="22"/>
                <w:szCs w:val="22"/>
              </w:rPr>
            </w:pPr>
            <w:r>
              <w:rPr>
                <w:spacing w:val="-7"/>
                <w:sz w:val="22"/>
                <w:szCs w:val="22"/>
              </w:rPr>
              <w:t xml:space="preserve">31</w:t>
            </w:r>
            <w:r/>
          </w:p>
        </w:tc>
        <w:tc>
          <w:tcPr>
            <w:tcW w:w="3762" w:type="dxa"/>
            <w:vAlign w:val="top"/>
            <w:textDirection w:val="lrTb"/>
            <w:noWrap w:val="false"/>
          </w:tcPr>
          <w:p>
            <w:pPr>
              <w:pStyle w:val="1331"/>
              <w:ind w:left="1226"/>
              <w:spacing w:before="208" w:line="220" w:lineRule="auto"/>
              <w:rPr>
                <w:sz w:val="22"/>
                <w:szCs w:val="22"/>
              </w:rPr>
            </w:pPr>
            <w:r>
              <w:rPr>
                <w:spacing w:val="-2"/>
                <w:sz w:val="22"/>
                <w:szCs w:val="22"/>
              </w:rPr>
              <w:t xml:space="preserve">滇品珍藏干红</w:t>
            </w:r>
            <w:r/>
          </w:p>
        </w:tc>
        <w:tc>
          <w:tcPr>
            <w:tcW w:w="1424" w:type="dxa"/>
            <w:vAlign w:val="top"/>
            <w:textDirection w:val="lrTb"/>
            <w:noWrap w:val="false"/>
          </w:tcPr>
          <w:p>
            <w:pPr>
              <w:pStyle w:val="1331"/>
              <w:ind w:left="284"/>
              <w:spacing w:before="208" w:line="222" w:lineRule="auto"/>
              <w:rPr>
                <w:sz w:val="22"/>
                <w:szCs w:val="22"/>
              </w:rPr>
            </w:pPr>
            <w:r>
              <w:rPr>
                <w:spacing w:val="-2"/>
                <w:sz w:val="22"/>
                <w:szCs w:val="22"/>
              </w:rPr>
              <w:t xml:space="preserve">750ml/瓶</w:t>
            </w:r>
            <w:r/>
          </w:p>
        </w:tc>
        <w:tc>
          <w:tcPr>
            <w:tcW w:w="3297" w:type="dxa"/>
            <w:vAlign w:val="top"/>
            <w:textDirection w:val="lrTb"/>
            <w:noWrap w:val="false"/>
          </w:tcPr>
          <w:p>
            <w:pPr>
              <w:pStyle w:val="1331"/>
              <w:ind w:left="116" w:right="150" w:firstLine="4"/>
              <w:spacing w:before="49" w:line="242" w:lineRule="auto"/>
              <w:rPr>
                <w:sz w:val="22"/>
                <w:szCs w:val="22"/>
              </w:rPr>
            </w:pPr>
            <w:r>
              <w:rPr>
                <w:spacing w:val="-1"/>
                <w:sz w:val="22"/>
                <w:szCs w:val="22"/>
              </w:rPr>
              <w:t xml:space="preserve">张裕、长城、华夏、威龙或不低于同等</w:t>
            </w:r>
            <w:r>
              <w:rPr>
                <w:spacing w:val="3"/>
                <w:sz w:val="22"/>
                <w:szCs w:val="22"/>
              </w:rPr>
              <w:t xml:space="preserve"> </w:t>
            </w:r>
            <w:r>
              <w:rPr>
                <w:spacing w:val="-4"/>
                <w:sz w:val="22"/>
                <w:szCs w:val="22"/>
              </w:rPr>
              <w:t xml:space="preserve">档次</w:t>
            </w:r>
            <w:r/>
          </w:p>
        </w:tc>
      </w:tr>
      <w:tr>
        <w:trPr>
          <w:trHeight w:val="636"/>
        </w:trPr>
        <w:tc>
          <w:tcPr>
            <w:tcW w:w="687" w:type="dxa"/>
            <w:vAlign w:val="top"/>
            <w:textDirection w:val="lrTb"/>
            <w:noWrap w:val="false"/>
          </w:tcPr>
          <w:p>
            <w:pPr>
              <w:pStyle w:val="1331"/>
              <w:ind w:left="244"/>
              <w:spacing w:before="242" w:line="184" w:lineRule="auto"/>
              <w:rPr>
                <w:sz w:val="22"/>
                <w:szCs w:val="22"/>
              </w:rPr>
            </w:pPr>
            <w:r>
              <w:rPr>
                <w:spacing w:val="-7"/>
                <w:sz w:val="22"/>
                <w:szCs w:val="22"/>
              </w:rPr>
              <w:t xml:space="preserve">32</w:t>
            </w:r>
            <w:r/>
          </w:p>
        </w:tc>
        <w:tc>
          <w:tcPr>
            <w:tcW w:w="3762" w:type="dxa"/>
            <w:vAlign w:val="top"/>
            <w:textDirection w:val="lrTb"/>
            <w:noWrap w:val="false"/>
          </w:tcPr>
          <w:p>
            <w:pPr>
              <w:pStyle w:val="1331"/>
              <w:ind w:left="1226"/>
              <w:spacing w:before="208" w:line="220" w:lineRule="auto"/>
              <w:rPr>
                <w:sz w:val="22"/>
                <w:szCs w:val="22"/>
              </w:rPr>
            </w:pPr>
            <w:r>
              <w:rPr>
                <w:spacing w:val="-2"/>
                <w:sz w:val="22"/>
                <w:szCs w:val="22"/>
              </w:rPr>
              <w:t xml:space="preserve">滇品特选干红</w:t>
            </w:r>
            <w:r/>
          </w:p>
        </w:tc>
        <w:tc>
          <w:tcPr>
            <w:tcW w:w="1424" w:type="dxa"/>
            <w:vAlign w:val="top"/>
            <w:textDirection w:val="lrTb"/>
            <w:noWrap w:val="false"/>
          </w:tcPr>
          <w:p>
            <w:pPr>
              <w:pStyle w:val="1331"/>
              <w:ind w:left="284"/>
              <w:spacing w:before="208" w:line="222" w:lineRule="auto"/>
              <w:rPr>
                <w:sz w:val="22"/>
                <w:szCs w:val="22"/>
              </w:rPr>
            </w:pPr>
            <w:r>
              <w:rPr>
                <w:spacing w:val="-2"/>
                <w:sz w:val="22"/>
                <w:szCs w:val="22"/>
              </w:rPr>
              <w:t xml:space="preserve">750ml/瓶</w:t>
            </w:r>
            <w:r/>
          </w:p>
        </w:tc>
        <w:tc>
          <w:tcPr>
            <w:tcW w:w="3297" w:type="dxa"/>
            <w:vAlign w:val="top"/>
            <w:textDirection w:val="lrTb"/>
            <w:noWrap w:val="false"/>
          </w:tcPr>
          <w:p>
            <w:pPr>
              <w:pStyle w:val="1331"/>
              <w:ind w:left="116" w:right="150" w:firstLine="4"/>
              <w:spacing w:before="49" w:line="242" w:lineRule="auto"/>
              <w:rPr>
                <w:sz w:val="22"/>
                <w:szCs w:val="22"/>
              </w:rPr>
            </w:pPr>
            <w:r>
              <w:rPr>
                <w:spacing w:val="-1"/>
                <w:sz w:val="22"/>
                <w:szCs w:val="22"/>
              </w:rPr>
              <w:t xml:space="preserve">张裕、长城、华夏、威龙或不低于同等</w:t>
            </w:r>
            <w:r>
              <w:rPr>
                <w:spacing w:val="3"/>
                <w:sz w:val="22"/>
                <w:szCs w:val="22"/>
              </w:rPr>
              <w:t xml:space="preserve"> </w:t>
            </w:r>
            <w:r>
              <w:rPr>
                <w:spacing w:val="-4"/>
                <w:sz w:val="22"/>
                <w:szCs w:val="22"/>
              </w:rPr>
              <w:t xml:space="preserve">档次</w:t>
            </w:r>
            <w:r/>
          </w:p>
        </w:tc>
      </w:tr>
      <w:tr>
        <w:trPr>
          <w:trHeight w:val="636"/>
        </w:trPr>
        <w:tc>
          <w:tcPr>
            <w:tcW w:w="687" w:type="dxa"/>
            <w:vAlign w:val="top"/>
            <w:textDirection w:val="lrTb"/>
            <w:noWrap w:val="false"/>
          </w:tcPr>
          <w:p>
            <w:pPr>
              <w:pStyle w:val="1331"/>
              <w:ind w:left="244"/>
              <w:spacing w:before="244" w:line="184" w:lineRule="auto"/>
              <w:rPr>
                <w:sz w:val="22"/>
                <w:szCs w:val="22"/>
              </w:rPr>
            </w:pPr>
            <w:r>
              <w:rPr>
                <w:spacing w:val="-7"/>
                <w:sz w:val="22"/>
                <w:szCs w:val="22"/>
              </w:rPr>
              <w:t xml:space="preserve">33</w:t>
            </w:r>
            <w:r/>
          </w:p>
        </w:tc>
        <w:tc>
          <w:tcPr>
            <w:tcW w:w="3762" w:type="dxa"/>
            <w:vAlign w:val="top"/>
            <w:textDirection w:val="lrTb"/>
            <w:noWrap w:val="false"/>
          </w:tcPr>
          <w:p>
            <w:pPr>
              <w:pStyle w:val="1331"/>
              <w:ind w:left="1423"/>
              <w:spacing w:before="209" w:line="222" w:lineRule="auto"/>
              <w:rPr>
                <w:sz w:val="22"/>
                <w:szCs w:val="22"/>
              </w:rPr>
            </w:pPr>
            <w:r>
              <w:rPr>
                <w:spacing w:val="-10"/>
                <w:sz w:val="22"/>
                <w:szCs w:val="22"/>
              </w:rPr>
              <w:t xml:space="preserve">白酒</w:t>
            </w:r>
            <w:r>
              <w:rPr>
                <w:spacing w:val="-47"/>
                <w:sz w:val="22"/>
                <w:szCs w:val="22"/>
              </w:rPr>
              <w:t xml:space="preserve"> </w:t>
            </w:r>
            <w:r>
              <w:rPr>
                <w:spacing w:val="-10"/>
                <w:sz w:val="22"/>
                <w:szCs w:val="22"/>
              </w:rPr>
              <w:t xml:space="preserve">42</w:t>
            </w:r>
            <w:r>
              <w:rPr>
                <w:spacing w:val="-47"/>
                <w:sz w:val="22"/>
                <w:szCs w:val="22"/>
              </w:rPr>
              <w:t xml:space="preserve"> </w:t>
            </w:r>
            <w:r>
              <w:rPr>
                <w:spacing w:val="-10"/>
                <w:sz w:val="22"/>
                <w:szCs w:val="22"/>
              </w:rPr>
              <w:t xml:space="preserve">度</w:t>
            </w:r>
            <w:r/>
          </w:p>
        </w:tc>
        <w:tc>
          <w:tcPr>
            <w:tcW w:w="1424" w:type="dxa"/>
            <w:vAlign w:val="top"/>
            <w:textDirection w:val="lrTb"/>
            <w:noWrap w:val="false"/>
          </w:tcPr>
          <w:p>
            <w:pPr>
              <w:pStyle w:val="1331"/>
              <w:ind w:left="283"/>
              <w:spacing w:before="210" w:line="222" w:lineRule="auto"/>
              <w:rPr>
                <w:sz w:val="22"/>
                <w:szCs w:val="22"/>
              </w:rPr>
            </w:pPr>
            <w:r>
              <w:rPr>
                <w:spacing w:val="-2"/>
                <w:sz w:val="22"/>
                <w:szCs w:val="22"/>
              </w:rPr>
              <w:t xml:space="preserve">500ml/瓶</w:t>
            </w:r>
            <w:r/>
          </w:p>
        </w:tc>
        <w:tc>
          <w:tcPr>
            <w:tcW w:w="3297" w:type="dxa"/>
            <w:vAlign w:val="top"/>
            <w:textDirection w:val="lrTb"/>
            <w:noWrap w:val="false"/>
          </w:tcPr>
          <w:p>
            <w:pPr>
              <w:pStyle w:val="1331"/>
              <w:ind w:left="118" w:right="150" w:firstLine="4"/>
              <w:spacing w:before="51" w:line="241" w:lineRule="auto"/>
              <w:rPr>
                <w:sz w:val="22"/>
                <w:szCs w:val="22"/>
              </w:rPr>
            </w:pPr>
            <w:r>
              <w:rPr>
                <w:spacing w:val="-1"/>
                <w:sz w:val="22"/>
                <w:szCs w:val="22"/>
              </w:rPr>
              <w:t xml:space="preserve">百年迎驾、国缘、口子窖、双沟或不低</w:t>
            </w:r>
            <w:r>
              <w:rPr>
                <w:spacing w:val="1"/>
                <w:sz w:val="22"/>
                <w:szCs w:val="22"/>
              </w:rPr>
              <w:t xml:space="preserve"> </w:t>
            </w:r>
            <w:r>
              <w:rPr>
                <w:spacing w:val="-3"/>
                <w:sz w:val="22"/>
                <w:szCs w:val="22"/>
              </w:rPr>
              <w:t xml:space="preserve">于同等档次</w:t>
            </w:r>
            <w:r/>
          </w:p>
        </w:tc>
      </w:tr>
      <w:tr>
        <w:trPr>
          <w:trHeight w:val="640"/>
        </w:trPr>
        <w:tc>
          <w:tcPr>
            <w:tcW w:w="687" w:type="dxa"/>
            <w:vAlign w:val="top"/>
            <w:textDirection w:val="lrTb"/>
            <w:noWrap w:val="false"/>
          </w:tcPr>
          <w:p>
            <w:pPr>
              <w:pStyle w:val="1331"/>
              <w:ind w:left="244"/>
              <w:spacing w:before="244" w:line="184" w:lineRule="auto"/>
              <w:rPr>
                <w:sz w:val="22"/>
                <w:szCs w:val="22"/>
              </w:rPr>
            </w:pPr>
            <w:r>
              <w:rPr>
                <w:spacing w:val="-7"/>
                <w:sz w:val="22"/>
                <w:szCs w:val="22"/>
              </w:rPr>
              <w:t xml:space="preserve">34</w:t>
            </w:r>
            <w:r/>
          </w:p>
        </w:tc>
        <w:tc>
          <w:tcPr>
            <w:tcW w:w="3762" w:type="dxa"/>
            <w:vAlign w:val="top"/>
            <w:textDirection w:val="lrTb"/>
            <w:noWrap w:val="false"/>
          </w:tcPr>
          <w:p>
            <w:pPr>
              <w:pStyle w:val="1331"/>
              <w:ind w:left="1423"/>
              <w:spacing w:before="209" w:line="222" w:lineRule="auto"/>
              <w:rPr>
                <w:sz w:val="22"/>
                <w:szCs w:val="22"/>
              </w:rPr>
            </w:pPr>
            <w:r>
              <w:rPr>
                <w:spacing w:val="-11"/>
                <w:sz w:val="22"/>
                <w:szCs w:val="22"/>
              </w:rPr>
              <w:t xml:space="preserve">白酒</w:t>
            </w:r>
            <w:r>
              <w:rPr>
                <w:spacing w:val="-42"/>
                <w:sz w:val="22"/>
                <w:szCs w:val="22"/>
              </w:rPr>
              <w:t xml:space="preserve"> </w:t>
            </w:r>
            <w:r>
              <w:rPr>
                <w:spacing w:val="-11"/>
                <w:sz w:val="22"/>
                <w:szCs w:val="22"/>
              </w:rPr>
              <w:t xml:space="preserve">52</w:t>
            </w:r>
            <w:r>
              <w:rPr>
                <w:spacing w:val="-47"/>
                <w:sz w:val="22"/>
                <w:szCs w:val="22"/>
              </w:rPr>
              <w:t xml:space="preserve"> </w:t>
            </w:r>
            <w:r>
              <w:rPr>
                <w:spacing w:val="-11"/>
                <w:sz w:val="22"/>
                <w:szCs w:val="22"/>
              </w:rPr>
              <w:t xml:space="preserve">度</w:t>
            </w:r>
            <w:r/>
          </w:p>
        </w:tc>
        <w:tc>
          <w:tcPr>
            <w:tcW w:w="1424" w:type="dxa"/>
            <w:vAlign w:val="top"/>
            <w:textDirection w:val="lrTb"/>
            <w:noWrap w:val="false"/>
          </w:tcPr>
          <w:p>
            <w:pPr>
              <w:pStyle w:val="1331"/>
              <w:ind w:left="283"/>
              <w:spacing w:before="210" w:line="222" w:lineRule="auto"/>
              <w:rPr>
                <w:sz w:val="22"/>
                <w:szCs w:val="22"/>
              </w:rPr>
            </w:pPr>
            <w:r>
              <w:rPr>
                <w:spacing w:val="-2"/>
                <w:sz w:val="22"/>
                <w:szCs w:val="22"/>
              </w:rPr>
              <w:t xml:space="preserve">501ml/瓶</w:t>
            </w:r>
            <w:r/>
          </w:p>
        </w:tc>
        <w:tc>
          <w:tcPr>
            <w:tcW w:w="3297" w:type="dxa"/>
            <w:vAlign w:val="top"/>
            <w:textDirection w:val="lrTb"/>
            <w:noWrap w:val="false"/>
          </w:tcPr>
          <w:p>
            <w:pPr>
              <w:pStyle w:val="1331"/>
              <w:ind w:left="118" w:right="150" w:firstLine="2"/>
              <w:spacing w:before="50" w:line="243" w:lineRule="auto"/>
              <w:rPr>
                <w:sz w:val="22"/>
                <w:szCs w:val="22"/>
              </w:rPr>
            </w:pPr>
            <w:r>
              <w:rPr>
                <w:spacing w:val="-1"/>
                <w:sz w:val="22"/>
                <w:szCs w:val="22"/>
              </w:rPr>
              <w:t xml:space="preserve">小糊涂仙、古井贡酒、泸州老窖或不低</w:t>
            </w:r>
            <w:r>
              <w:rPr>
                <w:spacing w:val="3"/>
                <w:sz w:val="22"/>
                <w:szCs w:val="22"/>
              </w:rPr>
              <w:t xml:space="preserve"> </w:t>
            </w:r>
            <w:r>
              <w:rPr>
                <w:spacing w:val="-3"/>
                <w:sz w:val="22"/>
                <w:szCs w:val="22"/>
              </w:rPr>
              <w:t xml:space="preserve">于同等档次</w:t>
            </w:r>
            <w:r/>
          </w:p>
        </w:tc>
      </w:tr>
    </w:tbl>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sz w:val="40"/>
          <w:szCs w:val="40"/>
        </w:rPr>
      </w:pPr>
      <w:r>
        <w:rPr>
          <w:rFonts w:ascii="宋体" w:hAnsi="宋体" w:eastAsia="宋体" w:cs="宋体"/>
          <w:b/>
          <w:bCs/>
          <w:spacing w:val="-5"/>
          <w:sz w:val="40"/>
          <w:szCs w:val="40"/>
        </w:rPr>
        <w:t xml:space="preserve">（十）酱菜类：包括但不限于以下品种</w:t>
      </w:r>
      <w:r/>
    </w:p>
    <w:p>
      <w:pPr>
        <w:spacing w:line="188" w:lineRule="exact"/>
      </w:pPr>
      <w:r/>
      <w:r/>
    </w:p>
    <w:tbl>
      <w:tblPr>
        <w:tblStyle w:val="1332"/>
        <w:tblW w:w="96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2709"/>
        <w:gridCol w:w="1406"/>
        <w:gridCol w:w="2171"/>
        <w:gridCol w:w="2701"/>
      </w:tblGrid>
      <w:tr>
        <w:trPr>
          <w:trHeight w:val="309"/>
        </w:trPr>
        <w:tc>
          <w:tcPr>
            <w:tcW w:w="710" w:type="dxa"/>
            <w:vAlign w:val="top"/>
            <w:textDirection w:val="lrTb"/>
            <w:noWrap w:val="false"/>
          </w:tcPr>
          <w:p>
            <w:pPr>
              <w:pStyle w:val="1331"/>
              <w:ind w:left="221"/>
              <w:spacing w:before="7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W w:w="2709" w:type="dxa"/>
            <w:vAlign w:val="top"/>
            <w:textDirection w:val="lrTb"/>
            <w:noWrap w:val="false"/>
          </w:tcPr>
          <w:p>
            <w:pPr>
              <w:pStyle w:val="1331"/>
              <w:ind w:left="896"/>
              <w:spacing w:before="75" w:line="220"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商品名(可修改)</w:t>
            </w:r>
            <w:r/>
          </w:p>
        </w:tc>
        <w:tc>
          <w:tcPr>
            <w:tcW w:w="1406" w:type="dxa"/>
            <w:vAlign w:val="top"/>
            <w:textDirection w:val="lrTb"/>
            <w:noWrap w:val="false"/>
          </w:tcPr>
          <w:p>
            <w:pPr>
              <w:pStyle w:val="1331"/>
              <w:ind w:left="432"/>
              <w:spacing w:before="75"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76"/>
        </w:trPr>
        <w:tc>
          <w:tcPr>
            <w:tcW w:w="710"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7"/>
              <w:spacing w:before="71"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2709" w:type="dxa"/>
            <w:vAlign w:val="top"/>
            <w:textDirection w:val="lrTb"/>
            <w:noWrap w:val="false"/>
          </w:tcPr>
          <w:p>
            <w:pPr>
              <w:spacing w:line="31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26"/>
              <w:spacing w:before="62" w:line="228" w:lineRule="auto"/>
              <w:rPr>
                <w:rFonts w:hint="eastAsia" w:ascii="宋体" w:hAnsi="宋体" w:eastAsia="宋体" w:cs="宋体"/>
                <w:sz w:val="22"/>
                <w:szCs w:val="22"/>
              </w:rPr>
            </w:pPr>
            <w:r>
              <w:rPr>
                <w:rFonts w:hint="eastAsia" w:ascii="宋体" w:hAnsi="宋体" w:eastAsia="宋体" w:cs="宋体"/>
                <w:spacing w:val="-13"/>
                <w:sz w:val="22"/>
                <w:szCs w:val="22"/>
              </w:rPr>
              <w:t xml:space="preserve">脆萝 卜干</w:t>
            </w:r>
            <w:r/>
          </w:p>
        </w:tc>
        <w:tc>
          <w:tcPr>
            <w:tcW w:w="1406"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66"/>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00g/包</w:t>
            </w:r>
            <w:r/>
          </w:p>
        </w:tc>
        <w:tc>
          <w:tcPr>
            <w:tcW w:w="2171" w:type="dxa"/>
            <w:vAlign w:val="top"/>
            <w:textDirection w:val="lrTb"/>
            <w:noWrap w:val="false"/>
          </w:tcPr>
          <w:p>
            <w:pPr>
              <w:pStyle w:val="1331"/>
              <w:ind w:left="125"/>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菜坛子、常州五香、川</w:t>
            </w:r>
            <w:r/>
          </w:p>
          <w:p>
            <w:pPr>
              <w:pStyle w:val="1331"/>
              <w:ind w:left="127"/>
              <w:spacing w:before="54"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香秋月、永超或不低于</w:t>
            </w:r>
            <w:r/>
          </w:p>
          <w:p>
            <w:pPr>
              <w:pStyle w:val="1331"/>
              <w:ind w:left="807"/>
              <w:spacing w:before="53" w:line="218" w:lineRule="auto"/>
              <w:rPr>
                <w:rFonts w:hint="eastAsia" w:ascii="宋体" w:hAnsi="宋体" w:eastAsia="宋体" w:cs="宋体"/>
                <w:sz w:val="22"/>
                <w:szCs w:val="22"/>
              </w:rPr>
            </w:pPr>
            <w:r>
              <w:rPr>
                <w:rFonts w:hint="eastAsia" w:ascii="宋体" w:hAnsi="宋体" w:eastAsia="宋体" w:cs="宋体"/>
                <w:spacing w:val="-8"/>
                <w:sz w:val="22"/>
                <w:szCs w:val="22"/>
              </w:rPr>
              <w:t xml:space="preserve">同等档次</w:t>
            </w:r>
            <w:r/>
          </w:p>
        </w:tc>
        <w:tc>
          <w:tcPr>
            <w:tcW w:w="2701" w:type="dxa"/>
            <w:vAlign w:val="top"/>
            <w:textDirection w:val="lrTb"/>
            <w:noWrap w:val="false"/>
          </w:tcPr>
          <w:p>
            <w:pPr>
              <w:spacing w:line="318" w:lineRule="auto"/>
              <w:rPr>
                <w:rFonts w:hint="eastAsia" w:ascii="宋体" w:hAnsi="宋体" w:eastAsia="宋体" w:cs="宋体"/>
                <w:sz w:val="22"/>
                <w:szCs w:val="22"/>
              </w:rPr>
            </w:pPr>
            <w:r>
              <w:rPr>
                <w:rFonts w:hint="eastAsia" w:ascii="宋体" w:hAnsi="宋体" w:eastAsia="宋体" w:cs="宋体"/>
                <w:sz w:val="22"/>
                <w:szCs w:val="22"/>
              </w:rPr>
            </w:r>
            <w:r/>
          </w:p>
          <w:p>
            <w:pPr>
              <w:spacing w:line="31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4"/>
        </w:trPr>
        <w:tc>
          <w:tcPr>
            <w:tcW w:w="710" w:type="dxa"/>
            <w:vAlign w:val="top"/>
            <w:textDirection w:val="lrTb"/>
            <w:noWrap w:val="false"/>
          </w:tcPr>
          <w:p>
            <w:pPr>
              <w:pStyle w:val="1331"/>
              <w:ind w:left="353"/>
              <w:spacing w:before="83"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2709" w:type="dxa"/>
            <w:vAlign w:val="top"/>
            <w:textDirection w:val="lrTb"/>
            <w:noWrap w:val="false"/>
          </w:tcPr>
          <w:p>
            <w:pPr>
              <w:pStyle w:val="1331"/>
              <w:ind w:left="1125"/>
              <w:spacing w:before="6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潮汕咸菜</w:t>
            </w:r>
            <w:r/>
          </w:p>
        </w:tc>
        <w:tc>
          <w:tcPr>
            <w:tcW w:w="1406" w:type="dxa"/>
            <w:vAlign w:val="top"/>
            <w:textDirection w:val="lrTb"/>
            <w:noWrap w:val="false"/>
          </w:tcPr>
          <w:p>
            <w:pPr>
              <w:pStyle w:val="1331"/>
              <w:ind w:left="344"/>
              <w:spacing w:before="48" w:line="220" w:lineRule="auto"/>
              <w:rPr>
                <w:rFonts w:hint="eastAsia" w:ascii="宋体" w:hAnsi="宋体" w:eastAsia="宋体" w:cs="宋体"/>
                <w:sz w:val="22"/>
                <w:szCs w:val="22"/>
              </w:rPr>
            </w:pPr>
            <w:r>
              <w:rPr>
                <w:rFonts w:hint="eastAsia" w:ascii="宋体" w:hAnsi="宋体" w:eastAsia="宋体" w:cs="宋体"/>
                <w:spacing w:val="-6"/>
                <w:sz w:val="22"/>
                <w:szCs w:val="22"/>
              </w:rPr>
              <w:t xml:space="preserve">170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克/包</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6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5"/>
        </w:trPr>
        <w:tc>
          <w:tcPr>
            <w:tcW w:w="710" w:type="dxa"/>
            <w:vAlign w:val="top"/>
            <w:textDirection w:val="lrTb"/>
            <w:noWrap w:val="false"/>
          </w:tcPr>
          <w:p>
            <w:pPr>
              <w:pStyle w:val="1331"/>
              <w:ind w:left="355"/>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2709" w:type="dxa"/>
            <w:vAlign w:val="top"/>
            <w:textDirection w:val="lrTb"/>
            <w:noWrap w:val="false"/>
          </w:tcPr>
          <w:p>
            <w:pPr>
              <w:pStyle w:val="1331"/>
              <w:ind w:left="950"/>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潮盛橄榄菜</w:t>
            </w:r>
            <w:r>
              <w:rPr>
                <w:rFonts w:hint="eastAsia" w:ascii="宋体" w:hAnsi="宋体" w:eastAsia="宋体" w:cs="宋体"/>
                <w:spacing w:val="-34"/>
                <w:sz w:val="22"/>
                <w:szCs w:val="22"/>
              </w:rPr>
              <w:t xml:space="preserve"> </w:t>
            </w:r>
            <w:r>
              <w:rPr>
                <w:rFonts w:hint="eastAsia" w:ascii="宋体" w:hAnsi="宋体" w:eastAsia="宋体" w:cs="宋体"/>
                <w:spacing w:val="6"/>
                <w:sz w:val="22"/>
                <w:szCs w:val="22"/>
              </w:rPr>
              <w:t xml:space="preserve">4</w:t>
            </w:r>
            <w:r/>
          </w:p>
        </w:tc>
        <w:tc>
          <w:tcPr>
            <w:tcW w:w="1406" w:type="dxa"/>
            <w:vAlign w:val="top"/>
            <w:textDirection w:val="lrTb"/>
            <w:noWrap w:val="false"/>
          </w:tcPr>
          <w:p>
            <w:pPr>
              <w:pStyle w:val="1331"/>
              <w:ind w:left="414"/>
              <w:spacing w:before="4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50g</w:t>
            </w:r>
            <w:r>
              <w:rPr>
                <w:rFonts w:hint="eastAsia" w:ascii="宋体" w:hAnsi="宋体" w:eastAsia="宋体" w:cs="宋体"/>
                <w:spacing w:val="8"/>
                <w:sz w:val="22"/>
                <w:szCs w:val="22"/>
              </w:rPr>
              <w:t xml:space="preserve"> </w:t>
            </w:r>
            <w:r>
              <w:rPr>
                <w:rFonts w:hint="eastAsia" w:ascii="宋体" w:hAnsi="宋体" w:eastAsia="宋体" w:cs="宋体"/>
                <w:spacing w:val="-4"/>
                <w:sz w:val="22"/>
                <w:szCs w:val="22"/>
              </w:rPr>
              <w:t xml:space="preserve">/瓶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5"/>
        </w:trPr>
        <w:tc>
          <w:tcPr>
            <w:tcW w:w="710" w:type="dxa"/>
            <w:vAlign w:val="top"/>
            <w:textDirection w:val="lrTb"/>
            <w:noWrap w:val="false"/>
          </w:tcPr>
          <w:p>
            <w:pPr>
              <w:pStyle w:val="1331"/>
              <w:ind w:left="349"/>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2709" w:type="dxa"/>
            <w:vAlign w:val="top"/>
            <w:textDirection w:val="lrTb"/>
            <w:noWrap w:val="false"/>
          </w:tcPr>
          <w:p>
            <w:pPr>
              <w:pStyle w:val="1331"/>
              <w:ind w:left="1133"/>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东北酸菜</w:t>
            </w:r>
            <w:r/>
          </w:p>
        </w:tc>
        <w:tc>
          <w:tcPr>
            <w:tcW w:w="1406" w:type="dxa"/>
            <w:vAlign w:val="top"/>
            <w:textDirection w:val="lrTb"/>
            <w:noWrap w:val="false"/>
          </w:tcPr>
          <w:p>
            <w:pPr>
              <w:pStyle w:val="1331"/>
              <w:ind w:left="414"/>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300g/袋</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1316"/>
        </w:trPr>
        <w:tc>
          <w:tcPr>
            <w:tcW w:w="710" w:type="dxa"/>
            <w:vAlign w:val="top"/>
            <w:textDirection w:val="lrTb"/>
            <w:noWrap w:val="false"/>
          </w:tcPr>
          <w:p>
            <w:pPr>
              <w:spacing w:line="242" w:lineRule="auto"/>
              <w:rPr>
                <w:rFonts w:hint="eastAsia" w:ascii="宋体" w:hAnsi="宋体" w:eastAsia="宋体" w:cs="宋体"/>
                <w:sz w:val="22"/>
                <w:szCs w:val="22"/>
              </w:rPr>
            </w:pPr>
            <w:r>
              <w:rPr>
                <w:rFonts w:hint="eastAsia" w:ascii="宋体" w:hAnsi="宋体" w:eastAsia="宋体" w:cs="宋体"/>
                <w:sz w:val="22"/>
                <w:szCs w:val="22"/>
              </w:rPr>
            </w:r>
            <w:r/>
          </w:p>
          <w:p>
            <w:pPr>
              <w:spacing w:line="24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55"/>
              <w:spacing w:before="72"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2709" w:type="dxa"/>
            <w:vAlign w:val="top"/>
            <w:textDirection w:val="lrTb"/>
            <w:noWrap w:val="false"/>
          </w:tcPr>
          <w:p>
            <w:pPr>
              <w:spacing w:line="47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329"/>
              <w:spacing w:before="61"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雪菜</w:t>
            </w:r>
            <w:r/>
          </w:p>
        </w:tc>
        <w:tc>
          <w:tcPr>
            <w:tcW w:w="1406" w:type="dxa"/>
            <w:vAlign w:val="top"/>
            <w:textDirection w:val="lrTb"/>
            <w:noWrap w:val="false"/>
          </w:tcPr>
          <w:p>
            <w:pPr>
              <w:spacing w:line="44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1"/>
              <w:spacing w:before="7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元/袋</w:t>
            </w:r>
            <w:r/>
          </w:p>
        </w:tc>
        <w:tc>
          <w:tcPr>
            <w:tcW w:w="2171" w:type="dxa"/>
            <w:vAlign w:val="top"/>
            <w:textDirection w:val="lrTb"/>
            <w:noWrap w:val="false"/>
          </w:tcPr>
          <w:p>
            <w:pPr>
              <w:pStyle w:val="1331"/>
              <w:jc w:val="right"/>
              <w:spacing w:before="50" w:line="221" w:lineRule="auto"/>
              <w:rPr>
                <w:rFonts w:hint="eastAsia" w:ascii="宋体" w:hAnsi="宋体" w:eastAsia="宋体" w:cs="宋体"/>
                <w:sz w:val="22"/>
                <w:szCs w:val="22"/>
              </w:rPr>
            </w:pPr>
            <w:r>
              <w:rPr>
                <w:rFonts w:hint="eastAsia" w:ascii="宋体" w:hAnsi="宋体" w:eastAsia="宋体" w:cs="宋体"/>
                <w:spacing w:val="-13"/>
                <w:sz w:val="22"/>
                <w:szCs w:val="22"/>
              </w:rPr>
              <w:t xml:space="preserve">东麟湖、盛峰、洞庭烤、</w:t>
            </w:r>
            <w:r/>
          </w:p>
          <w:p>
            <w:pPr>
              <w:pStyle w:val="1331"/>
              <w:ind w:left="125"/>
              <w:spacing w:before="53" w:line="221" w:lineRule="auto"/>
              <w:rPr>
                <w:rFonts w:hint="eastAsia" w:ascii="宋体" w:hAnsi="宋体" w:eastAsia="宋体" w:cs="宋体"/>
                <w:sz w:val="22"/>
                <w:szCs w:val="22"/>
              </w:rPr>
            </w:pPr>
            <w:r>
              <w:rPr>
                <w:rFonts w:hint="eastAsia" w:ascii="宋体" w:hAnsi="宋体" w:eastAsia="宋体" w:cs="宋体"/>
                <w:sz w:val="22"/>
                <w:szCs w:val="22"/>
              </w:rPr>
              <w:t xml:space="preserve">三丰可味、乌溪漾、杨</w:t>
            </w:r>
            <w:r/>
          </w:p>
          <w:p>
            <w:pPr>
              <w:pStyle w:val="1331"/>
              <w:ind w:left="124"/>
              <w:spacing w:before="5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庙、宇丰或不低于同等</w:t>
            </w:r>
            <w:r/>
          </w:p>
          <w:p>
            <w:pPr>
              <w:pStyle w:val="1331"/>
              <w:ind w:left="1007"/>
              <w:spacing w:before="53"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档次</w:t>
            </w:r>
            <w:r/>
          </w:p>
        </w:tc>
        <w:tc>
          <w:tcPr>
            <w:tcW w:w="2701" w:type="dxa"/>
            <w:vAlign w:val="top"/>
            <w:textDirection w:val="lrTb"/>
            <w:noWrap w:val="false"/>
          </w:tcPr>
          <w:p>
            <w:pPr>
              <w:spacing w:line="318" w:lineRule="auto"/>
              <w:rPr>
                <w:rFonts w:hint="eastAsia" w:ascii="宋体" w:hAnsi="宋体" w:eastAsia="宋体" w:cs="宋体"/>
                <w:sz w:val="22"/>
                <w:szCs w:val="22"/>
              </w:rPr>
            </w:pPr>
            <w:r>
              <w:rPr>
                <w:rFonts w:hint="eastAsia" w:ascii="宋体" w:hAnsi="宋体" w:eastAsia="宋体" w:cs="宋体"/>
                <w:sz w:val="22"/>
                <w:szCs w:val="22"/>
              </w:rPr>
            </w:r>
            <w:r/>
          </w:p>
          <w:p>
            <w:pPr>
              <w:spacing w:line="318" w:lineRule="auto"/>
              <w:rPr>
                <w:rFonts w:hint="eastAsia" w:ascii="宋体" w:hAnsi="宋体" w:eastAsia="宋体" w:cs="宋体"/>
                <w:sz w:val="22"/>
                <w:szCs w:val="22"/>
              </w:rPr>
            </w:pPr>
            <w:r>
              <w:rPr>
                <w:rFonts w:hint="eastAsia" w:ascii="宋体" w:hAnsi="宋体" w:eastAsia="宋体" w:cs="宋体"/>
                <w:sz w:val="22"/>
                <w:szCs w:val="22"/>
              </w:rPr>
            </w:r>
            <w:r/>
          </w:p>
          <w:p>
            <w:pPr>
              <w:spacing w:line="31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6"/>
        </w:trPr>
        <w:tc>
          <w:tcPr>
            <w:tcW w:w="710" w:type="dxa"/>
            <w:vAlign w:val="top"/>
            <w:textDirection w:val="lrTb"/>
            <w:noWrap w:val="false"/>
          </w:tcPr>
          <w:p>
            <w:pPr>
              <w:pStyle w:val="1331"/>
              <w:ind w:left="352"/>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2709" w:type="dxa"/>
            <w:vAlign w:val="top"/>
            <w:textDirection w:val="lrTb"/>
            <w:noWrap w:val="false"/>
          </w:tcPr>
          <w:p>
            <w:pPr>
              <w:pStyle w:val="1331"/>
              <w:ind w:left="1030"/>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红油酸豆角</w:t>
            </w:r>
            <w:r/>
          </w:p>
        </w:tc>
        <w:tc>
          <w:tcPr>
            <w:tcW w:w="1406" w:type="dxa"/>
            <w:vAlign w:val="top"/>
            <w:textDirection w:val="lrTb"/>
            <w:noWrap w:val="false"/>
          </w:tcPr>
          <w:p>
            <w:pPr>
              <w:pStyle w:val="1331"/>
              <w:ind w:left="439"/>
              <w:spacing w:before="51" w:line="218" w:lineRule="auto"/>
              <w:rPr>
                <w:rFonts w:hint="eastAsia" w:ascii="宋体" w:hAnsi="宋体" w:eastAsia="宋体" w:cs="宋体"/>
                <w:sz w:val="22"/>
                <w:szCs w:val="22"/>
              </w:rPr>
            </w:pPr>
            <w:r>
              <w:rPr>
                <w:rFonts w:hint="eastAsia" w:ascii="宋体" w:hAnsi="宋体" w:eastAsia="宋体" w:cs="宋体"/>
                <w:spacing w:val="-7"/>
                <w:sz w:val="22"/>
                <w:szCs w:val="22"/>
              </w:rPr>
              <w:t xml:space="preserve">9</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斤/箱</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6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356"/>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2709" w:type="dxa"/>
            <w:vAlign w:val="top"/>
            <w:textDirection w:val="lrTb"/>
            <w:noWrap w:val="false"/>
          </w:tcPr>
          <w:p>
            <w:pPr>
              <w:pStyle w:val="1331"/>
              <w:ind w:left="1026"/>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华鸿泡豇豆</w:t>
            </w:r>
            <w:r/>
          </w:p>
        </w:tc>
        <w:tc>
          <w:tcPr>
            <w:tcW w:w="1406" w:type="dxa"/>
            <w:vAlign w:val="top"/>
            <w:textDirection w:val="lrTb"/>
            <w:noWrap w:val="false"/>
          </w:tcPr>
          <w:p>
            <w:pPr>
              <w:pStyle w:val="1331"/>
              <w:ind w:left="481"/>
              <w:spacing w:before="5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5"/>
        </w:trPr>
        <w:tc>
          <w:tcPr>
            <w:tcW w:w="710" w:type="dxa"/>
            <w:vAlign w:val="top"/>
            <w:textDirection w:val="lrTb"/>
            <w:noWrap w:val="false"/>
          </w:tcPr>
          <w:p>
            <w:pPr>
              <w:pStyle w:val="1331"/>
              <w:ind w:left="351"/>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2709" w:type="dxa"/>
            <w:vAlign w:val="top"/>
            <w:textDirection w:val="lrTb"/>
            <w:noWrap w:val="false"/>
          </w:tcPr>
          <w:p>
            <w:pPr>
              <w:pStyle w:val="1331"/>
              <w:ind w:left="1227"/>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亲嘴蒜</w:t>
            </w:r>
            <w:r/>
          </w:p>
        </w:tc>
        <w:tc>
          <w:tcPr>
            <w:tcW w:w="1406" w:type="dxa"/>
            <w:vAlign w:val="top"/>
            <w:textDirection w:val="lrTb"/>
            <w:noWrap w:val="false"/>
          </w:tcPr>
          <w:p>
            <w:pPr>
              <w:pStyle w:val="1331"/>
              <w:ind w:left="332"/>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550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克/包</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6"/>
        </w:trPr>
        <w:tc>
          <w:tcPr>
            <w:tcW w:w="710" w:type="dxa"/>
            <w:vAlign w:val="top"/>
            <w:textDirection w:val="lrTb"/>
            <w:noWrap w:val="false"/>
          </w:tcPr>
          <w:p>
            <w:pPr>
              <w:pStyle w:val="1331"/>
              <w:ind w:left="351"/>
              <w:spacing w:before="85"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2709" w:type="dxa"/>
            <w:vAlign w:val="top"/>
            <w:textDirection w:val="lrTb"/>
            <w:noWrap w:val="false"/>
          </w:tcPr>
          <w:p>
            <w:pPr>
              <w:pStyle w:val="1331"/>
              <w:ind w:left="826"/>
              <w:spacing w:before="62" w:line="229" w:lineRule="auto"/>
              <w:rPr>
                <w:rFonts w:hint="eastAsia" w:ascii="宋体" w:hAnsi="宋体" w:eastAsia="宋体" w:cs="宋体"/>
                <w:sz w:val="22"/>
                <w:szCs w:val="22"/>
              </w:rPr>
            </w:pPr>
            <w:r>
              <w:rPr>
                <w:rFonts w:hint="eastAsia" w:cs="宋体"/>
                <w:spacing w:val="7"/>
                <w:sz w:val="22"/>
                <w:szCs w:val="22"/>
                <w:lang w:eastAsia="zh-CN"/>
              </w:rPr>
              <w:t xml:space="preserve">球形</w:t>
            </w:r>
            <w:r>
              <w:rPr>
                <w:rFonts w:hint="eastAsia" w:ascii="宋体" w:hAnsi="宋体" w:eastAsia="宋体" w:cs="宋体"/>
                <w:spacing w:val="7"/>
                <w:sz w:val="22"/>
                <w:szCs w:val="22"/>
              </w:rPr>
              <w:t xml:space="preserve">榨菜(散称)</w:t>
            </w:r>
            <w:r/>
          </w:p>
        </w:tc>
        <w:tc>
          <w:tcPr>
            <w:tcW w:w="1406" w:type="dxa"/>
            <w:vAlign w:val="top"/>
            <w:textDirection w:val="lrTb"/>
            <w:noWrap w:val="false"/>
          </w:tcPr>
          <w:p>
            <w:pPr>
              <w:pStyle w:val="1331"/>
              <w:ind w:left="521"/>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6"/>
        </w:trPr>
        <w:tc>
          <w:tcPr>
            <w:tcW w:w="710" w:type="dxa"/>
            <w:vAlign w:val="top"/>
            <w:textDirection w:val="lrTb"/>
            <w:noWrap w:val="false"/>
          </w:tcPr>
          <w:p>
            <w:pPr>
              <w:pStyle w:val="1331"/>
              <w:ind w:left="311"/>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2709" w:type="dxa"/>
            <w:vAlign w:val="top"/>
            <w:textDirection w:val="lrTb"/>
            <w:noWrap w:val="false"/>
          </w:tcPr>
          <w:p>
            <w:pPr>
              <w:pStyle w:val="1331"/>
              <w:ind w:left="827"/>
              <w:spacing w:before="62"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乳黄瓜整条散称</w:t>
            </w:r>
            <w:r/>
          </w:p>
        </w:tc>
        <w:tc>
          <w:tcPr>
            <w:tcW w:w="1406" w:type="dxa"/>
            <w:vAlign w:val="top"/>
            <w:textDirection w:val="lrTb"/>
            <w:noWrap w:val="false"/>
          </w:tcPr>
          <w:p>
            <w:pPr>
              <w:pStyle w:val="1331"/>
              <w:ind w:left="52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3"/>
        </w:trPr>
        <w:tc>
          <w:tcPr>
            <w:tcW w:w="710" w:type="dxa"/>
            <w:vAlign w:val="top"/>
            <w:textDirection w:val="lrTb"/>
            <w:noWrap w:val="false"/>
          </w:tcPr>
          <w:p>
            <w:pPr>
              <w:pStyle w:val="1331"/>
              <w:ind w:left="311"/>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2709" w:type="dxa"/>
            <w:vAlign w:val="top"/>
            <w:textDirection w:val="lrTb"/>
            <w:noWrap w:val="false"/>
          </w:tcPr>
          <w:p>
            <w:pPr>
              <w:pStyle w:val="1331"/>
              <w:ind w:left="1223"/>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嫩生姜</w:t>
            </w:r>
            <w:r/>
          </w:p>
        </w:tc>
        <w:tc>
          <w:tcPr>
            <w:tcW w:w="1406" w:type="dxa"/>
            <w:vAlign w:val="top"/>
            <w:textDirection w:val="lrTb"/>
            <w:noWrap w:val="false"/>
          </w:tcPr>
          <w:p>
            <w:pPr>
              <w:pStyle w:val="1331"/>
              <w:ind w:left="414"/>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311"/>
              <w:spacing w:before="243"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2709" w:type="dxa"/>
            <w:vAlign w:val="top"/>
            <w:textDirection w:val="lrTb"/>
            <w:noWrap w:val="false"/>
          </w:tcPr>
          <w:p>
            <w:pPr>
              <w:pStyle w:val="1331"/>
              <w:ind w:left="1226"/>
              <w:spacing w:before="22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乳黄瓜</w:t>
            </w:r>
            <w:r/>
          </w:p>
        </w:tc>
        <w:tc>
          <w:tcPr>
            <w:tcW w:w="1406" w:type="dxa"/>
            <w:vAlign w:val="top"/>
            <w:textDirection w:val="lrTb"/>
            <w:noWrap w:val="false"/>
          </w:tcPr>
          <w:p>
            <w:pPr>
              <w:pStyle w:val="1331"/>
              <w:ind w:left="414"/>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0"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4"/>
        </w:trPr>
        <w:tc>
          <w:tcPr>
            <w:tcW w:w="710" w:type="dxa"/>
            <w:vAlign w:val="top"/>
            <w:textDirection w:val="lrTb"/>
            <w:noWrap w:val="false"/>
          </w:tcPr>
          <w:p>
            <w:pPr>
              <w:pStyle w:val="1331"/>
              <w:ind w:left="311"/>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2709" w:type="dxa"/>
            <w:vAlign w:val="top"/>
            <w:textDirection w:val="lrTb"/>
            <w:noWrap w:val="false"/>
          </w:tcPr>
          <w:p>
            <w:pPr>
              <w:pStyle w:val="1331"/>
              <w:ind w:left="1224"/>
              <w:spacing w:before="22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糖醋蒜</w:t>
            </w:r>
            <w:r/>
          </w:p>
        </w:tc>
        <w:tc>
          <w:tcPr>
            <w:tcW w:w="1406" w:type="dxa"/>
            <w:vAlign w:val="top"/>
            <w:textDirection w:val="lrTb"/>
            <w:noWrap w:val="false"/>
          </w:tcPr>
          <w:p>
            <w:pPr>
              <w:pStyle w:val="1331"/>
              <w:ind w:left="414"/>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311"/>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2709" w:type="dxa"/>
            <w:vAlign w:val="top"/>
            <w:textDirection w:val="lrTb"/>
            <w:noWrap w:val="false"/>
          </w:tcPr>
          <w:p>
            <w:pPr>
              <w:pStyle w:val="1331"/>
              <w:ind w:left="1224"/>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什锦菜</w:t>
            </w:r>
            <w:r/>
          </w:p>
        </w:tc>
        <w:tc>
          <w:tcPr>
            <w:tcW w:w="1406" w:type="dxa"/>
            <w:vAlign w:val="top"/>
            <w:textDirection w:val="lrTb"/>
            <w:noWrap w:val="false"/>
          </w:tcPr>
          <w:p>
            <w:pPr>
              <w:pStyle w:val="1331"/>
              <w:ind w:left="52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311"/>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2709" w:type="dxa"/>
            <w:vAlign w:val="top"/>
            <w:textDirection w:val="lrTb"/>
            <w:noWrap w:val="false"/>
          </w:tcPr>
          <w:p>
            <w:pPr>
              <w:pStyle w:val="1331"/>
              <w:ind w:left="1224"/>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什锦菜</w:t>
            </w:r>
            <w:r/>
          </w:p>
        </w:tc>
        <w:tc>
          <w:tcPr>
            <w:tcW w:w="1406" w:type="dxa"/>
            <w:vAlign w:val="top"/>
            <w:textDirection w:val="lrTb"/>
            <w:noWrap w:val="false"/>
          </w:tcPr>
          <w:p>
            <w:pPr>
              <w:pStyle w:val="1331"/>
              <w:ind w:left="414"/>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2"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311"/>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2709" w:type="dxa"/>
            <w:vAlign w:val="top"/>
            <w:textDirection w:val="lrTb"/>
            <w:noWrap w:val="false"/>
          </w:tcPr>
          <w:p>
            <w:pPr>
              <w:pStyle w:val="1331"/>
              <w:ind w:left="1127"/>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盛峰酱菜</w:t>
            </w:r>
            <w:r/>
          </w:p>
        </w:tc>
        <w:tc>
          <w:tcPr>
            <w:tcW w:w="1406" w:type="dxa"/>
            <w:vAlign w:val="top"/>
            <w:textDirection w:val="lrTb"/>
            <w:noWrap w:val="false"/>
          </w:tcPr>
          <w:p>
            <w:pPr>
              <w:pStyle w:val="1331"/>
              <w:ind w:left="437"/>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4</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斤/包</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8"/>
        </w:trPr>
        <w:tc>
          <w:tcPr>
            <w:tcW w:w="710" w:type="dxa"/>
            <w:vAlign w:val="top"/>
            <w:textDirection w:val="lrTb"/>
            <w:noWrap w:val="false"/>
          </w:tcPr>
          <w:p>
            <w:pPr>
              <w:pStyle w:val="1331"/>
              <w:ind w:left="311"/>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2709" w:type="dxa"/>
            <w:vAlign w:val="top"/>
            <w:textDirection w:val="lrTb"/>
            <w:noWrap w:val="false"/>
          </w:tcPr>
          <w:p>
            <w:pPr>
              <w:pStyle w:val="1331"/>
              <w:ind w:left="1027"/>
              <w:spacing w:before="65"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水晶小萝</w:t>
            </w:r>
            <w:r>
              <w:rPr>
                <w:rFonts w:hint="eastAsia" w:ascii="宋体" w:hAnsi="宋体" w:eastAsia="宋体" w:cs="宋体"/>
                <w:spacing w:val="-9"/>
                <w:sz w:val="22"/>
                <w:szCs w:val="22"/>
              </w:rPr>
              <w:t xml:space="preserve"> </w:t>
            </w:r>
            <w:r>
              <w:rPr>
                <w:rFonts w:hint="eastAsia" w:ascii="宋体" w:hAnsi="宋体" w:eastAsia="宋体" w:cs="宋体"/>
                <w:spacing w:val="5"/>
                <w:sz w:val="22"/>
                <w:szCs w:val="22"/>
              </w:rPr>
              <w:t xml:space="preserve">卜</w:t>
            </w:r>
            <w:r/>
          </w:p>
        </w:tc>
        <w:tc>
          <w:tcPr>
            <w:tcW w:w="1406" w:type="dxa"/>
            <w:vAlign w:val="top"/>
            <w:textDirection w:val="lrTb"/>
            <w:noWrap w:val="false"/>
          </w:tcPr>
          <w:p>
            <w:pPr>
              <w:pStyle w:val="1331"/>
              <w:ind w:left="357"/>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2.3kg/桶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311"/>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2709" w:type="dxa"/>
            <w:vAlign w:val="top"/>
            <w:textDirection w:val="lrTb"/>
            <w:noWrap w:val="false"/>
          </w:tcPr>
          <w:p>
            <w:pPr>
              <w:pStyle w:val="1331"/>
              <w:ind w:left="1227"/>
              <w:spacing w:before="22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宝塔菜</w:t>
            </w:r>
            <w:r/>
          </w:p>
        </w:tc>
        <w:tc>
          <w:tcPr>
            <w:tcW w:w="1406" w:type="dxa"/>
            <w:vAlign w:val="top"/>
            <w:textDirection w:val="lrTb"/>
            <w:noWrap w:val="false"/>
          </w:tcPr>
          <w:p>
            <w:pPr>
              <w:pStyle w:val="1331"/>
              <w:ind w:left="414"/>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2"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311"/>
              <w:spacing w:before="24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2709" w:type="dxa"/>
            <w:vAlign w:val="top"/>
            <w:textDirection w:val="lrTb"/>
            <w:noWrap w:val="false"/>
          </w:tcPr>
          <w:p>
            <w:pPr>
              <w:pStyle w:val="1331"/>
              <w:ind w:left="1226"/>
              <w:spacing w:before="22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香菜心</w:t>
            </w:r>
            <w:r/>
          </w:p>
        </w:tc>
        <w:tc>
          <w:tcPr>
            <w:tcW w:w="1406" w:type="dxa"/>
            <w:vAlign w:val="top"/>
            <w:textDirection w:val="lrTb"/>
            <w:noWrap w:val="false"/>
          </w:tcPr>
          <w:p>
            <w:pPr>
              <w:pStyle w:val="1331"/>
              <w:ind w:left="414"/>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2"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8"/>
        </w:trPr>
        <w:tc>
          <w:tcPr>
            <w:tcW w:w="710" w:type="dxa"/>
            <w:vAlign w:val="top"/>
            <w:textDirection w:val="lrTb"/>
            <w:noWrap w:val="false"/>
          </w:tcPr>
          <w:p>
            <w:pPr>
              <w:pStyle w:val="1331"/>
              <w:ind w:left="298"/>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2709" w:type="dxa"/>
            <w:vAlign w:val="top"/>
            <w:textDirection w:val="lrTb"/>
            <w:noWrap w:val="false"/>
          </w:tcPr>
          <w:p>
            <w:pPr>
              <w:pStyle w:val="1331"/>
              <w:ind w:left="1224"/>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糖蒜头</w:t>
            </w:r>
            <w:r/>
          </w:p>
        </w:tc>
        <w:tc>
          <w:tcPr>
            <w:tcW w:w="1406" w:type="dxa"/>
            <w:vAlign w:val="top"/>
            <w:textDirection w:val="lrTb"/>
            <w:noWrap w:val="false"/>
          </w:tcPr>
          <w:p>
            <w:pPr>
              <w:pStyle w:val="1331"/>
              <w:ind w:left="521"/>
              <w:spacing w:before="5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3"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5"/>
        </w:trPr>
        <w:tc>
          <w:tcPr>
            <w:tcW w:w="710" w:type="dxa"/>
            <w:vAlign w:val="top"/>
            <w:textDirection w:val="lrTb"/>
            <w:noWrap w:val="false"/>
          </w:tcPr>
          <w:p>
            <w:pPr>
              <w:pStyle w:val="1331"/>
              <w:ind w:left="298"/>
              <w:spacing w:before="8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2709" w:type="dxa"/>
            <w:vAlign w:val="top"/>
            <w:textDirection w:val="lrTb"/>
            <w:noWrap w:val="false"/>
          </w:tcPr>
          <w:p>
            <w:pPr>
              <w:pStyle w:val="1331"/>
              <w:ind w:left="1126"/>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特嫩菜苋</w:t>
            </w:r>
            <w:r/>
          </w:p>
        </w:tc>
        <w:tc>
          <w:tcPr>
            <w:tcW w:w="1406" w:type="dxa"/>
            <w:vAlign w:val="top"/>
            <w:textDirection w:val="lrTb"/>
            <w:noWrap w:val="false"/>
          </w:tcPr>
          <w:p>
            <w:pPr>
              <w:pStyle w:val="1331"/>
              <w:ind w:left="521"/>
              <w:spacing w:before="50"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6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6"/>
        </w:trPr>
        <w:tc>
          <w:tcPr>
            <w:tcW w:w="710" w:type="dxa"/>
            <w:vAlign w:val="top"/>
            <w:textDirection w:val="lrTb"/>
            <w:noWrap w:val="false"/>
          </w:tcPr>
          <w:p>
            <w:pPr>
              <w:pStyle w:val="1331"/>
              <w:ind w:left="298"/>
              <w:spacing w:before="85"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2709" w:type="dxa"/>
            <w:vAlign w:val="top"/>
            <w:textDirection w:val="lrTb"/>
            <w:noWrap w:val="false"/>
          </w:tcPr>
          <w:p>
            <w:pPr>
              <w:pStyle w:val="1331"/>
              <w:ind w:left="1330"/>
              <w:spacing w:before="62"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冬菜</w:t>
            </w:r>
            <w:r/>
          </w:p>
        </w:tc>
        <w:tc>
          <w:tcPr>
            <w:tcW w:w="1406" w:type="dxa"/>
            <w:vAlign w:val="top"/>
            <w:textDirection w:val="lrTb"/>
            <w:noWrap w:val="false"/>
          </w:tcPr>
          <w:p>
            <w:pPr>
              <w:pStyle w:val="1331"/>
              <w:ind w:left="382"/>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40</w:t>
            </w:r>
            <w:r>
              <w:rPr>
                <w:rFonts w:hint="eastAsia" w:ascii="宋体" w:hAnsi="宋体" w:eastAsia="宋体" w:cs="宋体"/>
                <w:spacing w:val="-38"/>
                <w:sz w:val="22"/>
                <w:szCs w:val="22"/>
              </w:rPr>
              <w:t xml:space="preserve"> </w:t>
            </w:r>
            <w:r>
              <w:rPr>
                <w:rFonts w:hint="eastAsia" w:ascii="宋体" w:hAnsi="宋体" w:eastAsia="宋体" w:cs="宋体"/>
                <w:spacing w:val="-5"/>
                <w:sz w:val="22"/>
                <w:szCs w:val="22"/>
              </w:rPr>
              <w:t xml:space="preserve">克/瓶</w:t>
            </w:r>
            <w:r/>
          </w:p>
        </w:tc>
        <w:tc>
          <w:tcPr>
            <w:tcW w:w="2171" w:type="dxa"/>
            <w:vAlign w:val="top"/>
            <w:textDirection w:val="lrTb"/>
            <w:noWrap w:val="false"/>
          </w:tcPr>
          <w:p>
            <w:pPr>
              <w:pStyle w:val="1331"/>
              <w:ind w:left="130"/>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天津或不低于同等档次</w:t>
            </w:r>
            <w:r/>
          </w:p>
        </w:tc>
        <w:tc>
          <w:tcPr>
            <w:tcW w:w="2701" w:type="dxa"/>
            <w:vAlign w:val="top"/>
            <w:textDirection w:val="lrTb"/>
            <w:noWrap w:val="false"/>
          </w:tcPr>
          <w:p>
            <w:pPr>
              <w:pStyle w:val="1331"/>
              <w:ind w:left="115"/>
              <w:spacing w:before="6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3"/>
        </w:trPr>
        <w:tc>
          <w:tcPr>
            <w:tcW w:w="710" w:type="dxa"/>
            <w:vAlign w:val="top"/>
            <w:textDirection w:val="lrTb"/>
            <w:noWrap w:val="false"/>
          </w:tcPr>
          <w:p>
            <w:pPr>
              <w:pStyle w:val="1331"/>
              <w:ind w:left="298"/>
              <w:spacing w:before="242"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2709" w:type="dxa"/>
            <w:vAlign w:val="top"/>
            <w:textDirection w:val="lrTb"/>
            <w:noWrap w:val="false"/>
          </w:tcPr>
          <w:p>
            <w:pPr>
              <w:pStyle w:val="1331"/>
              <w:ind w:left="1228"/>
              <w:spacing w:before="219"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外婆菜</w:t>
            </w:r>
            <w:r/>
          </w:p>
        </w:tc>
        <w:tc>
          <w:tcPr>
            <w:tcW w:w="1406" w:type="dxa"/>
            <w:vAlign w:val="top"/>
            <w:textDirection w:val="lrTb"/>
            <w:noWrap w:val="false"/>
          </w:tcPr>
          <w:p>
            <w:pPr>
              <w:pStyle w:val="1331"/>
              <w:ind w:left="412"/>
              <w:spacing w:before="20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200g/袋</w:t>
            </w:r>
            <w:r/>
          </w:p>
        </w:tc>
        <w:tc>
          <w:tcPr>
            <w:tcW w:w="2171" w:type="dxa"/>
            <w:vAlign w:val="top"/>
            <w:textDirection w:val="lrTb"/>
            <w:noWrap w:val="false"/>
          </w:tcPr>
          <w:p>
            <w:pPr>
              <w:pStyle w:val="1331"/>
              <w:ind w:left="1122" w:right="115" w:hanging="996"/>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众湘源或不低于同等档</w:t>
            </w:r>
            <w:r>
              <w:rPr>
                <w:rFonts w:hint="eastAsia" w:ascii="宋体" w:hAnsi="宋体" w:eastAsia="宋体" w:cs="宋体"/>
                <w:sz w:val="22"/>
                <w:szCs w:val="22"/>
              </w:rPr>
              <w:t xml:space="preserve"> 次</w:t>
            </w:r>
            <w:r/>
          </w:p>
        </w:tc>
        <w:tc>
          <w:tcPr>
            <w:tcW w:w="2701"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3"/>
        </w:trPr>
        <w:tc>
          <w:tcPr>
            <w:tcW w:w="710" w:type="dxa"/>
            <w:vAlign w:val="top"/>
            <w:textDirection w:val="lrTb"/>
            <w:noWrap w:val="false"/>
          </w:tcPr>
          <w:p>
            <w:pPr>
              <w:pStyle w:val="1331"/>
              <w:ind w:left="298"/>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2709" w:type="dxa"/>
            <w:vAlign w:val="top"/>
            <w:textDirection w:val="lrTb"/>
            <w:noWrap w:val="false"/>
          </w:tcPr>
          <w:p>
            <w:pPr>
              <w:pStyle w:val="1331"/>
              <w:ind w:left="923"/>
              <w:spacing w:before="221"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榨菜鲜脆菜丝</w:t>
            </w:r>
            <w:r/>
          </w:p>
        </w:tc>
        <w:tc>
          <w:tcPr>
            <w:tcW w:w="1406" w:type="dxa"/>
            <w:vAlign w:val="top"/>
            <w:textDirection w:val="lrTb"/>
            <w:noWrap w:val="false"/>
          </w:tcPr>
          <w:p>
            <w:pPr>
              <w:pStyle w:val="1331"/>
              <w:ind w:left="470"/>
              <w:spacing w:before="209"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70g/包</w:t>
            </w:r>
            <w:r/>
          </w:p>
        </w:tc>
        <w:tc>
          <w:tcPr>
            <w:tcW w:w="2171" w:type="dxa"/>
            <w:vAlign w:val="top"/>
            <w:textDirection w:val="lrTb"/>
            <w:noWrap w:val="false"/>
          </w:tcPr>
          <w:p>
            <w:pPr>
              <w:pStyle w:val="1331"/>
              <w:ind w:left="678" w:right="115" w:hanging="551"/>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乌江涪陵、志林或不低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298"/>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2709" w:type="dxa"/>
            <w:vAlign w:val="top"/>
            <w:textDirection w:val="lrTb"/>
            <w:noWrap w:val="false"/>
          </w:tcPr>
          <w:p>
            <w:pPr>
              <w:pStyle w:val="1331"/>
              <w:ind w:left="1223"/>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榨菜心</w:t>
            </w:r>
            <w:r/>
          </w:p>
        </w:tc>
        <w:tc>
          <w:tcPr>
            <w:tcW w:w="1406" w:type="dxa"/>
            <w:vAlign w:val="top"/>
            <w:textDirection w:val="lrTb"/>
            <w:noWrap w:val="false"/>
          </w:tcPr>
          <w:p>
            <w:pPr>
              <w:pStyle w:val="1331"/>
              <w:ind w:left="426"/>
              <w:spacing w:before="20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130g/包</w:t>
            </w:r>
            <w:r/>
          </w:p>
        </w:tc>
        <w:tc>
          <w:tcPr>
            <w:tcW w:w="2171" w:type="dxa"/>
            <w:vAlign w:val="top"/>
            <w:textDirection w:val="lrTb"/>
            <w:noWrap w:val="false"/>
          </w:tcPr>
          <w:p>
            <w:pPr>
              <w:pStyle w:val="1331"/>
              <w:ind w:left="459" w:right="115" w:hanging="332"/>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乌江涪陵、四海一家或</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不低于同等档次</w:t>
            </w:r>
            <w:r/>
          </w:p>
        </w:tc>
        <w:tc>
          <w:tcPr>
            <w:tcW w:w="2701"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8"/>
        </w:trPr>
        <w:tc>
          <w:tcPr>
            <w:tcW w:w="710" w:type="dxa"/>
            <w:vAlign w:val="top"/>
            <w:textDirection w:val="lrTb"/>
            <w:noWrap w:val="false"/>
          </w:tcPr>
          <w:p>
            <w:pPr>
              <w:pStyle w:val="1331"/>
              <w:ind w:left="298"/>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2709" w:type="dxa"/>
            <w:vAlign w:val="top"/>
            <w:textDirection w:val="lrTb"/>
            <w:noWrap w:val="false"/>
          </w:tcPr>
          <w:p>
            <w:pPr>
              <w:pStyle w:val="1331"/>
              <w:ind w:left="82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咸菜（黄雪菜）</w:t>
            </w:r>
            <w:r/>
          </w:p>
        </w:tc>
        <w:tc>
          <w:tcPr>
            <w:tcW w:w="1406" w:type="dxa"/>
            <w:vAlign w:val="top"/>
            <w:textDirection w:val="lrTb"/>
            <w:noWrap w:val="false"/>
          </w:tcPr>
          <w:p>
            <w:pPr>
              <w:pStyle w:val="1331"/>
              <w:ind w:left="521"/>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3"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298"/>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2709" w:type="dxa"/>
            <w:vAlign w:val="top"/>
            <w:textDirection w:val="lrTb"/>
            <w:noWrap w:val="false"/>
          </w:tcPr>
          <w:p>
            <w:pPr>
              <w:pStyle w:val="1331"/>
              <w:ind w:left="1025"/>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咸菜麻辣味</w:t>
            </w:r>
            <w:r/>
          </w:p>
        </w:tc>
        <w:tc>
          <w:tcPr>
            <w:tcW w:w="1406" w:type="dxa"/>
            <w:vAlign w:val="top"/>
            <w:textDirection w:val="lrTb"/>
            <w:noWrap w:val="false"/>
          </w:tcPr>
          <w:p>
            <w:pPr>
              <w:pStyle w:val="1331"/>
              <w:ind w:left="33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298"/>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2709" w:type="dxa"/>
            <w:vAlign w:val="top"/>
            <w:textDirection w:val="lrTb"/>
            <w:noWrap w:val="false"/>
          </w:tcPr>
          <w:p>
            <w:pPr>
              <w:pStyle w:val="1331"/>
              <w:ind w:left="1025"/>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咸菜爽口味</w:t>
            </w:r>
            <w:r/>
          </w:p>
        </w:tc>
        <w:tc>
          <w:tcPr>
            <w:tcW w:w="1406" w:type="dxa"/>
            <w:vAlign w:val="top"/>
            <w:textDirection w:val="lrTb"/>
            <w:noWrap w:val="false"/>
          </w:tcPr>
          <w:p>
            <w:pPr>
              <w:pStyle w:val="1331"/>
              <w:ind w:left="33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298"/>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2709" w:type="dxa"/>
            <w:vAlign w:val="top"/>
            <w:textDirection w:val="lrTb"/>
            <w:noWrap w:val="false"/>
          </w:tcPr>
          <w:p>
            <w:pPr>
              <w:pStyle w:val="1331"/>
              <w:ind w:left="531"/>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小芳五香榨菜块(散称)</w:t>
            </w:r>
            <w:r/>
          </w:p>
        </w:tc>
        <w:tc>
          <w:tcPr>
            <w:tcW w:w="1406" w:type="dxa"/>
            <w:vAlign w:val="top"/>
            <w:textDirection w:val="lrTb"/>
            <w:noWrap w:val="false"/>
          </w:tcPr>
          <w:p>
            <w:pPr>
              <w:pStyle w:val="1331"/>
              <w:ind w:left="52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294"/>
        </w:trPr>
        <w:tc>
          <w:tcPr>
            <w:tcW w:w="710"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2709"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1406"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07"/>
        </w:trPr>
        <w:tc>
          <w:tcPr>
            <w:tcW w:w="710"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2709" w:type="dxa"/>
            <w:vAlign w:val="top"/>
            <w:textDirection w:val="lrTb"/>
            <w:noWrap w:val="false"/>
          </w:tcPr>
          <w:p>
            <w:pPr>
              <w:pStyle w:val="1331"/>
              <w:ind w:left="926"/>
              <w:spacing w:before="64"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永超香脆甜品</w:t>
            </w:r>
            <w:r/>
          </w:p>
        </w:tc>
        <w:tc>
          <w:tcPr>
            <w:tcW w:w="1406" w:type="dxa"/>
            <w:vAlign w:val="top"/>
            <w:textDirection w:val="lrTb"/>
            <w:noWrap w:val="false"/>
          </w:tcPr>
          <w:p>
            <w:pPr>
              <w:pStyle w:val="1331"/>
              <w:ind w:left="399"/>
              <w:spacing w:before="52" w:line="217" w:lineRule="auto"/>
              <w:rPr>
                <w:rFonts w:hint="eastAsia" w:ascii="宋体" w:hAnsi="宋体" w:eastAsia="宋体" w:cs="宋体"/>
                <w:sz w:val="22"/>
                <w:szCs w:val="22"/>
              </w:rPr>
            </w:pPr>
            <w:r>
              <w:rPr>
                <w:rFonts w:hint="eastAsia" w:ascii="宋体" w:hAnsi="宋体" w:eastAsia="宋体" w:cs="宋体"/>
                <w:spacing w:val="-9"/>
                <w:sz w:val="22"/>
                <w:szCs w:val="22"/>
              </w:rPr>
              <w:t xml:space="preserve">10</w:t>
            </w:r>
            <w:r>
              <w:rPr>
                <w:rFonts w:hint="eastAsia" w:ascii="宋体" w:hAnsi="宋体" w:eastAsia="宋体" w:cs="宋体"/>
                <w:spacing w:val="-36"/>
                <w:sz w:val="22"/>
                <w:szCs w:val="22"/>
              </w:rPr>
              <w:t xml:space="preserve"> </w:t>
            </w:r>
            <w:r>
              <w:rPr>
                <w:rFonts w:hint="eastAsia" w:ascii="宋体" w:hAnsi="宋体" w:eastAsia="宋体" w:cs="宋体"/>
                <w:spacing w:val="-9"/>
                <w:sz w:val="22"/>
                <w:szCs w:val="22"/>
              </w:rPr>
              <w:t xml:space="preserve">斤/箱</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3"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2709" w:type="dxa"/>
            <w:vAlign w:val="top"/>
            <w:textDirection w:val="lrTb"/>
            <w:noWrap w:val="false"/>
          </w:tcPr>
          <w:p>
            <w:pPr>
              <w:pStyle w:val="1331"/>
              <w:ind w:left="1129"/>
              <w:spacing w:before="65" w:line="227" w:lineRule="auto"/>
              <w:rPr>
                <w:rFonts w:hint="eastAsia" w:ascii="宋体" w:hAnsi="宋体" w:eastAsia="宋体" w:cs="宋体"/>
                <w:sz w:val="22"/>
                <w:szCs w:val="22"/>
              </w:rPr>
            </w:pPr>
            <w:r>
              <w:rPr>
                <w:rFonts w:hint="eastAsia" w:ascii="宋体" w:hAnsi="宋体" w:eastAsia="宋体" w:cs="宋体"/>
                <w:spacing w:val="7"/>
                <w:sz w:val="22"/>
                <w:szCs w:val="22"/>
              </w:rPr>
              <w:t xml:space="preserve">油淋笋丝</w:t>
            </w:r>
            <w:r/>
          </w:p>
        </w:tc>
        <w:tc>
          <w:tcPr>
            <w:tcW w:w="1406" w:type="dxa"/>
            <w:vAlign w:val="top"/>
            <w:textDirection w:val="lrTb"/>
            <w:noWrap w:val="false"/>
          </w:tcPr>
          <w:p>
            <w:pPr>
              <w:pStyle w:val="1331"/>
              <w:ind w:left="521"/>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3"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2709" w:type="dxa"/>
            <w:vAlign w:val="top"/>
            <w:textDirection w:val="lrTb"/>
            <w:noWrap w:val="false"/>
          </w:tcPr>
          <w:p>
            <w:pPr>
              <w:pStyle w:val="1331"/>
              <w:ind w:left="1223"/>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榨菜头</w:t>
            </w:r>
            <w:r/>
          </w:p>
        </w:tc>
        <w:tc>
          <w:tcPr>
            <w:tcW w:w="1406" w:type="dxa"/>
            <w:vAlign w:val="top"/>
            <w:textDirection w:val="lrTb"/>
            <w:noWrap w:val="false"/>
          </w:tcPr>
          <w:p>
            <w:pPr>
              <w:pStyle w:val="1331"/>
              <w:ind w:left="521"/>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2709" w:type="dxa"/>
            <w:vAlign w:val="top"/>
            <w:textDirection w:val="lrTb"/>
            <w:noWrap w:val="false"/>
          </w:tcPr>
          <w:p>
            <w:pPr>
              <w:pStyle w:val="1331"/>
              <w:ind w:left="72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周庄咸菜（特嫩）</w:t>
            </w:r>
            <w:r/>
          </w:p>
        </w:tc>
        <w:tc>
          <w:tcPr>
            <w:tcW w:w="1406" w:type="dxa"/>
            <w:vAlign w:val="top"/>
            <w:textDirection w:val="lrTb"/>
            <w:noWrap w:val="false"/>
          </w:tcPr>
          <w:p>
            <w:pPr>
              <w:pStyle w:val="1331"/>
              <w:ind w:left="411"/>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600g/瓶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300"/>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2709" w:type="dxa"/>
            <w:vAlign w:val="top"/>
            <w:textDirection w:val="lrTb"/>
            <w:noWrap w:val="false"/>
          </w:tcPr>
          <w:p>
            <w:pPr>
              <w:pStyle w:val="1331"/>
              <w:ind w:left="1127"/>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周庄咸菜</w:t>
            </w:r>
            <w:r/>
          </w:p>
        </w:tc>
        <w:tc>
          <w:tcPr>
            <w:tcW w:w="1406" w:type="dxa"/>
            <w:vAlign w:val="top"/>
            <w:textDirection w:val="lrTb"/>
            <w:noWrap w:val="false"/>
          </w:tcPr>
          <w:p>
            <w:pPr>
              <w:pStyle w:val="1331"/>
              <w:ind w:left="33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520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50"/>
        </w:trPr>
        <w:tc>
          <w:tcPr>
            <w:tcW w:w="710" w:type="dxa"/>
            <w:vAlign w:val="top"/>
            <w:textDirection w:val="lrTb"/>
            <w:noWrap w:val="false"/>
          </w:tcPr>
          <w:p>
            <w:pPr>
              <w:pStyle w:val="1331"/>
              <w:ind w:left="300"/>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2709" w:type="dxa"/>
            <w:vAlign w:val="top"/>
            <w:textDirection w:val="lrTb"/>
            <w:noWrap w:val="false"/>
          </w:tcPr>
          <w:p>
            <w:pPr>
              <w:pStyle w:val="1331"/>
              <w:ind w:left="1126"/>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群英荟萃</w:t>
            </w:r>
            <w:r/>
          </w:p>
        </w:tc>
        <w:tc>
          <w:tcPr>
            <w:tcW w:w="1406" w:type="dxa"/>
            <w:vAlign w:val="top"/>
            <w:textDirection w:val="lrTb"/>
            <w:noWrap w:val="false"/>
          </w:tcPr>
          <w:p>
            <w:pPr>
              <w:pStyle w:val="1331"/>
              <w:ind w:left="399"/>
              <w:spacing w:before="210" w:line="221" w:lineRule="auto"/>
              <w:rPr>
                <w:rFonts w:hint="eastAsia" w:ascii="宋体" w:hAnsi="宋体" w:eastAsia="宋体" w:cs="宋体"/>
                <w:sz w:val="22"/>
                <w:szCs w:val="22"/>
              </w:rPr>
            </w:pPr>
            <w:r>
              <w:rPr>
                <w:rFonts w:hint="eastAsia" w:ascii="宋体" w:hAnsi="宋体" w:eastAsia="宋体" w:cs="宋体"/>
                <w:spacing w:val="-9"/>
                <w:sz w:val="22"/>
                <w:szCs w:val="22"/>
              </w:rPr>
              <w:t xml:space="preserve">15</w:t>
            </w:r>
            <w:r>
              <w:rPr>
                <w:rFonts w:hint="eastAsia" w:ascii="宋体" w:hAnsi="宋体" w:eastAsia="宋体" w:cs="宋体"/>
                <w:spacing w:val="-36"/>
                <w:sz w:val="22"/>
                <w:szCs w:val="22"/>
              </w:rPr>
              <w:t xml:space="preserve"> </w:t>
            </w:r>
            <w:r>
              <w:rPr>
                <w:rFonts w:hint="eastAsia" w:ascii="宋体" w:hAnsi="宋体" w:eastAsia="宋体" w:cs="宋体"/>
                <w:spacing w:val="-9"/>
                <w:sz w:val="22"/>
                <w:szCs w:val="22"/>
              </w:rPr>
              <w:t xml:space="preserve">斤/箱</w:t>
            </w:r>
            <w:r/>
          </w:p>
        </w:tc>
        <w:tc>
          <w:tcPr>
            <w:tcW w:w="2171" w:type="dxa"/>
            <w:vAlign w:val="top"/>
            <w:textDirection w:val="lrTb"/>
            <w:noWrap w:val="false"/>
          </w:tcPr>
          <w:p>
            <w:pPr>
              <w:pStyle w:val="1331"/>
              <w:ind w:left="1122" w:right="115" w:hanging="993"/>
              <w:spacing w:before="51" w:line="243" w:lineRule="auto"/>
              <w:rPr>
                <w:rFonts w:hint="eastAsia" w:ascii="宋体" w:hAnsi="宋体" w:eastAsia="宋体" w:cs="宋体"/>
                <w:sz w:val="22"/>
                <w:szCs w:val="22"/>
              </w:rPr>
            </w:pPr>
            <w:r>
              <w:rPr>
                <w:rFonts w:hint="eastAsia" w:ascii="宋体" w:hAnsi="宋体" w:eastAsia="宋体" w:cs="宋体"/>
                <w:spacing w:val="-2"/>
                <w:sz w:val="22"/>
                <w:szCs w:val="22"/>
              </w:rPr>
              <w:t xml:space="preserve">北极源或不低于同等档</w:t>
            </w:r>
            <w:r>
              <w:rPr>
                <w:rFonts w:hint="eastAsia" w:ascii="宋体" w:hAnsi="宋体" w:eastAsia="宋体" w:cs="宋体"/>
                <w:spacing w:val="7"/>
                <w:sz w:val="22"/>
                <w:szCs w:val="22"/>
              </w:rPr>
              <w:t xml:space="preserve"> </w:t>
            </w:r>
            <w:r>
              <w:rPr>
                <w:rFonts w:hint="eastAsia" w:ascii="宋体" w:hAnsi="宋体" w:eastAsia="宋体" w:cs="宋体"/>
                <w:sz w:val="22"/>
                <w:szCs w:val="22"/>
              </w:rPr>
              <w:t xml:space="preserve">次</w:t>
            </w:r>
            <w:r/>
          </w:p>
        </w:tc>
        <w:tc>
          <w:tcPr>
            <w:tcW w:w="2701"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bl>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sz w:val="40"/>
          <w:szCs w:val="40"/>
        </w:rPr>
      </w:pPr>
      <w:r>
        <w:rPr>
          <w:rFonts w:ascii="宋体" w:hAnsi="宋体" w:eastAsia="宋体" w:cs="宋体"/>
          <w:b/>
          <w:bCs/>
          <w:spacing w:val="-5"/>
          <w:sz w:val="40"/>
          <w:szCs w:val="40"/>
        </w:rPr>
        <w:t xml:space="preserve">（十一）调味品类：包括但不限于以下品种</w:t>
      </w:r>
      <w:r/>
    </w:p>
    <w:p>
      <w:pPr>
        <w:spacing w:line="39" w:lineRule="exact"/>
      </w:pPr>
      <w:r/>
      <w:r/>
    </w:p>
    <w:tbl>
      <w:tblPr>
        <w:tblStyle w:val="1332"/>
        <w:tblW w:w="100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2"/>
        <w:gridCol w:w="2024"/>
        <w:gridCol w:w="1499"/>
        <w:gridCol w:w="2999"/>
        <w:gridCol w:w="2878"/>
      </w:tblGrid>
      <w:tr>
        <w:trPr>
          <w:trHeight w:val="326"/>
        </w:trPr>
        <w:tc>
          <w:tcPr>
            <w:tcW w:w="662" w:type="dxa"/>
            <w:vAlign w:val="top"/>
            <w:textDirection w:val="lrTb"/>
            <w:noWrap w:val="false"/>
          </w:tcPr>
          <w:p>
            <w:pPr>
              <w:pStyle w:val="1331"/>
              <w:ind w:left="114"/>
              <w:spacing w:before="52" w:line="221"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W w:w="2024" w:type="dxa"/>
            <w:vAlign w:val="top"/>
            <w:textDirection w:val="lrTb"/>
            <w:noWrap w:val="false"/>
          </w:tcPr>
          <w:p>
            <w:pPr>
              <w:pStyle w:val="1331"/>
              <w:ind w:left="689"/>
              <w:spacing w:before="52" w:line="221"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商品名</w:t>
            </w:r>
            <w:r/>
          </w:p>
        </w:tc>
        <w:tc>
          <w:tcPr>
            <w:tcW w:w="1499" w:type="dxa"/>
            <w:vAlign w:val="top"/>
            <w:textDirection w:val="lrTb"/>
            <w:noWrap w:val="false"/>
          </w:tcPr>
          <w:p>
            <w:pPr>
              <w:pStyle w:val="1331"/>
              <w:ind w:left="314"/>
              <w:spacing w:before="52"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2999" w:type="dxa"/>
            <w:vAlign w:val="top"/>
            <w:textDirection w:val="lrTb"/>
            <w:noWrap w:val="false"/>
          </w:tcPr>
          <w:p>
            <w:pPr>
              <w:pStyle w:val="1331"/>
              <w:ind w:left="1324"/>
              <w:spacing w:before="72"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要求</w:t>
            </w:r>
            <w:r/>
          </w:p>
        </w:tc>
        <w:tc>
          <w:tcPr>
            <w:tcW w:w="2878" w:type="dxa"/>
            <w:vAlign w:val="top"/>
            <w:textDirection w:val="lrTb"/>
            <w:noWrap w:val="false"/>
          </w:tcPr>
          <w:p>
            <w:pPr>
              <w:pStyle w:val="1331"/>
              <w:ind w:left="673"/>
              <w:spacing w:before="52" w:line="221"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参考品牌及产地</w:t>
            </w:r>
            <w:r/>
          </w:p>
        </w:tc>
      </w:tr>
      <w:tr>
        <w:trPr>
          <w:trHeight w:val="636"/>
        </w:trPr>
        <w:tc>
          <w:tcPr>
            <w:tcW w:w="662" w:type="dxa"/>
            <w:vAlign w:val="top"/>
            <w:textDirection w:val="lrTb"/>
            <w:noWrap w:val="false"/>
          </w:tcPr>
          <w:p>
            <w:pPr>
              <w:pStyle w:val="1331"/>
              <w:ind w:left="297"/>
              <w:spacing w:before="240"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2024" w:type="dxa"/>
            <w:vAlign w:val="top"/>
            <w:textDirection w:val="lrTb"/>
            <w:noWrap w:val="false"/>
          </w:tcPr>
          <w:p>
            <w:pPr>
              <w:pStyle w:val="1331"/>
              <w:ind w:left="688"/>
              <w:spacing w:before="206"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酵母粉</w:t>
            </w:r>
            <w:r/>
          </w:p>
        </w:tc>
        <w:tc>
          <w:tcPr>
            <w:tcW w:w="1499" w:type="dxa"/>
            <w:vAlign w:val="top"/>
            <w:textDirection w:val="lrTb"/>
            <w:noWrap w:val="false"/>
          </w:tcPr>
          <w:p>
            <w:pPr>
              <w:pStyle w:val="1331"/>
              <w:ind w:left="374"/>
              <w:spacing w:before="206"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500g/袋</w:t>
            </w:r>
            <w:r/>
          </w:p>
        </w:tc>
        <w:tc>
          <w:tcPr>
            <w:tcW w:w="2999" w:type="dxa"/>
            <w:vAlign w:val="top"/>
            <w:textDirection w:val="lrTb"/>
            <w:noWrap w:val="false"/>
          </w:tcPr>
          <w:p>
            <w:pPr>
              <w:pStyle w:val="1331"/>
              <w:ind w:left="1325" w:right="145" w:hanging="1170"/>
              <w:spacing w:before="68" w:line="286" w:lineRule="auto"/>
              <w:rPr>
                <w:rFonts w:hint="eastAsia" w:ascii="宋体" w:hAnsi="宋体" w:eastAsia="宋体" w:cs="宋体"/>
                <w:sz w:val="22"/>
                <w:szCs w:val="22"/>
              </w:rPr>
            </w:pPr>
            <w:r>
              <w:rPr>
                <w:rFonts w:hint="eastAsia" w:ascii="宋体" w:hAnsi="宋体" w:eastAsia="宋体" w:cs="宋体"/>
                <w:spacing w:val="-1"/>
                <w:sz w:val="22"/>
                <w:szCs w:val="22"/>
              </w:rPr>
              <w:t xml:space="preserve">褐色颗粒，干燥松散，颗粒均匀无</w:t>
            </w:r>
            <w:r>
              <w:rPr>
                <w:rFonts w:hint="eastAsia" w:ascii="宋体" w:hAnsi="宋体" w:eastAsia="宋体" w:cs="宋体"/>
                <w:spacing w:val="6"/>
                <w:sz w:val="22"/>
                <w:szCs w:val="22"/>
              </w:rPr>
              <w:t xml:space="preserve"> </w:t>
            </w:r>
            <w:r>
              <w:rPr>
                <w:rFonts w:hint="eastAsia" w:ascii="宋体" w:hAnsi="宋体" w:eastAsia="宋体" w:cs="宋体"/>
                <w:spacing w:val="-5"/>
                <w:sz w:val="22"/>
                <w:szCs w:val="22"/>
              </w:rPr>
              <w:t xml:space="preserve">杂质</w:t>
            </w:r>
            <w:r/>
          </w:p>
        </w:tc>
        <w:tc>
          <w:tcPr>
            <w:tcW w:w="2878" w:type="dxa"/>
            <w:vAlign w:val="top"/>
            <w:textDirection w:val="lrTb"/>
            <w:noWrap w:val="false"/>
          </w:tcPr>
          <w:p>
            <w:pPr>
              <w:pStyle w:val="1331"/>
              <w:ind w:left="1223" w:right="117" w:hanging="1095"/>
              <w:spacing w:before="46" w:line="243" w:lineRule="auto"/>
              <w:rPr>
                <w:rFonts w:hint="eastAsia" w:ascii="宋体" w:hAnsi="宋体" w:eastAsia="宋体" w:cs="宋体"/>
                <w:sz w:val="22"/>
                <w:szCs w:val="22"/>
              </w:rPr>
            </w:pPr>
            <w:r>
              <w:rPr>
                <w:rFonts w:hint="eastAsia" w:ascii="宋体" w:hAnsi="宋体" w:eastAsia="宋体" w:cs="宋体"/>
                <w:spacing w:val="-2"/>
                <w:sz w:val="22"/>
                <w:szCs w:val="22"/>
              </w:rPr>
              <w:t xml:space="preserve">安琪、焙科</w:t>
            </w:r>
            <w:r>
              <w:rPr>
                <w:rFonts w:hint="eastAsia" w:cs="宋体"/>
                <w:spacing w:val="-2"/>
                <w:sz w:val="22"/>
                <w:szCs w:val="22"/>
                <w:lang w:eastAsia="zh-CN"/>
              </w:rPr>
              <w:t xml:space="preserve">或</w:t>
            </w:r>
            <w:r>
              <w:rPr>
                <w:rFonts w:hint="eastAsia" w:ascii="宋体" w:hAnsi="宋体" w:eastAsia="宋体" w:cs="宋体"/>
                <w:spacing w:val="-2"/>
                <w:sz w:val="22"/>
                <w:szCs w:val="22"/>
              </w:rPr>
              <w:t xml:space="preserve">不低于同等</w:t>
            </w:r>
            <w:r>
              <w:rPr>
                <w:rFonts w:hint="eastAsia" w:ascii="宋体" w:hAnsi="宋体" w:eastAsia="宋体" w:cs="宋体"/>
                <w:spacing w:val="10"/>
                <w:sz w:val="22"/>
                <w:szCs w:val="22"/>
              </w:rPr>
              <w:t xml:space="preserve"> </w:t>
            </w:r>
            <w:r>
              <w:rPr>
                <w:rFonts w:hint="eastAsia" w:ascii="宋体" w:hAnsi="宋体" w:eastAsia="宋体" w:cs="宋体"/>
                <w:spacing w:val="-4"/>
                <w:sz w:val="22"/>
                <w:szCs w:val="22"/>
              </w:rPr>
              <w:t xml:space="preserve">档次</w:t>
            </w:r>
            <w:r/>
          </w:p>
        </w:tc>
      </w:tr>
      <w:tr>
        <w:trPr>
          <w:trHeight w:val="636"/>
        </w:trPr>
        <w:tc>
          <w:tcPr>
            <w:tcW w:w="662" w:type="dxa"/>
            <w:vAlign w:val="top"/>
            <w:textDirection w:val="lrTb"/>
            <w:noWrap w:val="false"/>
          </w:tcPr>
          <w:p>
            <w:pPr>
              <w:pStyle w:val="1331"/>
              <w:ind w:left="283"/>
              <w:spacing w:before="240"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2024" w:type="dxa"/>
            <w:vAlign w:val="top"/>
            <w:textDirection w:val="lrTb"/>
            <w:noWrap w:val="false"/>
          </w:tcPr>
          <w:p>
            <w:pPr>
              <w:pStyle w:val="1331"/>
              <w:ind w:left="795" w:right="130" w:hanging="659"/>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无铝海复配油条膨</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松剂</w:t>
            </w:r>
            <w:r/>
          </w:p>
        </w:tc>
        <w:tc>
          <w:tcPr>
            <w:tcW w:w="1499" w:type="dxa"/>
            <w:vAlign w:val="top"/>
            <w:textDirection w:val="lrTb"/>
            <w:noWrap w:val="false"/>
          </w:tcPr>
          <w:p>
            <w:pPr>
              <w:pStyle w:val="1331"/>
              <w:ind w:left="372"/>
              <w:spacing w:before="206"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tcW w:w="2999" w:type="dxa"/>
            <w:vAlign w:val="top"/>
            <w:textDirection w:val="lrTb"/>
            <w:noWrap w:val="false"/>
          </w:tcPr>
          <w:p>
            <w:pPr>
              <w:pStyle w:val="1331"/>
              <w:ind w:left="361"/>
              <w:spacing w:before="229"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白色粉末状，无异味，无杂质</w:t>
            </w:r>
            <w:r/>
          </w:p>
        </w:tc>
        <w:tc>
          <w:tcPr>
            <w:tcW w:w="2878" w:type="dxa"/>
            <w:vAlign w:val="top"/>
            <w:textDirection w:val="lrTb"/>
            <w:noWrap w:val="false"/>
          </w:tcPr>
          <w:p>
            <w:pPr>
              <w:pStyle w:val="1331"/>
              <w:ind w:left="239"/>
              <w:spacing w:before="206"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安琪</w:t>
            </w:r>
            <w:r>
              <w:rPr>
                <w:rFonts w:hint="eastAsia" w:cs="宋体"/>
                <w:spacing w:val="-2"/>
                <w:sz w:val="22"/>
                <w:szCs w:val="22"/>
                <w:lang w:eastAsia="zh-CN"/>
              </w:rPr>
              <w:t xml:space="preserve">或</w:t>
            </w:r>
            <w:r>
              <w:rPr>
                <w:rFonts w:hint="eastAsia" w:ascii="宋体" w:hAnsi="宋体" w:eastAsia="宋体" w:cs="宋体"/>
                <w:spacing w:val="-2"/>
                <w:sz w:val="22"/>
                <w:szCs w:val="22"/>
              </w:rPr>
              <w:t xml:space="preserve">不低于同等档次</w:t>
            </w:r>
            <w:r/>
          </w:p>
        </w:tc>
      </w:tr>
      <w:tr>
        <w:trPr>
          <w:trHeight w:val="636"/>
        </w:trPr>
        <w:tc>
          <w:tcPr>
            <w:tcW w:w="662" w:type="dxa"/>
            <w:vAlign w:val="top"/>
            <w:textDirection w:val="lrTb"/>
            <w:noWrap w:val="false"/>
          </w:tcPr>
          <w:p>
            <w:pPr>
              <w:pStyle w:val="1331"/>
              <w:ind w:left="285"/>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2024" w:type="dxa"/>
            <w:vAlign w:val="top"/>
            <w:textDirection w:val="lrTb"/>
            <w:noWrap w:val="false"/>
          </w:tcPr>
          <w:p>
            <w:pPr>
              <w:pStyle w:val="1331"/>
              <w:ind w:left="690"/>
              <w:spacing w:before="208"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绵白糖</w:t>
            </w:r>
            <w:r/>
          </w:p>
        </w:tc>
        <w:tc>
          <w:tcPr>
            <w:tcW w:w="1499" w:type="dxa"/>
            <w:vAlign w:val="top"/>
            <w:textDirection w:val="lrTb"/>
            <w:noWrap w:val="false"/>
          </w:tcPr>
          <w:p>
            <w:pPr>
              <w:pStyle w:val="1331"/>
              <w:ind w:left="374"/>
              <w:spacing w:before="208"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50kg/袋</w:t>
            </w:r>
            <w:r/>
          </w:p>
        </w:tc>
        <w:tc>
          <w:tcPr>
            <w:tcW w:w="2999" w:type="dxa"/>
            <w:vAlign w:val="top"/>
            <w:textDirection w:val="lrTb"/>
            <w:noWrap w:val="false"/>
          </w:tcPr>
          <w:p>
            <w:pPr>
              <w:pStyle w:val="1331"/>
              <w:ind w:left="259"/>
              <w:spacing w:before="229"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晶粒均匀，干燥松散，颜色洁白</w:t>
            </w:r>
            <w:r/>
          </w:p>
        </w:tc>
        <w:tc>
          <w:tcPr>
            <w:tcW w:w="2878" w:type="dxa"/>
            <w:vAlign w:val="top"/>
            <w:textDirection w:val="lrTb"/>
            <w:noWrap w:val="false"/>
          </w:tcPr>
          <w:p>
            <w:pPr>
              <w:pStyle w:val="1331"/>
              <w:ind w:left="897" w:right="117" w:hanging="773"/>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鲜吉多、白玫、沁沁或不低</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于同等档次</w:t>
            </w:r>
            <w:r/>
          </w:p>
        </w:tc>
      </w:tr>
      <w:tr>
        <w:trPr>
          <w:trHeight w:val="321"/>
        </w:trPr>
        <w:tc>
          <w:tcPr>
            <w:tcW w:w="662" w:type="dxa"/>
            <w:vAlign w:val="top"/>
            <w:textDirection w:val="lrTb"/>
            <w:noWrap w:val="false"/>
          </w:tcPr>
          <w:p>
            <w:pPr>
              <w:pStyle w:val="1331"/>
              <w:ind w:left="280"/>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2024" w:type="dxa"/>
            <w:vAlign w:val="top"/>
            <w:textDirection w:val="lrTb"/>
            <w:noWrap w:val="false"/>
          </w:tcPr>
          <w:p>
            <w:pPr>
              <w:pStyle w:val="1331"/>
              <w:ind w:left="388"/>
              <w:spacing w:before="52"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白色单晶冰糖</w:t>
            </w:r>
            <w:r/>
          </w:p>
        </w:tc>
        <w:tc>
          <w:tcPr>
            <w:tcW w:w="1499" w:type="dxa"/>
            <w:vAlign w:val="top"/>
            <w:textDirection w:val="lrTb"/>
            <w:noWrap w:val="false"/>
          </w:tcPr>
          <w:p>
            <w:pPr>
              <w:pStyle w:val="1331"/>
              <w:ind w:left="368"/>
              <w:spacing w:before="52"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400g/袋</w:t>
            </w:r>
            <w:r/>
          </w:p>
        </w:tc>
        <w:tc>
          <w:tcPr>
            <w:tcW w:w="2999" w:type="dxa"/>
            <w:vAlign w:val="top"/>
            <w:textDirection w:val="lrTb"/>
            <w:noWrap w:val="false"/>
          </w:tcPr>
          <w:p>
            <w:pPr>
              <w:pStyle w:val="1331"/>
              <w:ind w:left="259"/>
              <w:spacing w:before="73"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晶粒均匀，干燥松散，颜色洁白</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285"/>
              <w:spacing w:before="87"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2024" w:type="dxa"/>
            <w:vAlign w:val="top"/>
            <w:textDirection w:val="lrTb"/>
            <w:noWrap w:val="false"/>
          </w:tcPr>
          <w:p>
            <w:pPr>
              <w:pStyle w:val="1331"/>
              <w:ind w:left="498"/>
              <w:spacing w:before="50" w:line="219" w:lineRule="auto"/>
              <w:rPr>
                <w:rFonts w:hint="eastAsia" w:ascii="宋体" w:hAnsi="宋体" w:eastAsia="宋体" w:cs="宋体"/>
                <w:sz w:val="22"/>
                <w:szCs w:val="22"/>
              </w:rPr>
            </w:pPr>
            <w:r>
              <w:rPr>
                <w:rFonts w:hint="eastAsia" w:ascii="宋体" w:hAnsi="宋体" w:eastAsia="宋体" w:cs="宋体"/>
                <w:spacing w:val="-8"/>
                <w:sz w:val="22"/>
                <w:szCs w:val="22"/>
              </w:rPr>
              <w:t xml:space="preserve">白砂糖散称</w:t>
            </w:r>
            <w:r/>
          </w:p>
        </w:tc>
        <w:tc>
          <w:tcPr>
            <w:tcW w:w="1499" w:type="dxa"/>
            <w:vAlign w:val="top"/>
            <w:textDirection w:val="lrTb"/>
            <w:noWrap w:val="false"/>
          </w:tcPr>
          <w:p>
            <w:pPr>
              <w:pStyle w:val="1331"/>
              <w:ind w:left="481"/>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259"/>
              <w:spacing w:before="73"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晶粒均匀，干燥松散，颜色洁白</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6"/>
        </w:trPr>
        <w:tc>
          <w:tcPr>
            <w:tcW w:w="662" w:type="dxa"/>
            <w:vAlign w:val="top"/>
            <w:textDirection w:val="lrTb"/>
            <w:noWrap w:val="false"/>
          </w:tcPr>
          <w:p>
            <w:pPr>
              <w:pStyle w:val="1331"/>
              <w:ind w:left="282"/>
              <w:spacing w:before="243"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2024" w:type="dxa"/>
            <w:vAlign w:val="top"/>
            <w:textDirection w:val="lrTb"/>
            <w:noWrap w:val="false"/>
          </w:tcPr>
          <w:p>
            <w:pPr>
              <w:pStyle w:val="1331"/>
              <w:ind w:left="803"/>
              <w:spacing w:before="209" w:line="220" w:lineRule="auto"/>
              <w:rPr>
                <w:rFonts w:hint="eastAsia" w:ascii="宋体" w:hAnsi="宋体" w:eastAsia="宋体" w:cs="宋体"/>
                <w:sz w:val="22"/>
                <w:szCs w:val="22"/>
              </w:rPr>
            </w:pPr>
            <w:r>
              <w:rPr>
                <w:rFonts w:hint="eastAsia" w:ascii="宋体" w:hAnsi="宋体" w:eastAsia="宋体" w:cs="宋体"/>
                <w:spacing w:val="-8"/>
                <w:sz w:val="22"/>
                <w:szCs w:val="22"/>
              </w:rPr>
              <w:t xml:space="preserve">味精</w:t>
            </w:r>
            <w:r/>
          </w:p>
        </w:tc>
        <w:tc>
          <w:tcPr>
            <w:tcW w:w="1499" w:type="dxa"/>
            <w:vAlign w:val="top"/>
            <w:textDirection w:val="lrTb"/>
            <w:noWrap w:val="false"/>
          </w:tcPr>
          <w:p>
            <w:pPr>
              <w:pStyle w:val="1331"/>
              <w:ind w:left="397"/>
              <w:spacing w:before="208"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4</w:t>
            </w:r>
            <w:r>
              <w:rPr>
                <w:rFonts w:hint="eastAsia" w:ascii="宋体" w:hAnsi="宋体" w:eastAsia="宋体" w:cs="宋体"/>
                <w:spacing w:val="-40"/>
                <w:sz w:val="22"/>
                <w:szCs w:val="22"/>
              </w:rPr>
              <w:t xml:space="preserve"> </w:t>
            </w:r>
            <w:r>
              <w:rPr>
                <w:rFonts w:hint="eastAsia" w:ascii="宋体" w:hAnsi="宋体" w:eastAsia="宋体" w:cs="宋体"/>
                <w:spacing w:val="-6"/>
                <w:sz w:val="22"/>
                <w:szCs w:val="22"/>
              </w:rPr>
              <w:t xml:space="preserve">斤/包</w:t>
            </w:r>
            <w:r/>
          </w:p>
        </w:tc>
        <w:tc>
          <w:tcPr>
            <w:tcW w:w="2999" w:type="dxa"/>
            <w:vAlign w:val="top"/>
            <w:textDirection w:val="lrTb"/>
            <w:noWrap w:val="false"/>
          </w:tcPr>
          <w:p>
            <w:pPr>
              <w:pStyle w:val="1331"/>
              <w:ind w:left="1416" w:right="145" w:hanging="1257"/>
              <w:spacing w:before="72" w:line="284" w:lineRule="auto"/>
              <w:rPr>
                <w:rFonts w:hint="eastAsia" w:ascii="宋体" w:hAnsi="宋体" w:eastAsia="宋体" w:cs="宋体"/>
                <w:sz w:val="22"/>
                <w:szCs w:val="22"/>
              </w:rPr>
            </w:pPr>
            <w:r>
              <w:rPr>
                <w:rFonts w:hint="eastAsia" w:ascii="宋体" w:hAnsi="宋体" w:eastAsia="宋体" w:cs="宋体"/>
                <w:spacing w:val="-1"/>
                <w:sz w:val="22"/>
                <w:szCs w:val="22"/>
              </w:rPr>
              <w:t xml:space="preserve">具有正常味精滋味，无异味，无杂</w:t>
            </w:r>
            <w:r>
              <w:rPr>
                <w:rFonts w:hint="eastAsia" w:ascii="宋体" w:hAnsi="宋体" w:eastAsia="宋体" w:cs="宋体"/>
                <w:spacing w:val="3"/>
                <w:sz w:val="22"/>
                <w:szCs w:val="22"/>
              </w:rPr>
              <w:t xml:space="preserve"> </w:t>
            </w:r>
            <w:r>
              <w:rPr>
                <w:rFonts w:hint="eastAsia" w:ascii="宋体" w:hAnsi="宋体" w:eastAsia="宋体" w:cs="宋体"/>
                <w:sz w:val="22"/>
                <w:szCs w:val="22"/>
              </w:rPr>
              <w:t xml:space="preserve">质</w:t>
            </w:r>
            <w:r/>
          </w:p>
        </w:tc>
        <w:tc>
          <w:tcPr>
            <w:tcW w:w="2878" w:type="dxa"/>
            <w:vAlign w:val="top"/>
            <w:textDirection w:val="lrTb"/>
            <w:noWrap w:val="false"/>
          </w:tcPr>
          <w:p>
            <w:pPr>
              <w:pStyle w:val="1331"/>
              <w:ind w:left="782" w:right="105" w:hanging="550"/>
              <w:spacing w:before="51" w:line="241" w:lineRule="auto"/>
              <w:rPr>
                <w:rFonts w:hint="eastAsia" w:ascii="宋体" w:hAnsi="宋体" w:eastAsia="宋体" w:cs="宋体"/>
                <w:sz w:val="22"/>
                <w:szCs w:val="22"/>
              </w:rPr>
            </w:pPr>
            <w:r>
              <w:rPr>
                <w:rFonts w:hint="eastAsia" w:ascii="宋体" w:hAnsi="宋体" w:eastAsia="宋体" w:cs="宋体"/>
                <w:spacing w:val="-9"/>
                <w:sz w:val="22"/>
                <w:szCs w:val="22"/>
              </w:rPr>
              <w:t xml:space="preserve">百莱鲜、菊花、太太乐或不</w:t>
            </w:r>
            <w:r>
              <w:rPr>
                <w:rFonts w:hint="eastAsia" w:ascii="宋体" w:hAnsi="宋体" w:eastAsia="宋体" w:cs="宋体"/>
                <w:spacing w:val="2"/>
                <w:sz w:val="22"/>
                <w:szCs w:val="22"/>
              </w:rPr>
              <w:t xml:space="preserve"> </w:t>
            </w:r>
            <w:r>
              <w:rPr>
                <w:rFonts w:hint="eastAsia" w:ascii="宋体" w:hAnsi="宋体" w:eastAsia="宋体" w:cs="宋体"/>
                <w:spacing w:val="-1"/>
                <w:sz w:val="22"/>
                <w:szCs w:val="22"/>
              </w:rPr>
              <w:t xml:space="preserve">低于同等档次</w:t>
            </w:r>
            <w:r/>
          </w:p>
        </w:tc>
      </w:tr>
      <w:tr>
        <w:trPr>
          <w:trHeight w:val="321"/>
        </w:trPr>
        <w:tc>
          <w:tcPr>
            <w:tcW w:w="662" w:type="dxa"/>
            <w:vAlign w:val="top"/>
            <w:textDirection w:val="lrTb"/>
            <w:noWrap w:val="false"/>
          </w:tcPr>
          <w:p>
            <w:pPr>
              <w:pStyle w:val="1331"/>
              <w:ind w:left="286"/>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2024" w:type="dxa"/>
            <w:vAlign w:val="top"/>
            <w:textDirection w:val="lrTb"/>
            <w:noWrap w:val="false"/>
          </w:tcPr>
          <w:p>
            <w:pPr>
              <w:pStyle w:val="1331"/>
              <w:ind w:left="540"/>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晶翔椒汁王</w:t>
            </w:r>
            <w:r/>
          </w:p>
        </w:tc>
        <w:tc>
          <w:tcPr>
            <w:tcW w:w="1499" w:type="dxa"/>
            <w:vAlign w:val="top"/>
            <w:textDirection w:val="lrTb"/>
            <w:noWrap w:val="false"/>
          </w:tcPr>
          <w:p>
            <w:pPr>
              <w:pStyle w:val="1331"/>
              <w:ind w:left="317"/>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2500g/包</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2"/>
              <w:spacing w:before="71"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2024"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743"/>
              <w:spacing w:before="7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豆瓣酱</w:t>
            </w:r>
            <w:r/>
          </w:p>
        </w:tc>
        <w:tc>
          <w:tcPr>
            <w:tcW w:w="1499"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4"/>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500g/瓶</w:t>
            </w:r>
            <w:r/>
          </w:p>
        </w:tc>
        <w:tc>
          <w:tcPr>
            <w:tcW w:w="2999"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6"/>
              <w:spacing w:before="5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4"/>
              <w:spacing w:before="52" w:line="222" w:lineRule="auto"/>
              <w:rPr>
                <w:rFonts w:hint="eastAsia" w:ascii="宋体" w:hAnsi="宋体" w:eastAsia="宋体" w:cs="宋体"/>
                <w:sz w:val="22"/>
                <w:szCs w:val="22"/>
              </w:rPr>
            </w:pPr>
            <w:r>
              <w:rPr>
                <w:rFonts w:hint="eastAsia" w:ascii="宋体" w:hAnsi="宋体" w:eastAsia="宋体" w:cs="宋体"/>
                <w:sz w:val="22"/>
                <w:szCs w:val="22"/>
              </w:rPr>
              <w:t xml:space="preserve">鲜吉多、丹丹、惠丽宝、老</w:t>
            </w:r>
            <w:r/>
          </w:p>
          <w:p>
            <w:pPr>
              <w:pStyle w:val="1331"/>
              <w:ind w:left="145"/>
              <w:spacing w:before="5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四川、美餐乐、蜀江源、蜀</w:t>
            </w:r>
            <w:r/>
          </w:p>
          <w:p>
            <w:pPr>
              <w:pStyle w:val="1331"/>
              <w:ind w:left="345"/>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津坊或不低于同等档次</w:t>
            </w:r>
            <w:r/>
          </w:p>
        </w:tc>
      </w:tr>
      <w:tr>
        <w:trPr>
          <w:trHeight w:val="637"/>
        </w:trPr>
        <w:tc>
          <w:tcPr>
            <w:tcW w:w="662" w:type="dxa"/>
            <w:vAlign w:val="top"/>
            <w:textDirection w:val="lrTb"/>
            <w:noWrap w:val="false"/>
          </w:tcPr>
          <w:p>
            <w:pPr>
              <w:pStyle w:val="1331"/>
              <w:ind w:left="282"/>
              <w:spacing w:before="246"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2024" w:type="dxa"/>
            <w:vAlign w:val="top"/>
            <w:textDirection w:val="lrTb"/>
            <w:noWrap w:val="false"/>
          </w:tcPr>
          <w:p>
            <w:pPr>
              <w:pStyle w:val="1331"/>
              <w:ind w:left="468"/>
              <w:spacing w:before="21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香辣牛肉酱</w:t>
            </w:r>
            <w:r/>
          </w:p>
        </w:tc>
        <w:tc>
          <w:tcPr>
            <w:tcW w:w="1499" w:type="dxa"/>
            <w:vAlign w:val="top"/>
            <w:textDirection w:val="lrTb"/>
            <w:noWrap w:val="false"/>
          </w:tcPr>
          <w:p>
            <w:pPr>
              <w:pStyle w:val="1331"/>
              <w:ind w:left="372"/>
              <w:spacing w:before="21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677" w:right="107" w:hanging="553"/>
              <w:spacing w:before="52" w:line="241" w:lineRule="auto"/>
              <w:rPr>
                <w:rFonts w:hint="eastAsia" w:ascii="宋体" w:hAnsi="宋体" w:eastAsia="宋体" w:cs="宋体"/>
                <w:sz w:val="22"/>
                <w:szCs w:val="22"/>
              </w:rPr>
            </w:pPr>
            <w:r>
              <w:rPr>
                <w:rFonts w:hint="eastAsia" w:ascii="宋体" w:hAnsi="宋体" w:eastAsia="宋体" w:cs="宋体"/>
                <w:spacing w:val="-7"/>
                <w:sz w:val="22"/>
                <w:szCs w:val="22"/>
              </w:rPr>
              <w:t xml:space="preserve">阿香婆、</w:t>
            </w:r>
            <w:r>
              <w:rPr>
                <w:rFonts w:hint="eastAsia" w:ascii="宋体" w:hAnsi="宋体" w:eastAsia="宋体" w:cs="宋体"/>
                <w:spacing w:val="-26"/>
                <w:sz w:val="22"/>
                <w:szCs w:val="22"/>
              </w:rPr>
              <w:t xml:space="preserve"> </w:t>
            </w:r>
            <w:r>
              <w:rPr>
                <w:rFonts w:hint="eastAsia" w:ascii="宋体" w:hAnsi="宋体" w:eastAsia="宋体" w:cs="宋体"/>
                <w:spacing w:val="-7"/>
                <w:sz w:val="22"/>
                <w:szCs w:val="22"/>
              </w:rPr>
              <w:t xml:space="preserve">李锦记、老干妈或</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不低于同等档次</w:t>
            </w:r>
            <w:r/>
          </w:p>
        </w:tc>
      </w:tr>
      <w:tr>
        <w:trPr>
          <w:trHeight w:val="636"/>
        </w:trPr>
        <w:tc>
          <w:tcPr>
            <w:tcW w:w="662" w:type="dxa"/>
            <w:vAlign w:val="top"/>
            <w:textDirection w:val="lrTb"/>
            <w:noWrap w:val="false"/>
          </w:tcPr>
          <w:p>
            <w:pPr>
              <w:pStyle w:val="1331"/>
              <w:ind w:left="244"/>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2024" w:type="dxa"/>
            <w:vAlign w:val="top"/>
            <w:textDirection w:val="lrTb"/>
            <w:noWrap w:val="false"/>
          </w:tcPr>
          <w:p>
            <w:pPr>
              <w:pStyle w:val="1331"/>
              <w:ind w:left="794"/>
              <w:spacing w:before="211"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鸡精</w:t>
            </w:r>
            <w:r/>
          </w:p>
        </w:tc>
        <w:tc>
          <w:tcPr>
            <w:tcW w:w="1499" w:type="dxa"/>
            <w:vAlign w:val="top"/>
            <w:textDirection w:val="lrTb"/>
            <w:noWrap w:val="false"/>
          </w:tcPr>
          <w:p>
            <w:pPr>
              <w:pStyle w:val="1331"/>
              <w:ind w:left="290"/>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w:t>
            </w:r>
            <w:r>
              <w:rPr>
                <w:rFonts w:hint="eastAsia" w:ascii="宋体" w:hAnsi="宋体" w:eastAsia="宋体" w:cs="宋体"/>
                <w:spacing w:val="-47"/>
                <w:sz w:val="22"/>
                <w:szCs w:val="22"/>
              </w:rPr>
              <w:t xml:space="preserve"> </w:t>
            </w:r>
            <w:r>
              <w:rPr>
                <w:rFonts w:hint="eastAsia" w:ascii="宋体" w:hAnsi="宋体" w:eastAsia="宋体" w:cs="宋体"/>
                <w:spacing w:val="-4"/>
                <w:sz w:val="22"/>
                <w:szCs w:val="22"/>
              </w:rPr>
              <w:t xml:space="preserve">千克/包</w:t>
            </w:r>
            <w:r/>
          </w:p>
        </w:tc>
        <w:tc>
          <w:tcPr>
            <w:tcW w:w="2999" w:type="dxa"/>
            <w:vAlign w:val="top"/>
            <w:textDirection w:val="lrTb"/>
            <w:noWrap w:val="false"/>
          </w:tcPr>
          <w:p>
            <w:pPr>
              <w:pStyle w:val="1331"/>
              <w:ind w:left="1236" w:right="145" w:hanging="1081"/>
              <w:spacing w:before="74" w:line="283" w:lineRule="auto"/>
              <w:rPr>
                <w:rFonts w:hint="eastAsia" w:ascii="宋体" w:hAnsi="宋体" w:eastAsia="宋体" w:cs="宋体"/>
                <w:sz w:val="22"/>
                <w:szCs w:val="22"/>
              </w:rPr>
            </w:pPr>
            <w:r>
              <w:rPr>
                <w:rFonts w:hint="eastAsia" w:ascii="宋体" w:hAnsi="宋体" w:eastAsia="宋体" w:cs="宋体"/>
                <w:spacing w:val="-1"/>
                <w:sz w:val="22"/>
                <w:szCs w:val="22"/>
              </w:rPr>
              <w:t xml:space="preserve">米黄色颗粒，色泽正常，颗粒均匀</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无杂质</w:t>
            </w:r>
            <w:r/>
          </w:p>
        </w:tc>
        <w:tc>
          <w:tcPr>
            <w:tcW w:w="2878" w:type="dxa"/>
            <w:vAlign w:val="top"/>
            <w:textDirection w:val="lrTb"/>
            <w:noWrap w:val="false"/>
          </w:tcPr>
          <w:p>
            <w:pPr>
              <w:pStyle w:val="1331"/>
              <w:ind w:left="783" w:right="117" w:hanging="651"/>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百莱鲜、太太乐、家乐或不</w:t>
            </w:r>
            <w:r>
              <w:rPr>
                <w:rFonts w:hint="eastAsia" w:ascii="宋体" w:hAnsi="宋体" w:eastAsia="宋体" w:cs="宋体"/>
                <w:spacing w:val="6"/>
                <w:sz w:val="22"/>
                <w:szCs w:val="22"/>
              </w:rPr>
              <w:t xml:space="preserve"> </w:t>
            </w:r>
            <w:r>
              <w:rPr>
                <w:rFonts w:hint="eastAsia" w:ascii="宋体" w:hAnsi="宋体" w:eastAsia="宋体" w:cs="宋体"/>
                <w:spacing w:val="-1"/>
                <w:sz w:val="22"/>
                <w:szCs w:val="22"/>
              </w:rPr>
              <w:t xml:space="preserve">低于同等档次</w:t>
            </w:r>
            <w:r/>
          </w:p>
        </w:tc>
      </w:tr>
      <w:tr>
        <w:trPr>
          <w:trHeight w:val="324"/>
        </w:trPr>
        <w:tc>
          <w:tcPr>
            <w:tcW w:w="662" w:type="dxa"/>
            <w:vAlign w:val="top"/>
            <w:textDirection w:val="lrTb"/>
            <w:noWrap w:val="false"/>
          </w:tcPr>
          <w:p>
            <w:pPr>
              <w:pStyle w:val="1331"/>
              <w:ind w:left="244"/>
              <w:spacing w:before="8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2024" w:type="dxa"/>
            <w:vAlign w:val="top"/>
            <w:textDirection w:val="lrTb"/>
            <w:noWrap w:val="false"/>
          </w:tcPr>
          <w:p>
            <w:pPr>
              <w:pStyle w:val="1331"/>
              <w:ind w:left="688"/>
              <w:spacing w:before="54"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香糟卤</w:t>
            </w:r>
            <w:r/>
          </w:p>
        </w:tc>
        <w:tc>
          <w:tcPr>
            <w:tcW w:w="1499" w:type="dxa"/>
            <w:vAlign w:val="top"/>
            <w:textDirection w:val="lrTb"/>
            <w:noWrap w:val="false"/>
          </w:tcPr>
          <w:p>
            <w:pPr>
              <w:pStyle w:val="1331"/>
              <w:ind w:left="318"/>
              <w:spacing w:before="54"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300ml/袋</w:t>
            </w:r>
            <w:r/>
          </w:p>
        </w:tc>
        <w:tc>
          <w:tcPr>
            <w:tcW w:w="2999" w:type="dxa"/>
            <w:vAlign w:val="top"/>
            <w:textDirection w:val="lrTb"/>
            <w:noWrap w:val="false"/>
          </w:tcPr>
          <w:p>
            <w:pPr>
              <w:pStyle w:val="1331"/>
              <w:ind w:left="42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清澈，无杂质，包装无破损</w:t>
            </w:r>
            <w:r/>
          </w:p>
        </w:tc>
        <w:tc>
          <w:tcPr>
            <w:tcW w:w="2878" w:type="dxa"/>
            <w:vAlign w:val="top"/>
            <w:textDirection w:val="lrTb"/>
            <w:noWrap w:val="false"/>
          </w:tcPr>
          <w:p>
            <w:pPr>
              <w:pStyle w:val="1331"/>
              <w:ind w:left="127"/>
              <w:spacing w:before="54"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宝鼎天、咸亨或不低于同等</w:t>
            </w:r>
            <w:r/>
          </w:p>
        </w:tc>
      </w:tr>
      <w:tr>
        <w:trPr>
          <w:trHeight w:val="636"/>
        </w:trPr>
        <w:tc>
          <w:tcPr>
            <w:tcW w:w="662" w:type="dxa"/>
            <w:vAlign w:val="top"/>
            <w:textDirection w:val="lrTb"/>
            <w:noWrap w:val="false"/>
          </w:tcPr>
          <w:p>
            <w:pPr>
              <w:pStyle w:val="1331"/>
              <w:ind w:left="244"/>
              <w:spacing w:before="242"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2024" w:type="dxa"/>
            <w:vAlign w:val="top"/>
            <w:textDirection w:val="lrTb"/>
            <w:noWrap w:val="false"/>
          </w:tcPr>
          <w:p>
            <w:pPr>
              <w:pStyle w:val="1331"/>
              <w:ind w:left="247"/>
              <w:spacing w:before="208"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无铝双效泡打粉</w:t>
            </w:r>
            <w:r/>
          </w:p>
        </w:tc>
        <w:tc>
          <w:tcPr>
            <w:tcW w:w="1499" w:type="dxa"/>
            <w:vAlign w:val="top"/>
            <w:textDirection w:val="lrTb"/>
            <w:noWrap w:val="false"/>
          </w:tcPr>
          <w:p>
            <w:pPr>
              <w:pStyle w:val="1331"/>
              <w:ind w:left="374"/>
              <w:spacing w:before="208"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tcW w:w="2999" w:type="dxa"/>
            <w:vAlign w:val="top"/>
            <w:textDirection w:val="lrTb"/>
            <w:noWrap w:val="false"/>
          </w:tcPr>
          <w:p>
            <w:pPr>
              <w:pStyle w:val="1331"/>
              <w:ind w:left="361"/>
              <w:spacing w:before="229"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白色粉末状，无异味，无杂质</w:t>
            </w:r>
            <w:r/>
          </w:p>
        </w:tc>
        <w:tc>
          <w:tcPr>
            <w:tcW w:w="2878" w:type="dxa"/>
            <w:vAlign w:val="top"/>
            <w:textDirection w:val="lrTb"/>
            <w:noWrap w:val="false"/>
          </w:tcPr>
          <w:p>
            <w:pPr>
              <w:pStyle w:val="1331"/>
              <w:ind w:left="345" w:right="149" w:hanging="213"/>
              <w:spacing w:before="49" w:line="242" w:lineRule="auto"/>
              <w:rPr>
                <w:rFonts w:hint="eastAsia" w:ascii="宋体" w:hAnsi="宋体" w:eastAsia="宋体" w:cs="宋体"/>
                <w:sz w:val="22"/>
                <w:szCs w:val="22"/>
              </w:rPr>
            </w:pPr>
            <w:r>
              <w:rPr>
                <w:rFonts w:hint="eastAsia" w:ascii="宋体" w:hAnsi="宋体" w:eastAsia="宋体" w:cs="宋体"/>
                <w:spacing w:val="-5"/>
                <w:sz w:val="22"/>
                <w:szCs w:val="22"/>
              </w:rPr>
              <w:t xml:space="preserve">百钻、焙科、安琪、双喜、</w:t>
            </w:r>
            <w:r>
              <w:rPr>
                <w:rFonts w:hint="eastAsia" w:ascii="宋体" w:hAnsi="宋体" w:eastAsia="宋体" w:cs="宋体"/>
                <w:spacing w:val="10"/>
                <w:sz w:val="22"/>
                <w:szCs w:val="22"/>
              </w:rPr>
              <w:t xml:space="preserve"> </w:t>
            </w:r>
            <w:r>
              <w:rPr>
                <w:rFonts w:hint="eastAsia" w:ascii="宋体" w:hAnsi="宋体" w:eastAsia="宋体" w:cs="宋体"/>
                <w:spacing w:val="-1"/>
                <w:sz w:val="22"/>
                <w:szCs w:val="22"/>
              </w:rPr>
              <w:t xml:space="preserve">剑石或不低于同等档次</w:t>
            </w:r>
            <w:r/>
          </w:p>
        </w:tc>
      </w:tr>
      <w:tr>
        <w:trPr>
          <w:trHeight w:val="636"/>
        </w:trPr>
        <w:tc>
          <w:tcPr>
            <w:tcW w:w="662" w:type="dxa"/>
            <w:vAlign w:val="top"/>
            <w:textDirection w:val="lrTb"/>
            <w:noWrap w:val="false"/>
          </w:tcPr>
          <w:p>
            <w:pPr>
              <w:pStyle w:val="1331"/>
              <w:ind w:left="244"/>
              <w:spacing w:before="242"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2024" w:type="dxa"/>
            <w:vAlign w:val="top"/>
            <w:textDirection w:val="lrTb"/>
            <w:noWrap w:val="false"/>
          </w:tcPr>
          <w:p>
            <w:pPr>
              <w:pStyle w:val="1331"/>
              <w:ind w:left="688"/>
              <w:spacing w:before="20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酸梅酱</w:t>
            </w:r>
            <w:r/>
          </w:p>
        </w:tc>
        <w:tc>
          <w:tcPr>
            <w:tcW w:w="1499" w:type="dxa"/>
            <w:vAlign w:val="top"/>
            <w:textDirection w:val="lrTb"/>
            <w:noWrap w:val="false"/>
          </w:tcPr>
          <w:p>
            <w:pPr>
              <w:pStyle w:val="1331"/>
              <w:ind w:left="368"/>
              <w:spacing w:before="208"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400g/瓶</w:t>
            </w:r>
            <w:r/>
          </w:p>
        </w:tc>
        <w:tc>
          <w:tcPr>
            <w:tcW w:w="2999" w:type="dxa"/>
            <w:vAlign w:val="top"/>
            <w:textDirection w:val="lrTb"/>
            <w:noWrap w:val="false"/>
          </w:tcPr>
          <w:p>
            <w:pPr>
              <w:pStyle w:val="1331"/>
              <w:ind w:left="696"/>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897" w:right="117" w:hanging="773"/>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冰花、美香、粤花牌或不低</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于同等档次</w:t>
            </w:r>
            <w:r/>
          </w:p>
        </w:tc>
      </w:tr>
      <w:tr>
        <w:trPr>
          <w:trHeight w:val="636"/>
        </w:trPr>
        <w:tc>
          <w:tcPr>
            <w:tcW w:w="662" w:type="dxa"/>
            <w:vAlign w:val="top"/>
            <w:textDirection w:val="lrTb"/>
            <w:noWrap w:val="false"/>
          </w:tcPr>
          <w:p>
            <w:pPr>
              <w:pStyle w:val="1331"/>
              <w:ind w:left="244"/>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2024" w:type="dxa"/>
            <w:vAlign w:val="top"/>
            <w:textDirection w:val="lrTb"/>
            <w:noWrap w:val="false"/>
          </w:tcPr>
          <w:p>
            <w:pPr>
              <w:pStyle w:val="1331"/>
              <w:ind w:left="360"/>
              <w:spacing w:before="21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菌汤火锅汤料</w:t>
            </w:r>
            <w:r/>
          </w:p>
        </w:tc>
        <w:tc>
          <w:tcPr>
            <w:tcW w:w="1499" w:type="dxa"/>
            <w:vAlign w:val="top"/>
            <w:textDirection w:val="lrTb"/>
            <w:noWrap w:val="false"/>
          </w:tcPr>
          <w:p>
            <w:pPr>
              <w:pStyle w:val="1331"/>
              <w:ind w:left="290"/>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3"/>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草原红太阳或不低于同等档</w:t>
            </w:r>
            <w:r>
              <w:rPr>
                <w:rFonts w:hint="eastAsia" w:ascii="宋体" w:hAnsi="宋体" w:eastAsia="宋体" w:cs="宋体"/>
                <w:sz w:val="22"/>
                <w:szCs w:val="22"/>
              </w:rPr>
              <w:t xml:space="preserve"> 次</w:t>
            </w:r>
            <w:r/>
          </w:p>
        </w:tc>
      </w:tr>
      <w:tr>
        <w:trPr>
          <w:trHeight w:val="637"/>
        </w:trPr>
        <w:tc>
          <w:tcPr>
            <w:tcW w:w="662" w:type="dxa"/>
            <w:vAlign w:val="top"/>
            <w:textDirection w:val="lrTb"/>
            <w:noWrap w:val="false"/>
          </w:tcPr>
          <w:p>
            <w:pPr>
              <w:pStyle w:val="1331"/>
              <w:ind w:left="244"/>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2024" w:type="dxa"/>
            <w:vAlign w:val="top"/>
            <w:textDirection w:val="lrTb"/>
            <w:noWrap w:val="false"/>
          </w:tcPr>
          <w:p>
            <w:pPr>
              <w:pStyle w:val="1331"/>
              <w:ind w:left="135"/>
              <w:spacing w:before="20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清汤骨汤火锅汤料</w:t>
            </w:r>
            <w:r/>
          </w:p>
        </w:tc>
        <w:tc>
          <w:tcPr>
            <w:tcW w:w="1499" w:type="dxa"/>
            <w:vAlign w:val="top"/>
            <w:textDirection w:val="lrTb"/>
            <w:noWrap w:val="false"/>
          </w:tcPr>
          <w:p>
            <w:pPr>
              <w:pStyle w:val="1331"/>
              <w:ind w:left="290"/>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696"/>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3"/>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草原红太阳或不低于同等档</w:t>
            </w:r>
            <w:r>
              <w:rPr>
                <w:rFonts w:hint="eastAsia" w:ascii="宋体" w:hAnsi="宋体" w:eastAsia="宋体" w:cs="宋体"/>
                <w:sz w:val="22"/>
                <w:szCs w:val="22"/>
              </w:rPr>
              <w:t xml:space="preserve"> 次</w:t>
            </w:r>
            <w:r/>
          </w:p>
        </w:tc>
      </w:tr>
      <w:tr>
        <w:trPr>
          <w:trHeight w:val="637"/>
        </w:trPr>
        <w:tc>
          <w:tcPr>
            <w:tcW w:w="662" w:type="dxa"/>
            <w:vAlign w:val="top"/>
            <w:textDirection w:val="lrTb"/>
            <w:noWrap w:val="false"/>
          </w:tcPr>
          <w:p>
            <w:pPr>
              <w:pStyle w:val="1331"/>
              <w:ind w:left="244"/>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2024" w:type="dxa"/>
            <w:vAlign w:val="top"/>
            <w:textDirection w:val="lrTb"/>
            <w:noWrap w:val="false"/>
          </w:tcPr>
          <w:p>
            <w:pPr>
              <w:pStyle w:val="1331"/>
              <w:ind w:left="793"/>
              <w:spacing w:before="21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碱水</w:t>
            </w:r>
            <w:r/>
          </w:p>
        </w:tc>
        <w:tc>
          <w:tcPr>
            <w:tcW w:w="1499" w:type="dxa"/>
            <w:vAlign w:val="top"/>
            <w:textDirection w:val="lrTb"/>
            <w:noWrap w:val="false"/>
          </w:tcPr>
          <w:p>
            <w:pPr>
              <w:pStyle w:val="1331"/>
              <w:ind w:left="423"/>
              <w:spacing w:before="21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4L/</w:t>
            </w:r>
            <w:r>
              <w:rPr>
                <w:rFonts w:hint="eastAsia" w:ascii="宋体" w:hAnsi="宋体" w:eastAsia="宋体" w:cs="宋体"/>
                <w:spacing w:val="11"/>
                <w:sz w:val="22"/>
                <w:szCs w:val="22"/>
              </w:rPr>
              <w:t xml:space="preserve"> </w:t>
            </w:r>
            <w:r>
              <w:rPr>
                <w:rFonts w:hint="eastAsia" w:ascii="宋体" w:hAnsi="宋体" w:eastAsia="宋体" w:cs="宋体"/>
                <w:spacing w:val="-2"/>
                <w:sz w:val="22"/>
                <w:szCs w:val="22"/>
              </w:rPr>
              <w:t xml:space="preserve">桶</w:t>
            </w:r>
            <w:r/>
          </w:p>
        </w:tc>
        <w:tc>
          <w:tcPr>
            <w:tcW w:w="2999" w:type="dxa"/>
            <w:vAlign w:val="top"/>
            <w:textDirection w:val="lrTb"/>
            <w:noWrap w:val="false"/>
          </w:tcPr>
          <w:p>
            <w:pPr>
              <w:pStyle w:val="1331"/>
              <w:ind w:left="42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清澈，无杂质，包装无破损</w:t>
            </w:r>
            <w:r/>
          </w:p>
        </w:tc>
        <w:tc>
          <w:tcPr>
            <w:tcW w:w="2878" w:type="dxa"/>
            <w:vAlign w:val="top"/>
            <w:textDirection w:val="lrTb"/>
            <w:noWrap w:val="false"/>
          </w:tcPr>
          <w:p>
            <w:pPr>
              <w:pStyle w:val="1331"/>
              <w:ind w:left="1339" w:right="117" w:hanging="120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陈村、金盛或不低于同等档</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次</w:t>
            </w:r>
            <w:r/>
          </w:p>
        </w:tc>
      </w:tr>
      <w:tr>
        <w:trPr>
          <w:trHeight w:val="637"/>
        </w:trPr>
        <w:tc>
          <w:tcPr>
            <w:tcW w:w="662" w:type="dxa"/>
            <w:vAlign w:val="top"/>
            <w:textDirection w:val="lrTb"/>
            <w:noWrap w:val="false"/>
          </w:tcPr>
          <w:p>
            <w:pPr>
              <w:pStyle w:val="1331"/>
              <w:ind w:left="244"/>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2024" w:type="dxa"/>
            <w:vAlign w:val="top"/>
            <w:textDirection w:val="lrTb"/>
            <w:noWrap w:val="false"/>
          </w:tcPr>
          <w:p>
            <w:pPr>
              <w:pStyle w:val="1331"/>
              <w:ind w:left="469"/>
              <w:spacing w:before="210"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纯香芝麻油</w:t>
            </w:r>
            <w:r/>
          </w:p>
        </w:tc>
        <w:tc>
          <w:tcPr>
            <w:tcW w:w="1499" w:type="dxa"/>
            <w:vAlign w:val="top"/>
            <w:textDirection w:val="lrTb"/>
            <w:noWrap w:val="false"/>
          </w:tcPr>
          <w:p>
            <w:pPr>
              <w:pStyle w:val="1331"/>
              <w:ind w:left="368"/>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405g/瓶</w:t>
            </w:r>
            <w:r/>
          </w:p>
        </w:tc>
        <w:tc>
          <w:tcPr>
            <w:tcW w:w="2999" w:type="dxa"/>
            <w:vAlign w:val="top"/>
            <w:textDirection w:val="lrTb"/>
            <w:noWrap w:val="false"/>
          </w:tcPr>
          <w:p>
            <w:pPr>
              <w:pStyle w:val="1331"/>
              <w:ind w:left="424"/>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清澈，无杂质，包装无破损</w:t>
            </w:r>
            <w:r/>
          </w:p>
        </w:tc>
        <w:tc>
          <w:tcPr>
            <w:tcW w:w="2878" w:type="dxa"/>
            <w:vAlign w:val="top"/>
            <w:textDirection w:val="lrTb"/>
            <w:noWrap w:val="false"/>
          </w:tcPr>
          <w:p>
            <w:pPr>
              <w:pStyle w:val="1331"/>
              <w:ind w:left="234" w:right="149" w:hanging="110"/>
              <w:spacing w:before="52" w:line="241" w:lineRule="auto"/>
              <w:rPr>
                <w:rFonts w:hint="eastAsia" w:ascii="宋体" w:hAnsi="宋体" w:eastAsia="宋体" w:cs="宋体"/>
                <w:sz w:val="22"/>
                <w:szCs w:val="22"/>
              </w:rPr>
            </w:pPr>
            <w:r>
              <w:rPr>
                <w:rFonts w:hint="eastAsia" w:ascii="宋体" w:hAnsi="宋体" w:eastAsia="宋体" w:cs="宋体"/>
                <w:spacing w:val="-4"/>
                <w:sz w:val="22"/>
                <w:szCs w:val="22"/>
              </w:rPr>
              <w:t xml:space="preserve">太太乐、陈永发、老作坊、</w:t>
            </w:r>
            <w:r>
              <w:rPr>
                <w:rFonts w:hint="eastAsia" w:ascii="宋体" w:hAnsi="宋体" w:eastAsia="宋体" w:cs="宋体"/>
                <w:spacing w:val="5"/>
                <w:sz w:val="22"/>
                <w:szCs w:val="22"/>
              </w:rPr>
              <w:t xml:space="preserve"> </w:t>
            </w:r>
            <w:r>
              <w:rPr>
                <w:rFonts w:hint="eastAsia" w:ascii="宋体" w:hAnsi="宋体" w:eastAsia="宋体" w:cs="宋体"/>
                <w:spacing w:val="-1"/>
                <w:sz w:val="22"/>
                <w:szCs w:val="22"/>
              </w:rPr>
              <w:t xml:space="preserve">鲜吉多或不低于同等档次</w:t>
            </w:r>
            <w:r/>
          </w:p>
        </w:tc>
      </w:tr>
      <w:tr>
        <w:trPr>
          <w:trHeight w:val="637"/>
        </w:trPr>
        <w:tc>
          <w:tcPr>
            <w:tcW w:w="662" w:type="dxa"/>
            <w:vAlign w:val="top"/>
            <w:textDirection w:val="lrTb"/>
            <w:noWrap w:val="false"/>
          </w:tcPr>
          <w:p>
            <w:pPr>
              <w:pStyle w:val="1331"/>
              <w:ind w:left="244"/>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2024" w:type="dxa"/>
            <w:vAlign w:val="top"/>
            <w:textDirection w:val="lrTb"/>
            <w:noWrap w:val="false"/>
          </w:tcPr>
          <w:p>
            <w:pPr>
              <w:pStyle w:val="1331"/>
              <w:ind w:left="468"/>
              <w:spacing w:before="210"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美味鲜酱油</w:t>
            </w:r>
            <w:r/>
          </w:p>
        </w:tc>
        <w:tc>
          <w:tcPr>
            <w:tcW w:w="1499" w:type="dxa"/>
            <w:vAlign w:val="top"/>
            <w:textDirection w:val="lrTb"/>
            <w:noWrap w:val="false"/>
          </w:tcPr>
          <w:p>
            <w:pPr>
              <w:pStyle w:val="1331"/>
              <w:ind w:left="330"/>
              <w:spacing w:before="21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1.68L/桶</w:t>
            </w:r>
            <w:r/>
          </w:p>
        </w:tc>
        <w:tc>
          <w:tcPr>
            <w:tcW w:w="2999" w:type="dxa"/>
            <w:vAlign w:val="top"/>
            <w:textDirection w:val="lrTb"/>
            <w:noWrap w:val="false"/>
          </w:tcPr>
          <w:p>
            <w:pPr>
              <w:pStyle w:val="1331"/>
              <w:ind w:left="431"/>
              <w:spacing w:before="23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897" w:right="117" w:hanging="769"/>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厨邦、海天、六月鲜或不低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637"/>
        </w:trPr>
        <w:tc>
          <w:tcPr>
            <w:tcW w:w="662" w:type="dxa"/>
            <w:vAlign w:val="top"/>
            <w:textDirection w:val="lrTb"/>
            <w:noWrap w:val="false"/>
          </w:tcPr>
          <w:p>
            <w:pPr>
              <w:pStyle w:val="1331"/>
              <w:ind w:left="244"/>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2024" w:type="dxa"/>
            <w:vAlign w:val="top"/>
            <w:textDirection w:val="lrTb"/>
            <w:noWrap w:val="false"/>
          </w:tcPr>
          <w:p>
            <w:pPr>
              <w:pStyle w:val="1331"/>
              <w:ind w:left="467"/>
              <w:spacing w:before="20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酸菜鱼调料</w:t>
            </w:r>
            <w:r/>
          </w:p>
        </w:tc>
        <w:tc>
          <w:tcPr>
            <w:tcW w:w="1499" w:type="dxa"/>
            <w:vAlign w:val="top"/>
            <w:textDirection w:val="lrTb"/>
            <w:noWrap w:val="false"/>
          </w:tcPr>
          <w:p>
            <w:pPr>
              <w:pStyle w:val="1331"/>
              <w:ind w:left="290"/>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696"/>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677" w:right="117" w:hanging="553"/>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桥头、厨大哥、李记乐宝或</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不低于同等档次</w:t>
            </w:r>
            <w:r/>
          </w:p>
        </w:tc>
      </w:tr>
      <w:tr>
        <w:trPr>
          <w:trHeight w:val="637"/>
        </w:trPr>
        <w:tc>
          <w:tcPr>
            <w:tcW w:w="662" w:type="dxa"/>
            <w:vAlign w:val="top"/>
            <w:textDirection w:val="lrTb"/>
            <w:noWrap w:val="false"/>
          </w:tcPr>
          <w:p>
            <w:pPr>
              <w:pStyle w:val="1331"/>
              <w:ind w:left="231"/>
              <w:spacing w:before="245"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2024" w:type="dxa"/>
            <w:vAlign w:val="top"/>
            <w:textDirection w:val="lrTb"/>
            <w:noWrap w:val="false"/>
          </w:tcPr>
          <w:p>
            <w:pPr>
              <w:pStyle w:val="1331"/>
              <w:ind w:left="795"/>
              <w:spacing w:before="21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辣油</w:t>
            </w:r>
            <w:r/>
          </w:p>
        </w:tc>
        <w:tc>
          <w:tcPr>
            <w:tcW w:w="1499" w:type="dxa"/>
            <w:vAlign w:val="top"/>
            <w:textDirection w:val="lrTb"/>
            <w:noWrap w:val="false"/>
          </w:tcPr>
          <w:p>
            <w:pPr>
              <w:pStyle w:val="1331"/>
              <w:ind w:left="313"/>
              <w:spacing w:before="211"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450ml/瓶</w:t>
            </w:r>
            <w:r/>
          </w:p>
        </w:tc>
        <w:tc>
          <w:tcPr>
            <w:tcW w:w="2999" w:type="dxa"/>
            <w:vAlign w:val="top"/>
            <w:textDirection w:val="lrTb"/>
            <w:noWrap w:val="false"/>
          </w:tcPr>
          <w:p>
            <w:pPr>
              <w:pStyle w:val="1331"/>
              <w:ind w:left="42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清澈，无杂质，包装无破损</w:t>
            </w:r>
            <w:r/>
          </w:p>
        </w:tc>
        <w:tc>
          <w:tcPr>
            <w:tcW w:w="2878" w:type="dxa"/>
            <w:vAlign w:val="top"/>
            <w:textDirection w:val="lrTb"/>
            <w:noWrap w:val="false"/>
          </w:tcPr>
          <w:p>
            <w:pPr>
              <w:pStyle w:val="1331"/>
              <w:ind w:left="1224" w:right="117" w:hanging="1094"/>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川湘、幺麻子或不低于同等</w:t>
            </w:r>
            <w:r>
              <w:rPr>
                <w:rFonts w:hint="eastAsia" w:ascii="宋体" w:hAnsi="宋体" w:eastAsia="宋体" w:cs="宋体"/>
                <w:spacing w:val="8"/>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1"/>
              <w:spacing w:before="85"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2024" w:type="dxa"/>
            <w:vAlign w:val="top"/>
            <w:textDirection w:val="lrTb"/>
            <w:noWrap w:val="false"/>
          </w:tcPr>
          <w:p>
            <w:pPr>
              <w:pStyle w:val="1331"/>
              <w:ind w:left="795"/>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粗盐</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259"/>
              <w:spacing w:before="72"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晶粒均匀，干燥松散，颜色洁白</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662" w:type="dxa"/>
            <w:vAlign w:val="top"/>
            <w:textDirection w:val="lrTb"/>
            <w:noWrap w:val="false"/>
          </w:tcPr>
          <w:p>
            <w:pPr>
              <w:pStyle w:val="1331"/>
              <w:ind w:left="231"/>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2024" w:type="dxa"/>
            <w:vAlign w:val="top"/>
            <w:textDirection w:val="lrTb"/>
            <w:noWrap w:val="false"/>
          </w:tcPr>
          <w:p>
            <w:pPr>
              <w:pStyle w:val="1331"/>
              <w:ind w:left="361"/>
              <w:spacing w:before="21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牛油火锅底料</w:t>
            </w:r>
            <w:r/>
          </w:p>
        </w:tc>
        <w:tc>
          <w:tcPr>
            <w:tcW w:w="1499" w:type="dxa"/>
            <w:vAlign w:val="top"/>
            <w:textDirection w:val="lrTb"/>
            <w:noWrap w:val="false"/>
          </w:tcPr>
          <w:p>
            <w:pPr>
              <w:pStyle w:val="1331"/>
              <w:ind w:left="385"/>
              <w:spacing w:before="21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150g/包</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17"/>
              <w:spacing w:before="51" w:line="221" w:lineRule="auto"/>
              <w:rPr>
                <w:rFonts w:hint="eastAsia" w:ascii="宋体" w:hAnsi="宋体" w:eastAsia="宋体" w:cs="宋体"/>
                <w:sz w:val="22"/>
                <w:szCs w:val="22"/>
              </w:rPr>
            </w:pPr>
            <w:r>
              <w:rPr>
                <w:rFonts w:hint="eastAsia" w:ascii="宋体" w:hAnsi="宋体" w:eastAsia="宋体" w:cs="宋体"/>
                <w:sz w:val="22"/>
                <w:szCs w:val="22"/>
              </w:rPr>
              <w:t xml:space="preserve">大红袍、海底捞、三五、红</w:t>
            </w:r>
            <w:r/>
          </w:p>
          <w:p>
            <w:pPr>
              <w:pStyle w:val="1331"/>
              <w:ind w:left="427"/>
              <w:spacing w:before="53"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99</w:t>
            </w:r>
            <w:r>
              <w:rPr>
                <w:rFonts w:hint="eastAsia" w:ascii="宋体" w:hAnsi="宋体" w:eastAsia="宋体" w:cs="宋体"/>
                <w:spacing w:val="-43"/>
                <w:sz w:val="22"/>
                <w:szCs w:val="22"/>
              </w:rPr>
              <w:t xml:space="preserve"> </w:t>
            </w:r>
            <w:r>
              <w:rPr>
                <w:rFonts w:hint="eastAsia" w:ascii="宋体" w:hAnsi="宋体" w:eastAsia="宋体" w:cs="宋体"/>
                <w:spacing w:val="-2"/>
                <w:sz w:val="22"/>
                <w:szCs w:val="22"/>
              </w:rPr>
              <w:t xml:space="preserve">或不低于同等档次</w:t>
            </w:r>
            <w:r/>
          </w:p>
        </w:tc>
      </w:tr>
      <w:tr>
        <w:trPr>
          <w:trHeight w:val="637"/>
        </w:trPr>
        <w:tc>
          <w:tcPr>
            <w:tcW w:w="662" w:type="dxa"/>
            <w:vAlign w:val="top"/>
            <w:textDirection w:val="lrTb"/>
            <w:noWrap w:val="false"/>
          </w:tcPr>
          <w:p>
            <w:pPr>
              <w:pStyle w:val="1331"/>
              <w:ind w:left="231"/>
              <w:spacing w:before="243"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2024" w:type="dxa"/>
            <w:vAlign w:val="top"/>
            <w:textDirection w:val="lrTb"/>
            <w:noWrap w:val="false"/>
          </w:tcPr>
          <w:p>
            <w:pPr>
              <w:pStyle w:val="1331"/>
              <w:ind w:left="686"/>
              <w:spacing w:before="20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干锅酱</w:t>
            </w:r>
            <w:r/>
          </w:p>
        </w:tc>
        <w:tc>
          <w:tcPr>
            <w:tcW w:w="1499" w:type="dxa"/>
            <w:vAlign w:val="top"/>
            <w:textDirection w:val="lrTb"/>
            <w:noWrap w:val="false"/>
          </w:tcPr>
          <w:p>
            <w:pPr>
              <w:pStyle w:val="1331"/>
              <w:ind w:left="374"/>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3" w:right="117" w:hanging="1096"/>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丁点儿、家乐或不低于同等</w:t>
            </w:r>
            <w:r>
              <w:rPr>
                <w:rFonts w:hint="eastAsia" w:ascii="宋体" w:hAnsi="宋体" w:eastAsia="宋体" w:cs="宋体"/>
                <w:spacing w:val="10"/>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31"/>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2024" w:type="dxa"/>
            <w:vAlign w:val="top"/>
            <w:textDirection w:val="lrTb"/>
            <w:noWrap w:val="false"/>
          </w:tcPr>
          <w:p>
            <w:pPr>
              <w:pStyle w:val="1331"/>
              <w:ind w:left="688"/>
              <w:spacing w:before="21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花生酱</w:t>
            </w:r>
            <w:r/>
          </w:p>
        </w:tc>
        <w:tc>
          <w:tcPr>
            <w:tcW w:w="1499" w:type="dxa"/>
            <w:vAlign w:val="top"/>
            <w:textDirection w:val="lrTb"/>
            <w:noWrap w:val="false"/>
          </w:tcPr>
          <w:p>
            <w:pPr>
              <w:pStyle w:val="1331"/>
              <w:ind w:left="368"/>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405g/瓶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5"/>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顶好、百利或不低于同等档</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次</w:t>
            </w:r>
            <w:r/>
          </w:p>
        </w:tc>
      </w:tr>
      <w:tr>
        <w:trPr>
          <w:trHeight w:val="636"/>
        </w:trPr>
        <w:tc>
          <w:tcPr>
            <w:tcW w:w="662" w:type="dxa"/>
            <w:vAlign w:val="top"/>
            <w:textDirection w:val="lrTb"/>
            <w:noWrap w:val="false"/>
          </w:tcPr>
          <w:p>
            <w:pPr>
              <w:pStyle w:val="1331"/>
              <w:ind w:left="231"/>
              <w:spacing w:before="243"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2024" w:type="dxa"/>
            <w:vAlign w:val="top"/>
            <w:textDirection w:val="lrTb"/>
            <w:noWrap w:val="false"/>
          </w:tcPr>
          <w:p>
            <w:pPr>
              <w:pStyle w:val="1331"/>
              <w:ind w:left="795"/>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腐乳</w:t>
            </w:r>
            <w:r/>
          </w:p>
        </w:tc>
        <w:tc>
          <w:tcPr>
            <w:tcW w:w="1499" w:type="dxa"/>
            <w:vAlign w:val="top"/>
            <w:textDirection w:val="lrTb"/>
            <w:noWrap w:val="false"/>
          </w:tcPr>
          <w:p>
            <w:pPr>
              <w:pStyle w:val="1331"/>
              <w:ind w:left="372"/>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4" w:right="117" w:firstLine="1"/>
              <w:spacing w:before="53"/>
              <w:rPr>
                <w:rFonts w:hint="eastAsia" w:ascii="宋体" w:hAnsi="宋体" w:eastAsia="宋体" w:cs="宋体"/>
                <w:sz w:val="22"/>
                <w:szCs w:val="22"/>
              </w:rPr>
            </w:pPr>
            <w:r>
              <w:rPr>
                <w:rFonts w:hint="eastAsia" w:ascii="宋体" w:hAnsi="宋体" w:eastAsia="宋体" w:cs="宋体"/>
                <w:spacing w:val="-1"/>
                <w:sz w:val="22"/>
                <w:szCs w:val="22"/>
              </w:rPr>
              <w:t xml:space="preserve">鼎丰、广合、新中、咸亨、</w:t>
            </w:r>
            <w:r>
              <w:rPr>
                <w:rFonts w:hint="eastAsia" w:ascii="宋体" w:hAnsi="宋体" w:eastAsia="宋体" w:cs="宋体"/>
                <w:sz w:val="22"/>
                <w:szCs w:val="22"/>
              </w:rPr>
              <w:t xml:space="preserve"> </w:t>
            </w:r>
            <w:r>
              <w:rPr>
                <w:rFonts w:hint="eastAsia" w:ascii="宋体" w:hAnsi="宋体" w:eastAsia="宋体" w:cs="宋体"/>
                <w:spacing w:val="-1"/>
                <w:sz w:val="22"/>
                <w:szCs w:val="22"/>
              </w:rPr>
              <w:t xml:space="preserve">三和四美或不低于同等档次</w:t>
            </w:r>
            <w:r/>
          </w:p>
        </w:tc>
      </w:tr>
      <w:tr>
        <w:trPr>
          <w:trHeight w:val="637"/>
        </w:trPr>
        <w:tc>
          <w:tcPr>
            <w:tcW w:w="662" w:type="dxa"/>
            <w:vAlign w:val="top"/>
            <w:textDirection w:val="lrTb"/>
            <w:noWrap w:val="false"/>
          </w:tcPr>
          <w:p>
            <w:pPr>
              <w:pStyle w:val="1331"/>
              <w:ind w:left="231"/>
              <w:spacing w:before="245"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2024" w:type="dxa"/>
            <w:vAlign w:val="top"/>
            <w:textDirection w:val="lrTb"/>
            <w:noWrap w:val="false"/>
          </w:tcPr>
          <w:p>
            <w:pPr>
              <w:pStyle w:val="1331"/>
              <w:ind w:left="689"/>
              <w:spacing w:before="211"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南乳汁</w:t>
            </w:r>
            <w:r/>
          </w:p>
        </w:tc>
        <w:tc>
          <w:tcPr>
            <w:tcW w:w="1499" w:type="dxa"/>
            <w:vAlign w:val="top"/>
            <w:textDirection w:val="lrTb"/>
            <w:noWrap w:val="false"/>
          </w:tcPr>
          <w:p>
            <w:pPr>
              <w:pStyle w:val="1331"/>
              <w:ind w:left="374"/>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560g/瓶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3"/>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鼎丰、咸亨或不低于同等档</w:t>
            </w:r>
            <w:r>
              <w:rPr>
                <w:rFonts w:hint="eastAsia" w:ascii="宋体" w:hAnsi="宋体" w:eastAsia="宋体" w:cs="宋体"/>
                <w:sz w:val="22"/>
                <w:szCs w:val="22"/>
              </w:rPr>
              <w:t xml:space="preserve"> 次</w:t>
            </w:r>
            <w:r/>
          </w:p>
        </w:tc>
      </w:tr>
      <w:tr>
        <w:trPr>
          <w:trHeight w:val="637"/>
        </w:trPr>
        <w:tc>
          <w:tcPr>
            <w:tcW w:w="662" w:type="dxa"/>
            <w:vAlign w:val="top"/>
            <w:textDirection w:val="lrTb"/>
            <w:noWrap w:val="false"/>
          </w:tcPr>
          <w:p>
            <w:pPr>
              <w:pStyle w:val="1331"/>
              <w:ind w:left="231"/>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2024" w:type="dxa"/>
            <w:vAlign w:val="top"/>
            <w:textDirection w:val="lrTb"/>
            <w:noWrap w:val="false"/>
          </w:tcPr>
          <w:p>
            <w:pPr>
              <w:pStyle w:val="1331"/>
              <w:ind w:left="469"/>
              <w:spacing w:before="20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一品鲜酱油</w:t>
            </w:r>
            <w:r/>
          </w:p>
        </w:tc>
        <w:tc>
          <w:tcPr>
            <w:tcW w:w="1499" w:type="dxa"/>
            <w:vAlign w:val="top"/>
            <w:textDirection w:val="lrTb"/>
            <w:noWrap w:val="false"/>
          </w:tcPr>
          <w:p>
            <w:pPr>
              <w:pStyle w:val="1331"/>
              <w:ind w:left="318"/>
              <w:spacing w:before="210"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500ml</w:t>
            </w:r>
            <w:r>
              <w:rPr>
                <w:rFonts w:hint="eastAsia" w:ascii="宋体" w:hAnsi="宋体" w:eastAsia="宋体" w:cs="宋体"/>
                <w:spacing w:val="6"/>
                <w:sz w:val="22"/>
                <w:szCs w:val="22"/>
              </w:rPr>
              <w:t xml:space="preserve"> </w:t>
            </w:r>
            <w:r>
              <w:rPr>
                <w:rFonts w:hint="eastAsia" w:ascii="宋体" w:hAnsi="宋体" w:eastAsia="宋体" w:cs="宋体"/>
                <w:spacing w:val="-2"/>
                <w:sz w:val="22"/>
                <w:szCs w:val="22"/>
              </w:rPr>
              <w:t xml:space="preserve">瓶</w:t>
            </w:r>
            <w:r/>
          </w:p>
        </w:tc>
        <w:tc>
          <w:tcPr>
            <w:tcW w:w="2999" w:type="dxa"/>
            <w:vAlign w:val="top"/>
            <w:textDirection w:val="lrTb"/>
            <w:noWrap w:val="false"/>
          </w:tcPr>
          <w:p>
            <w:pPr>
              <w:pStyle w:val="1331"/>
              <w:ind w:left="431"/>
              <w:spacing w:before="23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1224" w:right="117" w:hanging="1092"/>
              <w:spacing w:before="55"/>
              <w:rPr>
                <w:rFonts w:hint="eastAsia" w:ascii="宋体" w:hAnsi="宋体" w:eastAsia="宋体" w:cs="宋体"/>
                <w:sz w:val="22"/>
                <w:szCs w:val="22"/>
              </w:rPr>
            </w:pPr>
            <w:r>
              <w:rPr>
                <w:rFonts w:hint="eastAsia" w:ascii="宋体" w:hAnsi="宋体" w:eastAsia="宋体" w:cs="宋体"/>
                <w:spacing w:val="-2"/>
                <w:sz w:val="22"/>
                <w:szCs w:val="22"/>
              </w:rPr>
              <w:t xml:space="preserve">东咕、六月鲜或不低于同等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泡红椒</w:t>
            </w:r>
            <w:r/>
          </w:p>
        </w:tc>
        <w:tc>
          <w:tcPr>
            <w:tcW w:w="1499" w:type="dxa"/>
            <w:vAlign w:val="top"/>
            <w:textDirection w:val="lrTb"/>
            <w:noWrap w:val="false"/>
          </w:tcPr>
          <w:p>
            <w:pPr>
              <w:pStyle w:val="1331"/>
              <w:ind w:left="427"/>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8"/>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二荆条或不低于同等档次</w:t>
            </w:r>
            <w:r/>
          </w:p>
        </w:tc>
      </w:tr>
      <w:tr>
        <w:trPr>
          <w:trHeight w:val="321"/>
        </w:trPr>
        <w:tc>
          <w:tcPr>
            <w:tcW w:w="662" w:type="dxa"/>
            <w:vAlign w:val="top"/>
            <w:textDirection w:val="lrTb"/>
            <w:noWrap w:val="false"/>
          </w:tcPr>
          <w:p>
            <w:pPr>
              <w:pStyle w:val="1331"/>
              <w:ind w:left="23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2024" w:type="dxa"/>
            <w:vAlign w:val="top"/>
            <w:textDirection w:val="lrTb"/>
            <w:noWrap w:val="false"/>
          </w:tcPr>
          <w:p>
            <w:pPr>
              <w:pStyle w:val="1331"/>
              <w:ind w:left="68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饭扫光</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2024" w:type="dxa"/>
            <w:vAlign w:val="top"/>
            <w:textDirection w:val="lrTb"/>
            <w:noWrap w:val="false"/>
          </w:tcPr>
          <w:p>
            <w:pPr>
              <w:pStyle w:val="1331"/>
              <w:ind w:left="575"/>
              <w:spacing w:before="21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粉蒸肉粉</w:t>
            </w:r>
            <w:r/>
          </w:p>
        </w:tc>
        <w:tc>
          <w:tcPr>
            <w:tcW w:w="1499" w:type="dxa"/>
            <w:vAlign w:val="top"/>
            <w:textDirection w:val="lrTb"/>
            <w:noWrap w:val="false"/>
          </w:tcPr>
          <w:p>
            <w:pPr>
              <w:pStyle w:val="1331"/>
              <w:ind w:left="317"/>
              <w:spacing w:before="212"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230g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/包</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026" w:right="117" w:hanging="902"/>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广乐、李双、四川或不低于</w:t>
            </w:r>
            <w:r>
              <w:rPr>
                <w:rFonts w:hint="eastAsia" w:ascii="宋体" w:hAnsi="宋体" w:eastAsia="宋体" w:cs="宋体"/>
                <w:spacing w:val="2"/>
                <w:sz w:val="22"/>
                <w:szCs w:val="22"/>
              </w:rPr>
              <w:t xml:space="preserve"> </w:t>
            </w:r>
            <w:r>
              <w:rPr>
                <w:rFonts w:hint="eastAsia" w:ascii="宋体" w:hAnsi="宋体" w:eastAsia="宋体" w:cs="宋体"/>
                <w:spacing w:val="-8"/>
                <w:sz w:val="22"/>
                <w:szCs w:val="22"/>
              </w:rPr>
              <w:t xml:space="preserve">同等档次</w:t>
            </w:r>
            <w:r/>
          </w:p>
        </w:tc>
      </w:tr>
      <w:tr>
        <w:trPr>
          <w:trHeight w:val="637"/>
        </w:trPr>
        <w:tc>
          <w:tcPr>
            <w:tcW w:w="662" w:type="dxa"/>
            <w:vAlign w:val="top"/>
            <w:textDirection w:val="lrTb"/>
            <w:noWrap w:val="false"/>
          </w:tcPr>
          <w:p>
            <w:pPr>
              <w:pStyle w:val="1331"/>
              <w:ind w:left="232"/>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2024" w:type="dxa"/>
            <w:vAlign w:val="top"/>
            <w:textDirection w:val="lrTb"/>
            <w:noWrap w:val="false"/>
          </w:tcPr>
          <w:p>
            <w:pPr>
              <w:pStyle w:val="1331"/>
              <w:ind w:left="632" w:right="154" w:hanging="52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凤球唛番茄调味酱</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850g/罐</w:t>
            </w:r>
            <w:r/>
          </w:p>
        </w:tc>
        <w:tc>
          <w:tcPr>
            <w:tcW w:w="1499" w:type="dxa"/>
            <w:vAlign w:val="top"/>
            <w:textDirection w:val="lrTb"/>
            <w:noWrap w:val="false"/>
          </w:tcPr>
          <w:p>
            <w:pPr>
              <w:pStyle w:val="1331"/>
              <w:ind w:left="481"/>
              <w:spacing w:before="21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2024" w:type="dxa"/>
            <w:vAlign w:val="top"/>
            <w:textDirection w:val="lrTb"/>
            <w:noWrap w:val="false"/>
          </w:tcPr>
          <w:p>
            <w:pPr>
              <w:pStyle w:val="1331"/>
              <w:ind w:left="410" w:right="130" w:hanging="276"/>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福克斯烧烤混合调</w:t>
            </w:r>
            <w:r>
              <w:rPr>
                <w:rFonts w:hint="eastAsia" w:ascii="宋体" w:hAnsi="宋体" w:eastAsia="宋体" w:cs="宋体"/>
                <w:spacing w:val="1"/>
                <w:sz w:val="22"/>
                <w:szCs w:val="22"/>
              </w:rPr>
              <w:t xml:space="preserve"> </w:t>
            </w:r>
            <w:r>
              <w:rPr>
                <w:rFonts w:hint="eastAsia" w:ascii="宋体" w:hAnsi="宋体" w:eastAsia="宋体" w:cs="宋体"/>
                <w:spacing w:val="-5"/>
                <w:sz w:val="22"/>
                <w:szCs w:val="22"/>
              </w:rPr>
              <w:t xml:space="preserve">料</w:t>
            </w:r>
            <w:r>
              <w:rPr>
                <w:rFonts w:hint="eastAsia" w:ascii="宋体" w:hAnsi="宋体" w:eastAsia="宋体" w:cs="宋体"/>
                <w:spacing w:val="-40"/>
                <w:sz w:val="22"/>
                <w:szCs w:val="22"/>
              </w:rPr>
              <w:t xml:space="preserve"> </w:t>
            </w:r>
            <w:r>
              <w:rPr>
                <w:rFonts w:hint="eastAsia" w:ascii="宋体" w:hAnsi="宋体" w:eastAsia="宋体" w:cs="宋体"/>
                <w:spacing w:val="-5"/>
                <w:sz w:val="22"/>
                <w:szCs w:val="22"/>
              </w:rPr>
              <w:t xml:space="preserve">700</w:t>
            </w:r>
            <w:r>
              <w:rPr>
                <w:rFonts w:hint="eastAsia" w:ascii="宋体" w:hAnsi="宋体" w:eastAsia="宋体" w:cs="宋体"/>
                <w:spacing w:val="-43"/>
                <w:sz w:val="22"/>
                <w:szCs w:val="22"/>
              </w:rPr>
              <w:t xml:space="preserve"> </w:t>
            </w:r>
            <w:r>
              <w:rPr>
                <w:rFonts w:hint="eastAsia" w:ascii="宋体" w:hAnsi="宋体" w:eastAsia="宋体" w:cs="宋体"/>
                <w:spacing w:val="-5"/>
                <w:sz w:val="22"/>
                <w:szCs w:val="22"/>
              </w:rPr>
              <w:t xml:space="preserve">克/瓶</w:t>
            </w:r>
            <w:r/>
          </w:p>
        </w:tc>
        <w:tc>
          <w:tcPr>
            <w:tcW w:w="1499" w:type="dxa"/>
            <w:vAlign w:val="top"/>
            <w:textDirection w:val="lrTb"/>
            <w:noWrap w:val="false"/>
          </w:tcPr>
          <w:p>
            <w:pPr>
              <w:pStyle w:val="1331"/>
              <w:ind w:left="481"/>
              <w:spacing w:before="21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232"/>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2024" w:type="dxa"/>
            <w:vAlign w:val="top"/>
            <w:textDirection w:val="lrTb"/>
            <w:noWrap w:val="false"/>
          </w:tcPr>
          <w:p>
            <w:pPr>
              <w:pStyle w:val="1331"/>
              <w:ind w:left="465"/>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黄焖鸡酱料</w:t>
            </w:r>
            <w:r/>
          </w:p>
        </w:tc>
        <w:tc>
          <w:tcPr>
            <w:tcW w:w="1499" w:type="dxa"/>
            <w:vAlign w:val="top"/>
            <w:textDirection w:val="lrTb"/>
            <w:noWrap w:val="false"/>
          </w:tcPr>
          <w:p>
            <w:pPr>
              <w:pStyle w:val="1331"/>
              <w:ind w:left="288"/>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970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光牙或不低于同等档次</w:t>
            </w:r>
            <w:r/>
          </w:p>
        </w:tc>
      </w:tr>
      <w:tr>
        <w:trPr>
          <w:trHeight w:val="321"/>
        </w:trPr>
        <w:tc>
          <w:tcPr>
            <w:tcW w:w="662" w:type="dxa"/>
            <w:vAlign w:val="top"/>
            <w:textDirection w:val="lrTb"/>
            <w:noWrap w:val="false"/>
          </w:tcPr>
          <w:p>
            <w:pPr>
              <w:pStyle w:val="1331"/>
              <w:ind w:left="232"/>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2024" w:type="dxa"/>
            <w:vAlign w:val="top"/>
            <w:textDirection w:val="lrTb"/>
            <w:noWrap w:val="false"/>
          </w:tcPr>
          <w:p>
            <w:pPr>
              <w:pStyle w:val="1331"/>
              <w:ind w:left="795"/>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米酒</w:t>
            </w:r>
            <w:r/>
          </w:p>
        </w:tc>
        <w:tc>
          <w:tcPr>
            <w:tcW w:w="1499" w:type="dxa"/>
            <w:vAlign w:val="top"/>
            <w:textDirection w:val="lrTb"/>
            <w:noWrap w:val="false"/>
          </w:tcPr>
          <w:p>
            <w:pPr>
              <w:pStyle w:val="1331"/>
              <w:ind w:left="371"/>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610g/瓶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广东或不低于同等档次</w:t>
            </w:r>
            <w:r/>
          </w:p>
        </w:tc>
      </w:tr>
      <w:tr>
        <w:trPr>
          <w:trHeight w:val="323"/>
        </w:trPr>
        <w:tc>
          <w:tcPr>
            <w:tcW w:w="662" w:type="dxa"/>
            <w:vAlign w:val="top"/>
            <w:textDirection w:val="lrTb"/>
            <w:noWrap w:val="false"/>
          </w:tcPr>
          <w:p>
            <w:pPr>
              <w:pStyle w:val="1331"/>
              <w:ind w:left="232"/>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2024" w:type="dxa"/>
            <w:vAlign w:val="top"/>
            <w:textDirection w:val="lrTb"/>
            <w:noWrap w:val="false"/>
          </w:tcPr>
          <w:p>
            <w:pPr>
              <w:pStyle w:val="1331"/>
              <w:ind w:left="16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广乐野山椒</w:t>
            </w:r>
            <w:r>
              <w:rPr>
                <w:rFonts w:hint="eastAsia" w:ascii="宋体" w:hAnsi="宋体" w:eastAsia="宋体" w:cs="宋体"/>
                <w:spacing w:val="-44"/>
                <w:sz w:val="22"/>
                <w:szCs w:val="22"/>
              </w:rPr>
              <w:t xml:space="preserve"> </w:t>
            </w:r>
            <w:r>
              <w:rPr>
                <w:rFonts w:hint="eastAsia" w:ascii="宋体" w:hAnsi="宋体" w:eastAsia="宋体" w:cs="宋体"/>
                <w:spacing w:val="-2"/>
                <w:sz w:val="22"/>
                <w:szCs w:val="22"/>
              </w:rPr>
              <w:t xml:space="preserve">200g/</w:t>
            </w:r>
            <w:r/>
          </w:p>
        </w:tc>
        <w:tc>
          <w:tcPr>
            <w:tcW w:w="1499" w:type="dxa"/>
            <w:vAlign w:val="top"/>
            <w:textDirection w:val="lrTb"/>
            <w:noWrap w:val="false"/>
          </w:tcPr>
          <w:p>
            <w:pPr>
              <w:pStyle w:val="1331"/>
              <w:ind w:left="481"/>
              <w:spacing w:before="53"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6"/>
        </w:trPr>
        <w:tc>
          <w:tcPr>
            <w:tcW w:w="662" w:type="dxa"/>
            <w:vAlign w:val="top"/>
            <w:textDirection w:val="lrTb"/>
            <w:noWrap w:val="false"/>
          </w:tcPr>
          <w:p>
            <w:pPr>
              <w:pStyle w:val="1331"/>
              <w:ind w:left="232"/>
              <w:spacing w:before="24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2024" w:type="dxa"/>
            <w:vAlign w:val="top"/>
            <w:textDirection w:val="lrTb"/>
            <w:noWrap w:val="false"/>
          </w:tcPr>
          <w:p>
            <w:pPr>
              <w:pStyle w:val="1331"/>
              <w:ind w:left="579"/>
              <w:spacing w:before="20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大红浙醋</w:t>
            </w:r>
            <w:r/>
          </w:p>
        </w:tc>
        <w:tc>
          <w:tcPr>
            <w:tcW w:w="1499" w:type="dxa"/>
            <w:vAlign w:val="top"/>
            <w:textDirection w:val="lrTb"/>
            <w:noWrap w:val="false"/>
          </w:tcPr>
          <w:p>
            <w:pPr>
              <w:pStyle w:val="1331"/>
              <w:ind w:left="316"/>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630ml/瓶</w:t>
            </w:r>
            <w:r/>
          </w:p>
        </w:tc>
        <w:tc>
          <w:tcPr>
            <w:tcW w:w="2999" w:type="dxa"/>
            <w:vAlign w:val="top"/>
            <w:textDirection w:val="lrTb"/>
            <w:noWrap w:val="false"/>
          </w:tcPr>
          <w:p>
            <w:pPr>
              <w:pStyle w:val="1331"/>
              <w:ind w:left="696"/>
              <w:spacing w:before="22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4" w:right="117" w:hanging="1100"/>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广味源、马恩或不低于同等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2"/>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2024" w:type="dxa"/>
            <w:vAlign w:val="top"/>
            <w:textDirection w:val="lrTb"/>
            <w:noWrap w:val="false"/>
          </w:tcPr>
          <w:p>
            <w:pPr>
              <w:pStyle w:val="1331"/>
              <w:ind w:left="685"/>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嫩肉粉</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250g/瓶</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9"/>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果云或不低于同等档次</w:t>
            </w:r>
            <w:r/>
          </w:p>
        </w:tc>
      </w:tr>
      <w:tr>
        <w:trPr>
          <w:trHeight w:val="321"/>
        </w:trPr>
        <w:tc>
          <w:tcPr>
            <w:tcW w:w="662" w:type="dxa"/>
            <w:vAlign w:val="top"/>
            <w:textDirection w:val="lrTb"/>
            <w:noWrap w:val="false"/>
          </w:tcPr>
          <w:p>
            <w:pPr>
              <w:pStyle w:val="1331"/>
              <w:ind w:left="232"/>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2024" w:type="dxa"/>
            <w:vAlign w:val="top"/>
            <w:textDirection w:val="lrTb"/>
            <w:noWrap w:val="false"/>
          </w:tcPr>
          <w:p>
            <w:pPr>
              <w:pStyle w:val="1331"/>
              <w:ind w:left="802"/>
              <w:spacing w:before="50" w:line="219" w:lineRule="auto"/>
              <w:rPr>
                <w:rFonts w:hint="eastAsia" w:ascii="宋体" w:hAnsi="宋体" w:eastAsia="宋体" w:cs="宋体"/>
                <w:sz w:val="22"/>
                <w:szCs w:val="22"/>
              </w:rPr>
            </w:pPr>
            <w:r>
              <w:rPr>
                <w:rFonts w:hint="eastAsia" w:ascii="宋体" w:hAnsi="宋体" w:eastAsia="宋体" w:cs="宋体"/>
                <w:spacing w:val="-7"/>
                <w:sz w:val="22"/>
                <w:szCs w:val="22"/>
              </w:rPr>
              <w:t xml:space="preserve">蘸料</w:t>
            </w:r>
            <w:r/>
          </w:p>
        </w:tc>
        <w:tc>
          <w:tcPr>
            <w:tcW w:w="1499" w:type="dxa"/>
            <w:vAlign w:val="top"/>
            <w:textDirection w:val="lrTb"/>
            <w:noWrap w:val="false"/>
          </w:tcPr>
          <w:p>
            <w:pPr>
              <w:pStyle w:val="1331"/>
              <w:ind w:left="304"/>
              <w:spacing w:before="50" w:line="219" w:lineRule="auto"/>
              <w:rPr>
                <w:rFonts w:hint="eastAsia" w:ascii="宋体" w:hAnsi="宋体" w:eastAsia="宋体" w:cs="宋体"/>
                <w:sz w:val="22"/>
                <w:szCs w:val="22"/>
              </w:rPr>
            </w:pPr>
            <w:r>
              <w:rPr>
                <w:rFonts w:hint="eastAsia" w:ascii="宋体" w:hAnsi="宋体" w:eastAsia="宋体" w:cs="宋体"/>
                <w:spacing w:val="-6"/>
                <w:sz w:val="22"/>
                <w:szCs w:val="22"/>
              </w:rPr>
              <w:t xml:space="preserve">100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克/盒</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3"/>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海底捞或不低于同等档次</w:t>
            </w:r>
            <w:r/>
          </w:p>
        </w:tc>
      </w:tr>
      <w:tr>
        <w:trPr>
          <w:trHeight w:val="321"/>
        </w:trPr>
        <w:tc>
          <w:tcPr>
            <w:tcW w:w="662" w:type="dxa"/>
            <w:vAlign w:val="top"/>
            <w:textDirection w:val="lrTb"/>
            <w:noWrap w:val="false"/>
          </w:tcPr>
          <w:p>
            <w:pPr>
              <w:pStyle w:val="1331"/>
              <w:ind w:left="232"/>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2024" w:type="dxa"/>
            <w:vAlign w:val="top"/>
            <w:textDirection w:val="lrTb"/>
            <w:noWrap w:val="false"/>
          </w:tcPr>
          <w:p>
            <w:pPr>
              <w:pStyle w:val="1331"/>
              <w:ind w:left="35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黄灯笼辣椒酱</w:t>
            </w:r>
            <w:r/>
          </w:p>
        </w:tc>
        <w:tc>
          <w:tcPr>
            <w:tcW w:w="1499" w:type="dxa"/>
            <w:vAlign w:val="top"/>
            <w:textDirection w:val="lrTb"/>
            <w:noWrap w:val="false"/>
          </w:tcPr>
          <w:p>
            <w:pPr>
              <w:pStyle w:val="1331"/>
              <w:ind w:left="318"/>
              <w:spacing w:before="5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510g</w:t>
            </w:r>
            <w:r>
              <w:rPr>
                <w:rFonts w:hint="eastAsia" w:ascii="宋体" w:hAnsi="宋体" w:eastAsia="宋体" w:cs="宋体"/>
                <w:spacing w:val="12"/>
                <w:sz w:val="22"/>
                <w:szCs w:val="22"/>
              </w:rPr>
              <w:t xml:space="preserve"> </w:t>
            </w:r>
            <w:r>
              <w:rPr>
                <w:rFonts w:hint="eastAsia" w:ascii="宋体" w:hAnsi="宋体" w:eastAsia="宋体" w:cs="宋体"/>
                <w:spacing w:val="-4"/>
                <w:sz w:val="22"/>
                <w:szCs w:val="22"/>
              </w:rPr>
              <w:t xml:space="preserve">/瓶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4"/>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海南或不低于同等档次</w:t>
            </w:r>
            <w:r/>
          </w:p>
        </w:tc>
      </w:tr>
      <w:tr>
        <w:trPr>
          <w:trHeight w:val="636"/>
        </w:trPr>
        <w:tc>
          <w:tcPr>
            <w:tcW w:w="662" w:type="dxa"/>
            <w:vAlign w:val="top"/>
            <w:textDirection w:val="lrTb"/>
            <w:noWrap w:val="false"/>
          </w:tcPr>
          <w:p>
            <w:pPr>
              <w:pStyle w:val="1331"/>
              <w:ind w:left="227"/>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2024" w:type="dxa"/>
            <w:vAlign w:val="top"/>
            <w:textDirection w:val="lrTb"/>
            <w:noWrap w:val="false"/>
          </w:tcPr>
          <w:p>
            <w:pPr>
              <w:pStyle w:val="1331"/>
              <w:ind w:left="578"/>
              <w:spacing w:before="209"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草菇老抽</w:t>
            </w:r>
            <w:r/>
          </w:p>
        </w:tc>
        <w:tc>
          <w:tcPr>
            <w:tcW w:w="1499" w:type="dxa"/>
            <w:vAlign w:val="top"/>
            <w:textDirection w:val="lrTb"/>
            <w:noWrap w:val="false"/>
          </w:tcPr>
          <w:p>
            <w:pPr>
              <w:pStyle w:val="1331"/>
              <w:ind w:left="330"/>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1.9L</w:t>
            </w:r>
            <w:r>
              <w:rPr>
                <w:rFonts w:hint="eastAsia" w:ascii="宋体" w:hAnsi="宋体" w:eastAsia="宋体" w:cs="宋体"/>
                <w:spacing w:val="12"/>
                <w:sz w:val="22"/>
                <w:szCs w:val="22"/>
              </w:rPr>
              <w:t xml:space="preserve"> </w:t>
            </w:r>
            <w:r>
              <w:rPr>
                <w:rFonts w:hint="eastAsia" w:ascii="宋体" w:hAnsi="宋体" w:eastAsia="宋体" w:cs="宋体"/>
                <w:spacing w:val="-6"/>
                <w:sz w:val="22"/>
                <w:szCs w:val="22"/>
              </w:rPr>
              <w:t xml:space="preserve">/桶</w:t>
            </w:r>
            <w:r/>
          </w:p>
        </w:tc>
        <w:tc>
          <w:tcPr>
            <w:tcW w:w="2999" w:type="dxa"/>
            <w:vAlign w:val="top"/>
            <w:textDirection w:val="lrTb"/>
            <w:noWrap w:val="false"/>
          </w:tcPr>
          <w:p>
            <w:pPr>
              <w:pStyle w:val="1331"/>
              <w:ind w:left="431"/>
              <w:spacing w:before="230"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1339" w:right="117" w:hanging="1211"/>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厨邦、海天或不低于同等档</w:t>
            </w:r>
            <w:r>
              <w:rPr>
                <w:rFonts w:hint="eastAsia" w:ascii="宋体" w:hAnsi="宋体" w:eastAsia="宋体" w:cs="宋体"/>
                <w:spacing w:val="10"/>
                <w:sz w:val="22"/>
                <w:szCs w:val="22"/>
              </w:rPr>
              <w:t xml:space="preserve"> </w:t>
            </w:r>
            <w:r>
              <w:rPr>
                <w:rFonts w:hint="eastAsia" w:ascii="宋体" w:hAnsi="宋体" w:eastAsia="宋体" w:cs="宋体"/>
                <w:sz w:val="22"/>
                <w:szCs w:val="22"/>
              </w:rPr>
              <w:t xml:space="preserve">次</w:t>
            </w:r>
            <w:r/>
          </w:p>
        </w:tc>
      </w:tr>
      <w:tr>
        <w:trPr>
          <w:trHeight w:val="636"/>
        </w:trPr>
        <w:tc>
          <w:tcPr>
            <w:tcW w:w="662" w:type="dxa"/>
            <w:vAlign w:val="top"/>
            <w:textDirection w:val="lrTb"/>
            <w:noWrap w:val="false"/>
          </w:tcPr>
          <w:p>
            <w:pPr>
              <w:pStyle w:val="1331"/>
              <w:ind w:left="227"/>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2024" w:type="dxa"/>
            <w:vAlign w:val="top"/>
            <w:textDirection w:val="lrTb"/>
            <w:noWrap w:val="false"/>
          </w:tcPr>
          <w:p>
            <w:pPr>
              <w:pStyle w:val="1331"/>
              <w:ind w:left="575"/>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海鲜酱油</w:t>
            </w:r>
            <w:r/>
          </w:p>
        </w:tc>
        <w:tc>
          <w:tcPr>
            <w:tcW w:w="1499" w:type="dxa"/>
            <w:vAlign w:val="top"/>
            <w:textDirection w:val="lrTb"/>
            <w:noWrap w:val="false"/>
          </w:tcPr>
          <w:p>
            <w:pPr>
              <w:pStyle w:val="1331"/>
              <w:ind w:left="318"/>
              <w:spacing w:before="20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500g</w:t>
            </w:r>
            <w:r>
              <w:rPr>
                <w:rFonts w:hint="eastAsia" w:ascii="宋体" w:hAnsi="宋体" w:eastAsia="宋体" w:cs="宋体"/>
                <w:spacing w:val="12"/>
                <w:sz w:val="22"/>
                <w:szCs w:val="22"/>
              </w:rPr>
              <w:t xml:space="preserve"> </w:t>
            </w:r>
            <w:r>
              <w:rPr>
                <w:rFonts w:hint="eastAsia" w:ascii="宋体" w:hAnsi="宋体" w:eastAsia="宋体" w:cs="宋体"/>
                <w:spacing w:val="-4"/>
                <w:sz w:val="22"/>
                <w:szCs w:val="22"/>
              </w:rPr>
              <w:t xml:space="preserve">/瓶</w:t>
            </w:r>
            <w:r/>
          </w:p>
        </w:tc>
        <w:tc>
          <w:tcPr>
            <w:tcW w:w="2999" w:type="dxa"/>
            <w:vAlign w:val="top"/>
            <w:textDirection w:val="lrTb"/>
            <w:noWrap w:val="false"/>
          </w:tcPr>
          <w:p>
            <w:pPr>
              <w:pStyle w:val="1331"/>
              <w:ind w:left="431"/>
              <w:spacing w:before="22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1223" w:right="117" w:hanging="1100"/>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27"/>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W w:w="2024" w:type="dxa"/>
            <w:vAlign w:val="top"/>
            <w:textDirection w:val="lrTb"/>
            <w:noWrap w:val="false"/>
          </w:tcPr>
          <w:p>
            <w:pPr>
              <w:pStyle w:val="1331"/>
              <w:ind w:left="795"/>
              <w:spacing w:before="211" w:line="225" w:lineRule="auto"/>
              <w:rPr>
                <w:rFonts w:hint="eastAsia" w:ascii="宋体" w:hAnsi="宋体" w:eastAsia="宋体" w:cs="宋体"/>
                <w:sz w:val="22"/>
                <w:szCs w:val="22"/>
              </w:rPr>
            </w:pPr>
            <w:r>
              <w:rPr>
                <w:rFonts w:hint="eastAsia" w:ascii="宋体" w:hAnsi="宋体" w:eastAsia="宋体" w:cs="宋体"/>
                <w:spacing w:val="-4"/>
                <w:sz w:val="22"/>
                <w:szCs w:val="22"/>
              </w:rPr>
              <w:t xml:space="preserve">蚝油</w:t>
            </w:r>
            <w:r/>
          </w:p>
        </w:tc>
        <w:tc>
          <w:tcPr>
            <w:tcW w:w="1499" w:type="dxa"/>
            <w:vAlign w:val="top"/>
            <w:textDirection w:val="lrTb"/>
            <w:noWrap w:val="false"/>
          </w:tcPr>
          <w:p>
            <w:pPr>
              <w:pStyle w:val="1331"/>
              <w:ind w:left="374"/>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700g/瓶</w:t>
            </w:r>
            <w:r/>
          </w:p>
        </w:tc>
        <w:tc>
          <w:tcPr>
            <w:tcW w:w="2999" w:type="dxa"/>
            <w:vAlign w:val="top"/>
            <w:textDirection w:val="lrTb"/>
            <w:noWrap w:val="false"/>
          </w:tcPr>
          <w:p>
            <w:pPr>
              <w:pStyle w:val="1331"/>
              <w:ind w:left="784" w:right="57" w:hanging="672"/>
              <w:spacing w:before="73" w:line="284" w:lineRule="auto"/>
              <w:rPr>
                <w:rFonts w:hint="eastAsia" w:ascii="宋体" w:hAnsi="宋体" w:eastAsia="宋体" w:cs="宋体"/>
                <w:sz w:val="22"/>
                <w:szCs w:val="22"/>
              </w:rPr>
            </w:pPr>
            <w:r>
              <w:rPr>
                <w:rFonts w:hint="eastAsia" w:ascii="宋体" w:hAnsi="宋体" w:eastAsia="宋体" w:cs="宋体"/>
                <w:spacing w:val="-4"/>
                <w:sz w:val="22"/>
                <w:szCs w:val="22"/>
              </w:rPr>
              <w:t xml:space="preserve">鲜亮有光泽，有熟蚝香，粘稠适中，</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细滑均匀，无杂质</w:t>
            </w:r>
            <w:r/>
          </w:p>
        </w:tc>
        <w:tc>
          <w:tcPr>
            <w:tcW w:w="2878" w:type="dxa"/>
            <w:vAlign w:val="top"/>
            <w:textDirection w:val="lrTb"/>
            <w:noWrap w:val="false"/>
          </w:tcPr>
          <w:p>
            <w:pPr>
              <w:pStyle w:val="1331"/>
              <w:ind w:left="344"/>
              <w:spacing w:before="21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637"/>
        </w:trPr>
        <w:tc>
          <w:tcPr>
            <w:tcW w:w="662" w:type="dxa"/>
            <w:vAlign w:val="top"/>
            <w:textDirection w:val="lrTb"/>
            <w:noWrap w:val="false"/>
          </w:tcPr>
          <w:p>
            <w:pPr>
              <w:pStyle w:val="1331"/>
              <w:ind w:left="227"/>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tcW w:w="2024" w:type="dxa"/>
            <w:vAlign w:val="top"/>
            <w:textDirection w:val="lrTb"/>
            <w:noWrap w:val="false"/>
          </w:tcPr>
          <w:p>
            <w:pPr>
              <w:pStyle w:val="1331"/>
              <w:ind w:left="686"/>
              <w:spacing w:before="20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黄豆酱</w:t>
            </w:r>
            <w:r/>
          </w:p>
        </w:tc>
        <w:tc>
          <w:tcPr>
            <w:tcW w:w="1499" w:type="dxa"/>
            <w:vAlign w:val="top"/>
            <w:textDirection w:val="lrTb"/>
            <w:noWrap w:val="false"/>
          </w:tcPr>
          <w:p>
            <w:pPr>
              <w:pStyle w:val="1331"/>
              <w:ind w:left="370"/>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800g/瓶</w:t>
            </w:r>
            <w:r/>
          </w:p>
        </w:tc>
        <w:tc>
          <w:tcPr>
            <w:tcW w:w="2999" w:type="dxa"/>
            <w:vAlign w:val="top"/>
            <w:textDirection w:val="lrTb"/>
            <w:noWrap w:val="false"/>
          </w:tcPr>
          <w:p>
            <w:pPr>
              <w:pStyle w:val="1331"/>
              <w:ind w:left="696"/>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3" w:right="117" w:hanging="110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27"/>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tcW w:w="2024" w:type="dxa"/>
            <w:vAlign w:val="top"/>
            <w:textDirection w:val="lrTb"/>
            <w:noWrap w:val="false"/>
          </w:tcPr>
          <w:p>
            <w:pPr>
              <w:pStyle w:val="1331"/>
              <w:ind w:left="578"/>
              <w:spacing w:before="21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金标生抽</w:t>
            </w:r>
            <w:r/>
          </w:p>
        </w:tc>
        <w:tc>
          <w:tcPr>
            <w:tcW w:w="1499" w:type="dxa"/>
            <w:vAlign w:val="top"/>
            <w:textDirection w:val="lrTb"/>
            <w:noWrap w:val="false"/>
          </w:tcPr>
          <w:p>
            <w:pPr>
              <w:pStyle w:val="1331"/>
              <w:ind w:left="385"/>
              <w:spacing w:before="211"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1.9L/瓶</w:t>
            </w:r>
            <w:r/>
          </w:p>
        </w:tc>
        <w:tc>
          <w:tcPr>
            <w:tcW w:w="2999" w:type="dxa"/>
            <w:vAlign w:val="top"/>
            <w:textDirection w:val="lrTb"/>
            <w:noWrap w:val="false"/>
          </w:tcPr>
          <w:p>
            <w:pPr>
              <w:pStyle w:val="1331"/>
              <w:ind w:left="604" w:right="145" w:hanging="445"/>
              <w:spacing w:before="73" w:line="284" w:lineRule="auto"/>
              <w:rPr>
                <w:rFonts w:hint="eastAsia" w:ascii="宋体" w:hAnsi="宋体" w:eastAsia="宋体" w:cs="宋体"/>
                <w:sz w:val="22"/>
                <w:szCs w:val="22"/>
              </w:rPr>
            </w:pPr>
            <w:r>
              <w:rPr>
                <w:rFonts w:hint="eastAsia" w:ascii="宋体" w:hAnsi="宋体" w:eastAsia="宋体" w:cs="宋体"/>
                <w:spacing w:val="-1"/>
                <w:sz w:val="22"/>
                <w:szCs w:val="22"/>
              </w:rPr>
              <w:t xml:space="preserve">具有正常酿造酱油的色泽，无不良</w:t>
            </w:r>
            <w:r>
              <w:rPr>
                <w:rFonts w:hint="eastAsia" w:ascii="宋体" w:hAnsi="宋体" w:eastAsia="宋体" w:cs="宋体"/>
                <w:spacing w:val="3"/>
                <w:sz w:val="22"/>
                <w:szCs w:val="22"/>
              </w:rPr>
              <w:t xml:space="preserve"> </w:t>
            </w:r>
            <w:r>
              <w:rPr>
                <w:rFonts w:hint="eastAsia" w:ascii="宋体" w:hAnsi="宋体" w:eastAsia="宋体" w:cs="宋体"/>
                <w:spacing w:val="-1"/>
                <w:sz w:val="22"/>
                <w:szCs w:val="22"/>
              </w:rPr>
              <w:t xml:space="preserve">气味，不浑浊，无沉淀</w:t>
            </w:r>
            <w:r/>
          </w:p>
        </w:tc>
        <w:tc>
          <w:tcPr>
            <w:tcW w:w="2878" w:type="dxa"/>
            <w:vAlign w:val="top"/>
            <w:textDirection w:val="lrTb"/>
            <w:noWrap w:val="false"/>
          </w:tcPr>
          <w:p>
            <w:pPr>
              <w:pStyle w:val="1331"/>
              <w:ind w:left="1223" w:right="117" w:hanging="110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27"/>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tcW w:w="2024" w:type="dxa"/>
            <w:vAlign w:val="top"/>
            <w:textDirection w:val="lrTb"/>
            <w:noWrap w:val="false"/>
          </w:tcPr>
          <w:p>
            <w:pPr>
              <w:pStyle w:val="1331"/>
              <w:ind w:left="690"/>
              <w:spacing w:before="210"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老抽王</w:t>
            </w:r>
            <w:r/>
          </w:p>
        </w:tc>
        <w:tc>
          <w:tcPr>
            <w:tcW w:w="1499" w:type="dxa"/>
            <w:vAlign w:val="top"/>
            <w:textDirection w:val="lrTb"/>
            <w:noWrap w:val="false"/>
          </w:tcPr>
          <w:p>
            <w:pPr>
              <w:pStyle w:val="1331"/>
              <w:ind w:left="330"/>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1.9L</w:t>
            </w:r>
            <w:r>
              <w:rPr>
                <w:rFonts w:hint="eastAsia" w:ascii="宋体" w:hAnsi="宋体" w:eastAsia="宋体" w:cs="宋体"/>
                <w:spacing w:val="12"/>
                <w:sz w:val="22"/>
                <w:szCs w:val="22"/>
              </w:rPr>
              <w:t xml:space="preserve"> </w:t>
            </w:r>
            <w:r>
              <w:rPr>
                <w:rFonts w:hint="eastAsia" w:ascii="宋体" w:hAnsi="宋体" w:eastAsia="宋体" w:cs="宋体"/>
                <w:spacing w:val="-6"/>
                <w:sz w:val="22"/>
                <w:szCs w:val="22"/>
              </w:rPr>
              <w:t xml:space="preserve">/桶</w:t>
            </w:r>
            <w:r/>
          </w:p>
        </w:tc>
        <w:tc>
          <w:tcPr>
            <w:tcW w:w="2999" w:type="dxa"/>
            <w:vAlign w:val="top"/>
            <w:textDirection w:val="lrTb"/>
            <w:noWrap w:val="false"/>
          </w:tcPr>
          <w:p>
            <w:pPr>
              <w:pStyle w:val="1331"/>
              <w:ind w:left="604" w:right="145" w:hanging="445"/>
              <w:spacing w:before="73" w:line="284" w:lineRule="auto"/>
              <w:rPr>
                <w:rFonts w:hint="eastAsia" w:ascii="宋体" w:hAnsi="宋体" w:eastAsia="宋体" w:cs="宋体"/>
                <w:sz w:val="22"/>
                <w:szCs w:val="22"/>
              </w:rPr>
            </w:pPr>
            <w:r>
              <w:rPr>
                <w:rFonts w:hint="eastAsia" w:ascii="宋体" w:hAnsi="宋体" w:eastAsia="宋体" w:cs="宋体"/>
                <w:spacing w:val="-1"/>
                <w:sz w:val="22"/>
                <w:szCs w:val="22"/>
              </w:rPr>
              <w:t xml:space="preserve">具有正常酿造酱油的色泽，无不良</w:t>
            </w:r>
            <w:r>
              <w:rPr>
                <w:rFonts w:hint="eastAsia" w:ascii="宋体" w:hAnsi="宋体" w:eastAsia="宋体" w:cs="宋体"/>
                <w:spacing w:val="3"/>
                <w:sz w:val="22"/>
                <w:szCs w:val="22"/>
              </w:rPr>
              <w:t xml:space="preserve"> </w:t>
            </w:r>
            <w:r>
              <w:rPr>
                <w:rFonts w:hint="eastAsia" w:ascii="宋体" w:hAnsi="宋体" w:eastAsia="宋体" w:cs="宋体"/>
                <w:spacing w:val="-1"/>
                <w:sz w:val="22"/>
                <w:szCs w:val="22"/>
              </w:rPr>
              <w:t xml:space="preserve">气味，不浑浊，无沉淀</w:t>
            </w:r>
            <w:r/>
          </w:p>
        </w:tc>
        <w:tc>
          <w:tcPr>
            <w:tcW w:w="2878" w:type="dxa"/>
            <w:vAlign w:val="top"/>
            <w:textDirection w:val="lrTb"/>
            <w:noWrap w:val="false"/>
          </w:tcPr>
          <w:p>
            <w:pPr>
              <w:pStyle w:val="1331"/>
              <w:ind w:left="1223" w:right="117" w:hanging="110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2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苹果醋</w:t>
            </w:r>
            <w:r/>
          </w:p>
        </w:tc>
        <w:tc>
          <w:tcPr>
            <w:tcW w:w="1499" w:type="dxa"/>
            <w:vAlign w:val="top"/>
            <w:textDirection w:val="lrTb"/>
            <w:noWrap w:val="false"/>
          </w:tcPr>
          <w:p>
            <w:pPr>
              <w:pStyle w:val="1331"/>
              <w:ind w:left="31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878" w:type="dxa"/>
            <w:vAlign w:val="top"/>
            <w:textDirection w:val="lrTb"/>
            <w:noWrap w:val="false"/>
          </w:tcPr>
          <w:p>
            <w:pPr>
              <w:pStyle w:val="1331"/>
              <w:ind w:left="34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321"/>
        </w:trPr>
        <w:tc>
          <w:tcPr>
            <w:tcW w:w="662" w:type="dxa"/>
            <w:vAlign w:val="top"/>
            <w:textDirection w:val="lrTb"/>
            <w:noWrap w:val="false"/>
          </w:tcPr>
          <w:p>
            <w:pPr>
              <w:pStyle w:val="1331"/>
              <w:ind w:left="22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tcW w:w="2024" w:type="dxa"/>
            <w:vAlign w:val="top"/>
            <w:textDirection w:val="lrTb"/>
            <w:noWrap w:val="false"/>
          </w:tcPr>
          <w:p>
            <w:pPr>
              <w:pStyle w:val="1331"/>
              <w:ind w:left="695"/>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味极鲜</w:t>
            </w:r>
            <w:r/>
          </w:p>
        </w:tc>
        <w:tc>
          <w:tcPr>
            <w:tcW w:w="1499" w:type="dxa"/>
            <w:vAlign w:val="top"/>
            <w:textDirection w:val="lrTb"/>
            <w:noWrap w:val="false"/>
          </w:tcPr>
          <w:p>
            <w:pPr>
              <w:pStyle w:val="1331"/>
              <w:ind w:left="385"/>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1.9L/瓶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321"/>
        </w:trPr>
        <w:tc>
          <w:tcPr>
            <w:tcW w:w="662" w:type="dxa"/>
            <w:vAlign w:val="top"/>
            <w:textDirection w:val="lrTb"/>
            <w:noWrap w:val="false"/>
          </w:tcPr>
          <w:p>
            <w:pPr>
              <w:pStyle w:val="1331"/>
              <w:ind w:left="22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tcW w:w="2024" w:type="dxa"/>
            <w:vAlign w:val="top"/>
            <w:textDirection w:val="lrTb"/>
            <w:noWrap w:val="false"/>
          </w:tcPr>
          <w:p>
            <w:pPr>
              <w:pStyle w:val="1331"/>
              <w:ind w:left="57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鲜味生抽</w:t>
            </w:r>
            <w:r/>
          </w:p>
        </w:tc>
        <w:tc>
          <w:tcPr>
            <w:tcW w:w="1499" w:type="dxa"/>
            <w:vAlign w:val="top"/>
            <w:textDirection w:val="lrTb"/>
            <w:noWrap w:val="false"/>
          </w:tcPr>
          <w:p>
            <w:pPr>
              <w:pStyle w:val="1331"/>
              <w:ind w:left="385"/>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1.9L/瓶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321"/>
        </w:trPr>
        <w:tc>
          <w:tcPr>
            <w:tcW w:w="662" w:type="dxa"/>
            <w:vAlign w:val="top"/>
            <w:textDirection w:val="lrTb"/>
            <w:noWrap w:val="false"/>
          </w:tcPr>
          <w:p>
            <w:pPr>
              <w:pStyle w:val="1331"/>
              <w:ind w:left="227"/>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tcW w:w="2024" w:type="dxa"/>
            <w:vAlign w:val="top"/>
            <w:textDirection w:val="lrTb"/>
            <w:noWrap w:val="false"/>
          </w:tcPr>
          <w:p>
            <w:pPr>
              <w:pStyle w:val="1331"/>
              <w:ind w:left="57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盐焗鸡粉</w:t>
            </w:r>
            <w:r/>
          </w:p>
        </w:tc>
        <w:tc>
          <w:tcPr>
            <w:tcW w:w="1499" w:type="dxa"/>
            <w:vAlign w:val="top"/>
            <w:textDirection w:val="lrTb"/>
            <w:noWrap w:val="false"/>
          </w:tcPr>
          <w:p>
            <w:pPr>
              <w:pStyle w:val="1331"/>
              <w:ind w:left="429"/>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30g/包</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321"/>
        </w:trPr>
        <w:tc>
          <w:tcPr>
            <w:tcW w:w="662" w:type="dxa"/>
            <w:vAlign w:val="top"/>
            <w:textDirection w:val="lrTb"/>
            <w:noWrap w:val="false"/>
          </w:tcPr>
          <w:p>
            <w:pPr>
              <w:pStyle w:val="1331"/>
              <w:ind w:left="232"/>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tcW w:w="2024" w:type="dxa"/>
            <w:vAlign w:val="top"/>
            <w:textDirection w:val="lrTb"/>
            <w:noWrap w:val="false"/>
          </w:tcPr>
          <w:p>
            <w:pPr>
              <w:pStyle w:val="1331"/>
              <w:ind w:left="13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拌饭酱香辣香菇味</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637"/>
        </w:trPr>
        <w:tc>
          <w:tcPr>
            <w:tcW w:w="662" w:type="dxa"/>
            <w:vAlign w:val="top"/>
            <w:textDirection w:val="lrTb"/>
            <w:noWrap w:val="false"/>
          </w:tcPr>
          <w:p>
            <w:pPr>
              <w:pStyle w:val="1331"/>
              <w:ind w:left="232"/>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tcW w:w="2024" w:type="dxa"/>
            <w:vAlign w:val="top"/>
            <w:textDirection w:val="lrTb"/>
            <w:noWrap w:val="false"/>
          </w:tcPr>
          <w:p>
            <w:pPr>
              <w:pStyle w:val="1331"/>
              <w:ind w:left="579"/>
              <w:spacing w:before="210" w:line="223" w:lineRule="auto"/>
              <w:rPr>
                <w:rFonts w:hint="eastAsia" w:ascii="宋体" w:hAnsi="宋体" w:eastAsia="宋体" w:cs="宋体"/>
                <w:sz w:val="22"/>
                <w:szCs w:val="22"/>
              </w:rPr>
            </w:pPr>
            <w:r>
              <w:rPr>
                <w:rFonts w:hint="eastAsia" w:ascii="宋体" w:hAnsi="宋体" w:eastAsia="宋体" w:cs="宋体"/>
                <w:spacing w:val="-3"/>
                <w:sz w:val="22"/>
                <w:szCs w:val="22"/>
              </w:rPr>
              <w:t xml:space="preserve">蒸鱼豉油</w:t>
            </w:r>
            <w:r/>
          </w:p>
        </w:tc>
        <w:tc>
          <w:tcPr>
            <w:tcW w:w="1499" w:type="dxa"/>
            <w:vAlign w:val="top"/>
            <w:textDirection w:val="lrTb"/>
            <w:noWrap w:val="false"/>
          </w:tcPr>
          <w:p>
            <w:pPr>
              <w:pStyle w:val="1331"/>
              <w:ind w:left="319"/>
              <w:spacing w:before="211"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750ml/瓶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3" w:right="117" w:hanging="110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2"/>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tcW w:w="2024" w:type="dxa"/>
            <w:vAlign w:val="top"/>
            <w:textDirection w:val="lrTb"/>
            <w:noWrap w:val="false"/>
          </w:tcPr>
          <w:p>
            <w:pPr>
              <w:pStyle w:val="1331"/>
              <w:ind w:left="469"/>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纯正蛋黄酱</w:t>
            </w:r>
            <w:r/>
          </w:p>
        </w:tc>
        <w:tc>
          <w:tcPr>
            <w:tcW w:w="1499" w:type="dxa"/>
            <w:vAlign w:val="top"/>
            <w:textDirection w:val="lrTb"/>
            <w:noWrap w:val="false"/>
          </w:tcPr>
          <w:p>
            <w:pPr>
              <w:pStyle w:val="1331"/>
              <w:ind w:left="318"/>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500ml/罐</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好乐门或不低于同等档次</w:t>
            </w:r>
            <w:r/>
          </w:p>
        </w:tc>
      </w:tr>
      <w:tr>
        <w:trPr>
          <w:trHeight w:val="636"/>
        </w:trPr>
        <w:tc>
          <w:tcPr>
            <w:tcW w:w="662" w:type="dxa"/>
            <w:vAlign w:val="top"/>
            <w:textDirection w:val="lrTb"/>
            <w:noWrap w:val="false"/>
          </w:tcPr>
          <w:p>
            <w:pPr>
              <w:pStyle w:val="1331"/>
              <w:ind w:left="232"/>
              <w:spacing w:before="24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tcW w:w="2024" w:type="dxa"/>
            <w:vAlign w:val="top"/>
            <w:textDirection w:val="lrTb"/>
            <w:noWrap w:val="false"/>
          </w:tcPr>
          <w:p>
            <w:pPr>
              <w:pStyle w:val="1331"/>
              <w:ind w:left="689"/>
              <w:spacing w:before="210"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色拉酱</w:t>
            </w:r>
            <w:r/>
          </w:p>
        </w:tc>
        <w:tc>
          <w:tcPr>
            <w:tcW w:w="1499" w:type="dxa"/>
            <w:vAlign w:val="top"/>
            <w:textDirection w:val="lrTb"/>
            <w:noWrap w:val="false"/>
          </w:tcPr>
          <w:p>
            <w:pPr>
              <w:pStyle w:val="1331"/>
              <w:ind w:left="441"/>
              <w:spacing w:before="210"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696"/>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4" w:right="117" w:hanging="1100"/>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好乐门、浪辰或不低于同等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tcW w:w="2024" w:type="dxa"/>
            <w:vAlign w:val="top"/>
            <w:textDirection w:val="lrTb"/>
            <w:noWrap w:val="false"/>
          </w:tcPr>
          <w:p>
            <w:pPr>
              <w:pStyle w:val="1331"/>
              <w:ind w:left="804"/>
              <w:spacing w:before="212" w:line="223" w:lineRule="auto"/>
              <w:rPr>
                <w:rFonts w:hint="eastAsia" w:ascii="宋体" w:hAnsi="宋体" w:eastAsia="宋体" w:cs="宋体"/>
                <w:sz w:val="22"/>
                <w:szCs w:val="22"/>
              </w:rPr>
            </w:pPr>
            <w:r>
              <w:rPr>
                <w:rFonts w:hint="eastAsia" w:ascii="宋体" w:hAnsi="宋体" w:eastAsia="宋体" w:cs="宋体"/>
                <w:spacing w:val="-9"/>
                <w:sz w:val="22"/>
                <w:szCs w:val="22"/>
              </w:rPr>
              <w:t xml:space="preserve">咖喱</w:t>
            </w:r>
            <w:r/>
          </w:p>
        </w:tc>
        <w:tc>
          <w:tcPr>
            <w:tcW w:w="1499" w:type="dxa"/>
            <w:vAlign w:val="top"/>
            <w:textDirection w:val="lrTb"/>
            <w:noWrap w:val="false"/>
          </w:tcPr>
          <w:p>
            <w:pPr>
              <w:pStyle w:val="1331"/>
              <w:ind w:left="330"/>
              <w:spacing w:before="212" w:line="215" w:lineRule="auto"/>
              <w:rPr>
                <w:rFonts w:hint="eastAsia" w:ascii="宋体" w:hAnsi="宋体" w:eastAsia="宋体" w:cs="宋体"/>
                <w:sz w:val="22"/>
                <w:szCs w:val="22"/>
              </w:rPr>
            </w:pPr>
            <w:r>
              <w:rPr>
                <w:rFonts w:hint="eastAsia" w:ascii="宋体" w:hAnsi="宋体" w:eastAsia="宋体" w:cs="宋体"/>
                <w:spacing w:val="-6"/>
                <w:sz w:val="22"/>
                <w:szCs w:val="22"/>
              </w:rPr>
              <w:t xml:space="preserve">100g</w:t>
            </w:r>
            <w:r>
              <w:rPr>
                <w:rFonts w:hint="eastAsia" w:ascii="宋体" w:hAnsi="宋体" w:eastAsia="宋体" w:cs="宋体"/>
                <w:spacing w:val="12"/>
                <w:sz w:val="22"/>
                <w:szCs w:val="22"/>
              </w:rPr>
              <w:t xml:space="preserve"> </w:t>
            </w:r>
            <w:r>
              <w:rPr>
                <w:rFonts w:hint="eastAsia" w:ascii="宋体" w:hAnsi="宋体" w:eastAsia="宋体" w:cs="宋体"/>
                <w:spacing w:val="-6"/>
                <w:sz w:val="22"/>
                <w:szCs w:val="22"/>
              </w:rPr>
              <w:t xml:space="preserve">/盒</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5"/>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好侍百梦多或不低于同等档</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次</w:t>
            </w:r>
            <w:r/>
          </w:p>
        </w:tc>
      </w:tr>
      <w:tr>
        <w:trPr>
          <w:trHeight w:val="637"/>
        </w:trPr>
        <w:tc>
          <w:tcPr>
            <w:tcW w:w="662" w:type="dxa"/>
            <w:vAlign w:val="top"/>
            <w:textDirection w:val="lrTb"/>
            <w:noWrap w:val="false"/>
          </w:tcPr>
          <w:p>
            <w:pPr>
              <w:pStyle w:val="1331"/>
              <w:ind w:left="232"/>
              <w:spacing w:before="247"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tcW w:w="2024" w:type="dxa"/>
            <w:vAlign w:val="top"/>
            <w:textDirection w:val="lrTb"/>
            <w:noWrap w:val="false"/>
          </w:tcPr>
          <w:p>
            <w:pPr>
              <w:pStyle w:val="1331"/>
              <w:ind w:left="692"/>
              <w:spacing w:before="210"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红剁椒</w:t>
            </w:r>
            <w:r/>
          </w:p>
        </w:tc>
        <w:tc>
          <w:tcPr>
            <w:tcW w:w="1499" w:type="dxa"/>
            <w:vAlign w:val="top"/>
            <w:textDirection w:val="lrTb"/>
            <w:noWrap w:val="false"/>
          </w:tcPr>
          <w:p>
            <w:pPr>
              <w:pStyle w:val="1331"/>
              <w:ind w:left="429"/>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782" w:right="117" w:hanging="654"/>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贺福记、老兵、张氏记或不</w:t>
            </w:r>
            <w:r>
              <w:rPr>
                <w:rFonts w:hint="eastAsia" w:ascii="宋体" w:hAnsi="宋体" w:eastAsia="宋体" w:cs="宋体"/>
                <w:spacing w:val="10"/>
                <w:sz w:val="22"/>
                <w:szCs w:val="22"/>
              </w:rPr>
              <w:t xml:space="preserve"> </w:t>
            </w:r>
            <w:r>
              <w:rPr>
                <w:rFonts w:hint="eastAsia" w:ascii="宋体" w:hAnsi="宋体" w:eastAsia="宋体" w:cs="宋体"/>
                <w:spacing w:val="-1"/>
                <w:sz w:val="22"/>
                <w:szCs w:val="22"/>
              </w:rPr>
              <w:t xml:space="preserve">低于同等档次</w:t>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tcW w:w="2024" w:type="dxa"/>
            <w:vAlign w:val="top"/>
            <w:textDirection w:val="lrTb"/>
            <w:noWrap w:val="false"/>
          </w:tcPr>
          <w:p>
            <w:pPr>
              <w:pStyle w:val="1331"/>
              <w:ind w:left="687"/>
              <w:spacing w:before="21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青剁椒</w:t>
            </w:r>
            <w:r/>
          </w:p>
        </w:tc>
        <w:tc>
          <w:tcPr>
            <w:tcW w:w="1499" w:type="dxa"/>
            <w:vAlign w:val="top"/>
            <w:textDirection w:val="lrTb"/>
            <w:noWrap w:val="false"/>
          </w:tcPr>
          <w:p>
            <w:pPr>
              <w:pStyle w:val="1331"/>
              <w:ind w:left="429"/>
              <w:spacing w:before="212"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71" w:right="117" w:hanging="24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贺福记、家湘味、老兵、张</w:t>
            </w:r>
            <w:r>
              <w:rPr>
                <w:rFonts w:hint="eastAsia" w:ascii="宋体" w:hAnsi="宋体" w:eastAsia="宋体" w:cs="宋体"/>
                <w:spacing w:val="10"/>
                <w:sz w:val="22"/>
                <w:szCs w:val="22"/>
              </w:rPr>
              <w:t xml:space="preserve"> </w:t>
            </w:r>
            <w:r>
              <w:rPr>
                <w:rFonts w:hint="eastAsia" w:ascii="宋体" w:hAnsi="宋体" w:eastAsia="宋体" w:cs="宋体"/>
                <w:spacing w:val="-4"/>
                <w:sz w:val="22"/>
                <w:szCs w:val="22"/>
              </w:rPr>
              <w:t xml:space="preserve">氏记或不低于同等档次</w:t>
            </w:r>
            <w:r/>
          </w:p>
        </w:tc>
      </w:tr>
      <w:tr>
        <w:trPr>
          <w:trHeight w:val="637"/>
        </w:trPr>
        <w:tc>
          <w:tcPr>
            <w:tcW w:w="662" w:type="dxa"/>
            <w:vAlign w:val="top"/>
            <w:textDirection w:val="lrTb"/>
            <w:noWrap w:val="false"/>
          </w:tcPr>
          <w:p>
            <w:pPr>
              <w:pStyle w:val="1331"/>
              <w:ind w:left="232"/>
              <w:spacing w:before="247"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tcW w:w="2024" w:type="dxa"/>
            <w:vAlign w:val="top"/>
            <w:textDirection w:val="lrTb"/>
            <w:noWrap w:val="false"/>
          </w:tcPr>
          <w:p>
            <w:pPr>
              <w:pStyle w:val="1331"/>
              <w:ind w:left="580"/>
              <w:spacing w:before="21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鱼头剁椒</w:t>
            </w:r>
            <w:r/>
          </w:p>
        </w:tc>
        <w:tc>
          <w:tcPr>
            <w:tcW w:w="1499" w:type="dxa"/>
            <w:vAlign w:val="top"/>
            <w:textDirection w:val="lrTb"/>
            <w:noWrap w:val="false"/>
          </w:tcPr>
          <w:p>
            <w:pPr>
              <w:pStyle w:val="1331"/>
              <w:ind w:left="429"/>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71" w:right="117" w:hanging="24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贺福记、家湘味、老兵、张</w:t>
            </w:r>
            <w:r>
              <w:rPr>
                <w:rFonts w:hint="eastAsia" w:ascii="宋体" w:hAnsi="宋体" w:eastAsia="宋体" w:cs="宋体"/>
                <w:spacing w:val="10"/>
                <w:sz w:val="22"/>
                <w:szCs w:val="22"/>
              </w:rPr>
              <w:t xml:space="preserve"> </w:t>
            </w:r>
            <w:r>
              <w:rPr>
                <w:rFonts w:hint="eastAsia" w:ascii="宋体" w:hAnsi="宋体" w:eastAsia="宋体" w:cs="宋体"/>
                <w:spacing w:val="-4"/>
                <w:sz w:val="22"/>
                <w:szCs w:val="22"/>
              </w:rPr>
              <w:t xml:space="preserve">氏记或不低于同等档次</w:t>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tcW w:w="2024" w:type="dxa"/>
            <w:vAlign w:val="top"/>
            <w:textDirection w:val="lrTb"/>
            <w:noWrap w:val="false"/>
          </w:tcPr>
          <w:p>
            <w:pPr>
              <w:pStyle w:val="1331"/>
              <w:ind w:left="578"/>
              <w:spacing w:before="212" w:line="223" w:lineRule="auto"/>
              <w:rPr>
                <w:rFonts w:hint="eastAsia" w:ascii="宋体" w:hAnsi="宋体" w:eastAsia="宋体" w:cs="宋体"/>
                <w:sz w:val="22"/>
                <w:szCs w:val="22"/>
              </w:rPr>
            </w:pPr>
            <w:r>
              <w:rPr>
                <w:rFonts w:hint="eastAsia" w:ascii="宋体" w:hAnsi="宋体" w:eastAsia="宋体" w:cs="宋体"/>
                <w:spacing w:val="-3"/>
                <w:sz w:val="22"/>
                <w:szCs w:val="22"/>
              </w:rPr>
              <w:t xml:space="preserve">番茄沙司</w:t>
            </w:r>
            <w:r/>
          </w:p>
        </w:tc>
        <w:tc>
          <w:tcPr>
            <w:tcW w:w="1499" w:type="dxa"/>
            <w:vAlign w:val="top"/>
            <w:textDirection w:val="lrTb"/>
            <w:noWrap w:val="false"/>
          </w:tcPr>
          <w:p>
            <w:pPr>
              <w:pStyle w:val="1331"/>
              <w:ind w:left="374"/>
              <w:spacing w:before="21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320g/瓶</w:t>
            </w:r>
            <w:r/>
          </w:p>
        </w:tc>
        <w:tc>
          <w:tcPr>
            <w:tcW w:w="2999" w:type="dxa"/>
            <w:vAlign w:val="top"/>
            <w:textDirection w:val="lrTb"/>
            <w:noWrap w:val="false"/>
          </w:tcPr>
          <w:p>
            <w:pPr>
              <w:pStyle w:val="1331"/>
              <w:ind w:left="1054" w:right="145" w:hanging="897"/>
              <w:jc w:val="center"/>
              <w:spacing w:before="75" w:line="283"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色泽正常，酱体细腻均匀粘稠适</w:t>
            </w:r>
            <w:r>
              <w:rPr>
                <w:rFonts w:hint="eastAsia" w:ascii="宋体" w:hAnsi="宋体" w:eastAsia="宋体" w:cs="宋体"/>
                <w:spacing w:val="-2"/>
                <w:sz w:val="22"/>
                <w:szCs w:val="22"/>
              </w:rPr>
              <w:t xml:space="preserve">度，无杂质</w:t>
            </w:r>
            <w:r/>
          </w:p>
        </w:tc>
        <w:tc>
          <w:tcPr>
            <w:tcW w:w="2878" w:type="dxa"/>
            <w:vAlign w:val="top"/>
            <w:textDirection w:val="lrTb"/>
            <w:noWrap w:val="false"/>
          </w:tcPr>
          <w:p>
            <w:pPr>
              <w:pStyle w:val="1331"/>
              <w:ind w:left="479" w:right="117" w:hanging="346"/>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味好美、李锦记、梅林、亨</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氏或不低于同等档次</w:t>
            </w:r>
            <w:r/>
          </w:p>
        </w:tc>
      </w:tr>
      <w:tr>
        <w:trPr>
          <w:trHeight w:val="637"/>
        </w:trPr>
        <w:tc>
          <w:tcPr>
            <w:tcW w:w="662" w:type="dxa"/>
            <w:vAlign w:val="top"/>
            <w:textDirection w:val="lrTb"/>
            <w:noWrap w:val="false"/>
          </w:tcPr>
          <w:p>
            <w:pPr>
              <w:pStyle w:val="1331"/>
              <w:ind w:left="232"/>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tcW w:w="2024" w:type="dxa"/>
            <w:vAlign w:val="top"/>
            <w:textDirection w:val="lrTb"/>
            <w:noWrap w:val="false"/>
          </w:tcPr>
          <w:p>
            <w:pPr>
              <w:pStyle w:val="1331"/>
              <w:ind w:left="795"/>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米醋</w:t>
            </w:r>
            <w:r/>
          </w:p>
        </w:tc>
        <w:tc>
          <w:tcPr>
            <w:tcW w:w="1499" w:type="dxa"/>
            <w:vAlign w:val="top"/>
            <w:textDirection w:val="lrTb"/>
            <w:noWrap w:val="false"/>
          </w:tcPr>
          <w:p>
            <w:pPr>
              <w:pStyle w:val="1331"/>
              <w:ind w:left="318"/>
              <w:spacing w:before="211"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23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1339" w:right="117" w:hanging="121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恒顺、鼎丰或不低于同等档</w:t>
            </w:r>
            <w:r>
              <w:rPr>
                <w:rFonts w:hint="eastAsia" w:ascii="宋体" w:hAnsi="宋体" w:eastAsia="宋体" w:cs="宋体"/>
                <w:spacing w:val="5"/>
                <w:sz w:val="22"/>
                <w:szCs w:val="22"/>
              </w:rPr>
              <w:t xml:space="preserve"> </w:t>
            </w:r>
            <w:r>
              <w:rPr>
                <w:rFonts w:hint="eastAsia" w:ascii="宋体" w:hAnsi="宋体" w:eastAsia="宋体" w:cs="宋体"/>
                <w:sz w:val="22"/>
                <w:szCs w:val="22"/>
              </w:rPr>
              <w:t xml:space="preserve">次</w:t>
            </w:r>
            <w:r/>
          </w:p>
        </w:tc>
      </w:tr>
      <w:tr>
        <w:trPr>
          <w:trHeight w:val="321"/>
        </w:trPr>
        <w:tc>
          <w:tcPr>
            <w:tcW w:w="662" w:type="dxa"/>
            <w:vAlign w:val="top"/>
            <w:textDirection w:val="lrTb"/>
            <w:noWrap w:val="false"/>
          </w:tcPr>
          <w:p>
            <w:pPr>
              <w:pStyle w:val="1331"/>
              <w:ind w:left="230"/>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tcW w:w="2024" w:type="dxa"/>
            <w:vAlign w:val="top"/>
            <w:textDirection w:val="lrTb"/>
            <w:noWrap w:val="false"/>
          </w:tcPr>
          <w:p>
            <w:pPr>
              <w:pStyle w:val="1331"/>
              <w:ind w:left="827"/>
              <w:spacing w:before="53" w:line="216" w:lineRule="auto"/>
              <w:rPr>
                <w:rFonts w:hint="eastAsia" w:ascii="宋体" w:hAnsi="宋体" w:eastAsia="宋体" w:cs="宋体"/>
                <w:sz w:val="22"/>
                <w:szCs w:val="22"/>
              </w:rPr>
            </w:pPr>
            <w:r>
              <w:rPr>
                <w:rFonts w:hint="eastAsia" w:ascii="宋体" w:hAnsi="宋体" w:eastAsia="宋体" w:cs="宋体"/>
                <w:spacing w:val="-20"/>
                <w:sz w:val="22"/>
                <w:szCs w:val="22"/>
              </w:rPr>
              <w:t xml:space="preserve">白醋</w:t>
            </w:r>
            <w:r/>
          </w:p>
        </w:tc>
        <w:tc>
          <w:tcPr>
            <w:tcW w:w="1499" w:type="dxa"/>
            <w:vAlign w:val="top"/>
            <w:textDirection w:val="lrTb"/>
            <w:noWrap w:val="false"/>
          </w:tcPr>
          <w:p>
            <w:pPr>
              <w:pStyle w:val="1331"/>
              <w:ind w:left="318"/>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342"/>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恒顺或不低于同等档次</w:t>
            </w:r>
            <w:r/>
          </w:p>
        </w:tc>
      </w:tr>
      <w:tr>
        <w:trPr>
          <w:trHeight w:val="321"/>
        </w:trPr>
        <w:tc>
          <w:tcPr>
            <w:tcW w:w="662" w:type="dxa"/>
            <w:vAlign w:val="top"/>
            <w:textDirection w:val="lrTb"/>
            <w:noWrap w:val="false"/>
          </w:tcPr>
          <w:p>
            <w:pPr>
              <w:pStyle w:val="1331"/>
              <w:ind w:left="230"/>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tcW w:w="2024" w:type="dxa"/>
            <w:vAlign w:val="top"/>
            <w:textDirection w:val="lrTb"/>
            <w:noWrap w:val="false"/>
          </w:tcPr>
          <w:p>
            <w:pPr>
              <w:pStyle w:val="1331"/>
              <w:ind w:left="807"/>
              <w:spacing w:before="53" w:line="216" w:lineRule="auto"/>
              <w:rPr>
                <w:rFonts w:hint="eastAsia" w:ascii="宋体" w:hAnsi="宋体" w:eastAsia="宋体" w:cs="宋体"/>
                <w:sz w:val="22"/>
                <w:szCs w:val="22"/>
              </w:rPr>
            </w:pPr>
            <w:r>
              <w:rPr>
                <w:rFonts w:hint="eastAsia" w:ascii="宋体" w:hAnsi="宋体" w:eastAsia="宋体" w:cs="宋体"/>
                <w:spacing w:val="-10"/>
                <w:sz w:val="22"/>
                <w:szCs w:val="22"/>
              </w:rPr>
              <w:t xml:space="preserve">陈醋</w:t>
            </w:r>
            <w:r/>
          </w:p>
        </w:tc>
        <w:tc>
          <w:tcPr>
            <w:tcW w:w="1499" w:type="dxa"/>
            <w:vAlign w:val="top"/>
            <w:textDirection w:val="lrTb"/>
            <w:noWrap w:val="false"/>
          </w:tcPr>
          <w:p>
            <w:pPr>
              <w:pStyle w:val="1331"/>
              <w:ind w:left="318"/>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75"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342"/>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恒顺或不低于同等档次</w:t>
            </w:r>
            <w:r/>
          </w:p>
        </w:tc>
      </w:tr>
      <w:tr>
        <w:trPr>
          <w:trHeight w:val="323"/>
        </w:trPr>
        <w:tc>
          <w:tcPr>
            <w:tcW w:w="662" w:type="dxa"/>
            <w:vAlign w:val="top"/>
            <w:textDirection w:val="lrTb"/>
            <w:noWrap w:val="false"/>
          </w:tcPr>
          <w:p>
            <w:pPr>
              <w:pStyle w:val="1331"/>
              <w:ind w:left="23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tcW w:w="2024" w:type="dxa"/>
            <w:vAlign w:val="top"/>
            <w:textDirection w:val="lrTb"/>
            <w:noWrap w:val="false"/>
          </w:tcPr>
          <w:p>
            <w:pPr>
              <w:pStyle w:val="1331"/>
              <w:ind w:left="550"/>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料酒</w:t>
            </w:r>
            <w:r>
              <w:rPr>
                <w:rFonts w:hint="eastAsia" w:ascii="宋体" w:hAnsi="宋体" w:eastAsia="宋体" w:cs="宋体"/>
                <w:spacing w:val="-40"/>
                <w:sz w:val="22"/>
                <w:szCs w:val="22"/>
              </w:rPr>
              <w:t xml:space="preserve"> </w:t>
            </w:r>
            <w:r>
              <w:rPr>
                <w:rFonts w:hint="eastAsia" w:ascii="宋体" w:hAnsi="宋体" w:eastAsia="宋体" w:cs="宋体"/>
                <w:spacing w:val="-4"/>
                <w:sz w:val="22"/>
                <w:szCs w:val="22"/>
              </w:rPr>
              <w:t xml:space="preserve">500g</w:t>
            </w:r>
            <w:r/>
          </w:p>
        </w:tc>
        <w:tc>
          <w:tcPr>
            <w:tcW w:w="1499" w:type="dxa"/>
            <w:vAlign w:val="top"/>
            <w:textDirection w:val="lrTb"/>
            <w:noWrap w:val="false"/>
          </w:tcPr>
          <w:p>
            <w:pPr>
              <w:pStyle w:val="1331"/>
              <w:ind w:left="318"/>
              <w:spacing w:before="52"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75"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123"/>
              <w:spacing w:before="5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锡山、恒顺、鼎丰、特加饭</w:t>
            </w:r>
            <w:r/>
          </w:p>
        </w:tc>
      </w:tr>
      <w:tr>
        <w:trPr>
          <w:trHeight w:val="325"/>
        </w:trPr>
        <w:tc>
          <w:tcPr>
            <w:tcW w:w="662"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02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1499"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999"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878" w:type="dxa"/>
            <w:vAlign w:val="top"/>
            <w:textDirection w:val="lrTb"/>
            <w:noWrap w:val="false"/>
          </w:tcPr>
          <w:p>
            <w:pPr>
              <w:pStyle w:val="1331"/>
              <w:ind w:left="566"/>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或不低于同等档次</w:t>
            </w:r>
            <w:r/>
          </w:p>
        </w:tc>
      </w:tr>
      <w:tr>
        <w:trPr>
          <w:trHeight w:val="636"/>
        </w:trPr>
        <w:tc>
          <w:tcPr>
            <w:tcW w:w="662" w:type="dxa"/>
            <w:vAlign w:val="top"/>
            <w:textDirection w:val="lrTb"/>
            <w:noWrap w:val="false"/>
          </w:tcPr>
          <w:p>
            <w:pPr>
              <w:pStyle w:val="1331"/>
              <w:ind w:left="230"/>
              <w:spacing w:before="24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63</w:t>
            </w:r>
            <w:r/>
          </w:p>
        </w:tc>
        <w:tc>
          <w:tcPr>
            <w:tcW w:w="2024" w:type="dxa"/>
            <w:vAlign w:val="top"/>
            <w:textDirection w:val="lrTb"/>
            <w:noWrap w:val="false"/>
          </w:tcPr>
          <w:p>
            <w:pPr>
              <w:pStyle w:val="1331"/>
              <w:ind w:left="496"/>
              <w:spacing w:before="20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香醋(新</w:t>
            </w:r>
            <w:r>
              <w:rPr>
                <w:rFonts w:hint="eastAsia" w:ascii="宋体" w:hAnsi="宋体" w:eastAsia="宋体" w:cs="宋体"/>
                <w:spacing w:val="-50"/>
                <w:sz w:val="22"/>
                <w:szCs w:val="22"/>
              </w:rPr>
              <w:t xml:space="preserve"> </w:t>
            </w:r>
            <w:r>
              <w:rPr>
                <w:rFonts w:hint="eastAsia" w:ascii="宋体" w:hAnsi="宋体" w:eastAsia="宋体" w:cs="宋体"/>
                <w:spacing w:val="-3"/>
                <w:sz w:val="22"/>
                <w:szCs w:val="22"/>
              </w:rPr>
              <w:t xml:space="preserve">B)</w:t>
            </w:r>
            <w:r/>
          </w:p>
        </w:tc>
        <w:tc>
          <w:tcPr>
            <w:tcW w:w="1499" w:type="dxa"/>
            <w:vAlign w:val="top"/>
            <w:textDirection w:val="lrTb"/>
            <w:noWrap w:val="false"/>
          </w:tcPr>
          <w:p>
            <w:pPr>
              <w:pStyle w:val="1331"/>
              <w:ind w:left="318"/>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22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897" w:right="117" w:hanging="776"/>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恒顺，海天、李锦记或不低</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于同等档次</w:t>
            </w:r>
            <w:r/>
          </w:p>
        </w:tc>
      </w:tr>
      <w:tr>
        <w:trPr>
          <w:trHeight w:val="328"/>
        </w:trPr>
        <w:tc>
          <w:tcPr>
            <w:tcW w:w="662" w:type="dxa"/>
            <w:vAlign w:val="top"/>
            <w:textDirection w:val="lrTb"/>
            <w:noWrap w:val="false"/>
          </w:tcPr>
          <w:p>
            <w:pPr>
              <w:pStyle w:val="1331"/>
              <w:ind w:left="23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64</w:t>
            </w:r>
            <w:r/>
          </w:p>
        </w:tc>
        <w:tc>
          <w:tcPr>
            <w:tcW w:w="2024" w:type="dxa"/>
            <w:vAlign w:val="top"/>
            <w:textDirection w:val="lrTb"/>
            <w:noWrap w:val="false"/>
          </w:tcPr>
          <w:p>
            <w:pPr>
              <w:pStyle w:val="1331"/>
              <w:ind w:left="471"/>
              <w:spacing w:before="5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红油茶树菇</w:t>
            </w:r>
            <w:r/>
          </w:p>
        </w:tc>
        <w:tc>
          <w:tcPr>
            <w:tcW w:w="1499" w:type="dxa"/>
            <w:vAlign w:val="top"/>
            <w:textDirection w:val="lrTb"/>
            <w:noWrap w:val="false"/>
          </w:tcPr>
          <w:p>
            <w:pPr>
              <w:pStyle w:val="1331"/>
              <w:ind w:left="385"/>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150g/瓶</w:t>
            </w:r>
            <w:r/>
          </w:p>
        </w:tc>
        <w:tc>
          <w:tcPr>
            <w:tcW w:w="2999" w:type="dxa"/>
            <w:vAlign w:val="top"/>
            <w:textDirection w:val="lrTb"/>
            <w:noWrap w:val="false"/>
          </w:tcPr>
          <w:p>
            <w:pPr>
              <w:pStyle w:val="1331"/>
              <w:ind w:left="696"/>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30"/>
              <w:spacing w:before="7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65</w:t>
            </w:r>
            <w:r/>
          </w:p>
        </w:tc>
        <w:tc>
          <w:tcPr>
            <w:tcW w:w="2024"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7"/>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辣椒酱</w:t>
            </w:r>
            <w:r/>
          </w:p>
        </w:tc>
        <w:tc>
          <w:tcPr>
            <w:tcW w:w="1499"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2"/>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260g/瓶</w:t>
            </w:r>
            <w:r/>
          </w:p>
        </w:tc>
        <w:tc>
          <w:tcPr>
            <w:tcW w:w="2999"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6"/>
              <w:spacing w:before="5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5"/>
              <w:spacing w:before="5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花桥、彪山、黄灯笼、张氏</w:t>
            </w:r>
            <w:r/>
          </w:p>
          <w:p>
            <w:pPr>
              <w:pStyle w:val="1331"/>
              <w:ind w:left="123"/>
              <w:spacing w:before="53"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记、华桥、张氏记或不低于</w:t>
            </w:r>
            <w:r/>
          </w:p>
          <w:p>
            <w:pPr>
              <w:pStyle w:val="1331"/>
              <w:ind w:left="1026"/>
              <w:spacing w:before="49" w:line="219" w:lineRule="auto"/>
              <w:rPr>
                <w:rFonts w:hint="eastAsia" w:ascii="宋体" w:hAnsi="宋体" w:eastAsia="宋体" w:cs="宋体"/>
                <w:sz w:val="22"/>
                <w:szCs w:val="22"/>
              </w:rPr>
            </w:pPr>
            <w:r>
              <w:rPr>
                <w:rFonts w:hint="eastAsia" w:ascii="宋体" w:hAnsi="宋体" w:eastAsia="宋体" w:cs="宋体"/>
                <w:spacing w:val="-8"/>
                <w:sz w:val="22"/>
                <w:szCs w:val="22"/>
              </w:rPr>
              <w:t xml:space="preserve">同等档次</w:t>
            </w:r>
            <w:r/>
          </w:p>
        </w:tc>
      </w:tr>
      <w:tr>
        <w:trPr>
          <w:trHeight w:val="637"/>
        </w:trPr>
        <w:tc>
          <w:tcPr>
            <w:tcW w:w="662" w:type="dxa"/>
            <w:vAlign w:val="top"/>
            <w:textDirection w:val="lrTb"/>
            <w:noWrap w:val="false"/>
          </w:tcPr>
          <w:p>
            <w:pPr>
              <w:pStyle w:val="1331"/>
              <w:ind w:left="230"/>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66</w:t>
            </w:r>
            <w:r/>
          </w:p>
        </w:tc>
        <w:tc>
          <w:tcPr>
            <w:tcW w:w="2024" w:type="dxa"/>
            <w:vAlign w:val="top"/>
            <w:textDirection w:val="lrTb"/>
            <w:noWrap w:val="false"/>
          </w:tcPr>
          <w:p>
            <w:pPr>
              <w:pStyle w:val="1331"/>
              <w:ind w:left="355"/>
              <w:spacing w:before="208"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低钠盐未加碘</w:t>
            </w:r>
            <w:r/>
          </w:p>
        </w:tc>
        <w:tc>
          <w:tcPr>
            <w:tcW w:w="1499" w:type="dxa"/>
            <w:vAlign w:val="top"/>
            <w:textDirection w:val="lrTb"/>
            <w:noWrap w:val="false"/>
          </w:tcPr>
          <w:p>
            <w:pPr>
              <w:pStyle w:val="1331"/>
              <w:ind w:left="368"/>
              <w:spacing w:before="20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1414" w:right="145" w:hanging="1233"/>
              <w:spacing w:before="71" w:line="285" w:lineRule="auto"/>
              <w:rPr>
                <w:rFonts w:hint="eastAsia" w:ascii="宋体" w:hAnsi="宋体" w:eastAsia="宋体" w:cs="宋体"/>
                <w:sz w:val="22"/>
                <w:szCs w:val="22"/>
              </w:rPr>
            </w:pPr>
            <w:r>
              <w:rPr>
                <w:rFonts w:hint="eastAsia" w:ascii="宋体" w:hAnsi="宋体" w:eastAsia="宋体" w:cs="宋体"/>
                <w:spacing w:val="-3"/>
                <w:sz w:val="22"/>
                <w:szCs w:val="22"/>
              </w:rPr>
              <w:t xml:space="preserve">白色味咸，无杂质，水溶后无沉淀</w:t>
            </w:r>
            <w:r>
              <w:rPr>
                <w:rFonts w:hint="eastAsia" w:ascii="宋体" w:hAnsi="宋体" w:eastAsia="宋体" w:cs="宋体"/>
                <w:spacing w:val="10"/>
                <w:sz w:val="22"/>
                <w:szCs w:val="22"/>
              </w:rPr>
              <w:t xml:space="preserve"> </w:t>
            </w:r>
            <w:r>
              <w:rPr>
                <w:rFonts w:hint="eastAsia" w:ascii="宋体" w:hAnsi="宋体" w:eastAsia="宋体" w:cs="宋体"/>
                <w:sz w:val="22"/>
                <w:szCs w:val="22"/>
              </w:rPr>
              <w:t xml:space="preserve">物</w:t>
            </w:r>
            <w:r/>
          </w:p>
        </w:tc>
        <w:tc>
          <w:tcPr>
            <w:tcW w:w="2878" w:type="dxa"/>
            <w:vAlign w:val="top"/>
            <w:textDirection w:val="lrTb"/>
            <w:noWrap w:val="false"/>
          </w:tcPr>
          <w:p>
            <w:pPr>
              <w:pStyle w:val="1331"/>
              <w:ind w:left="345"/>
              <w:spacing w:before="20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淮牌或不低于同等档次</w:t>
            </w:r>
            <w:r/>
          </w:p>
        </w:tc>
      </w:tr>
      <w:tr>
        <w:trPr>
          <w:trHeight w:val="636"/>
        </w:trPr>
        <w:tc>
          <w:tcPr>
            <w:tcW w:w="662" w:type="dxa"/>
            <w:vAlign w:val="top"/>
            <w:textDirection w:val="lrTb"/>
            <w:noWrap w:val="false"/>
          </w:tcPr>
          <w:p>
            <w:pPr>
              <w:pStyle w:val="1331"/>
              <w:ind w:left="230"/>
              <w:spacing w:before="24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67</w:t>
            </w:r>
            <w:r/>
          </w:p>
        </w:tc>
        <w:tc>
          <w:tcPr>
            <w:tcW w:w="2024" w:type="dxa"/>
            <w:vAlign w:val="top"/>
            <w:textDirection w:val="lrTb"/>
            <w:noWrap w:val="false"/>
          </w:tcPr>
          <w:p>
            <w:pPr>
              <w:pStyle w:val="1331"/>
              <w:ind w:left="686"/>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低钠盐</w:t>
            </w:r>
            <w:r/>
          </w:p>
        </w:tc>
        <w:tc>
          <w:tcPr>
            <w:tcW w:w="1499" w:type="dxa"/>
            <w:vAlign w:val="top"/>
            <w:textDirection w:val="lrTb"/>
            <w:noWrap w:val="false"/>
          </w:tcPr>
          <w:p>
            <w:pPr>
              <w:pStyle w:val="1331"/>
              <w:ind w:left="368"/>
              <w:spacing w:before="208"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1414" w:right="145" w:hanging="1233"/>
              <w:spacing w:before="72" w:line="284" w:lineRule="auto"/>
              <w:rPr>
                <w:rFonts w:hint="eastAsia" w:ascii="宋体" w:hAnsi="宋体" w:eastAsia="宋体" w:cs="宋体"/>
                <w:sz w:val="22"/>
                <w:szCs w:val="22"/>
              </w:rPr>
            </w:pPr>
            <w:r>
              <w:rPr>
                <w:rFonts w:hint="eastAsia" w:ascii="宋体" w:hAnsi="宋体" w:eastAsia="宋体" w:cs="宋体"/>
                <w:spacing w:val="-3"/>
                <w:sz w:val="22"/>
                <w:szCs w:val="22"/>
              </w:rPr>
              <w:t xml:space="preserve">白色味咸，无杂质，水溶后无沉淀</w:t>
            </w:r>
            <w:r>
              <w:rPr>
                <w:rFonts w:hint="eastAsia" w:ascii="宋体" w:hAnsi="宋体" w:eastAsia="宋体" w:cs="宋体"/>
                <w:spacing w:val="10"/>
                <w:sz w:val="22"/>
                <w:szCs w:val="22"/>
              </w:rPr>
              <w:t xml:space="preserve"> </w:t>
            </w:r>
            <w:r>
              <w:rPr>
                <w:rFonts w:hint="eastAsia" w:ascii="宋体" w:hAnsi="宋体" w:eastAsia="宋体" w:cs="宋体"/>
                <w:sz w:val="22"/>
                <w:szCs w:val="22"/>
              </w:rPr>
              <w:t xml:space="preserve">物</w:t>
            </w:r>
            <w:r/>
          </w:p>
        </w:tc>
        <w:tc>
          <w:tcPr>
            <w:tcW w:w="2878" w:type="dxa"/>
            <w:vAlign w:val="top"/>
            <w:textDirection w:val="lrTb"/>
            <w:noWrap w:val="false"/>
          </w:tcPr>
          <w:p>
            <w:pPr>
              <w:pStyle w:val="1331"/>
              <w:ind w:left="234"/>
              <w:spacing w:before="20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淮盐牌或不低于同等档次</w:t>
            </w:r>
            <w:r/>
          </w:p>
        </w:tc>
      </w:tr>
      <w:tr>
        <w:trPr>
          <w:trHeight w:val="321"/>
        </w:trPr>
        <w:tc>
          <w:tcPr>
            <w:tcW w:w="662" w:type="dxa"/>
            <w:vAlign w:val="top"/>
            <w:textDirection w:val="lrTb"/>
            <w:noWrap w:val="false"/>
          </w:tcPr>
          <w:p>
            <w:pPr>
              <w:pStyle w:val="1331"/>
              <w:ind w:left="23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68</w:t>
            </w:r>
            <w:r/>
          </w:p>
        </w:tc>
        <w:tc>
          <w:tcPr>
            <w:tcW w:w="2024" w:type="dxa"/>
            <w:vAlign w:val="top"/>
            <w:textDirection w:val="lrTb"/>
            <w:noWrap w:val="false"/>
          </w:tcPr>
          <w:p>
            <w:pPr>
              <w:pStyle w:val="1331"/>
              <w:ind w:left="577"/>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和味烧汁</w:t>
            </w:r>
            <w:r/>
          </w:p>
        </w:tc>
        <w:tc>
          <w:tcPr>
            <w:tcW w:w="1499" w:type="dxa"/>
            <w:vAlign w:val="top"/>
            <w:textDirection w:val="lrTb"/>
            <w:noWrap w:val="false"/>
          </w:tcPr>
          <w:p>
            <w:pPr>
              <w:pStyle w:val="1331"/>
              <w:ind w:left="317"/>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2.5KG/瓶</w:t>
            </w:r>
            <w:r/>
          </w:p>
        </w:tc>
        <w:tc>
          <w:tcPr>
            <w:tcW w:w="2999" w:type="dxa"/>
            <w:vAlign w:val="top"/>
            <w:textDirection w:val="lrTb"/>
            <w:noWrap w:val="false"/>
          </w:tcPr>
          <w:p>
            <w:pPr>
              <w:pStyle w:val="1331"/>
              <w:ind w:left="431"/>
              <w:spacing w:before="7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69</w:t>
            </w:r>
            <w:r/>
          </w:p>
        </w:tc>
        <w:tc>
          <w:tcPr>
            <w:tcW w:w="2024" w:type="dxa"/>
            <w:vAlign w:val="top"/>
            <w:textDirection w:val="lrTb"/>
            <w:noWrap w:val="false"/>
          </w:tcPr>
          <w:p>
            <w:pPr>
              <w:pStyle w:val="1331"/>
              <w:ind w:left="58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黑胡椒汁</w:t>
            </w:r>
            <w:r/>
          </w:p>
        </w:tc>
        <w:tc>
          <w:tcPr>
            <w:tcW w:w="1499" w:type="dxa"/>
            <w:vAlign w:val="top"/>
            <w:textDirection w:val="lrTb"/>
            <w:noWrap w:val="false"/>
          </w:tcPr>
          <w:p>
            <w:pPr>
              <w:pStyle w:val="1331"/>
              <w:ind w:left="317"/>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2.3kg/桶</w:t>
            </w:r>
            <w:r/>
          </w:p>
        </w:tc>
        <w:tc>
          <w:tcPr>
            <w:tcW w:w="2999" w:type="dxa"/>
            <w:vAlign w:val="top"/>
            <w:textDirection w:val="lrTb"/>
            <w:noWrap w:val="false"/>
          </w:tcPr>
          <w:p>
            <w:pPr>
              <w:pStyle w:val="1331"/>
              <w:ind w:left="431"/>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636"/>
        </w:trPr>
        <w:tc>
          <w:tcPr>
            <w:tcW w:w="662" w:type="dxa"/>
            <w:vAlign w:val="top"/>
            <w:textDirection w:val="lrTb"/>
            <w:noWrap w:val="false"/>
          </w:tcPr>
          <w:p>
            <w:pPr>
              <w:pStyle w:val="1331"/>
              <w:ind w:left="233"/>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70</w:t>
            </w:r>
            <w:r/>
          </w:p>
        </w:tc>
        <w:tc>
          <w:tcPr>
            <w:tcW w:w="2024" w:type="dxa"/>
            <w:vAlign w:val="top"/>
            <w:textDirection w:val="lrTb"/>
            <w:noWrap w:val="false"/>
          </w:tcPr>
          <w:p>
            <w:pPr>
              <w:pStyle w:val="1331"/>
              <w:ind w:left="794"/>
              <w:spacing w:before="21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鸡粉</w:t>
            </w:r>
            <w:r/>
          </w:p>
        </w:tc>
        <w:tc>
          <w:tcPr>
            <w:tcW w:w="1499" w:type="dxa"/>
            <w:vAlign w:val="top"/>
            <w:textDirection w:val="lrTb"/>
            <w:noWrap w:val="false"/>
          </w:tcPr>
          <w:p>
            <w:pPr>
              <w:pStyle w:val="1331"/>
              <w:ind w:left="330"/>
              <w:spacing w:before="211"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1000g/罐</w:t>
            </w:r>
            <w:r/>
          </w:p>
        </w:tc>
        <w:tc>
          <w:tcPr>
            <w:tcW w:w="2999" w:type="dxa"/>
            <w:vAlign w:val="top"/>
            <w:textDirection w:val="lrTb"/>
            <w:noWrap w:val="false"/>
          </w:tcPr>
          <w:p>
            <w:pPr>
              <w:pStyle w:val="1331"/>
              <w:ind w:left="1236" w:right="145" w:hanging="1081"/>
              <w:spacing w:before="74" w:line="283" w:lineRule="auto"/>
              <w:rPr>
                <w:rFonts w:hint="eastAsia" w:ascii="宋体" w:hAnsi="宋体" w:eastAsia="宋体" w:cs="宋体"/>
                <w:sz w:val="22"/>
                <w:szCs w:val="22"/>
              </w:rPr>
            </w:pPr>
            <w:r>
              <w:rPr>
                <w:rFonts w:hint="eastAsia" w:ascii="宋体" w:hAnsi="宋体" w:eastAsia="宋体" w:cs="宋体"/>
                <w:spacing w:val="-1"/>
                <w:sz w:val="22"/>
                <w:szCs w:val="22"/>
              </w:rPr>
              <w:t xml:space="preserve">米黄色颗粒，色泽正常，颗粒均匀</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无杂质</w:t>
            </w:r>
            <w:r/>
          </w:p>
        </w:tc>
        <w:tc>
          <w:tcPr>
            <w:tcW w:w="2878" w:type="dxa"/>
            <w:vAlign w:val="top"/>
            <w:textDirection w:val="lrTb"/>
            <w:noWrap w:val="false"/>
          </w:tcPr>
          <w:p>
            <w:pPr>
              <w:pStyle w:val="1331"/>
              <w:ind w:left="1224" w:right="117" w:hanging="1098"/>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家乐、太太乐或不低于同等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71</w:t>
            </w:r>
            <w:r/>
          </w:p>
        </w:tc>
        <w:tc>
          <w:tcPr>
            <w:tcW w:w="2024" w:type="dxa"/>
            <w:vAlign w:val="top"/>
            <w:textDirection w:val="lrTb"/>
            <w:noWrap w:val="false"/>
          </w:tcPr>
          <w:p>
            <w:pPr>
              <w:pStyle w:val="1331"/>
              <w:ind w:left="465"/>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鸡粉调味料</w:t>
            </w:r>
            <w:r/>
          </w:p>
        </w:tc>
        <w:tc>
          <w:tcPr>
            <w:tcW w:w="1499" w:type="dxa"/>
            <w:vAlign w:val="top"/>
            <w:textDirection w:val="lrTb"/>
            <w:noWrap w:val="false"/>
          </w:tcPr>
          <w:p>
            <w:pPr>
              <w:pStyle w:val="1331"/>
              <w:ind w:left="288"/>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900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72</w:t>
            </w:r>
            <w:r/>
          </w:p>
        </w:tc>
        <w:tc>
          <w:tcPr>
            <w:tcW w:w="2024" w:type="dxa"/>
            <w:vAlign w:val="top"/>
            <w:textDirection w:val="lrTb"/>
            <w:noWrap w:val="false"/>
          </w:tcPr>
          <w:p>
            <w:pPr>
              <w:pStyle w:val="1331"/>
              <w:ind w:left="357"/>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金沙咸蛋黄粉</w:t>
            </w:r>
            <w:r/>
          </w:p>
        </w:tc>
        <w:tc>
          <w:tcPr>
            <w:tcW w:w="1499" w:type="dxa"/>
            <w:vAlign w:val="top"/>
            <w:textDirection w:val="lrTb"/>
            <w:noWrap w:val="false"/>
          </w:tcPr>
          <w:p>
            <w:pPr>
              <w:pStyle w:val="1331"/>
              <w:ind w:left="288"/>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800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73</w:t>
            </w:r>
            <w:r/>
          </w:p>
        </w:tc>
        <w:tc>
          <w:tcPr>
            <w:tcW w:w="2024" w:type="dxa"/>
            <w:vAlign w:val="top"/>
            <w:textDirection w:val="lrTb"/>
            <w:noWrap w:val="false"/>
          </w:tcPr>
          <w:p>
            <w:pPr>
              <w:pStyle w:val="1331"/>
              <w:ind w:left="68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辣鲜露</w:t>
            </w:r>
            <w:r/>
          </w:p>
        </w:tc>
        <w:tc>
          <w:tcPr>
            <w:tcW w:w="1499" w:type="dxa"/>
            <w:vAlign w:val="top"/>
            <w:textDirection w:val="lrTb"/>
            <w:noWrap w:val="false"/>
          </w:tcPr>
          <w:p>
            <w:pPr>
              <w:pStyle w:val="1331"/>
              <w:ind w:left="368"/>
              <w:spacing w:before="53"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448g/瓶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637"/>
        </w:trPr>
        <w:tc>
          <w:tcPr>
            <w:tcW w:w="662" w:type="dxa"/>
            <w:vAlign w:val="top"/>
            <w:textDirection w:val="lrTb"/>
            <w:noWrap w:val="false"/>
          </w:tcPr>
          <w:p>
            <w:pPr>
              <w:pStyle w:val="1331"/>
              <w:ind w:left="233"/>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74</w:t>
            </w:r>
            <w:r/>
          </w:p>
        </w:tc>
        <w:tc>
          <w:tcPr>
            <w:tcW w:w="2024" w:type="dxa"/>
            <w:vAlign w:val="top"/>
            <w:textDirection w:val="lrTb"/>
            <w:noWrap w:val="false"/>
          </w:tcPr>
          <w:p>
            <w:pPr>
              <w:pStyle w:val="1331"/>
              <w:ind w:left="794"/>
              <w:spacing w:before="21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鸡汁</w:t>
            </w:r>
            <w:r/>
          </w:p>
        </w:tc>
        <w:tc>
          <w:tcPr>
            <w:tcW w:w="1499" w:type="dxa"/>
            <w:vAlign w:val="top"/>
            <w:textDirection w:val="lrTb"/>
            <w:noWrap w:val="false"/>
          </w:tcPr>
          <w:p>
            <w:pPr>
              <w:pStyle w:val="1331"/>
              <w:ind w:left="330"/>
              <w:spacing w:before="21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right="117" w:hanging="219"/>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家乐、李锦记、李派林、太</w:t>
            </w:r>
            <w:r>
              <w:rPr>
                <w:rFonts w:hint="eastAsia" w:ascii="宋体" w:hAnsi="宋体" w:eastAsia="宋体" w:cs="宋体"/>
                <w:sz w:val="22"/>
                <w:szCs w:val="22"/>
              </w:rPr>
              <w:t xml:space="preserve"> </w:t>
            </w:r>
            <w:r>
              <w:rPr>
                <w:rFonts w:hint="eastAsia" w:ascii="宋体" w:hAnsi="宋体" w:eastAsia="宋体" w:cs="宋体"/>
                <w:spacing w:val="-1"/>
                <w:sz w:val="22"/>
                <w:szCs w:val="22"/>
              </w:rPr>
              <w:t xml:space="preserve">太乐或不低于同等档次</w:t>
            </w:r>
            <w:r/>
          </w:p>
        </w:tc>
      </w:tr>
      <w:tr>
        <w:trPr>
          <w:trHeight w:val="321"/>
        </w:trPr>
        <w:tc>
          <w:tcPr>
            <w:tcW w:w="662" w:type="dxa"/>
            <w:vAlign w:val="top"/>
            <w:textDirection w:val="lrTb"/>
            <w:noWrap w:val="false"/>
          </w:tcPr>
          <w:p>
            <w:pPr>
              <w:pStyle w:val="1331"/>
              <w:ind w:left="233"/>
              <w:spacing w:before="89"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75</w:t>
            </w:r>
            <w:r/>
          </w:p>
        </w:tc>
        <w:tc>
          <w:tcPr>
            <w:tcW w:w="2024" w:type="dxa"/>
            <w:vAlign w:val="top"/>
            <w:textDirection w:val="lrTb"/>
            <w:noWrap w:val="false"/>
          </w:tcPr>
          <w:p>
            <w:pPr>
              <w:pStyle w:val="1331"/>
              <w:ind w:left="68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浓汤宝</w:t>
            </w:r>
            <w:r/>
          </w:p>
        </w:tc>
        <w:tc>
          <w:tcPr>
            <w:tcW w:w="1499" w:type="dxa"/>
            <w:vAlign w:val="top"/>
            <w:textDirection w:val="lrTb"/>
            <w:noWrap w:val="false"/>
          </w:tcPr>
          <w:p>
            <w:pPr>
              <w:pStyle w:val="1331"/>
              <w:ind w:left="48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元/盒</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76</w:t>
            </w:r>
            <w:r/>
          </w:p>
        </w:tc>
        <w:tc>
          <w:tcPr>
            <w:tcW w:w="2024" w:type="dxa"/>
            <w:vAlign w:val="top"/>
            <w:textDirection w:val="lrTb"/>
            <w:noWrap w:val="false"/>
          </w:tcPr>
          <w:p>
            <w:pPr>
              <w:pStyle w:val="1331"/>
              <w:ind w:left="797"/>
              <w:spacing w:before="52" w:line="217" w:lineRule="auto"/>
              <w:rPr>
                <w:rFonts w:hint="eastAsia" w:ascii="宋体" w:hAnsi="宋体" w:eastAsia="宋体" w:cs="宋体"/>
                <w:sz w:val="22"/>
                <w:szCs w:val="22"/>
              </w:rPr>
            </w:pPr>
            <w:r>
              <w:rPr>
                <w:rFonts w:hint="eastAsia" w:ascii="宋体" w:hAnsi="宋体" w:eastAsia="宋体" w:cs="宋体"/>
                <w:spacing w:val="-5"/>
                <w:sz w:val="22"/>
                <w:szCs w:val="22"/>
              </w:rPr>
              <w:t xml:space="preserve">酱椒</w:t>
            </w:r>
            <w:r/>
          </w:p>
        </w:tc>
        <w:tc>
          <w:tcPr>
            <w:tcW w:w="1499" w:type="dxa"/>
            <w:vAlign w:val="top"/>
            <w:textDirection w:val="lrTb"/>
            <w:noWrap w:val="false"/>
          </w:tcPr>
          <w:p>
            <w:pPr>
              <w:pStyle w:val="1331"/>
              <w:ind w:left="330"/>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1.1kg/瓶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家湘味或不低于同等档次</w:t>
            </w:r>
            <w:r/>
          </w:p>
        </w:tc>
      </w:tr>
      <w:tr>
        <w:trPr>
          <w:trHeight w:val="321"/>
        </w:trPr>
        <w:tc>
          <w:tcPr>
            <w:tcW w:w="662" w:type="dxa"/>
            <w:vAlign w:val="top"/>
            <w:textDirection w:val="lrTb"/>
            <w:noWrap w:val="false"/>
          </w:tcPr>
          <w:p>
            <w:pPr>
              <w:pStyle w:val="1331"/>
              <w:ind w:left="233"/>
              <w:spacing w:before="90"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77</w:t>
            </w:r>
            <w:r/>
          </w:p>
        </w:tc>
        <w:tc>
          <w:tcPr>
            <w:tcW w:w="2024" w:type="dxa"/>
            <w:vAlign w:val="top"/>
            <w:textDirection w:val="lrTb"/>
            <w:noWrap w:val="false"/>
          </w:tcPr>
          <w:p>
            <w:pPr>
              <w:pStyle w:val="1331"/>
              <w:ind w:left="57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酸辣鲜露</w:t>
            </w:r>
            <w:r/>
          </w:p>
        </w:tc>
        <w:tc>
          <w:tcPr>
            <w:tcW w:w="1499" w:type="dxa"/>
            <w:vAlign w:val="top"/>
            <w:textDirection w:val="lrTb"/>
            <w:noWrap w:val="false"/>
          </w:tcPr>
          <w:p>
            <w:pPr>
              <w:pStyle w:val="1331"/>
              <w:ind w:left="423"/>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468/瓶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78</w:t>
            </w:r>
            <w:r/>
          </w:p>
        </w:tc>
        <w:tc>
          <w:tcPr>
            <w:tcW w:w="2024" w:type="dxa"/>
            <w:vAlign w:val="top"/>
            <w:textDirection w:val="lrTb"/>
            <w:noWrap w:val="false"/>
          </w:tcPr>
          <w:p>
            <w:pPr>
              <w:pStyle w:val="1331"/>
              <w:ind w:left="68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酸梅粉</w:t>
            </w:r>
            <w:r/>
          </w:p>
        </w:tc>
        <w:tc>
          <w:tcPr>
            <w:tcW w:w="1499" w:type="dxa"/>
            <w:vAlign w:val="top"/>
            <w:textDirection w:val="lrTb"/>
            <w:noWrap w:val="false"/>
          </w:tcPr>
          <w:p>
            <w:pPr>
              <w:pStyle w:val="1331"/>
              <w:ind w:left="441"/>
              <w:spacing w:before="53"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金汇泉或不低于同等档次</w:t>
            </w:r>
            <w:r/>
          </w:p>
        </w:tc>
      </w:tr>
      <w:tr>
        <w:trPr>
          <w:trHeight w:val="637"/>
        </w:trPr>
        <w:tc>
          <w:tcPr>
            <w:tcW w:w="662" w:type="dxa"/>
            <w:vAlign w:val="top"/>
            <w:textDirection w:val="lrTb"/>
            <w:noWrap w:val="false"/>
          </w:tcPr>
          <w:p>
            <w:pPr>
              <w:pStyle w:val="1331"/>
              <w:ind w:left="233"/>
              <w:spacing w:before="24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79</w:t>
            </w:r>
            <w:r/>
          </w:p>
        </w:tc>
        <w:tc>
          <w:tcPr>
            <w:tcW w:w="2024" w:type="dxa"/>
            <w:vAlign w:val="top"/>
            <w:textDirection w:val="lrTb"/>
            <w:noWrap w:val="false"/>
          </w:tcPr>
          <w:p>
            <w:pPr>
              <w:pStyle w:val="1331"/>
              <w:ind w:left="692"/>
              <w:spacing w:before="210" w:line="222" w:lineRule="auto"/>
              <w:rPr>
                <w:rFonts w:hint="eastAsia" w:ascii="宋体" w:hAnsi="宋体" w:eastAsia="宋体" w:cs="宋体"/>
                <w:sz w:val="22"/>
                <w:szCs w:val="22"/>
              </w:rPr>
            </w:pPr>
            <w:r>
              <w:rPr>
                <w:rFonts w:hint="eastAsia" w:ascii="宋体" w:hAnsi="宋体" w:eastAsia="宋体" w:cs="宋体"/>
                <w:spacing w:val="-5"/>
                <w:sz w:val="22"/>
                <w:szCs w:val="22"/>
              </w:rPr>
              <w:t xml:space="preserve">芝麻油</w:t>
            </w:r>
            <w:r/>
          </w:p>
        </w:tc>
        <w:tc>
          <w:tcPr>
            <w:tcW w:w="1499" w:type="dxa"/>
            <w:vAlign w:val="top"/>
            <w:textDirection w:val="lrTb"/>
            <w:noWrap w:val="false"/>
          </w:tcPr>
          <w:p>
            <w:pPr>
              <w:pStyle w:val="1331"/>
              <w:ind w:left="313"/>
              <w:spacing w:before="210"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400ml/瓶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114" w:right="117" w:hanging="988"/>
              <w:spacing w:before="55"/>
              <w:rPr>
                <w:rFonts w:hint="eastAsia" w:ascii="宋体" w:hAnsi="宋体" w:eastAsia="宋体" w:cs="宋体"/>
                <w:sz w:val="22"/>
                <w:szCs w:val="22"/>
              </w:rPr>
            </w:pPr>
            <w:r>
              <w:rPr>
                <w:rFonts w:hint="eastAsia" w:ascii="宋体" w:hAnsi="宋体" w:eastAsia="宋体" w:cs="宋体"/>
                <w:spacing w:val="-1"/>
                <w:sz w:val="22"/>
                <w:szCs w:val="22"/>
              </w:rPr>
              <w:t xml:space="preserve">金龙鱼、李锦记或不低于同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p>
        </w:tc>
        <w:tc>
          <w:tcPr>
            <w:tcW w:w="2024" w:type="dxa"/>
            <w:vAlign w:val="top"/>
            <w:textDirection w:val="lrTb"/>
            <w:noWrap w:val="false"/>
          </w:tcPr>
          <w:p>
            <w:pPr>
              <w:pStyle w:val="1331"/>
              <w:ind w:left="141"/>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高汤鸡骨浓香风味</w:t>
            </w:r>
            <w:r/>
          </w:p>
        </w:tc>
        <w:tc>
          <w:tcPr>
            <w:tcW w:w="1499" w:type="dxa"/>
            <w:vAlign w:val="top"/>
            <w:textDirection w:val="lrTb"/>
            <w:noWrap w:val="false"/>
          </w:tcPr>
          <w:p>
            <w:pPr>
              <w:pStyle w:val="1331"/>
              <w:ind w:left="441"/>
              <w:spacing w:before="5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金锣或不低于同等档次</w:t>
            </w:r>
            <w:r/>
          </w:p>
        </w:tc>
      </w:tr>
      <w:tr>
        <w:trPr>
          <w:trHeight w:val="637"/>
        </w:trPr>
        <w:tc>
          <w:tcPr>
            <w:tcW w:w="662" w:type="dxa"/>
            <w:vAlign w:val="top"/>
            <w:textDirection w:val="lrTb"/>
            <w:noWrap w:val="false"/>
          </w:tcPr>
          <w:p>
            <w:pPr>
              <w:pStyle w:val="1331"/>
              <w:ind w:left="229"/>
              <w:spacing w:before="24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81</w:t>
            </w:r>
            <w:r/>
          </w:p>
        </w:tc>
        <w:tc>
          <w:tcPr>
            <w:tcW w:w="2024" w:type="dxa"/>
            <w:vAlign w:val="top"/>
            <w:textDirection w:val="lrTb"/>
            <w:noWrap w:val="false"/>
          </w:tcPr>
          <w:p>
            <w:pPr>
              <w:pStyle w:val="1331"/>
              <w:ind w:left="695"/>
              <w:spacing w:before="211"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味椒盐</w:t>
            </w:r>
            <w:r/>
          </w:p>
        </w:tc>
        <w:tc>
          <w:tcPr>
            <w:tcW w:w="1499" w:type="dxa"/>
            <w:vAlign w:val="top"/>
            <w:textDirection w:val="lrTb"/>
            <w:noWrap w:val="false"/>
          </w:tcPr>
          <w:p>
            <w:pPr>
              <w:pStyle w:val="1331"/>
              <w:ind w:left="423"/>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45g/瓶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677" w:right="117" w:hanging="55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锦辉星火、味好美、德生或</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不低于同等档次</w:t>
            </w:r>
            <w:r/>
          </w:p>
        </w:tc>
      </w:tr>
      <w:tr>
        <w:trPr>
          <w:trHeight w:val="321"/>
        </w:trPr>
        <w:tc>
          <w:tcPr>
            <w:tcW w:w="662" w:type="dxa"/>
            <w:vAlign w:val="top"/>
            <w:textDirection w:val="lrTb"/>
            <w:noWrap w:val="false"/>
          </w:tcPr>
          <w:p>
            <w:pPr>
              <w:pStyle w:val="1331"/>
              <w:ind w:left="229"/>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82</w:t>
            </w:r>
            <w:r/>
          </w:p>
        </w:tc>
        <w:tc>
          <w:tcPr>
            <w:tcW w:w="2024" w:type="dxa"/>
            <w:vAlign w:val="top"/>
            <w:textDirection w:val="lrTb"/>
            <w:noWrap w:val="false"/>
          </w:tcPr>
          <w:p>
            <w:pPr>
              <w:pStyle w:val="1331"/>
              <w:ind w:left="828"/>
              <w:spacing w:before="52" w:line="217" w:lineRule="auto"/>
              <w:rPr>
                <w:rFonts w:hint="eastAsia" w:ascii="宋体" w:hAnsi="宋体" w:eastAsia="宋体" w:cs="宋体"/>
                <w:sz w:val="22"/>
                <w:szCs w:val="22"/>
              </w:rPr>
            </w:pPr>
            <w:r>
              <w:rPr>
                <w:rFonts w:hint="eastAsia" w:ascii="宋体" w:hAnsi="宋体" w:eastAsia="宋体" w:cs="宋体"/>
                <w:spacing w:val="-21"/>
                <w:sz w:val="22"/>
                <w:szCs w:val="22"/>
              </w:rPr>
              <w:t xml:space="preserve">口碱</w:t>
            </w:r>
            <w:r/>
          </w:p>
        </w:tc>
        <w:tc>
          <w:tcPr>
            <w:tcW w:w="1499" w:type="dxa"/>
            <w:vAlign w:val="top"/>
            <w:textDirection w:val="lrTb"/>
            <w:noWrap w:val="false"/>
          </w:tcPr>
          <w:p>
            <w:pPr>
              <w:pStyle w:val="1331"/>
              <w:ind w:left="385"/>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180g/包</w:t>
            </w:r>
            <w:r/>
          </w:p>
        </w:tc>
        <w:tc>
          <w:tcPr>
            <w:tcW w:w="2999" w:type="dxa"/>
            <w:vAlign w:val="top"/>
            <w:textDirection w:val="lrTb"/>
            <w:noWrap w:val="false"/>
          </w:tcPr>
          <w:p>
            <w:pPr>
              <w:pStyle w:val="1331"/>
              <w:ind w:left="696"/>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7"/>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大桥或不低于同等档次</w:t>
            </w:r>
            <w:r/>
          </w:p>
        </w:tc>
      </w:tr>
      <w:tr>
        <w:trPr>
          <w:trHeight w:val="321"/>
        </w:trPr>
        <w:tc>
          <w:tcPr>
            <w:tcW w:w="662" w:type="dxa"/>
            <w:vAlign w:val="top"/>
            <w:textDirection w:val="lrTb"/>
            <w:noWrap w:val="false"/>
          </w:tcPr>
          <w:p>
            <w:pPr>
              <w:pStyle w:val="1331"/>
              <w:ind w:left="229"/>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83</w:t>
            </w:r>
            <w:r/>
          </w:p>
        </w:tc>
        <w:tc>
          <w:tcPr>
            <w:tcW w:w="2024" w:type="dxa"/>
            <w:vAlign w:val="top"/>
            <w:textDirection w:val="lrTb"/>
            <w:noWrap w:val="false"/>
          </w:tcPr>
          <w:p>
            <w:pPr>
              <w:pStyle w:val="1331"/>
              <w:ind w:left="693"/>
              <w:spacing w:before="52" w:line="217" w:lineRule="auto"/>
              <w:rPr>
                <w:rFonts w:hint="eastAsia" w:ascii="宋体" w:hAnsi="宋体" w:eastAsia="宋体" w:cs="宋体"/>
                <w:sz w:val="22"/>
                <w:szCs w:val="22"/>
              </w:rPr>
            </w:pPr>
            <w:r>
              <w:rPr>
                <w:rFonts w:hint="eastAsia" w:ascii="宋体" w:hAnsi="宋体" w:eastAsia="宋体" w:cs="宋体"/>
                <w:spacing w:val="-5"/>
                <w:sz w:val="22"/>
                <w:szCs w:val="22"/>
              </w:rPr>
              <w:t xml:space="preserve">小萝</w:t>
            </w:r>
            <w:r>
              <w:rPr>
                <w:rFonts w:hint="eastAsia" w:ascii="宋体" w:hAnsi="宋体" w:eastAsia="宋体" w:cs="宋体"/>
                <w:spacing w:val="-19"/>
                <w:sz w:val="22"/>
                <w:szCs w:val="22"/>
              </w:rPr>
              <w:t xml:space="preserve"> </w:t>
            </w:r>
            <w:r>
              <w:rPr>
                <w:rFonts w:hint="eastAsia" w:ascii="宋体" w:hAnsi="宋体" w:eastAsia="宋体" w:cs="宋体"/>
                <w:spacing w:val="-5"/>
                <w:sz w:val="22"/>
                <w:szCs w:val="22"/>
              </w:rPr>
              <w:t xml:space="preserve">卜</w:t>
            </w:r>
            <w:r/>
          </w:p>
        </w:tc>
        <w:tc>
          <w:tcPr>
            <w:tcW w:w="1499" w:type="dxa"/>
            <w:vAlign w:val="top"/>
            <w:textDirection w:val="lrTb"/>
            <w:noWrap w:val="false"/>
          </w:tcPr>
          <w:p>
            <w:pPr>
              <w:pStyle w:val="1331"/>
              <w:ind w:left="317"/>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兰溪或不低于同等档次</w:t>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84</w:t>
            </w:r>
            <w:r/>
          </w:p>
        </w:tc>
        <w:tc>
          <w:tcPr>
            <w:tcW w:w="2024" w:type="dxa"/>
            <w:vAlign w:val="top"/>
            <w:textDirection w:val="lrTb"/>
            <w:noWrap w:val="false"/>
          </w:tcPr>
          <w:p>
            <w:pPr>
              <w:pStyle w:val="1331"/>
              <w:ind w:left="13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老冰糖（碎散称）</w:t>
            </w:r>
            <w:r/>
          </w:p>
        </w:tc>
        <w:tc>
          <w:tcPr>
            <w:tcW w:w="1499" w:type="dxa"/>
            <w:vAlign w:val="top"/>
            <w:textDirection w:val="lrTb"/>
            <w:noWrap w:val="false"/>
          </w:tcPr>
          <w:p>
            <w:pPr>
              <w:pStyle w:val="1331"/>
              <w:ind w:left="48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85</w:t>
            </w:r>
            <w:r/>
          </w:p>
        </w:tc>
        <w:tc>
          <w:tcPr>
            <w:tcW w:w="2024" w:type="dxa"/>
            <w:vAlign w:val="top"/>
            <w:textDirection w:val="lrTb"/>
            <w:noWrap w:val="false"/>
          </w:tcPr>
          <w:p>
            <w:pPr>
              <w:pStyle w:val="1331"/>
              <w:ind w:left="57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风味豆豉</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280g/瓶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8"/>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老干妈或不低于同等档次</w:t>
            </w:r>
            <w:r/>
          </w:p>
        </w:tc>
      </w:tr>
      <w:tr>
        <w:trPr>
          <w:trHeight w:val="321"/>
        </w:trPr>
        <w:tc>
          <w:tcPr>
            <w:tcW w:w="662" w:type="dxa"/>
            <w:vAlign w:val="top"/>
            <w:textDirection w:val="lrTb"/>
            <w:noWrap w:val="false"/>
          </w:tcPr>
          <w:p>
            <w:pPr>
              <w:pStyle w:val="1331"/>
              <w:ind w:left="229"/>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86</w:t>
            </w:r>
            <w:r/>
          </w:p>
        </w:tc>
        <w:tc>
          <w:tcPr>
            <w:tcW w:w="2024" w:type="dxa"/>
            <w:vAlign w:val="top"/>
            <w:textDirection w:val="lrTb"/>
            <w:noWrap w:val="false"/>
          </w:tcPr>
          <w:p>
            <w:pPr>
              <w:pStyle w:val="1331"/>
              <w:ind w:left="465"/>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鸡油辣椒酱</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280g/瓶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8"/>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老干妈或不低于同等档次</w:t>
            </w:r>
            <w:r/>
          </w:p>
        </w:tc>
      </w:tr>
      <w:tr>
        <w:trPr>
          <w:trHeight w:val="637"/>
        </w:trPr>
        <w:tc>
          <w:tcPr>
            <w:tcW w:w="662" w:type="dxa"/>
            <w:vAlign w:val="top"/>
            <w:textDirection w:val="lrTb"/>
            <w:noWrap w:val="false"/>
          </w:tcPr>
          <w:p>
            <w:pPr>
              <w:pStyle w:val="1331"/>
              <w:ind w:left="229"/>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87</w:t>
            </w:r>
            <w:r/>
          </w:p>
        </w:tc>
        <w:tc>
          <w:tcPr>
            <w:tcW w:w="2024" w:type="dxa"/>
            <w:vAlign w:val="top"/>
            <w:textDirection w:val="lrTb"/>
            <w:noWrap w:val="false"/>
          </w:tcPr>
          <w:p>
            <w:pPr>
              <w:pStyle w:val="1331"/>
              <w:ind w:left="688"/>
              <w:spacing w:before="209"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香辣酱</w:t>
            </w:r>
            <w:r/>
          </w:p>
        </w:tc>
        <w:tc>
          <w:tcPr>
            <w:tcW w:w="1499" w:type="dxa"/>
            <w:vAlign w:val="top"/>
            <w:textDirection w:val="lrTb"/>
            <w:noWrap w:val="false"/>
          </w:tcPr>
          <w:p>
            <w:pPr>
              <w:pStyle w:val="1331"/>
              <w:ind w:left="317"/>
              <w:spacing w:before="21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200g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114" w:right="117" w:hanging="987"/>
              <w:spacing w:before="54"/>
              <w:rPr>
                <w:rFonts w:hint="eastAsia" w:ascii="宋体" w:hAnsi="宋体" w:eastAsia="宋体" w:cs="宋体"/>
                <w:sz w:val="22"/>
                <w:szCs w:val="22"/>
              </w:rPr>
            </w:pPr>
            <w:r>
              <w:rPr>
                <w:rFonts w:hint="eastAsia" w:ascii="宋体" w:hAnsi="宋体" w:eastAsia="宋体" w:cs="宋体"/>
                <w:spacing w:val="-2"/>
                <w:sz w:val="22"/>
                <w:szCs w:val="22"/>
              </w:rPr>
              <w:t xml:space="preserve">老干妈、李锦记或不低于同</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662" w:type="dxa"/>
            <w:vAlign w:val="top"/>
            <w:textDirection w:val="lrTb"/>
            <w:noWrap w:val="false"/>
          </w:tcPr>
          <w:p>
            <w:pPr>
              <w:pStyle w:val="1331"/>
              <w:ind w:left="229"/>
              <w:spacing w:before="24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88</w:t>
            </w:r>
            <w:r/>
          </w:p>
        </w:tc>
        <w:tc>
          <w:tcPr>
            <w:tcW w:w="2024" w:type="dxa"/>
            <w:vAlign w:val="top"/>
            <w:textDirection w:val="lrTb"/>
            <w:noWrap w:val="false"/>
          </w:tcPr>
          <w:p>
            <w:pPr>
              <w:pStyle w:val="1331"/>
              <w:ind w:left="465"/>
              <w:spacing w:before="21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烧鸡公底料</w:t>
            </w:r>
            <w:r/>
          </w:p>
        </w:tc>
        <w:tc>
          <w:tcPr>
            <w:tcW w:w="1499" w:type="dxa"/>
            <w:vAlign w:val="top"/>
            <w:textDirection w:val="lrTb"/>
            <w:noWrap w:val="false"/>
          </w:tcPr>
          <w:p>
            <w:pPr>
              <w:pStyle w:val="1331"/>
              <w:ind w:left="372"/>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114" w:right="117" w:hanging="9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李记、麻辣江湖或不低于同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662" w:type="dxa"/>
            <w:vAlign w:val="top"/>
            <w:textDirection w:val="lrTb"/>
            <w:noWrap w:val="false"/>
          </w:tcPr>
          <w:p>
            <w:pPr>
              <w:pStyle w:val="1331"/>
              <w:ind w:left="229"/>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89</w:t>
            </w:r>
            <w:r/>
          </w:p>
        </w:tc>
        <w:tc>
          <w:tcPr>
            <w:tcW w:w="2024" w:type="dxa"/>
            <w:vAlign w:val="top"/>
            <w:textDirection w:val="lrTb"/>
            <w:noWrap w:val="false"/>
          </w:tcPr>
          <w:p>
            <w:pPr>
              <w:pStyle w:val="1331"/>
              <w:ind w:left="747" w:right="157" w:hanging="581"/>
              <w:spacing w:before="55"/>
              <w:rPr>
                <w:rFonts w:hint="eastAsia" w:ascii="宋体" w:hAnsi="宋体" w:eastAsia="宋体" w:cs="宋体"/>
                <w:sz w:val="22"/>
                <w:szCs w:val="22"/>
              </w:rPr>
            </w:pPr>
            <w:r>
              <w:rPr>
                <w:rFonts w:hint="eastAsia" w:ascii="宋体" w:hAnsi="宋体" w:eastAsia="宋体" w:cs="宋体"/>
                <w:spacing w:val="-4"/>
                <w:sz w:val="22"/>
                <w:szCs w:val="22"/>
              </w:rPr>
              <w:t xml:space="preserve">水煮鱼调料包</w:t>
            </w:r>
            <w:r>
              <w:rPr>
                <w:rFonts w:hint="eastAsia" w:ascii="宋体" w:hAnsi="宋体" w:eastAsia="宋体" w:cs="宋体"/>
                <w:spacing w:val="-30"/>
                <w:sz w:val="22"/>
                <w:szCs w:val="22"/>
              </w:rPr>
              <w:t xml:space="preserve"> </w:t>
            </w:r>
            <w:r>
              <w:rPr>
                <w:rFonts w:hint="eastAsia" w:ascii="宋体" w:hAnsi="宋体" w:eastAsia="宋体" w:cs="宋体"/>
                <w:spacing w:val="-4"/>
                <w:sz w:val="22"/>
                <w:szCs w:val="22"/>
              </w:rPr>
              <w:t xml:space="preserve">185</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克/包</w:t>
            </w:r>
            <w:r/>
          </w:p>
        </w:tc>
        <w:tc>
          <w:tcPr>
            <w:tcW w:w="1499" w:type="dxa"/>
            <w:vAlign w:val="top"/>
            <w:textDirection w:val="lrTb"/>
            <w:noWrap w:val="false"/>
          </w:tcPr>
          <w:p>
            <w:pPr>
              <w:pStyle w:val="1331"/>
              <w:ind w:left="481"/>
              <w:spacing w:before="20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元/包</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20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李记或不低于同等档次</w:t>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叉烧酱</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240g/瓶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91</w:t>
            </w:r>
            <w:r/>
          </w:p>
        </w:tc>
        <w:tc>
          <w:tcPr>
            <w:tcW w:w="2024" w:type="dxa"/>
            <w:vAlign w:val="top"/>
            <w:textDirection w:val="lrTb"/>
            <w:noWrap w:val="false"/>
          </w:tcPr>
          <w:p>
            <w:pPr>
              <w:pStyle w:val="1331"/>
              <w:ind w:left="68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海鲜酱</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3"/>
        </w:trPr>
        <w:tc>
          <w:tcPr>
            <w:tcW w:w="662" w:type="dxa"/>
            <w:vAlign w:val="top"/>
            <w:textDirection w:val="lrTb"/>
            <w:noWrap w:val="false"/>
          </w:tcPr>
          <w:p>
            <w:pPr>
              <w:pStyle w:val="1331"/>
              <w:ind w:left="229"/>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92</w:t>
            </w:r>
            <w:r/>
          </w:p>
        </w:tc>
        <w:tc>
          <w:tcPr>
            <w:tcW w:w="2024" w:type="dxa"/>
            <w:vAlign w:val="top"/>
            <w:textDirection w:val="lrTb"/>
            <w:noWrap w:val="false"/>
          </w:tcPr>
          <w:p>
            <w:pPr>
              <w:pStyle w:val="1331"/>
              <w:ind w:left="582"/>
              <w:spacing w:before="53"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黑胡椒汁</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230g/瓶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3"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bl>
    <w:p>
      <w:pPr>
        <w:spacing w:line="112" w:lineRule="exact"/>
        <w:rPr>
          <w:rFonts w:hint="eastAsia" w:ascii="宋体" w:hAnsi="宋体" w:eastAsia="宋体" w:cs="宋体"/>
          <w:sz w:val="22"/>
          <w:szCs w:val="22"/>
        </w:rPr>
      </w:pPr>
      <w:r>
        <w:rPr>
          <w:rFonts w:hint="eastAsia" w:ascii="宋体" w:hAnsi="宋体" w:eastAsia="宋体" w:cs="宋体"/>
          <w:sz w:val="22"/>
          <w:szCs w:val="22"/>
        </w:rPr>
      </w:r>
      <w:r/>
    </w:p>
    <w:p>
      <w:pPr>
        <w:spacing w:line="112" w:lineRule="exact"/>
        <w:rPr>
          <w:rFonts w:hint="eastAsia" w:ascii="宋体" w:hAnsi="宋体" w:eastAsia="宋体" w:cs="宋体"/>
          <w:sz w:val="22"/>
          <w:szCs w:val="22"/>
        </w:rPr>
        <w:sectPr>
          <w:footerReference w:type="default" r:id="rId31"/>
          <w:footnotePr/>
          <w:endnotePr/>
          <w:type w:val="nextPage"/>
          <w:pgSz w:w="11906" w:h="16839" w:orient="portrait"/>
          <w:pgMar w:top="1134" w:right="1134" w:bottom="1134" w:left="1134" w:header="0" w:footer="1200" w:gutter="0"/>
          <w:cols w:num="1" w:sep="0" w:space="720" w:equalWidth="1"/>
          <w:docGrid w:linePitch="360"/>
        </w:sectPr>
      </w:pPr>
      <w:r>
        <w:rPr>
          <w:rFonts w:hint="eastAsia" w:ascii="宋体" w:hAnsi="宋体" w:eastAsia="宋体" w:cs="宋体"/>
          <w:sz w:val="22"/>
          <w:szCs w:val="22"/>
        </w:rPr>
      </w:r>
      <w:r/>
    </w:p>
    <w:p>
      <w:pPr>
        <w:spacing w:line="91" w:lineRule="auto"/>
        <w:rPr>
          <w:rFonts w:hint="eastAsia" w:ascii="宋体" w:hAnsi="宋体" w:eastAsia="宋体" w:cs="宋体"/>
          <w:sz w:val="22"/>
          <w:szCs w:val="22"/>
        </w:rPr>
      </w:pPr>
      <w:r>
        <w:rPr>
          <w:rFonts w:hint="eastAsia" w:ascii="宋体" w:hAnsi="宋体" w:eastAsia="宋体" w:cs="宋体"/>
          <w:sz w:val="22"/>
          <w:szCs w:val="22"/>
        </w:rPr>
      </w:r>
      <w:r/>
    </w:p>
    <w:tbl>
      <w:tblPr>
        <w:tblStyle w:val="1332"/>
        <w:tblW w:w="100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2"/>
        <w:gridCol w:w="2024"/>
        <w:gridCol w:w="1499"/>
        <w:gridCol w:w="2999"/>
        <w:gridCol w:w="2878"/>
      </w:tblGrid>
      <w:tr>
        <w:trPr>
          <w:trHeight w:val="325"/>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93</w:t>
            </w:r>
            <w:r/>
          </w:p>
        </w:tc>
        <w:tc>
          <w:tcPr>
            <w:tcW w:w="2024" w:type="dxa"/>
            <w:vAlign w:val="top"/>
            <w:textDirection w:val="lrTb"/>
            <w:noWrap w:val="false"/>
          </w:tcPr>
          <w:p>
            <w:pPr>
              <w:pStyle w:val="1331"/>
              <w:ind w:left="465"/>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秘制红烧汁</w:t>
            </w:r>
            <w:r/>
          </w:p>
        </w:tc>
        <w:tc>
          <w:tcPr>
            <w:tcW w:w="1499" w:type="dxa"/>
            <w:vAlign w:val="top"/>
            <w:textDirection w:val="lrTb"/>
            <w:noWrap w:val="false"/>
          </w:tcPr>
          <w:p>
            <w:pPr>
              <w:pStyle w:val="1331"/>
              <w:ind w:left="313"/>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410ml/瓶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22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94</w:t>
            </w:r>
            <w:r/>
          </w:p>
        </w:tc>
        <w:tc>
          <w:tcPr>
            <w:tcW w:w="2024" w:type="dxa"/>
            <w:vAlign w:val="top"/>
            <w:textDirection w:val="lrTb"/>
            <w:noWrap w:val="false"/>
          </w:tcPr>
          <w:p>
            <w:pPr>
              <w:pStyle w:val="1331"/>
              <w:ind w:left="687"/>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排骨酱</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240g/瓶</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22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95</w:t>
            </w:r>
            <w:r/>
          </w:p>
        </w:tc>
        <w:tc>
          <w:tcPr>
            <w:tcW w:w="2024" w:type="dxa"/>
            <w:vAlign w:val="top"/>
            <w:textDirection w:val="lrTb"/>
            <w:noWrap w:val="false"/>
          </w:tcPr>
          <w:p>
            <w:pPr>
              <w:pStyle w:val="1331"/>
              <w:ind w:left="688"/>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沙茶酱</w:t>
            </w:r>
            <w:r/>
          </w:p>
        </w:tc>
        <w:tc>
          <w:tcPr>
            <w:tcW w:w="1499" w:type="dxa"/>
            <w:vAlign w:val="top"/>
            <w:textDirection w:val="lrTb"/>
            <w:noWrap w:val="false"/>
          </w:tcPr>
          <w:p>
            <w:pPr>
              <w:pStyle w:val="1331"/>
              <w:ind w:left="330"/>
              <w:spacing w:before="50" w:line="215" w:lineRule="auto"/>
              <w:rPr>
                <w:rFonts w:hint="eastAsia" w:ascii="宋体" w:hAnsi="宋体" w:eastAsia="宋体" w:cs="宋体"/>
                <w:sz w:val="22"/>
                <w:szCs w:val="22"/>
              </w:rPr>
            </w:pPr>
            <w:r>
              <w:rPr>
                <w:rFonts w:hint="eastAsia" w:ascii="宋体" w:hAnsi="宋体" w:eastAsia="宋体" w:cs="宋体"/>
                <w:spacing w:val="-6"/>
                <w:sz w:val="22"/>
                <w:szCs w:val="22"/>
              </w:rPr>
              <w:t xml:space="preserve">198g</w:t>
            </w:r>
            <w:r>
              <w:rPr>
                <w:rFonts w:hint="eastAsia" w:ascii="宋体" w:hAnsi="宋体" w:eastAsia="宋体" w:cs="宋体"/>
                <w:spacing w:val="12"/>
                <w:sz w:val="22"/>
                <w:szCs w:val="22"/>
              </w:rPr>
              <w:t xml:space="preserve"> </w:t>
            </w:r>
            <w:r>
              <w:rPr>
                <w:rFonts w:hint="eastAsia" w:ascii="宋体" w:hAnsi="宋体" w:eastAsia="宋体" w:cs="宋体"/>
                <w:spacing w:val="-6"/>
                <w:sz w:val="22"/>
                <w:szCs w:val="22"/>
              </w:rPr>
              <w:t xml:space="preserve">/瓶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636"/>
        </w:trPr>
        <w:tc>
          <w:tcPr>
            <w:tcW w:w="662" w:type="dxa"/>
            <w:vAlign w:val="top"/>
            <w:textDirection w:val="lrTb"/>
            <w:noWrap w:val="false"/>
          </w:tcPr>
          <w:p>
            <w:pPr>
              <w:pStyle w:val="1331"/>
              <w:ind w:left="229"/>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96</w:t>
            </w:r>
            <w:r/>
          </w:p>
        </w:tc>
        <w:tc>
          <w:tcPr>
            <w:tcW w:w="2024" w:type="dxa"/>
            <w:vAlign w:val="top"/>
            <w:textDirection w:val="lrTb"/>
            <w:noWrap w:val="false"/>
          </w:tcPr>
          <w:p>
            <w:pPr>
              <w:pStyle w:val="1331"/>
              <w:ind w:left="695"/>
              <w:spacing w:before="206"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味极鲜</w:t>
            </w:r>
            <w:r/>
          </w:p>
        </w:tc>
        <w:tc>
          <w:tcPr>
            <w:tcW w:w="1499" w:type="dxa"/>
            <w:vAlign w:val="top"/>
            <w:textDirection w:val="lrTb"/>
            <w:noWrap w:val="false"/>
          </w:tcPr>
          <w:p>
            <w:pPr>
              <w:pStyle w:val="1331"/>
              <w:ind w:left="330"/>
              <w:spacing w:before="206"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1.75L/桶</w:t>
            </w:r>
            <w:r/>
          </w:p>
        </w:tc>
        <w:tc>
          <w:tcPr>
            <w:tcW w:w="2999" w:type="dxa"/>
            <w:vAlign w:val="top"/>
            <w:textDirection w:val="lrTb"/>
            <w:noWrap w:val="false"/>
          </w:tcPr>
          <w:p>
            <w:pPr>
              <w:pStyle w:val="1331"/>
              <w:ind w:left="696"/>
              <w:spacing w:before="22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4" w:right="117" w:hanging="1098"/>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李锦记、雀巢或不低于同等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2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97</w:t>
            </w:r>
            <w:r/>
          </w:p>
        </w:tc>
        <w:tc>
          <w:tcPr>
            <w:tcW w:w="2024" w:type="dxa"/>
            <w:vAlign w:val="top"/>
            <w:textDirection w:val="lrTb"/>
            <w:noWrap w:val="false"/>
          </w:tcPr>
          <w:p>
            <w:pPr>
              <w:pStyle w:val="1331"/>
              <w:ind w:left="687"/>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柱候酱</w:t>
            </w:r>
            <w:r/>
          </w:p>
        </w:tc>
        <w:tc>
          <w:tcPr>
            <w:tcW w:w="1499" w:type="dxa"/>
            <w:vAlign w:val="top"/>
            <w:textDirection w:val="lrTb"/>
            <w:noWrap w:val="false"/>
          </w:tcPr>
          <w:p>
            <w:pPr>
              <w:pStyle w:val="1331"/>
              <w:ind w:left="317"/>
              <w:spacing w:before="5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240g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229"/>
              <w:spacing w:before="8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98</w:t>
            </w:r>
            <w:r/>
          </w:p>
        </w:tc>
        <w:tc>
          <w:tcPr>
            <w:tcW w:w="2024" w:type="dxa"/>
            <w:vAlign w:val="top"/>
            <w:textDirection w:val="lrTb"/>
            <w:noWrap w:val="false"/>
          </w:tcPr>
          <w:p>
            <w:pPr>
              <w:pStyle w:val="1331"/>
              <w:ind w:left="796"/>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豆豉</w:t>
            </w:r>
            <w:r/>
          </w:p>
        </w:tc>
        <w:tc>
          <w:tcPr>
            <w:tcW w:w="1499" w:type="dxa"/>
            <w:vAlign w:val="top"/>
            <w:textDirection w:val="lrTb"/>
            <w:noWrap w:val="false"/>
          </w:tcPr>
          <w:p>
            <w:pPr>
              <w:pStyle w:val="1331"/>
              <w:ind w:left="304"/>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150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克/包</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李双或不低于同等档次</w:t>
            </w:r>
            <w:r/>
          </w:p>
        </w:tc>
      </w:tr>
      <w:tr>
        <w:trPr>
          <w:trHeight w:val="321"/>
        </w:trPr>
        <w:tc>
          <w:tcPr>
            <w:tcW w:w="662" w:type="dxa"/>
            <w:vAlign w:val="top"/>
            <w:textDirection w:val="lrTb"/>
            <w:noWrap w:val="false"/>
          </w:tcPr>
          <w:p>
            <w:pPr>
              <w:pStyle w:val="1331"/>
              <w:ind w:left="229"/>
              <w:spacing w:before="8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99</w:t>
            </w:r>
            <w:r/>
          </w:p>
        </w:tc>
        <w:tc>
          <w:tcPr>
            <w:tcW w:w="2024" w:type="dxa"/>
            <w:vAlign w:val="top"/>
            <w:textDirection w:val="lrTb"/>
            <w:noWrap w:val="false"/>
          </w:tcPr>
          <w:p>
            <w:pPr>
              <w:pStyle w:val="1331"/>
              <w:ind w:left="57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草莓果酱</w:t>
            </w:r>
            <w:r/>
          </w:p>
        </w:tc>
        <w:tc>
          <w:tcPr>
            <w:tcW w:w="1499" w:type="dxa"/>
            <w:vAlign w:val="top"/>
            <w:textDirection w:val="lrTb"/>
            <w:noWrap w:val="false"/>
          </w:tcPr>
          <w:p>
            <w:pPr>
              <w:pStyle w:val="1331"/>
              <w:ind w:left="429"/>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8"/>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力高或不低于同等档次</w:t>
            </w:r>
            <w:r/>
          </w:p>
        </w:tc>
      </w:tr>
      <w:tr>
        <w:trPr>
          <w:trHeight w:val="637"/>
        </w:trPr>
        <w:tc>
          <w:tcPr>
            <w:tcW w:w="662" w:type="dxa"/>
            <w:vAlign w:val="top"/>
            <w:textDirection w:val="lrTb"/>
            <w:noWrap w:val="false"/>
          </w:tcPr>
          <w:p>
            <w:pPr>
              <w:pStyle w:val="1331"/>
              <w:ind w:left="189"/>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100</w:t>
            </w:r>
            <w:r/>
          </w:p>
        </w:tc>
        <w:tc>
          <w:tcPr>
            <w:tcW w:w="2024" w:type="dxa"/>
            <w:vAlign w:val="top"/>
            <w:textDirection w:val="lrTb"/>
            <w:noWrap w:val="false"/>
          </w:tcPr>
          <w:p>
            <w:pPr>
              <w:pStyle w:val="1331"/>
              <w:ind w:left="689"/>
              <w:spacing w:before="207"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甜面酱</w:t>
            </w:r>
            <w:r/>
          </w:p>
        </w:tc>
        <w:tc>
          <w:tcPr>
            <w:tcW w:w="1499" w:type="dxa"/>
            <w:vAlign w:val="top"/>
            <w:textDirection w:val="lrTb"/>
            <w:noWrap w:val="false"/>
          </w:tcPr>
          <w:p>
            <w:pPr>
              <w:pStyle w:val="1331"/>
              <w:ind w:left="370"/>
              <w:spacing w:before="20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800g/瓶</w:t>
            </w:r>
            <w:r/>
          </w:p>
        </w:tc>
        <w:tc>
          <w:tcPr>
            <w:tcW w:w="2999" w:type="dxa"/>
            <w:vAlign w:val="top"/>
            <w:textDirection w:val="lrTb"/>
            <w:noWrap w:val="false"/>
          </w:tcPr>
          <w:p>
            <w:pPr>
              <w:pStyle w:val="1331"/>
              <w:ind w:left="696"/>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898" w:right="117" w:hanging="772"/>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六月鲜、鼎丰、憶霖或不低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101</w:t>
            </w:r>
            <w:r/>
          </w:p>
        </w:tc>
        <w:tc>
          <w:tcPr>
            <w:tcW w:w="2024" w:type="dxa"/>
            <w:vAlign w:val="top"/>
            <w:textDirection w:val="lrTb"/>
            <w:noWrap w:val="false"/>
          </w:tcPr>
          <w:p>
            <w:pPr>
              <w:pStyle w:val="1331"/>
              <w:ind w:left="578"/>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亚麻籽油</w:t>
            </w:r>
            <w:r/>
          </w:p>
        </w:tc>
        <w:tc>
          <w:tcPr>
            <w:tcW w:w="1499" w:type="dxa"/>
            <w:vAlign w:val="top"/>
            <w:textDirection w:val="lrTb"/>
            <w:noWrap w:val="false"/>
          </w:tcPr>
          <w:p>
            <w:pPr>
              <w:pStyle w:val="1331"/>
              <w:ind w:left="319"/>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750ml/瓶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鲁花或不低于同等档次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102</w:t>
            </w:r>
            <w:r/>
          </w:p>
        </w:tc>
        <w:tc>
          <w:tcPr>
            <w:tcW w:w="2024" w:type="dxa"/>
            <w:vAlign w:val="top"/>
            <w:textDirection w:val="lrTb"/>
            <w:noWrap w:val="false"/>
          </w:tcPr>
          <w:p>
            <w:pPr>
              <w:pStyle w:val="1331"/>
              <w:ind w:left="687"/>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排骨汤</w:t>
            </w:r>
            <w:r/>
          </w:p>
        </w:tc>
        <w:tc>
          <w:tcPr>
            <w:tcW w:w="1499" w:type="dxa"/>
            <w:vAlign w:val="top"/>
            <w:textDirection w:val="lrTb"/>
            <w:noWrap w:val="false"/>
          </w:tcPr>
          <w:p>
            <w:pPr>
              <w:pStyle w:val="1331"/>
              <w:ind w:left="372"/>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227g/包</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路香或不低于同等档次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103</w:t>
            </w:r>
            <w:r/>
          </w:p>
        </w:tc>
        <w:tc>
          <w:tcPr>
            <w:tcW w:w="2024" w:type="dxa"/>
            <w:vAlign w:val="top"/>
            <w:textDirection w:val="lrTb"/>
            <w:noWrap w:val="false"/>
          </w:tcPr>
          <w:p>
            <w:pPr>
              <w:pStyle w:val="1331"/>
              <w:ind w:left="68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绿汤沟</w:t>
            </w:r>
            <w:r/>
          </w:p>
        </w:tc>
        <w:tc>
          <w:tcPr>
            <w:tcW w:w="1499" w:type="dxa"/>
            <w:vAlign w:val="top"/>
            <w:textDirection w:val="lrTb"/>
            <w:noWrap w:val="false"/>
          </w:tcPr>
          <w:p>
            <w:pPr>
              <w:pStyle w:val="1331"/>
              <w:ind w:left="318"/>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104</w:t>
            </w:r>
            <w:r/>
          </w:p>
        </w:tc>
        <w:tc>
          <w:tcPr>
            <w:tcW w:w="2024" w:type="dxa"/>
            <w:vAlign w:val="top"/>
            <w:textDirection w:val="lrTb"/>
            <w:noWrap w:val="false"/>
          </w:tcPr>
          <w:p>
            <w:pPr>
              <w:pStyle w:val="1331"/>
              <w:ind w:left="692"/>
              <w:spacing w:before="48"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牛肉粉</w:t>
            </w:r>
            <w:r/>
          </w:p>
        </w:tc>
        <w:tc>
          <w:tcPr>
            <w:tcW w:w="1499" w:type="dxa"/>
            <w:vAlign w:val="top"/>
            <w:textDirection w:val="lrTb"/>
            <w:noWrap w:val="false"/>
          </w:tcPr>
          <w:p>
            <w:pPr>
              <w:pStyle w:val="1331"/>
              <w:ind w:left="371"/>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600g/罐</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美极或不低于同等档次</w:t>
            </w:r>
            <w:r/>
          </w:p>
        </w:tc>
      </w:tr>
      <w:tr>
        <w:trPr>
          <w:trHeight w:val="637"/>
        </w:trPr>
        <w:tc>
          <w:tcPr>
            <w:tcW w:w="662" w:type="dxa"/>
            <w:vAlign w:val="top"/>
            <w:textDirection w:val="lrTb"/>
            <w:noWrap w:val="false"/>
          </w:tcPr>
          <w:p>
            <w:pPr>
              <w:pStyle w:val="1331"/>
              <w:ind w:left="189"/>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105</w:t>
            </w:r>
            <w:r/>
          </w:p>
        </w:tc>
        <w:tc>
          <w:tcPr>
            <w:tcW w:w="2024" w:type="dxa"/>
            <w:vAlign w:val="top"/>
            <w:textDirection w:val="lrTb"/>
            <w:noWrap w:val="false"/>
          </w:tcPr>
          <w:p>
            <w:pPr>
              <w:pStyle w:val="1331"/>
              <w:ind w:left="688"/>
              <w:spacing w:before="20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面包糠</w:t>
            </w:r>
            <w:r/>
          </w:p>
        </w:tc>
        <w:tc>
          <w:tcPr>
            <w:tcW w:w="1499" w:type="dxa"/>
            <w:vAlign w:val="top"/>
            <w:textDirection w:val="lrTb"/>
            <w:noWrap w:val="false"/>
          </w:tcPr>
          <w:p>
            <w:pPr>
              <w:pStyle w:val="1331"/>
              <w:ind w:left="385"/>
              <w:spacing w:before="208"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tcW w:w="2999" w:type="dxa"/>
            <w:vAlign w:val="top"/>
            <w:textDirection w:val="lrTb"/>
            <w:noWrap w:val="false"/>
          </w:tcPr>
          <w:p>
            <w:pPr>
              <w:pStyle w:val="1331"/>
              <w:ind w:left="874"/>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颗粒状，无杂质</w:t>
            </w:r>
            <w:r/>
          </w:p>
        </w:tc>
        <w:tc>
          <w:tcPr>
            <w:tcW w:w="2878" w:type="dxa"/>
            <w:vAlign w:val="top"/>
            <w:textDirection w:val="lrTb"/>
            <w:noWrap w:val="false"/>
          </w:tcPr>
          <w:p>
            <w:pPr>
              <w:pStyle w:val="1331"/>
              <w:ind w:left="677" w:right="117" w:hanging="553"/>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顶呱呱好味、申味、百利或</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106</w:t>
            </w:r>
            <w:r/>
          </w:p>
        </w:tc>
        <w:tc>
          <w:tcPr>
            <w:tcW w:w="2024" w:type="dxa"/>
            <w:vAlign w:val="top"/>
            <w:textDirection w:val="lrTb"/>
            <w:noWrap w:val="false"/>
          </w:tcPr>
          <w:p>
            <w:pPr>
              <w:pStyle w:val="1331"/>
              <w:ind w:left="58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红葱香酱</w:t>
            </w:r>
            <w:r/>
          </w:p>
        </w:tc>
        <w:tc>
          <w:tcPr>
            <w:tcW w:w="1499" w:type="dxa"/>
            <w:vAlign w:val="top"/>
            <w:textDirection w:val="lrTb"/>
            <w:noWrap w:val="false"/>
          </w:tcPr>
          <w:p>
            <w:pPr>
              <w:pStyle w:val="1331"/>
              <w:ind w:left="293"/>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737</w:t>
            </w:r>
            <w:r>
              <w:rPr>
                <w:rFonts w:hint="eastAsia" w:ascii="宋体" w:hAnsi="宋体" w:eastAsia="宋体" w:cs="宋体"/>
                <w:spacing w:val="-39"/>
                <w:sz w:val="22"/>
                <w:szCs w:val="22"/>
              </w:rPr>
              <w:t xml:space="preserve"> </w:t>
            </w:r>
            <w:r>
              <w:rPr>
                <w:rFonts w:hint="eastAsia" w:ascii="宋体" w:hAnsi="宋体" w:eastAsia="宋体" w:cs="宋体"/>
                <w:spacing w:val="-5"/>
                <w:sz w:val="22"/>
                <w:szCs w:val="22"/>
              </w:rPr>
              <w:t xml:space="preserve">克/桶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50"/>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牛头或不低于同等档次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107</w:t>
            </w:r>
            <w:r/>
          </w:p>
        </w:tc>
        <w:tc>
          <w:tcPr>
            <w:tcW w:w="2024" w:type="dxa"/>
            <w:vAlign w:val="top"/>
            <w:textDirection w:val="lrTb"/>
            <w:noWrap w:val="false"/>
          </w:tcPr>
          <w:p>
            <w:pPr>
              <w:pStyle w:val="1331"/>
              <w:ind w:left="467"/>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毛血旺调料</w:t>
            </w:r>
            <w:r/>
          </w:p>
        </w:tc>
        <w:tc>
          <w:tcPr>
            <w:tcW w:w="1499" w:type="dxa"/>
            <w:vAlign w:val="top"/>
            <w:textDirection w:val="lrTb"/>
            <w:noWrap w:val="false"/>
          </w:tcPr>
          <w:p>
            <w:pPr>
              <w:pStyle w:val="1331"/>
              <w:ind w:left="385"/>
              <w:spacing w:before="51"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180g/包</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42"/>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欧二厨或不低于同等档次</w:t>
            </w:r>
            <w:r/>
          </w:p>
        </w:tc>
      </w:tr>
      <w:tr>
        <w:trPr>
          <w:trHeight w:val="637"/>
        </w:trPr>
        <w:tc>
          <w:tcPr>
            <w:tcW w:w="662" w:type="dxa"/>
            <w:vAlign w:val="top"/>
            <w:textDirection w:val="lrTb"/>
            <w:noWrap w:val="false"/>
          </w:tcPr>
          <w:p>
            <w:pPr>
              <w:pStyle w:val="1331"/>
              <w:ind w:left="189"/>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108</w:t>
            </w:r>
            <w:r/>
          </w:p>
        </w:tc>
        <w:tc>
          <w:tcPr>
            <w:tcW w:w="2024" w:type="dxa"/>
            <w:vAlign w:val="top"/>
            <w:textDirection w:val="lrTb"/>
            <w:noWrap w:val="false"/>
          </w:tcPr>
          <w:p>
            <w:pPr>
              <w:pStyle w:val="1331"/>
              <w:ind w:left="689"/>
              <w:spacing w:before="207"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甜辣酱</w:t>
            </w:r>
            <w:r/>
          </w:p>
        </w:tc>
        <w:tc>
          <w:tcPr>
            <w:tcW w:w="1499" w:type="dxa"/>
            <w:vAlign w:val="top"/>
            <w:textDirection w:val="lrTb"/>
            <w:noWrap w:val="false"/>
          </w:tcPr>
          <w:p>
            <w:pPr>
              <w:pStyle w:val="1331"/>
              <w:ind w:left="319"/>
              <w:spacing w:before="207" w:line="226" w:lineRule="auto"/>
              <w:rPr>
                <w:rFonts w:hint="eastAsia" w:ascii="宋体" w:hAnsi="宋体" w:eastAsia="宋体" w:cs="宋体"/>
                <w:sz w:val="22"/>
                <w:szCs w:val="22"/>
              </w:rPr>
            </w:pPr>
            <w:r>
              <w:rPr>
                <w:rFonts w:hint="eastAsia" w:ascii="宋体" w:hAnsi="宋体" w:eastAsia="宋体" w:cs="宋体"/>
                <w:spacing w:val="-2"/>
                <w:sz w:val="22"/>
                <w:szCs w:val="22"/>
              </w:rPr>
              <w:t xml:space="preserve">730ml/包</w:t>
            </w:r>
            <w:r/>
          </w:p>
        </w:tc>
        <w:tc>
          <w:tcPr>
            <w:tcW w:w="2999" w:type="dxa"/>
            <w:vAlign w:val="top"/>
            <w:textDirection w:val="lrTb"/>
            <w:noWrap w:val="false"/>
          </w:tcPr>
          <w:p>
            <w:pPr>
              <w:pStyle w:val="1331"/>
              <w:ind w:left="696"/>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5"/>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潘泰诺华星或不低于同等档</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次</w:t>
            </w:r>
            <w:r/>
          </w:p>
        </w:tc>
      </w:tr>
      <w:tr>
        <w:trPr>
          <w:trHeight w:val="637"/>
        </w:trPr>
        <w:tc>
          <w:tcPr>
            <w:tcW w:w="662" w:type="dxa"/>
            <w:vAlign w:val="top"/>
            <w:textDirection w:val="lrTb"/>
            <w:noWrap w:val="false"/>
          </w:tcPr>
          <w:p>
            <w:pPr>
              <w:pStyle w:val="1331"/>
              <w:ind w:left="189"/>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109</w:t>
            </w:r>
            <w:r/>
          </w:p>
        </w:tc>
        <w:tc>
          <w:tcPr>
            <w:tcW w:w="2024" w:type="dxa"/>
            <w:vAlign w:val="top"/>
            <w:textDirection w:val="lrTb"/>
            <w:noWrap w:val="false"/>
          </w:tcPr>
          <w:p>
            <w:pPr>
              <w:pStyle w:val="1331"/>
              <w:ind w:left="796"/>
              <w:spacing w:before="208" w:line="223" w:lineRule="auto"/>
              <w:rPr>
                <w:rFonts w:hint="eastAsia" w:ascii="宋体" w:hAnsi="宋体" w:eastAsia="宋体" w:cs="宋体"/>
                <w:sz w:val="22"/>
                <w:szCs w:val="22"/>
              </w:rPr>
            </w:pPr>
            <w:r>
              <w:rPr>
                <w:rFonts w:hint="eastAsia" w:ascii="宋体" w:hAnsi="宋体" w:eastAsia="宋体" w:cs="宋体"/>
                <w:spacing w:val="-5"/>
                <w:sz w:val="22"/>
                <w:szCs w:val="22"/>
              </w:rPr>
              <w:t xml:space="preserve">金汤</w:t>
            </w:r>
            <w:r/>
          </w:p>
        </w:tc>
        <w:tc>
          <w:tcPr>
            <w:tcW w:w="1499" w:type="dxa"/>
            <w:vAlign w:val="top"/>
            <w:textDirection w:val="lrTb"/>
            <w:noWrap w:val="false"/>
          </w:tcPr>
          <w:p>
            <w:pPr>
              <w:pStyle w:val="1331"/>
              <w:ind w:left="441"/>
              <w:spacing w:before="208"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696"/>
              <w:spacing w:before="22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3"/>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仟味、佬廣或不低于同等档</w:t>
            </w:r>
            <w:r>
              <w:rPr>
                <w:rFonts w:hint="eastAsia" w:ascii="宋体" w:hAnsi="宋体" w:eastAsia="宋体" w:cs="宋体"/>
                <w:sz w:val="22"/>
                <w:szCs w:val="22"/>
              </w:rPr>
              <w:t xml:space="preserve"> 次</w:t>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110</w:t>
            </w:r>
            <w:r/>
          </w:p>
        </w:tc>
        <w:tc>
          <w:tcPr>
            <w:tcW w:w="2024" w:type="dxa"/>
            <w:vAlign w:val="top"/>
            <w:textDirection w:val="lrTb"/>
            <w:noWrap w:val="false"/>
          </w:tcPr>
          <w:p>
            <w:pPr>
              <w:pStyle w:val="1331"/>
              <w:ind w:left="687"/>
              <w:spacing w:before="48"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青芥辣</w:t>
            </w:r>
            <w:r/>
          </w:p>
        </w:tc>
        <w:tc>
          <w:tcPr>
            <w:tcW w:w="1499" w:type="dxa"/>
            <w:vAlign w:val="top"/>
            <w:textDirection w:val="lrTb"/>
            <w:noWrap w:val="false"/>
          </w:tcPr>
          <w:p>
            <w:pPr>
              <w:pStyle w:val="1331"/>
              <w:ind w:left="342"/>
              <w:spacing w:before="48"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111</w:t>
            </w:r>
            <w:r/>
          </w:p>
        </w:tc>
        <w:tc>
          <w:tcPr>
            <w:tcW w:w="2024" w:type="dxa"/>
            <w:vAlign w:val="top"/>
            <w:textDirection w:val="lrTb"/>
            <w:noWrap w:val="false"/>
          </w:tcPr>
          <w:p>
            <w:pPr>
              <w:pStyle w:val="1331"/>
              <w:ind w:left="577"/>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蓝莓果酱</w:t>
            </w:r>
            <w:r/>
          </w:p>
        </w:tc>
        <w:tc>
          <w:tcPr>
            <w:tcW w:w="1499" w:type="dxa"/>
            <w:vAlign w:val="top"/>
            <w:textDirection w:val="lrTb"/>
            <w:noWrap w:val="false"/>
          </w:tcPr>
          <w:p>
            <w:pPr>
              <w:pStyle w:val="1331"/>
              <w:ind w:left="374"/>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340g/瓶</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丘比或不低于同等档次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112</w:t>
            </w:r>
            <w:r/>
          </w:p>
        </w:tc>
        <w:tc>
          <w:tcPr>
            <w:tcW w:w="2024" w:type="dxa"/>
            <w:vAlign w:val="top"/>
            <w:textDirection w:val="lrTb"/>
            <w:noWrap w:val="false"/>
          </w:tcPr>
          <w:p>
            <w:pPr>
              <w:pStyle w:val="1331"/>
              <w:ind w:left="689"/>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色拉酱</w:t>
            </w:r>
            <w:r/>
          </w:p>
        </w:tc>
        <w:tc>
          <w:tcPr>
            <w:tcW w:w="1499" w:type="dxa"/>
            <w:vAlign w:val="top"/>
            <w:textDirection w:val="lrTb"/>
            <w:noWrap w:val="false"/>
          </w:tcPr>
          <w:p>
            <w:pPr>
              <w:pStyle w:val="1331"/>
              <w:ind w:left="385"/>
              <w:spacing w:before="5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150g/瓶</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丘比或不低于同等档次</w:t>
            </w:r>
            <w:r/>
          </w:p>
        </w:tc>
      </w:tr>
      <w:tr>
        <w:trPr>
          <w:trHeight w:val="637"/>
        </w:trPr>
        <w:tc>
          <w:tcPr>
            <w:tcW w:w="662" w:type="dxa"/>
            <w:vAlign w:val="top"/>
            <w:textDirection w:val="lrTb"/>
            <w:noWrap w:val="false"/>
          </w:tcPr>
          <w:p>
            <w:pPr>
              <w:pStyle w:val="1331"/>
              <w:ind w:left="189"/>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113</w:t>
            </w:r>
            <w:r/>
          </w:p>
        </w:tc>
        <w:tc>
          <w:tcPr>
            <w:tcW w:w="2024" w:type="dxa"/>
            <w:vAlign w:val="top"/>
            <w:textDirection w:val="lrTb"/>
            <w:noWrap w:val="false"/>
          </w:tcPr>
          <w:p>
            <w:pPr>
              <w:pStyle w:val="1331"/>
              <w:ind w:left="689"/>
              <w:spacing w:before="209"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色拉酱</w:t>
            </w:r>
            <w:r/>
          </w:p>
        </w:tc>
        <w:tc>
          <w:tcPr>
            <w:tcW w:w="1499" w:type="dxa"/>
            <w:vAlign w:val="top"/>
            <w:textDirection w:val="lrTb"/>
            <w:noWrap w:val="false"/>
          </w:tcPr>
          <w:p>
            <w:pPr>
              <w:pStyle w:val="1331"/>
              <w:ind w:left="441"/>
              <w:spacing w:before="208"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696"/>
              <w:spacing w:before="22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897" w:right="117" w:hanging="773"/>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丘比、胜牌、鲜吉多或不低</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于同等档次</w:t>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114</w:t>
            </w:r>
            <w:r/>
          </w:p>
        </w:tc>
        <w:tc>
          <w:tcPr>
            <w:tcW w:w="2024" w:type="dxa"/>
            <w:vAlign w:val="top"/>
            <w:textDirection w:val="lrTb"/>
            <w:noWrap w:val="false"/>
          </w:tcPr>
          <w:p>
            <w:pPr>
              <w:pStyle w:val="1331"/>
              <w:ind w:left="357"/>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沙拉酱香甜味</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丘比或不低于同等档次</w:t>
            </w:r>
            <w:r/>
          </w:p>
        </w:tc>
      </w:tr>
      <w:tr>
        <w:trPr>
          <w:trHeight w:val="637"/>
        </w:trPr>
        <w:tc>
          <w:tcPr>
            <w:tcW w:w="662" w:type="dxa"/>
            <w:vAlign w:val="top"/>
            <w:textDirection w:val="lrTb"/>
            <w:noWrap w:val="false"/>
          </w:tcPr>
          <w:p>
            <w:pPr>
              <w:pStyle w:val="1331"/>
              <w:ind w:left="189"/>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115</w:t>
            </w:r>
            <w:r/>
          </w:p>
        </w:tc>
        <w:tc>
          <w:tcPr>
            <w:tcW w:w="2024" w:type="dxa"/>
            <w:vAlign w:val="top"/>
            <w:textDirection w:val="lrTb"/>
            <w:noWrap w:val="false"/>
          </w:tcPr>
          <w:p>
            <w:pPr>
              <w:pStyle w:val="1331"/>
              <w:ind w:left="913" w:right="130" w:hanging="777"/>
              <w:spacing w:before="50"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沙拉汁焙煎芝麻口</w:t>
            </w:r>
            <w:r>
              <w:rPr>
                <w:rFonts w:hint="eastAsia" w:ascii="宋体" w:hAnsi="宋体" w:eastAsia="宋体" w:cs="宋体"/>
                <w:spacing w:val="6"/>
                <w:sz w:val="22"/>
                <w:szCs w:val="22"/>
              </w:rPr>
              <w:t xml:space="preserve"> </w:t>
            </w:r>
            <w:r>
              <w:rPr>
                <w:rFonts w:hint="eastAsia" w:ascii="宋体" w:hAnsi="宋体" w:eastAsia="宋体" w:cs="宋体"/>
                <w:sz w:val="22"/>
                <w:szCs w:val="22"/>
              </w:rPr>
              <w:t xml:space="preserve">味</w:t>
            </w:r>
            <w:r/>
          </w:p>
        </w:tc>
        <w:tc>
          <w:tcPr>
            <w:tcW w:w="1499" w:type="dxa"/>
            <w:vAlign w:val="top"/>
            <w:textDirection w:val="lrTb"/>
            <w:noWrap w:val="false"/>
          </w:tcPr>
          <w:p>
            <w:pPr>
              <w:pStyle w:val="1331"/>
              <w:ind w:left="385"/>
              <w:spacing w:before="208"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1.5L/瓶</w:t>
            </w:r>
            <w:r/>
          </w:p>
        </w:tc>
        <w:tc>
          <w:tcPr>
            <w:tcW w:w="2999" w:type="dxa"/>
            <w:vAlign w:val="top"/>
            <w:textDirection w:val="lrTb"/>
            <w:noWrap w:val="false"/>
          </w:tcPr>
          <w:p>
            <w:pPr>
              <w:pStyle w:val="1331"/>
              <w:ind w:left="696"/>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20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丘比或不低于同等档次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116</w:t>
            </w:r>
            <w:r/>
          </w:p>
        </w:tc>
        <w:tc>
          <w:tcPr>
            <w:tcW w:w="2024" w:type="dxa"/>
            <w:vAlign w:val="top"/>
            <w:textDirection w:val="lrTb"/>
            <w:noWrap w:val="false"/>
          </w:tcPr>
          <w:p>
            <w:pPr>
              <w:pStyle w:val="1331"/>
              <w:ind w:left="798"/>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老酒</w:t>
            </w:r>
            <w:r/>
          </w:p>
        </w:tc>
        <w:tc>
          <w:tcPr>
            <w:tcW w:w="1499" w:type="dxa"/>
            <w:vAlign w:val="top"/>
            <w:textDirection w:val="lrTb"/>
            <w:noWrap w:val="false"/>
          </w:tcPr>
          <w:p>
            <w:pPr>
              <w:pStyle w:val="1331"/>
              <w:ind w:left="484"/>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上海或不低于同等档次</w:t>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117</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66"/>
              <w:spacing w:before="7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脆鳞包裹粉</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3"/>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4.5kg/包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3"/>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申味或不低于同等档次</w:t>
            </w:r>
            <w:r/>
          </w:p>
        </w:tc>
      </w:tr>
      <w:tr>
        <w:trPr>
          <w:trHeight w:val="952"/>
        </w:trPr>
        <w:tc>
          <w:tcPr>
            <w:tcW w:w="662"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118</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9"/>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大蒜粉</w:t>
            </w:r>
            <w:r/>
          </w:p>
        </w:tc>
        <w:tc>
          <w:tcPr>
            <w:tcW w:w="1499"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8"/>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450g/瓶</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897" w:right="117" w:hanging="745"/>
              <w:spacing w:before="210"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申味、味好美、唯加或不低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952"/>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119</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82"/>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黑胡椒粉</w:t>
            </w:r>
            <w:r/>
          </w:p>
        </w:tc>
        <w:tc>
          <w:tcPr>
            <w:tcW w:w="1499"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7"/>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450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897" w:right="117" w:hanging="745"/>
              <w:spacing w:before="211"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申味、味好美、唯加或不低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955"/>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120</w:t>
            </w:r>
            <w:r/>
          </w:p>
        </w:tc>
        <w:tc>
          <w:tcPr>
            <w:tcW w:w="2024"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花椒粉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4"/>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350g/包</w:t>
            </w:r>
            <w:r/>
          </w:p>
        </w:tc>
        <w:tc>
          <w:tcPr>
            <w:tcW w:w="2999" w:type="dxa"/>
            <w:vAlign w:val="top"/>
            <w:textDirection w:val="lrTb"/>
            <w:noWrap w:val="false"/>
          </w:tcPr>
          <w:p>
            <w:pPr>
              <w:pStyle w:val="1331"/>
              <w:ind w:left="157"/>
              <w:spacing w:before="74"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3"/>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申味或不低于同等档次</w:t>
            </w:r>
            <w:r/>
          </w:p>
        </w:tc>
      </w:tr>
      <w:tr>
        <w:trPr>
          <w:trHeight w:val="957"/>
        </w:trPr>
        <w:tc>
          <w:tcPr>
            <w:tcW w:w="662" w:type="dxa"/>
            <w:vAlign w:val="top"/>
            <w:textDirection w:val="lrTb"/>
            <w:noWrap w:val="false"/>
          </w:tcPr>
          <w:p>
            <w:pPr>
              <w:spacing w:line="33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121</w:t>
            </w:r>
            <w:r/>
          </w:p>
        </w:tc>
        <w:tc>
          <w:tcPr>
            <w:tcW w:w="2024"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沙姜粉</w:t>
            </w:r>
            <w:r/>
          </w:p>
        </w:tc>
        <w:tc>
          <w:tcPr>
            <w:tcW w:w="1499" w:type="dxa"/>
            <w:vAlign w:val="top"/>
            <w:textDirection w:val="lrTb"/>
            <w:noWrap w:val="false"/>
          </w:tcPr>
          <w:p>
            <w:pPr>
              <w:spacing w:line="29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8"/>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157"/>
              <w:spacing w:before="74"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3"/>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申味或不低于同等档次</w:t>
            </w:r>
            <w:r/>
          </w:p>
        </w:tc>
      </w:tr>
      <w:tr>
        <w:trPr>
          <w:trHeight w:val="953"/>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122</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0"/>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五香粉</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7"/>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400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克/袋</w:t>
            </w:r>
            <w:r/>
          </w:p>
        </w:tc>
        <w:tc>
          <w:tcPr>
            <w:tcW w:w="2999" w:type="dxa"/>
            <w:vAlign w:val="top"/>
            <w:textDirection w:val="lrTb"/>
            <w:noWrap w:val="false"/>
          </w:tcPr>
          <w:p>
            <w:pPr>
              <w:pStyle w:val="1331"/>
              <w:ind w:left="157"/>
              <w:spacing w:before="7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897" w:right="117" w:hanging="745"/>
              <w:spacing w:before="208"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申味、味好美、唯加或不低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123</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4"/>
              <w:spacing w:before="72"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吉士粉</w:t>
            </w:r>
            <w:r/>
          </w:p>
        </w:tc>
        <w:tc>
          <w:tcPr>
            <w:tcW w:w="1499"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3KG/罐</w:t>
            </w:r>
            <w:r/>
          </w:p>
        </w:tc>
        <w:tc>
          <w:tcPr>
            <w:tcW w:w="2999" w:type="dxa"/>
            <w:vAlign w:val="top"/>
            <w:textDirection w:val="lrTb"/>
            <w:noWrap w:val="false"/>
          </w:tcPr>
          <w:p>
            <w:pPr>
              <w:pStyle w:val="1331"/>
              <w:ind w:left="157"/>
              <w:spacing w:before="6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461" w:right="117" w:hanging="337"/>
              <w:spacing w:before="207" w:line="252" w:lineRule="auto"/>
              <w:rPr>
                <w:rFonts w:hint="eastAsia" w:ascii="宋体" w:hAnsi="宋体" w:eastAsia="宋体" w:cs="宋体"/>
                <w:sz w:val="22"/>
                <w:szCs w:val="22"/>
              </w:rPr>
            </w:pPr>
            <w:r>
              <w:rPr>
                <w:rFonts w:hint="eastAsia" w:ascii="宋体" w:hAnsi="宋体" w:eastAsia="宋体" w:cs="宋体"/>
                <w:spacing w:val="-1"/>
                <w:sz w:val="22"/>
                <w:szCs w:val="22"/>
              </w:rPr>
              <w:t xml:space="preserve">狮宝、狮球、焙乐道、凤球</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唛或不低于同等档次</w:t>
            </w:r>
            <w:r/>
          </w:p>
        </w:tc>
      </w:tr>
      <w:tr>
        <w:trPr>
          <w:trHeight w:val="953"/>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124</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4"/>
              <w:spacing w:before="72"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吉士粉</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4"/>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300g/听</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461" w:right="117" w:hanging="337"/>
              <w:spacing w:before="208" w:line="252" w:lineRule="auto"/>
              <w:rPr>
                <w:rFonts w:hint="eastAsia" w:ascii="宋体" w:hAnsi="宋体" w:eastAsia="宋体" w:cs="宋体"/>
                <w:sz w:val="22"/>
                <w:szCs w:val="22"/>
              </w:rPr>
            </w:pPr>
            <w:r>
              <w:rPr>
                <w:rFonts w:hint="eastAsia" w:ascii="宋体" w:hAnsi="宋体" w:eastAsia="宋体" w:cs="宋体"/>
                <w:spacing w:val="-1"/>
                <w:sz w:val="22"/>
                <w:szCs w:val="22"/>
              </w:rPr>
              <w:t xml:space="preserve">狮宝、狮球、焙乐道、凤球</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唛或不低于同等档次</w:t>
            </w:r>
            <w:r/>
          </w:p>
        </w:tc>
      </w:tr>
      <w:tr>
        <w:trPr>
          <w:trHeight w:val="953"/>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125</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66"/>
              <w:spacing w:before="72"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食用小苏打</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7"/>
              <w:spacing w:before="7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200g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52"/>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马兰或不低于同等档次</w:t>
            </w:r>
            <w:r/>
          </w:p>
        </w:tc>
      </w:tr>
      <w:tr>
        <w:trPr>
          <w:trHeight w:val="953"/>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126</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5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蒜蓉龙虾调料</w:t>
            </w:r>
            <w:r/>
          </w:p>
        </w:tc>
        <w:tc>
          <w:tcPr>
            <w:tcW w:w="1499"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92"/>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157"/>
              <w:spacing w:before="71"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662" w:type="dxa"/>
            <w:vAlign w:val="top"/>
            <w:textDirection w:val="lrTb"/>
            <w:noWrap w:val="false"/>
          </w:tcPr>
          <w:p>
            <w:pPr>
              <w:pStyle w:val="1331"/>
              <w:ind w:left="189"/>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127</w:t>
            </w:r>
            <w:r/>
          </w:p>
        </w:tc>
        <w:tc>
          <w:tcPr>
            <w:tcW w:w="2024" w:type="dxa"/>
            <w:vAlign w:val="top"/>
            <w:textDirection w:val="lrTb"/>
            <w:noWrap w:val="false"/>
          </w:tcPr>
          <w:p>
            <w:pPr>
              <w:pStyle w:val="1331"/>
              <w:ind w:left="474"/>
              <w:spacing w:before="208"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宴会酱蘸汁</w:t>
            </w:r>
            <w:r/>
          </w:p>
        </w:tc>
        <w:tc>
          <w:tcPr>
            <w:tcW w:w="1499" w:type="dxa"/>
            <w:vAlign w:val="top"/>
            <w:textDirection w:val="lrTb"/>
            <w:noWrap w:val="false"/>
          </w:tcPr>
          <w:p>
            <w:pPr>
              <w:pStyle w:val="1331"/>
              <w:ind w:left="316"/>
              <w:spacing w:before="209"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623ml/瓶</w:t>
            </w:r>
            <w:r/>
          </w:p>
        </w:tc>
        <w:tc>
          <w:tcPr>
            <w:tcW w:w="2999" w:type="dxa"/>
            <w:vAlign w:val="top"/>
            <w:textDirection w:val="lrTb"/>
            <w:noWrap w:val="false"/>
          </w:tcPr>
          <w:p>
            <w:pPr>
              <w:pStyle w:val="1331"/>
              <w:ind w:left="431"/>
              <w:spacing w:before="22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1224" w:right="117" w:hanging="1100"/>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太太乐、鼎丰或不低于同等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128</w:t>
            </w:r>
            <w:r/>
          </w:p>
        </w:tc>
        <w:tc>
          <w:tcPr>
            <w:tcW w:w="2024" w:type="dxa"/>
            <w:vAlign w:val="top"/>
            <w:textDirection w:val="lrTb"/>
            <w:noWrap w:val="false"/>
          </w:tcPr>
          <w:p>
            <w:pPr>
              <w:pStyle w:val="1331"/>
              <w:ind w:left="686"/>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黄咖喱</w:t>
            </w:r>
            <w:r/>
          </w:p>
        </w:tc>
        <w:tc>
          <w:tcPr>
            <w:tcW w:w="1499" w:type="dxa"/>
            <w:vAlign w:val="top"/>
            <w:textDirection w:val="lrTb"/>
            <w:noWrap w:val="false"/>
          </w:tcPr>
          <w:p>
            <w:pPr>
              <w:pStyle w:val="1331"/>
              <w:ind w:left="441"/>
              <w:spacing w:before="49"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1kg/桶</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4"/>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泰娘或不低于同等档次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129</w:t>
            </w:r>
            <w:r/>
          </w:p>
        </w:tc>
        <w:tc>
          <w:tcPr>
            <w:tcW w:w="2024" w:type="dxa"/>
            <w:vAlign w:val="top"/>
            <w:textDirection w:val="lrTb"/>
            <w:noWrap w:val="false"/>
          </w:tcPr>
          <w:p>
            <w:pPr>
              <w:pStyle w:val="1331"/>
              <w:ind w:left="466"/>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精制小米椒</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275g/瓶</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3"/>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坛坛乡或不低于同等档次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130</w:t>
            </w:r>
            <w:r/>
          </w:p>
        </w:tc>
        <w:tc>
          <w:tcPr>
            <w:tcW w:w="2024" w:type="dxa"/>
            <w:vAlign w:val="top"/>
            <w:textDirection w:val="lrTb"/>
            <w:noWrap w:val="false"/>
          </w:tcPr>
          <w:p>
            <w:pPr>
              <w:pStyle w:val="1331"/>
              <w:ind w:left="580"/>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鱼头剁椒</w:t>
            </w:r>
            <w:r/>
          </w:p>
        </w:tc>
        <w:tc>
          <w:tcPr>
            <w:tcW w:w="1499" w:type="dxa"/>
            <w:vAlign w:val="top"/>
            <w:textDirection w:val="lrTb"/>
            <w:noWrap w:val="false"/>
          </w:tcPr>
          <w:p>
            <w:pPr>
              <w:pStyle w:val="1331"/>
              <w:ind w:left="275"/>
              <w:spacing w:before="5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1.15kg/瓶</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3"/>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坛坛香或不低于同等档次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131</w:t>
            </w:r>
            <w:r/>
          </w:p>
        </w:tc>
        <w:tc>
          <w:tcPr>
            <w:tcW w:w="2024" w:type="dxa"/>
            <w:vAlign w:val="top"/>
            <w:textDirection w:val="lrTb"/>
            <w:noWrap w:val="false"/>
          </w:tcPr>
          <w:p>
            <w:pPr>
              <w:pStyle w:val="1331"/>
              <w:ind w:left="580"/>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汤沟烧酒</w:t>
            </w:r>
            <w:r/>
          </w:p>
        </w:tc>
        <w:tc>
          <w:tcPr>
            <w:tcW w:w="1499" w:type="dxa"/>
            <w:vAlign w:val="top"/>
            <w:textDirection w:val="lrTb"/>
            <w:noWrap w:val="false"/>
          </w:tcPr>
          <w:p>
            <w:pPr>
              <w:pStyle w:val="1331"/>
              <w:ind w:left="318"/>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132</w:t>
            </w:r>
            <w:r/>
          </w:p>
        </w:tc>
        <w:tc>
          <w:tcPr>
            <w:tcW w:w="2024" w:type="dxa"/>
            <w:vAlign w:val="top"/>
            <w:textDirection w:val="lrTb"/>
            <w:noWrap w:val="false"/>
          </w:tcPr>
          <w:p>
            <w:pPr>
              <w:pStyle w:val="1331"/>
              <w:ind w:left="687"/>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糖桂花</w:t>
            </w:r>
            <w:r/>
          </w:p>
        </w:tc>
        <w:tc>
          <w:tcPr>
            <w:tcW w:w="1499" w:type="dxa"/>
            <w:vAlign w:val="top"/>
            <w:textDirection w:val="lrTb"/>
            <w:noWrap w:val="false"/>
          </w:tcPr>
          <w:p>
            <w:pPr>
              <w:pStyle w:val="1331"/>
              <w:ind w:left="317"/>
              <w:spacing w:before="5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250g/ 瓶</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133</w:t>
            </w:r>
            <w:r/>
          </w:p>
        </w:tc>
        <w:tc>
          <w:tcPr>
            <w:tcW w:w="2024" w:type="dxa"/>
            <w:vAlign w:val="top"/>
            <w:textDirection w:val="lrTb"/>
            <w:noWrap w:val="false"/>
          </w:tcPr>
          <w:p>
            <w:pPr>
              <w:pStyle w:val="1331"/>
              <w:ind w:left="905" w:right="130" w:hanging="770"/>
              <w:spacing w:before="206" w:line="253" w:lineRule="auto"/>
              <w:rPr>
                <w:rFonts w:hint="eastAsia" w:ascii="宋体" w:hAnsi="宋体" w:eastAsia="宋体" w:cs="宋体"/>
                <w:sz w:val="22"/>
                <w:szCs w:val="22"/>
              </w:rPr>
            </w:pPr>
            <w:r>
              <w:rPr>
                <w:rFonts w:hint="eastAsia" w:ascii="宋体" w:hAnsi="宋体" w:eastAsia="宋体" w:cs="宋体"/>
                <w:spacing w:val="-1"/>
                <w:sz w:val="22"/>
                <w:szCs w:val="22"/>
              </w:rPr>
              <w:t xml:space="preserve">特级十三香龙虾调</w:t>
            </w:r>
            <w:r>
              <w:rPr>
                <w:rFonts w:hint="eastAsia" w:ascii="宋体" w:hAnsi="宋体" w:eastAsia="宋体" w:cs="宋体"/>
                <w:sz w:val="22"/>
                <w:szCs w:val="22"/>
              </w:rPr>
              <w:t xml:space="preserve"> 料</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92"/>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134</w:t>
            </w:r>
            <w:r/>
          </w:p>
        </w:tc>
        <w:tc>
          <w:tcPr>
            <w:tcW w:w="2024" w:type="dxa"/>
            <w:vAlign w:val="top"/>
            <w:textDirection w:val="lrTb"/>
            <w:noWrap w:val="false"/>
          </w:tcPr>
          <w:p>
            <w:pPr>
              <w:pStyle w:val="1331"/>
              <w:ind w:left="465"/>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豚骨拉面汁</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元/桶</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135</w:t>
            </w:r>
            <w:r/>
          </w:p>
        </w:tc>
        <w:tc>
          <w:tcPr>
            <w:tcW w:w="2024"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麻辣鲜</w:t>
            </w:r>
            <w:r/>
          </w:p>
        </w:tc>
        <w:tc>
          <w:tcPr>
            <w:tcW w:w="1499"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85"/>
              <w:spacing w:before="71"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118g/包</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36"/>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王守义或不低于同等档次</w:t>
            </w:r>
            <w:r/>
          </w:p>
        </w:tc>
      </w:tr>
      <w:tr>
        <w:trPr>
          <w:trHeight w:val="953"/>
        </w:trPr>
        <w:tc>
          <w:tcPr>
            <w:tcW w:w="662"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136</w:t>
            </w:r>
            <w:r/>
          </w:p>
        </w:tc>
        <w:tc>
          <w:tcPr>
            <w:tcW w:w="2024"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十三香</w:t>
            </w:r>
            <w:r/>
          </w:p>
        </w:tc>
        <w:tc>
          <w:tcPr>
            <w:tcW w:w="1499"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3"/>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45g/盒</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36"/>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王守义或不低于同等档次</w:t>
            </w:r>
            <w:r/>
          </w:p>
        </w:tc>
      </w:tr>
      <w:tr>
        <w:trPr>
          <w:trHeight w:val="952"/>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137</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6"/>
              <w:spacing w:before="72"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咖喱粉</w:t>
            </w:r>
            <w:r/>
          </w:p>
        </w:tc>
        <w:tc>
          <w:tcPr>
            <w:tcW w:w="1499"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92"/>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克/袋</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1223" w:right="117" w:hanging="1090"/>
              <w:spacing w:before="211" w:line="250" w:lineRule="auto"/>
              <w:rPr>
                <w:rFonts w:hint="eastAsia" w:ascii="宋体" w:hAnsi="宋体" w:eastAsia="宋体" w:cs="宋体"/>
                <w:sz w:val="22"/>
                <w:szCs w:val="22"/>
              </w:rPr>
            </w:pPr>
            <w:r>
              <w:rPr>
                <w:rFonts w:hint="eastAsia" w:ascii="宋体" w:hAnsi="宋体" w:eastAsia="宋体" w:cs="宋体"/>
                <w:spacing w:val="-2"/>
                <w:sz w:val="22"/>
                <w:szCs w:val="22"/>
              </w:rPr>
              <w:t xml:space="preserve">唯加、味好美或不低于同等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trHeight w:val="953"/>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138</w:t>
            </w:r>
            <w:r/>
          </w:p>
        </w:tc>
        <w:tc>
          <w:tcPr>
            <w:tcW w:w="2024"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08"/>
              <w:spacing w:before="71" w:line="221" w:lineRule="auto"/>
              <w:rPr>
                <w:rFonts w:hint="eastAsia" w:ascii="宋体" w:hAnsi="宋体" w:eastAsia="宋体" w:cs="宋体"/>
                <w:sz w:val="22"/>
                <w:szCs w:val="22"/>
              </w:rPr>
            </w:pPr>
            <w:r>
              <w:rPr>
                <w:rFonts w:hint="eastAsia" w:ascii="宋体" w:hAnsi="宋体" w:eastAsia="宋体" w:cs="宋体"/>
                <w:spacing w:val="-10"/>
                <w:sz w:val="22"/>
                <w:szCs w:val="22"/>
              </w:rPr>
              <w:t xml:space="preserve">白胡椒粉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4"/>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510g/瓶</w:t>
            </w:r>
            <w:r/>
          </w:p>
        </w:tc>
        <w:tc>
          <w:tcPr>
            <w:tcW w:w="2999" w:type="dxa"/>
            <w:vAlign w:val="top"/>
            <w:textDirection w:val="lrTb"/>
            <w:noWrap w:val="false"/>
          </w:tcPr>
          <w:p>
            <w:pPr>
              <w:pStyle w:val="1331"/>
              <w:ind w:left="157"/>
              <w:spacing w:before="74"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1223" w:right="117" w:hanging="1090"/>
              <w:spacing w:before="212" w:line="252" w:lineRule="auto"/>
              <w:rPr>
                <w:rFonts w:hint="eastAsia" w:ascii="宋体" w:hAnsi="宋体" w:eastAsia="宋体" w:cs="宋体"/>
                <w:sz w:val="22"/>
                <w:szCs w:val="22"/>
              </w:rPr>
            </w:pPr>
            <w:r>
              <w:rPr>
                <w:rFonts w:hint="eastAsia" w:ascii="宋体" w:hAnsi="宋体" w:eastAsia="宋体" w:cs="宋体"/>
                <w:spacing w:val="-2"/>
                <w:sz w:val="22"/>
                <w:szCs w:val="22"/>
              </w:rPr>
              <w:t xml:space="preserve">唯加、味好美或不低于同等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trHeight w:val="639"/>
        </w:trPr>
        <w:tc>
          <w:tcPr>
            <w:tcW w:w="662" w:type="dxa"/>
            <w:vAlign w:val="top"/>
            <w:textDirection w:val="lrTb"/>
            <w:noWrap w:val="false"/>
          </w:tcPr>
          <w:p>
            <w:pPr>
              <w:pStyle w:val="1331"/>
              <w:ind w:left="189"/>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139</w:t>
            </w:r>
            <w:r/>
          </w:p>
        </w:tc>
        <w:tc>
          <w:tcPr>
            <w:tcW w:w="2024" w:type="dxa"/>
            <w:vAlign w:val="top"/>
            <w:textDirection w:val="lrTb"/>
            <w:noWrap w:val="false"/>
          </w:tcPr>
          <w:p>
            <w:pPr>
              <w:pStyle w:val="1331"/>
              <w:ind w:left="582"/>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黑胡椒碎</w:t>
            </w:r>
            <w:r/>
          </w:p>
        </w:tc>
        <w:tc>
          <w:tcPr>
            <w:tcW w:w="1499" w:type="dxa"/>
            <w:vAlign w:val="top"/>
            <w:textDirection w:val="lrTb"/>
            <w:noWrap w:val="false"/>
          </w:tcPr>
          <w:p>
            <w:pPr>
              <w:pStyle w:val="1331"/>
              <w:ind w:left="368"/>
              <w:spacing w:before="21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453g/袋</w:t>
            </w:r>
            <w:r/>
          </w:p>
        </w:tc>
        <w:tc>
          <w:tcPr>
            <w:tcW w:w="2999" w:type="dxa"/>
            <w:vAlign w:val="top"/>
            <w:textDirection w:val="lrTb"/>
            <w:noWrap w:val="false"/>
          </w:tcPr>
          <w:p>
            <w:pPr>
              <w:pStyle w:val="1331"/>
              <w:ind w:left="154" w:right="145" w:firstLine="2"/>
              <w:spacing w:before="73" w:line="285" w:lineRule="auto"/>
              <w:rPr>
                <w:rFonts w:hint="eastAsia" w:ascii="宋体" w:hAnsi="宋体" w:eastAsia="宋体" w:cs="宋体"/>
                <w:sz w:val="22"/>
                <w:szCs w:val="22"/>
                <w:lang w:val="en-US" w:eastAsia="zh-CN"/>
              </w:rPr>
            </w:pPr>
            <w:r>
              <w:rPr>
                <w:rFonts w:hint="eastAsia" w:ascii="宋体" w:hAnsi="宋体" w:eastAsia="宋体" w:cs="宋体"/>
                <w:spacing w:val="-1"/>
                <w:sz w:val="22"/>
                <w:szCs w:val="22"/>
              </w:rPr>
              <w:t xml:space="preserve">色泽正常，颗粒均匀，无杂质，干</w:t>
            </w:r>
            <w:r>
              <w:rPr>
                <w:rFonts w:hint="eastAsia" w:ascii="宋体" w:hAnsi="宋体" w:eastAsia="宋体" w:cs="宋体"/>
                <w:spacing w:val="4"/>
                <w:sz w:val="22"/>
                <w:szCs w:val="22"/>
              </w:rPr>
              <w:t xml:space="preserve"> </w:t>
            </w:r>
            <w:r>
              <w:rPr>
                <w:rFonts w:hint="eastAsia" w:ascii="宋体" w:hAnsi="宋体" w:eastAsia="宋体" w:cs="宋体"/>
                <w:spacing w:val="-1"/>
                <w:sz w:val="22"/>
                <w:szCs w:val="22"/>
              </w:rPr>
              <w:t xml:space="preserve">燥松散无结块，具有本品固有的气</w:t>
            </w:r>
            <w:r>
              <w:rPr>
                <w:rFonts w:hint="eastAsia" w:ascii="宋体" w:hAnsi="宋体" w:eastAsia="宋体" w:cs="宋体"/>
                <w:spacing w:val="-1"/>
                <w:sz w:val="22"/>
                <w:szCs w:val="22"/>
                <w:lang w:eastAsia="zh-CN"/>
              </w:rPr>
              <w:t xml:space="preserve">味</w:t>
            </w:r>
            <w:r/>
          </w:p>
        </w:tc>
        <w:tc>
          <w:tcPr>
            <w:tcW w:w="2878" w:type="dxa"/>
            <w:vAlign w:val="top"/>
            <w:textDirection w:val="lrTb"/>
            <w:noWrap w:val="false"/>
          </w:tcPr>
          <w:p>
            <w:pPr>
              <w:pStyle w:val="1331"/>
              <w:ind w:left="243"/>
              <w:spacing w:before="21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2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140</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花椒粉</w:t>
            </w:r>
            <w:r/>
          </w:p>
        </w:tc>
        <w:tc>
          <w:tcPr>
            <w:tcW w:w="1499"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8"/>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440g/瓶</w:t>
            </w:r>
            <w:r/>
          </w:p>
        </w:tc>
        <w:tc>
          <w:tcPr>
            <w:tcW w:w="2999" w:type="dxa"/>
            <w:vAlign w:val="top"/>
            <w:textDirection w:val="lrTb"/>
            <w:noWrap w:val="false"/>
          </w:tcPr>
          <w:p>
            <w:pPr>
              <w:pStyle w:val="1331"/>
              <w:ind w:left="157"/>
              <w:spacing w:before="71"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141</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76"/>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辣味腌料</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7"/>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tcW w:w="2999" w:type="dxa"/>
            <w:vAlign w:val="top"/>
            <w:textDirection w:val="lrTb"/>
            <w:noWrap w:val="false"/>
          </w:tcPr>
          <w:p>
            <w:pPr>
              <w:pStyle w:val="1331"/>
              <w:ind w:left="157"/>
              <w:spacing w:before="71"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142</w:t>
            </w:r>
            <w:r/>
          </w:p>
        </w:tc>
        <w:tc>
          <w:tcPr>
            <w:tcW w:w="2024"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56"/>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麻婆豆腐调料</w:t>
            </w:r>
            <w:r/>
          </w:p>
        </w:tc>
        <w:tc>
          <w:tcPr>
            <w:tcW w:w="1499"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35g/包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143</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7"/>
              <w:spacing w:before="7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鲜辣粉</w:t>
            </w:r>
            <w:r/>
          </w:p>
        </w:tc>
        <w:tc>
          <w:tcPr>
            <w:tcW w:w="1499"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8"/>
              <w:spacing w:before="7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500g</w:t>
            </w:r>
            <w:r>
              <w:rPr>
                <w:rFonts w:hint="eastAsia" w:ascii="宋体" w:hAnsi="宋体" w:eastAsia="宋体" w:cs="宋体"/>
                <w:spacing w:val="12"/>
                <w:sz w:val="22"/>
                <w:szCs w:val="22"/>
              </w:rPr>
              <w:t xml:space="preserve"> </w:t>
            </w:r>
            <w:r>
              <w:rPr>
                <w:rFonts w:hint="eastAsia" w:ascii="宋体" w:hAnsi="宋体" w:eastAsia="宋体" w:cs="宋体"/>
                <w:spacing w:val="-4"/>
                <w:sz w:val="22"/>
                <w:szCs w:val="22"/>
              </w:rPr>
              <w:t xml:space="preserve">/袋</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3"/>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144</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68"/>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香酥炸鸡粉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3"/>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45g/袋</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145</w:t>
            </w:r>
            <w:r/>
          </w:p>
        </w:tc>
        <w:tc>
          <w:tcPr>
            <w:tcW w:w="2024" w:type="dxa"/>
            <w:vAlign w:val="top"/>
            <w:textDirection w:val="lrTb"/>
            <w:noWrap w:val="false"/>
          </w:tcPr>
          <w:p>
            <w:pPr>
              <w:pStyle w:val="1331"/>
              <w:ind w:left="69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油咖喱</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210g/瓶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3"/>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146</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7"/>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孜然粉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8"/>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400g/瓶</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637"/>
        </w:trPr>
        <w:tc>
          <w:tcPr>
            <w:tcW w:w="662" w:type="dxa"/>
            <w:vAlign w:val="top"/>
            <w:textDirection w:val="lrTb"/>
            <w:noWrap w:val="false"/>
          </w:tcPr>
          <w:p>
            <w:pPr>
              <w:pStyle w:val="1331"/>
              <w:ind w:left="189"/>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147</w:t>
            </w:r>
            <w:r/>
          </w:p>
        </w:tc>
        <w:tc>
          <w:tcPr>
            <w:tcW w:w="2024" w:type="dxa"/>
            <w:vAlign w:val="top"/>
            <w:textDirection w:val="lrTb"/>
            <w:noWrap w:val="false"/>
          </w:tcPr>
          <w:p>
            <w:pPr>
              <w:pStyle w:val="1331"/>
              <w:ind w:left="582"/>
              <w:spacing w:before="211"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红藤椒油</w:t>
            </w:r>
            <w:r/>
          </w:p>
        </w:tc>
        <w:tc>
          <w:tcPr>
            <w:tcW w:w="1499" w:type="dxa"/>
            <w:vAlign w:val="top"/>
            <w:textDirection w:val="lrTb"/>
            <w:noWrap w:val="false"/>
          </w:tcPr>
          <w:p>
            <w:pPr>
              <w:pStyle w:val="1331"/>
              <w:ind w:left="317"/>
              <w:spacing w:before="211"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265ml/瓶</w:t>
            </w:r>
            <w:r/>
          </w:p>
        </w:tc>
        <w:tc>
          <w:tcPr>
            <w:tcW w:w="2999" w:type="dxa"/>
            <w:vAlign w:val="top"/>
            <w:textDirection w:val="lrTb"/>
            <w:noWrap w:val="false"/>
          </w:tcPr>
          <w:p>
            <w:pPr>
              <w:pStyle w:val="1331"/>
              <w:ind w:left="78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114" w:right="117" w:hanging="987"/>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五丰黎、鲜吉多或不低于同</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662" w:type="dxa"/>
            <w:vAlign w:val="top"/>
            <w:textDirection w:val="lrTb"/>
            <w:noWrap w:val="false"/>
          </w:tcPr>
          <w:p>
            <w:pPr>
              <w:pStyle w:val="1331"/>
              <w:ind w:left="189"/>
              <w:spacing w:before="24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148</w:t>
            </w:r>
            <w:r/>
          </w:p>
        </w:tc>
        <w:tc>
          <w:tcPr>
            <w:tcW w:w="2024" w:type="dxa"/>
            <w:vAlign w:val="top"/>
            <w:textDirection w:val="lrTb"/>
            <w:noWrap w:val="false"/>
          </w:tcPr>
          <w:p>
            <w:pPr>
              <w:pStyle w:val="1331"/>
              <w:ind w:left="794"/>
              <w:spacing w:before="21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黄酒</w:t>
            </w:r>
            <w:r/>
          </w:p>
        </w:tc>
        <w:tc>
          <w:tcPr>
            <w:tcW w:w="1499" w:type="dxa"/>
            <w:vAlign w:val="top"/>
            <w:textDirection w:val="lrTb"/>
            <w:noWrap w:val="false"/>
          </w:tcPr>
          <w:p>
            <w:pPr>
              <w:pStyle w:val="1331"/>
              <w:ind w:left="318"/>
              <w:spacing w:before="213"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580ml/瓶</w:t>
            </w:r>
            <w:r/>
          </w:p>
        </w:tc>
        <w:tc>
          <w:tcPr>
            <w:tcW w:w="2999" w:type="dxa"/>
            <w:vAlign w:val="top"/>
            <w:textDirection w:val="lrTb"/>
            <w:noWrap w:val="false"/>
          </w:tcPr>
          <w:p>
            <w:pPr>
              <w:pStyle w:val="1331"/>
              <w:ind w:left="784"/>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3" w:right="29" w:hanging="230"/>
              <w:spacing w:before="55"/>
              <w:rPr>
                <w:rFonts w:hint="eastAsia" w:ascii="宋体" w:hAnsi="宋体" w:eastAsia="宋体" w:cs="宋体"/>
                <w:sz w:val="22"/>
                <w:szCs w:val="22"/>
              </w:rPr>
            </w:pPr>
            <w:r>
              <w:rPr>
                <w:rFonts w:hint="eastAsia" w:ascii="宋体" w:hAnsi="宋体" w:eastAsia="宋体" w:cs="宋体"/>
                <w:spacing w:val="-11"/>
                <w:sz w:val="22"/>
                <w:szCs w:val="22"/>
              </w:rPr>
              <w:t xml:space="preserve">锡山、恒顺、鼎丰、特加饭、</w:t>
            </w:r>
            <w:r>
              <w:rPr>
                <w:rFonts w:hint="eastAsia" w:ascii="宋体" w:hAnsi="宋体" w:eastAsia="宋体" w:cs="宋体"/>
                <w:spacing w:val="11"/>
                <w:sz w:val="22"/>
                <w:szCs w:val="22"/>
              </w:rPr>
              <w:t xml:space="preserve"> </w:t>
            </w:r>
            <w:r>
              <w:rPr>
                <w:rFonts w:hint="eastAsia" w:ascii="宋体" w:hAnsi="宋体" w:eastAsia="宋体" w:cs="宋体"/>
                <w:spacing w:val="-1"/>
                <w:sz w:val="22"/>
                <w:szCs w:val="22"/>
              </w:rPr>
              <w:t xml:space="preserve">雅普或不低于同等档次</w:t>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149</w:t>
            </w:r>
            <w:r/>
          </w:p>
        </w:tc>
        <w:tc>
          <w:tcPr>
            <w:tcW w:w="2024" w:type="dxa"/>
            <w:vAlign w:val="top"/>
            <w:textDirection w:val="lrTb"/>
            <w:noWrap w:val="false"/>
          </w:tcPr>
          <w:p>
            <w:pPr>
              <w:pStyle w:val="1331"/>
              <w:ind w:left="800"/>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红糖</w:t>
            </w:r>
            <w:r/>
          </w:p>
        </w:tc>
        <w:tc>
          <w:tcPr>
            <w:tcW w:w="1499" w:type="dxa"/>
            <w:vAlign w:val="top"/>
            <w:textDirection w:val="lrTb"/>
            <w:noWrap w:val="false"/>
          </w:tcPr>
          <w:p>
            <w:pPr>
              <w:pStyle w:val="1331"/>
              <w:ind w:left="368"/>
              <w:spacing w:before="53"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784"/>
              <w:spacing w:before="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150</w:t>
            </w:r>
            <w:r/>
          </w:p>
        </w:tc>
        <w:tc>
          <w:tcPr>
            <w:tcW w:w="2024" w:type="dxa"/>
            <w:vAlign w:val="top"/>
            <w:textDirection w:val="lrTb"/>
            <w:noWrap w:val="false"/>
          </w:tcPr>
          <w:p>
            <w:pPr>
              <w:pStyle w:val="1331"/>
              <w:ind w:left="690"/>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老冰糖</w:t>
            </w:r>
            <w:r/>
          </w:p>
        </w:tc>
        <w:tc>
          <w:tcPr>
            <w:tcW w:w="1499" w:type="dxa"/>
            <w:vAlign w:val="top"/>
            <w:textDirection w:val="lrTb"/>
            <w:noWrap w:val="false"/>
          </w:tcPr>
          <w:p>
            <w:pPr>
              <w:pStyle w:val="1331"/>
              <w:ind w:left="368"/>
              <w:spacing w:before="53"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151</w:t>
            </w:r>
            <w:r/>
          </w:p>
        </w:tc>
        <w:tc>
          <w:tcPr>
            <w:tcW w:w="2024" w:type="dxa"/>
            <w:vAlign w:val="top"/>
            <w:textDirection w:val="lrTb"/>
            <w:noWrap w:val="false"/>
          </w:tcPr>
          <w:p>
            <w:pPr>
              <w:pStyle w:val="1331"/>
              <w:ind w:left="68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香糟卤</w:t>
            </w:r>
            <w:r/>
          </w:p>
        </w:tc>
        <w:tc>
          <w:tcPr>
            <w:tcW w:w="1499" w:type="dxa"/>
            <w:vAlign w:val="top"/>
            <w:textDirection w:val="lrTb"/>
            <w:noWrap w:val="false"/>
          </w:tcPr>
          <w:p>
            <w:pPr>
              <w:pStyle w:val="1331"/>
              <w:ind w:left="318"/>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5"/>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咸亨或不低于同等档次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152</w:t>
            </w:r>
            <w:r/>
          </w:p>
        </w:tc>
        <w:tc>
          <w:tcPr>
            <w:tcW w:w="2024" w:type="dxa"/>
            <w:vAlign w:val="top"/>
            <w:textDirection w:val="lrTb"/>
            <w:noWrap w:val="false"/>
          </w:tcPr>
          <w:p>
            <w:pPr>
              <w:pStyle w:val="1331"/>
              <w:ind w:left="251"/>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小米辣（泡椒）</w:t>
            </w:r>
            <w:r/>
          </w:p>
        </w:tc>
        <w:tc>
          <w:tcPr>
            <w:tcW w:w="1499" w:type="dxa"/>
            <w:vAlign w:val="top"/>
            <w:textDirection w:val="lrTb"/>
            <w:noWrap w:val="false"/>
          </w:tcPr>
          <w:p>
            <w:pPr>
              <w:pStyle w:val="1331"/>
              <w:ind w:left="427"/>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153</w:t>
            </w:r>
            <w:r/>
          </w:p>
        </w:tc>
        <w:tc>
          <w:tcPr>
            <w:tcW w:w="2024" w:type="dxa"/>
            <w:vAlign w:val="top"/>
            <w:textDirection w:val="lrTb"/>
            <w:noWrap w:val="false"/>
          </w:tcPr>
          <w:p>
            <w:pPr>
              <w:pStyle w:val="1331"/>
              <w:ind w:left="136"/>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新奥尔良烤翅腌料</w:t>
            </w:r>
            <w:r/>
          </w:p>
        </w:tc>
        <w:tc>
          <w:tcPr>
            <w:tcW w:w="1499" w:type="dxa"/>
            <w:vAlign w:val="top"/>
            <w:textDirection w:val="lrTb"/>
            <w:noWrap w:val="false"/>
          </w:tcPr>
          <w:p>
            <w:pPr>
              <w:pStyle w:val="1331"/>
              <w:ind w:left="441"/>
              <w:spacing w:before="54"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154</w:t>
            </w:r>
            <w:r/>
          </w:p>
        </w:tc>
        <w:tc>
          <w:tcPr>
            <w:tcW w:w="2024" w:type="dxa"/>
            <w:vAlign w:val="top"/>
            <w:textDirection w:val="lrTb"/>
            <w:noWrap w:val="false"/>
          </w:tcPr>
          <w:p>
            <w:pPr>
              <w:pStyle w:val="1331"/>
              <w:ind w:left="689"/>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甜炼乳</w:t>
            </w:r>
            <w:r/>
          </w:p>
        </w:tc>
        <w:tc>
          <w:tcPr>
            <w:tcW w:w="1499" w:type="dxa"/>
            <w:vAlign w:val="top"/>
            <w:textDirection w:val="lrTb"/>
            <w:noWrap w:val="false"/>
          </w:tcPr>
          <w:p>
            <w:pPr>
              <w:pStyle w:val="1331"/>
              <w:ind w:left="374"/>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999" w:type="dxa"/>
            <w:vAlign w:val="top"/>
            <w:textDirection w:val="lrTb"/>
            <w:noWrap w:val="false"/>
          </w:tcPr>
          <w:p>
            <w:pPr>
              <w:pStyle w:val="1331"/>
              <w:ind w:left="784"/>
              <w:spacing w:before="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2"/>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熊猫牌或不低于同等档次</w:t>
            </w:r>
            <w:r/>
          </w:p>
        </w:tc>
      </w:tr>
      <w:tr>
        <w:trPr>
          <w:trHeight w:val="637"/>
        </w:trPr>
        <w:tc>
          <w:tcPr>
            <w:tcW w:w="662" w:type="dxa"/>
            <w:vAlign w:val="top"/>
            <w:textDirection w:val="lrTb"/>
            <w:noWrap w:val="false"/>
          </w:tcPr>
          <w:p>
            <w:pPr>
              <w:pStyle w:val="1331"/>
              <w:ind w:left="189"/>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156</w:t>
            </w:r>
            <w:r/>
          </w:p>
        </w:tc>
        <w:tc>
          <w:tcPr>
            <w:tcW w:w="2024" w:type="dxa"/>
            <w:vAlign w:val="top"/>
            <w:textDirection w:val="lrTb"/>
            <w:noWrap w:val="false"/>
          </w:tcPr>
          <w:p>
            <w:pPr>
              <w:pStyle w:val="1331"/>
              <w:ind w:left="796"/>
              <w:spacing w:before="211" w:line="224" w:lineRule="auto"/>
              <w:rPr>
                <w:rFonts w:hint="eastAsia" w:ascii="宋体" w:hAnsi="宋体" w:eastAsia="宋体" w:cs="宋体"/>
                <w:sz w:val="22"/>
                <w:szCs w:val="22"/>
              </w:rPr>
            </w:pPr>
            <w:r>
              <w:rPr>
                <w:rFonts w:hint="eastAsia" w:ascii="宋体" w:hAnsi="宋体" w:eastAsia="宋体" w:cs="宋体"/>
                <w:spacing w:val="-4"/>
                <w:sz w:val="22"/>
                <w:szCs w:val="22"/>
              </w:rPr>
              <w:t xml:space="preserve">豆豉</w:t>
            </w:r>
            <w:r/>
          </w:p>
        </w:tc>
        <w:tc>
          <w:tcPr>
            <w:tcW w:w="1499" w:type="dxa"/>
            <w:vAlign w:val="top"/>
            <w:textDirection w:val="lrTb"/>
            <w:noWrap w:val="false"/>
          </w:tcPr>
          <w:p>
            <w:pPr>
              <w:pStyle w:val="1331"/>
              <w:ind w:left="348"/>
              <w:spacing w:before="211"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70</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 xml:space="preserve">克/盒</w:t>
            </w:r>
            <w:r/>
          </w:p>
        </w:tc>
        <w:tc>
          <w:tcPr>
            <w:tcW w:w="2999" w:type="dxa"/>
            <w:vAlign w:val="top"/>
            <w:textDirection w:val="lrTb"/>
            <w:noWrap w:val="false"/>
          </w:tcPr>
          <w:p>
            <w:pPr>
              <w:pStyle w:val="1331"/>
              <w:ind w:left="78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339" w:right="117" w:hanging="1199"/>
              <w:spacing w:before="52"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阳江、永川或不低于同等档</w:t>
            </w:r>
            <w:r>
              <w:rPr>
                <w:rFonts w:hint="eastAsia" w:ascii="宋体" w:hAnsi="宋体" w:eastAsia="宋体" w:cs="宋体"/>
                <w:spacing w:val="10"/>
                <w:sz w:val="22"/>
                <w:szCs w:val="22"/>
              </w:rPr>
              <w:t xml:space="preserve"> </w:t>
            </w:r>
            <w:r>
              <w:rPr>
                <w:rFonts w:hint="eastAsia" w:ascii="宋体" w:hAnsi="宋体" w:eastAsia="宋体" w:cs="宋体"/>
                <w:sz w:val="22"/>
                <w:szCs w:val="22"/>
              </w:rPr>
              <w:t xml:space="preserve">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157</w:t>
            </w:r>
            <w:r/>
          </w:p>
        </w:tc>
        <w:tc>
          <w:tcPr>
            <w:tcW w:w="2024" w:type="dxa"/>
            <w:vAlign w:val="top"/>
            <w:textDirection w:val="lrTb"/>
            <w:noWrap w:val="false"/>
          </w:tcPr>
          <w:p>
            <w:pPr>
              <w:pStyle w:val="1331"/>
              <w:ind w:left="577"/>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洋河谱曲</w:t>
            </w:r>
            <w:r/>
          </w:p>
        </w:tc>
        <w:tc>
          <w:tcPr>
            <w:tcW w:w="1499" w:type="dxa"/>
            <w:vAlign w:val="top"/>
            <w:textDirection w:val="lrTb"/>
            <w:noWrap w:val="false"/>
          </w:tcPr>
          <w:p>
            <w:pPr>
              <w:pStyle w:val="1331"/>
              <w:ind w:left="313"/>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475ml/瓶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158</w:t>
            </w:r>
            <w:r/>
          </w:p>
        </w:tc>
        <w:tc>
          <w:tcPr>
            <w:tcW w:w="2024" w:type="dxa"/>
            <w:vAlign w:val="top"/>
            <w:textDirection w:val="lrTb"/>
            <w:noWrap w:val="false"/>
          </w:tcPr>
          <w:p>
            <w:pPr>
              <w:pStyle w:val="1331"/>
              <w:ind w:left="690"/>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油咖喱</w:t>
            </w:r>
            <w:r/>
          </w:p>
        </w:tc>
        <w:tc>
          <w:tcPr>
            <w:tcW w:w="1499" w:type="dxa"/>
            <w:vAlign w:val="top"/>
            <w:textDirection w:val="lrTb"/>
            <w:noWrap w:val="false"/>
          </w:tcPr>
          <w:p>
            <w:pPr>
              <w:pStyle w:val="1331"/>
              <w:ind w:left="318"/>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3"/>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159</w:t>
            </w:r>
            <w:r/>
          </w:p>
        </w:tc>
        <w:tc>
          <w:tcPr>
            <w:tcW w:w="2024"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0"/>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油条粉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47"/>
              <w:spacing w:before="71"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50</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斤/袋</w:t>
            </w:r>
            <w:r/>
          </w:p>
        </w:tc>
        <w:tc>
          <w:tcPr>
            <w:tcW w:w="2999" w:type="dxa"/>
            <w:vAlign w:val="top"/>
            <w:textDirection w:val="lrTb"/>
            <w:noWrap w:val="false"/>
          </w:tcPr>
          <w:p>
            <w:pPr>
              <w:pStyle w:val="1331"/>
              <w:ind w:left="157"/>
              <w:spacing w:before="76"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160</w:t>
            </w:r>
            <w:r/>
          </w:p>
        </w:tc>
        <w:tc>
          <w:tcPr>
            <w:tcW w:w="2024" w:type="dxa"/>
            <w:vAlign w:val="top"/>
            <w:textDirection w:val="lrTb"/>
            <w:noWrap w:val="false"/>
          </w:tcPr>
          <w:p>
            <w:pPr>
              <w:pStyle w:val="1331"/>
              <w:ind w:left="588"/>
              <w:spacing w:before="54"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陈年香糟</w:t>
            </w:r>
            <w:r/>
          </w:p>
        </w:tc>
        <w:tc>
          <w:tcPr>
            <w:tcW w:w="1499" w:type="dxa"/>
            <w:vAlign w:val="top"/>
            <w:textDirection w:val="lrTb"/>
            <w:noWrap w:val="false"/>
          </w:tcPr>
          <w:p>
            <w:pPr>
              <w:pStyle w:val="1331"/>
              <w:ind w:left="374"/>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6"/>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右丰或不低于同等档次</w:t>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161</w:t>
            </w:r>
            <w:r/>
          </w:p>
        </w:tc>
        <w:tc>
          <w:tcPr>
            <w:tcW w:w="2024" w:type="dxa"/>
            <w:vAlign w:val="top"/>
            <w:textDirection w:val="lrTb"/>
            <w:noWrap w:val="false"/>
          </w:tcPr>
          <w:p>
            <w:pPr>
              <w:pStyle w:val="1331"/>
              <w:ind w:left="796"/>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酸汤</w:t>
            </w:r>
            <w:r/>
          </w:p>
        </w:tc>
        <w:tc>
          <w:tcPr>
            <w:tcW w:w="1499" w:type="dxa"/>
            <w:vAlign w:val="top"/>
            <w:textDirection w:val="lrTb"/>
            <w:noWrap w:val="false"/>
          </w:tcPr>
          <w:p>
            <w:pPr>
              <w:pStyle w:val="1331"/>
              <w:ind w:left="345"/>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24</w:t>
            </w:r>
            <w:r>
              <w:rPr>
                <w:rFonts w:hint="eastAsia" w:ascii="宋体" w:hAnsi="宋体" w:eastAsia="宋体" w:cs="宋体"/>
                <w:spacing w:val="-47"/>
                <w:sz w:val="22"/>
                <w:szCs w:val="22"/>
              </w:rPr>
              <w:t xml:space="preserve"> </w:t>
            </w:r>
            <w:r>
              <w:rPr>
                <w:rFonts w:hint="eastAsia" w:ascii="宋体" w:hAnsi="宋体" w:eastAsia="宋体" w:cs="宋体"/>
                <w:spacing w:val="-4"/>
                <w:sz w:val="22"/>
                <w:szCs w:val="22"/>
              </w:rPr>
              <w:t xml:space="preserve">瓶/箱</w:t>
            </w:r>
            <w:r/>
          </w:p>
        </w:tc>
        <w:tc>
          <w:tcPr>
            <w:tcW w:w="2999" w:type="dxa"/>
            <w:vAlign w:val="top"/>
            <w:textDirection w:val="lrTb"/>
            <w:noWrap w:val="false"/>
          </w:tcPr>
          <w:p>
            <w:pPr>
              <w:pStyle w:val="1331"/>
              <w:ind w:left="784"/>
              <w:spacing w:before="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162</w:t>
            </w:r>
            <w:r/>
          </w:p>
        </w:tc>
        <w:tc>
          <w:tcPr>
            <w:tcW w:w="2024" w:type="dxa"/>
            <w:vAlign w:val="top"/>
            <w:textDirection w:val="lrTb"/>
            <w:noWrap w:val="false"/>
          </w:tcPr>
          <w:p>
            <w:pPr>
              <w:pStyle w:val="1331"/>
              <w:ind w:left="465"/>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蒜蓉辣椒酱</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320g/瓶</w:t>
            </w:r>
            <w:r/>
          </w:p>
        </w:tc>
        <w:tc>
          <w:tcPr>
            <w:tcW w:w="2999" w:type="dxa"/>
            <w:vAlign w:val="top"/>
            <w:textDirection w:val="lrTb"/>
            <w:noWrap w:val="false"/>
          </w:tcPr>
          <w:p>
            <w:pPr>
              <w:pStyle w:val="1331"/>
              <w:ind w:left="784"/>
              <w:spacing w:before="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0"/>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张氏记或不低于同等档次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163</w:t>
            </w:r>
            <w:r/>
          </w:p>
        </w:tc>
        <w:tc>
          <w:tcPr>
            <w:tcW w:w="2024" w:type="dxa"/>
            <w:vAlign w:val="top"/>
            <w:textDirection w:val="lrTb"/>
            <w:noWrap w:val="false"/>
          </w:tcPr>
          <w:p>
            <w:pPr>
              <w:pStyle w:val="1331"/>
              <w:ind w:left="68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野山椒</w:t>
            </w:r>
            <w:r/>
          </w:p>
        </w:tc>
        <w:tc>
          <w:tcPr>
            <w:tcW w:w="1499" w:type="dxa"/>
            <w:vAlign w:val="top"/>
            <w:textDirection w:val="lrTb"/>
            <w:noWrap w:val="false"/>
          </w:tcPr>
          <w:p>
            <w:pPr>
              <w:pStyle w:val="1331"/>
              <w:ind w:left="138"/>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1.15</w:t>
            </w:r>
            <w:r>
              <w:rPr>
                <w:rFonts w:hint="eastAsia" w:ascii="宋体" w:hAnsi="宋体" w:eastAsia="宋体" w:cs="宋体"/>
                <w:spacing w:val="-48"/>
                <w:sz w:val="22"/>
                <w:szCs w:val="22"/>
              </w:rPr>
              <w:t xml:space="preserve"> </w:t>
            </w:r>
            <w:r>
              <w:rPr>
                <w:rFonts w:hint="eastAsia" w:ascii="宋体" w:hAnsi="宋体" w:eastAsia="宋体" w:cs="宋体"/>
                <w:spacing w:val="-4"/>
                <w:sz w:val="22"/>
                <w:szCs w:val="22"/>
              </w:rPr>
              <w:t xml:space="preserve">千克/桶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0"/>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张氏记或不低于同等档次</w:t>
            </w:r>
            <w:r/>
          </w:p>
        </w:tc>
      </w:tr>
      <w:tr>
        <w:trPr>
          <w:trHeight w:val="324"/>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164</w:t>
            </w:r>
            <w:r/>
          </w:p>
        </w:tc>
        <w:tc>
          <w:tcPr>
            <w:tcW w:w="2024" w:type="dxa"/>
            <w:vAlign w:val="top"/>
            <w:textDirection w:val="lrTb"/>
            <w:noWrap w:val="false"/>
          </w:tcPr>
          <w:p>
            <w:pPr>
              <w:pStyle w:val="1331"/>
              <w:ind w:left="688"/>
              <w:spacing w:before="54"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照烧酱</w:t>
            </w:r>
            <w:r/>
          </w:p>
        </w:tc>
        <w:tc>
          <w:tcPr>
            <w:tcW w:w="1499" w:type="dxa"/>
            <w:vAlign w:val="top"/>
            <w:textDirection w:val="lrTb"/>
            <w:noWrap w:val="false"/>
          </w:tcPr>
          <w:p>
            <w:pPr>
              <w:pStyle w:val="1331"/>
              <w:ind w:left="317"/>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2.4kg/桶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5"/>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165</w:t>
            </w:r>
            <w:r/>
          </w:p>
        </w:tc>
        <w:tc>
          <w:tcPr>
            <w:tcW w:w="2024" w:type="dxa"/>
            <w:vAlign w:val="top"/>
            <w:textDirection w:val="lrTb"/>
            <w:noWrap w:val="false"/>
          </w:tcPr>
          <w:p>
            <w:pPr>
              <w:pStyle w:val="1331"/>
              <w:ind w:left="576"/>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精炼猪油</w:t>
            </w:r>
            <w:r/>
          </w:p>
        </w:tc>
        <w:tc>
          <w:tcPr>
            <w:tcW w:w="1499" w:type="dxa"/>
            <w:vAlign w:val="top"/>
            <w:textDirection w:val="lrTb"/>
            <w:noWrap w:val="false"/>
          </w:tcPr>
          <w:p>
            <w:pPr>
              <w:pStyle w:val="1331"/>
              <w:ind w:left="385"/>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9"/>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正義或不低于同等档次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166</w:t>
            </w:r>
            <w:r/>
          </w:p>
        </w:tc>
        <w:tc>
          <w:tcPr>
            <w:tcW w:w="2024" w:type="dxa"/>
            <w:vAlign w:val="top"/>
            <w:textDirection w:val="lrTb"/>
            <w:noWrap w:val="false"/>
          </w:tcPr>
          <w:p>
            <w:pPr>
              <w:pStyle w:val="1331"/>
              <w:ind w:left="797"/>
              <w:spacing w:before="50" w:line="219" w:lineRule="auto"/>
              <w:rPr>
                <w:rFonts w:hint="eastAsia" w:ascii="宋体" w:hAnsi="宋体" w:eastAsia="宋体" w:cs="宋体"/>
                <w:sz w:val="22"/>
                <w:szCs w:val="22"/>
              </w:rPr>
            </w:pPr>
            <w:r>
              <w:rPr>
                <w:rFonts w:hint="eastAsia" w:ascii="宋体" w:hAnsi="宋体" w:eastAsia="宋体" w:cs="宋体"/>
                <w:spacing w:val="-5"/>
                <w:sz w:val="22"/>
                <w:szCs w:val="22"/>
              </w:rPr>
              <w:t xml:space="preserve">酱油</w:t>
            </w:r>
            <w:r/>
          </w:p>
        </w:tc>
        <w:tc>
          <w:tcPr>
            <w:tcW w:w="1499" w:type="dxa"/>
            <w:vAlign w:val="top"/>
            <w:textDirection w:val="lrTb"/>
            <w:noWrap w:val="false"/>
          </w:tcPr>
          <w:p>
            <w:pPr>
              <w:pStyle w:val="1331"/>
              <w:ind w:left="318"/>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350ml/包</w:t>
            </w:r>
            <w:r/>
          </w:p>
        </w:tc>
        <w:tc>
          <w:tcPr>
            <w:tcW w:w="2999" w:type="dxa"/>
            <w:vAlign w:val="top"/>
            <w:textDirection w:val="lrTb"/>
            <w:noWrap w:val="false"/>
          </w:tcPr>
          <w:p>
            <w:pPr>
              <w:pStyle w:val="1331"/>
              <w:ind w:left="431"/>
              <w:spacing w:before="70"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直角或不低于同等档次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167</w:t>
            </w:r>
            <w:r/>
          </w:p>
        </w:tc>
        <w:tc>
          <w:tcPr>
            <w:tcW w:w="2024" w:type="dxa"/>
            <w:vAlign w:val="top"/>
            <w:textDirection w:val="lrTb"/>
            <w:noWrap w:val="false"/>
          </w:tcPr>
          <w:p>
            <w:pPr>
              <w:pStyle w:val="1331"/>
              <w:ind w:left="684"/>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鲍鱼汁</w:t>
            </w:r>
            <w:r/>
          </w:p>
        </w:tc>
        <w:tc>
          <w:tcPr>
            <w:tcW w:w="1499" w:type="dxa"/>
            <w:vAlign w:val="top"/>
            <w:textDirection w:val="lrTb"/>
            <w:noWrap w:val="false"/>
          </w:tcPr>
          <w:p>
            <w:pPr>
              <w:pStyle w:val="1331"/>
              <w:ind w:left="318"/>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380g/</w:t>
            </w:r>
            <w:r>
              <w:rPr>
                <w:rFonts w:hint="eastAsia" w:ascii="宋体" w:hAnsi="宋体" w:eastAsia="宋体" w:cs="宋体"/>
                <w:spacing w:val="6"/>
                <w:sz w:val="22"/>
                <w:szCs w:val="22"/>
              </w:rPr>
              <w:t xml:space="preserve"> </w:t>
            </w:r>
            <w:r>
              <w:rPr>
                <w:rFonts w:hint="eastAsia" w:ascii="宋体" w:hAnsi="宋体" w:eastAsia="宋体" w:cs="宋体"/>
                <w:spacing w:val="-2"/>
                <w:sz w:val="22"/>
                <w:szCs w:val="22"/>
              </w:rPr>
              <w:t xml:space="preserve">瓶</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65"/>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中南或不低于同等档次</w:t>
            </w:r>
            <w:r/>
          </w:p>
        </w:tc>
      </w:tr>
      <w:tr>
        <w:trPr>
          <w:trHeight w:val="321"/>
        </w:trPr>
        <w:tc>
          <w:tcPr>
            <w:tcW w:w="662" w:type="dxa"/>
            <w:vAlign w:val="top"/>
            <w:textDirection w:val="lrTb"/>
            <w:noWrap w:val="false"/>
          </w:tcPr>
          <w:p>
            <w:pPr>
              <w:pStyle w:val="1331"/>
              <w:ind w:left="189"/>
              <w:spacing w:before="8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168</w:t>
            </w:r>
            <w:r/>
          </w:p>
        </w:tc>
        <w:tc>
          <w:tcPr>
            <w:tcW w:w="2024" w:type="dxa"/>
            <w:vAlign w:val="top"/>
            <w:textDirection w:val="lrTb"/>
            <w:noWrap w:val="false"/>
          </w:tcPr>
          <w:p>
            <w:pPr>
              <w:pStyle w:val="1331"/>
              <w:ind w:left="686"/>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鸡蛋干</w:t>
            </w:r>
            <w:r/>
          </w:p>
        </w:tc>
        <w:tc>
          <w:tcPr>
            <w:tcW w:w="1499" w:type="dxa"/>
            <w:vAlign w:val="top"/>
            <w:textDirection w:val="lrTb"/>
            <w:noWrap w:val="false"/>
          </w:tcPr>
          <w:p>
            <w:pPr>
              <w:pStyle w:val="1331"/>
              <w:ind w:left="385"/>
              <w:spacing w:before="48"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120g/包</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169</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7"/>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抹茶粉</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41"/>
              <w:spacing w:before="7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157"/>
              <w:spacing w:before="6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27"/>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艾尚可米或不低于同等档次</w:t>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170</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9"/>
              <w:spacing w:before="71" w:line="224" w:lineRule="auto"/>
              <w:rPr>
                <w:rFonts w:hint="eastAsia" w:ascii="宋体" w:hAnsi="宋体" w:eastAsia="宋体" w:cs="宋体"/>
                <w:sz w:val="22"/>
                <w:szCs w:val="22"/>
              </w:rPr>
            </w:pPr>
            <w:r>
              <w:rPr>
                <w:rFonts w:hint="eastAsia" w:ascii="宋体" w:hAnsi="宋体" w:eastAsia="宋体" w:cs="宋体"/>
                <w:spacing w:val="-4"/>
                <w:sz w:val="22"/>
                <w:szCs w:val="22"/>
              </w:rPr>
              <w:t xml:space="preserve">甜酒曲</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80"/>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8g/包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49"/>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安琪或不低于同等档次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171</w:t>
            </w:r>
            <w:r/>
          </w:p>
        </w:tc>
        <w:tc>
          <w:tcPr>
            <w:tcW w:w="2024" w:type="dxa"/>
            <w:vAlign w:val="top"/>
            <w:textDirection w:val="lrTb"/>
            <w:noWrap w:val="false"/>
          </w:tcPr>
          <w:p>
            <w:pPr>
              <w:pStyle w:val="1331"/>
              <w:ind w:left="719"/>
              <w:spacing w:before="52" w:line="217" w:lineRule="auto"/>
              <w:rPr>
                <w:rFonts w:hint="eastAsia" w:ascii="宋体" w:hAnsi="宋体" w:eastAsia="宋体" w:cs="宋体"/>
                <w:sz w:val="22"/>
                <w:szCs w:val="22"/>
              </w:rPr>
            </w:pPr>
            <w:r>
              <w:rPr>
                <w:rFonts w:hint="eastAsia" w:ascii="宋体" w:hAnsi="宋体" w:eastAsia="宋体" w:cs="宋体"/>
                <w:spacing w:val="-13"/>
                <w:sz w:val="22"/>
                <w:szCs w:val="22"/>
              </w:rPr>
              <w:t xml:space="preserve">白果仁</w:t>
            </w:r>
            <w:r/>
          </w:p>
        </w:tc>
        <w:tc>
          <w:tcPr>
            <w:tcW w:w="1499" w:type="dxa"/>
            <w:vAlign w:val="top"/>
            <w:textDirection w:val="lrTb"/>
            <w:noWrap w:val="false"/>
          </w:tcPr>
          <w:p>
            <w:pPr>
              <w:pStyle w:val="1331"/>
              <w:ind w:left="385"/>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172</w:t>
            </w:r>
            <w:r/>
          </w:p>
        </w:tc>
        <w:tc>
          <w:tcPr>
            <w:tcW w:w="2024" w:type="dxa"/>
            <w:vAlign w:val="top"/>
            <w:textDirection w:val="lrTb"/>
            <w:noWrap w:val="false"/>
          </w:tcPr>
          <w:p>
            <w:pPr>
              <w:pStyle w:val="1331"/>
              <w:ind w:left="795"/>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澄面</w:t>
            </w:r>
            <w:r/>
          </w:p>
        </w:tc>
        <w:tc>
          <w:tcPr>
            <w:tcW w:w="1499" w:type="dxa"/>
            <w:vAlign w:val="top"/>
            <w:textDirection w:val="lrTb"/>
            <w:noWrap w:val="false"/>
          </w:tcPr>
          <w:p>
            <w:pPr>
              <w:pStyle w:val="1331"/>
              <w:ind w:left="368"/>
              <w:spacing w:before="5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66"/>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白鹤牌或不低于同等档次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173</w:t>
            </w:r>
            <w:r/>
          </w:p>
        </w:tc>
        <w:tc>
          <w:tcPr>
            <w:tcW w:w="2024" w:type="dxa"/>
            <w:vAlign w:val="top"/>
            <w:textDirection w:val="lrTb"/>
            <w:noWrap w:val="false"/>
          </w:tcPr>
          <w:p>
            <w:pPr>
              <w:pStyle w:val="1331"/>
              <w:ind w:left="692"/>
              <w:spacing w:before="50" w:line="219" w:lineRule="auto"/>
              <w:rPr>
                <w:rFonts w:hint="eastAsia" w:ascii="宋体" w:hAnsi="宋体" w:eastAsia="宋体" w:cs="宋体"/>
                <w:sz w:val="22"/>
                <w:szCs w:val="22"/>
              </w:rPr>
            </w:pPr>
            <w:r>
              <w:rPr>
                <w:rFonts w:hint="eastAsia" w:ascii="宋体" w:hAnsi="宋体" w:eastAsia="宋体" w:cs="宋体"/>
                <w:spacing w:val="-5"/>
                <w:sz w:val="22"/>
                <w:szCs w:val="22"/>
              </w:rPr>
              <w:t xml:space="preserve">红腰豆</w:t>
            </w:r>
            <w:r/>
          </w:p>
        </w:tc>
        <w:tc>
          <w:tcPr>
            <w:tcW w:w="1499" w:type="dxa"/>
            <w:vAlign w:val="top"/>
            <w:textDirection w:val="lrTb"/>
            <w:noWrap w:val="false"/>
          </w:tcPr>
          <w:p>
            <w:pPr>
              <w:pStyle w:val="1331"/>
              <w:ind w:left="368"/>
              <w:spacing w:before="5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432g/罐</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2"/>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百利或不低于同等档次</w:t>
            </w:r>
            <w:r/>
          </w:p>
        </w:tc>
      </w:tr>
      <w:tr>
        <w:trPr>
          <w:trHeight w:val="636"/>
        </w:trPr>
        <w:tc>
          <w:tcPr>
            <w:tcW w:w="662" w:type="dxa"/>
            <w:vAlign w:val="top"/>
            <w:textDirection w:val="lrTb"/>
            <w:noWrap w:val="false"/>
          </w:tcPr>
          <w:p>
            <w:pPr>
              <w:pStyle w:val="1331"/>
              <w:ind w:left="189"/>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174</w:t>
            </w:r>
            <w:r/>
          </w:p>
        </w:tc>
        <w:tc>
          <w:tcPr>
            <w:tcW w:w="2024" w:type="dxa"/>
            <w:vAlign w:val="top"/>
            <w:textDirection w:val="lrTb"/>
            <w:noWrap w:val="false"/>
          </w:tcPr>
          <w:p>
            <w:pPr>
              <w:pStyle w:val="1331"/>
              <w:ind w:left="688"/>
              <w:spacing w:before="209"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酸梅膏</w:t>
            </w:r>
            <w:r/>
          </w:p>
        </w:tc>
        <w:tc>
          <w:tcPr>
            <w:tcW w:w="1499" w:type="dxa"/>
            <w:vAlign w:val="top"/>
            <w:textDirection w:val="lrTb"/>
            <w:noWrap w:val="false"/>
          </w:tcPr>
          <w:p>
            <w:pPr>
              <w:pStyle w:val="1331"/>
              <w:ind w:left="385"/>
              <w:spacing w:before="20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1.5kg/瓶</w:t>
            </w:r>
            <w:r/>
          </w:p>
        </w:tc>
        <w:tc>
          <w:tcPr>
            <w:tcW w:w="2999" w:type="dxa"/>
            <w:vAlign w:val="top"/>
            <w:textDirection w:val="lrTb"/>
            <w:noWrap w:val="false"/>
          </w:tcPr>
          <w:p>
            <w:pPr>
              <w:pStyle w:val="1331"/>
              <w:ind w:left="784"/>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224" w:right="117" w:hanging="1100"/>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冰潮、金汇泉或不低于同等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175</w:t>
            </w:r>
            <w:r/>
          </w:p>
        </w:tc>
        <w:tc>
          <w:tcPr>
            <w:tcW w:w="2024" w:type="dxa"/>
            <w:vAlign w:val="top"/>
            <w:textDirection w:val="lrTb"/>
            <w:noWrap w:val="false"/>
          </w:tcPr>
          <w:p>
            <w:pPr>
              <w:pStyle w:val="1331"/>
              <w:ind w:left="468"/>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草菇食用菌</w:t>
            </w:r>
            <w:r/>
          </w:p>
        </w:tc>
        <w:tc>
          <w:tcPr>
            <w:tcW w:w="1499" w:type="dxa"/>
            <w:vAlign w:val="top"/>
            <w:textDirection w:val="lrTb"/>
            <w:noWrap w:val="false"/>
          </w:tcPr>
          <w:p>
            <w:pPr>
              <w:pStyle w:val="1331"/>
              <w:ind w:left="318"/>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3.7kg/箱</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176</w:t>
            </w:r>
            <w:r/>
          </w:p>
        </w:tc>
        <w:tc>
          <w:tcPr>
            <w:tcW w:w="2024" w:type="dxa"/>
            <w:vAlign w:val="top"/>
            <w:textDirection w:val="lrTb"/>
            <w:noWrap w:val="false"/>
          </w:tcPr>
          <w:p>
            <w:pPr>
              <w:pStyle w:val="1331"/>
              <w:ind w:left="57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袋装冬笋</w:t>
            </w:r>
            <w:r/>
          </w:p>
        </w:tc>
        <w:tc>
          <w:tcPr>
            <w:tcW w:w="1499" w:type="dxa"/>
            <w:vAlign w:val="top"/>
            <w:textDirection w:val="lrTb"/>
            <w:noWrap w:val="false"/>
          </w:tcPr>
          <w:p>
            <w:pPr>
              <w:pStyle w:val="1331"/>
              <w:ind w:left="368"/>
              <w:spacing w:before="5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177</w:t>
            </w:r>
            <w:r/>
          </w:p>
        </w:tc>
        <w:tc>
          <w:tcPr>
            <w:tcW w:w="2024" w:type="dxa"/>
            <w:vAlign w:val="top"/>
            <w:textDirection w:val="lrTb"/>
            <w:noWrap w:val="false"/>
          </w:tcPr>
          <w:p>
            <w:pPr>
              <w:pStyle w:val="1331"/>
              <w:ind w:left="577"/>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豆豉鲮鱼</w:t>
            </w:r>
            <w:r/>
          </w:p>
        </w:tc>
        <w:tc>
          <w:tcPr>
            <w:tcW w:w="1499" w:type="dxa"/>
            <w:vAlign w:val="top"/>
            <w:textDirection w:val="lrTb"/>
            <w:noWrap w:val="false"/>
          </w:tcPr>
          <w:p>
            <w:pPr>
              <w:pStyle w:val="1331"/>
              <w:ind w:left="37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227g/罐</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178</w:t>
            </w:r>
            <w:r/>
          </w:p>
        </w:tc>
        <w:tc>
          <w:tcPr>
            <w:tcW w:w="2024" w:type="dxa"/>
            <w:vAlign w:val="top"/>
            <w:textDirection w:val="lrTb"/>
            <w:noWrap w:val="false"/>
          </w:tcPr>
          <w:p>
            <w:pPr>
              <w:pStyle w:val="1331"/>
              <w:ind w:left="57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玉米淀粉</w:t>
            </w:r>
            <w:r/>
          </w:p>
        </w:tc>
        <w:tc>
          <w:tcPr>
            <w:tcW w:w="1499" w:type="dxa"/>
            <w:vAlign w:val="top"/>
            <w:textDirection w:val="lrTb"/>
            <w:noWrap w:val="false"/>
          </w:tcPr>
          <w:p>
            <w:pPr>
              <w:pStyle w:val="1331"/>
              <w:ind w:left="29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275</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3"/>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甘汁园或不低于同等档次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179</w:t>
            </w:r>
            <w:r/>
          </w:p>
        </w:tc>
        <w:tc>
          <w:tcPr>
            <w:tcW w:w="2024" w:type="dxa"/>
            <w:vAlign w:val="top"/>
            <w:textDirection w:val="lrTb"/>
            <w:noWrap w:val="false"/>
          </w:tcPr>
          <w:p>
            <w:pPr>
              <w:pStyle w:val="1331"/>
              <w:ind w:left="58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高山野笋</w:t>
            </w:r>
            <w:r/>
          </w:p>
        </w:tc>
        <w:tc>
          <w:tcPr>
            <w:tcW w:w="1499" w:type="dxa"/>
            <w:vAlign w:val="top"/>
            <w:textDirection w:val="lrTb"/>
            <w:noWrap w:val="false"/>
          </w:tcPr>
          <w:p>
            <w:pPr>
              <w:pStyle w:val="1331"/>
              <w:ind w:left="441"/>
              <w:spacing w:before="5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180</w:t>
            </w:r>
            <w:r/>
          </w:p>
        </w:tc>
        <w:tc>
          <w:tcPr>
            <w:tcW w:w="2024" w:type="dxa"/>
            <w:vAlign w:val="top"/>
            <w:textDirection w:val="lrTb"/>
            <w:noWrap w:val="false"/>
          </w:tcPr>
          <w:p>
            <w:pPr>
              <w:pStyle w:val="1331"/>
              <w:ind w:left="58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高山野笋</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181</w:t>
            </w:r>
            <w:r/>
          </w:p>
        </w:tc>
        <w:tc>
          <w:tcPr>
            <w:tcW w:w="2024" w:type="dxa"/>
            <w:vAlign w:val="top"/>
            <w:textDirection w:val="lrTb"/>
            <w:noWrap w:val="false"/>
          </w:tcPr>
          <w:p>
            <w:pPr>
              <w:pStyle w:val="1331"/>
              <w:ind w:left="68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枸杞子</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2"/>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宁夏或不低于同等档次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182</w:t>
            </w:r>
            <w:r/>
          </w:p>
        </w:tc>
        <w:tc>
          <w:tcPr>
            <w:tcW w:w="2024" w:type="dxa"/>
            <w:vAlign w:val="top"/>
            <w:textDirection w:val="lrTb"/>
            <w:noWrap w:val="false"/>
          </w:tcPr>
          <w:p>
            <w:pPr>
              <w:pStyle w:val="1331"/>
              <w:ind w:left="57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清水笋片</w:t>
            </w:r>
            <w:r/>
          </w:p>
        </w:tc>
        <w:tc>
          <w:tcPr>
            <w:tcW w:w="1499" w:type="dxa"/>
            <w:vAlign w:val="top"/>
            <w:textDirection w:val="lrTb"/>
            <w:noWrap w:val="false"/>
          </w:tcPr>
          <w:p>
            <w:pPr>
              <w:pStyle w:val="1331"/>
              <w:ind w:left="370"/>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广雅或不低于同等档次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183</w:t>
            </w:r>
            <w:r/>
          </w:p>
        </w:tc>
        <w:tc>
          <w:tcPr>
            <w:tcW w:w="2024" w:type="dxa"/>
            <w:vAlign w:val="top"/>
            <w:textDirection w:val="lrTb"/>
            <w:noWrap w:val="false"/>
          </w:tcPr>
          <w:p>
            <w:pPr>
              <w:pStyle w:val="1331"/>
              <w:ind w:left="692"/>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红绿丝</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184</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香辣酥</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308g/包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3"/>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黄飞鸿或不低于同等档次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185</w:t>
            </w:r>
            <w:r/>
          </w:p>
        </w:tc>
        <w:tc>
          <w:tcPr>
            <w:tcW w:w="2024" w:type="dxa"/>
            <w:vAlign w:val="top"/>
            <w:textDirection w:val="lrTb"/>
            <w:noWrap w:val="false"/>
          </w:tcPr>
          <w:p>
            <w:pPr>
              <w:pStyle w:val="1331"/>
              <w:ind w:left="357"/>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火锅土豆宽粉</w:t>
            </w:r>
            <w:r/>
          </w:p>
        </w:tc>
        <w:tc>
          <w:tcPr>
            <w:tcW w:w="1499" w:type="dxa"/>
            <w:vAlign w:val="top"/>
            <w:textDirection w:val="lrTb"/>
            <w:noWrap w:val="false"/>
          </w:tcPr>
          <w:p>
            <w:pPr>
              <w:pStyle w:val="1331"/>
              <w:ind w:left="48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186</w:t>
            </w:r>
            <w:r/>
          </w:p>
        </w:tc>
        <w:tc>
          <w:tcPr>
            <w:tcW w:w="2024" w:type="dxa"/>
            <w:vAlign w:val="top"/>
            <w:textDirection w:val="lrTb"/>
            <w:noWrap w:val="false"/>
          </w:tcPr>
          <w:p>
            <w:pPr>
              <w:pStyle w:val="1331"/>
              <w:ind w:left="575"/>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鸡汁脆笋</w:t>
            </w:r>
            <w:r/>
          </w:p>
        </w:tc>
        <w:tc>
          <w:tcPr>
            <w:tcW w:w="1499" w:type="dxa"/>
            <w:vAlign w:val="top"/>
            <w:textDirection w:val="lrTb"/>
            <w:noWrap w:val="false"/>
          </w:tcPr>
          <w:p>
            <w:pPr>
              <w:pStyle w:val="1331"/>
              <w:ind w:left="2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187</w:t>
            </w:r>
            <w:r/>
          </w:p>
        </w:tc>
        <w:tc>
          <w:tcPr>
            <w:tcW w:w="2024" w:type="dxa"/>
            <w:vAlign w:val="top"/>
            <w:textDirection w:val="lrTb"/>
            <w:noWrap w:val="false"/>
          </w:tcPr>
          <w:p>
            <w:pPr>
              <w:pStyle w:val="1331"/>
              <w:ind w:left="467"/>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保鲜青花椒</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0"/>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九叶青或不低于同等档次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188</w:t>
            </w:r>
            <w:r/>
          </w:p>
        </w:tc>
        <w:tc>
          <w:tcPr>
            <w:tcW w:w="2024" w:type="dxa"/>
            <w:vAlign w:val="top"/>
            <w:textDirection w:val="lrTb"/>
            <w:noWrap w:val="false"/>
          </w:tcPr>
          <w:p>
            <w:pPr>
              <w:pStyle w:val="1331"/>
              <w:jc w:val="right"/>
              <w:spacing w:before="51" w:line="218" w:lineRule="auto"/>
              <w:rPr>
                <w:rFonts w:hint="eastAsia" w:ascii="宋体" w:hAnsi="宋体" w:eastAsia="宋体" w:cs="宋体"/>
                <w:sz w:val="22"/>
                <w:szCs w:val="22"/>
              </w:rPr>
            </w:pPr>
            <w:r>
              <w:rPr>
                <w:rFonts w:hint="eastAsia" w:ascii="宋体" w:hAnsi="宋体" w:eastAsia="宋体" w:cs="宋体"/>
                <w:spacing w:val="-10"/>
                <w:sz w:val="22"/>
                <w:szCs w:val="22"/>
              </w:rPr>
              <w:t xml:space="preserve">酒鬼花生米（散称）</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189</w:t>
            </w:r>
            <w:r/>
          </w:p>
        </w:tc>
        <w:tc>
          <w:tcPr>
            <w:tcW w:w="2024" w:type="dxa"/>
            <w:vAlign w:val="top"/>
            <w:textDirection w:val="lrTb"/>
            <w:noWrap w:val="false"/>
          </w:tcPr>
          <w:p>
            <w:pPr>
              <w:pStyle w:val="1331"/>
              <w:ind w:left="280"/>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小米辣*6</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桶/箱</w:t>
            </w:r>
            <w:r/>
          </w:p>
        </w:tc>
        <w:tc>
          <w:tcPr>
            <w:tcW w:w="1499" w:type="dxa"/>
            <w:vAlign w:val="top"/>
            <w:textDirection w:val="lrTb"/>
            <w:noWrap w:val="false"/>
          </w:tcPr>
          <w:p>
            <w:pPr>
              <w:pStyle w:val="1331"/>
              <w:ind w:left="427"/>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2kg/桶</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辣品珍或不低于同等档次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190</w:t>
            </w:r>
            <w:r/>
          </w:p>
        </w:tc>
        <w:tc>
          <w:tcPr>
            <w:tcW w:w="2024" w:type="dxa"/>
            <w:vAlign w:val="top"/>
            <w:textDirection w:val="lrTb"/>
            <w:noWrap w:val="false"/>
          </w:tcPr>
          <w:p>
            <w:pPr>
              <w:pStyle w:val="1331"/>
              <w:ind w:left="796"/>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酸菜</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老坛或不低于同等档次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191</w:t>
            </w:r>
            <w:r/>
          </w:p>
        </w:tc>
        <w:tc>
          <w:tcPr>
            <w:tcW w:w="2024" w:type="dxa"/>
            <w:vAlign w:val="top"/>
            <w:textDirection w:val="lrTb"/>
            <w:noWrap w:val="false"/>
          </w:tcPr>
          <w:p>
            <w:pPr>
              <w:pStyle w:val="1331"/>
              <w:ind w:left="69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油面筋</w:t>
            </w:r>
            <w:r/>
          </w:p>
        </w:tc>
        <w:tc>
          <w:tcPr>
            <w:tcW w:w="1499" w:type="dxa"/>
            <w:vAlign w:val="top"/>
            <w:textDirection w:val="lrTb"/>
            <w:noWrap w:val="false"/>
          </w:tcPr>
          <w:p>
            <w:pPr>
              <w:pStyle w:val="1331"/>
              <w:ind w:left="402"/>
              <w:spacing w:before="52"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41"/>
                <w:sz w:val="22"/>
                <w:szCs w:val="22"/>
              </w:rPr>
              <w:t xml:space="preserve"> </w:t>
            </w:r>
            <w:r>
              <w:rPr>
                <w:rFonts w:hint="eastAsia" w:ascii="宋体" w:hAnsi="宋体" w:eastAsia="宋体" w:cs="宋体"/>
                <w:spacing w:val="-7"/>
                <w:sz w:val="22"/>
                <w:szCs w:val="22"/>
              </w:rPr>
              <w:t xml:space="preserve">斤/袋</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8"/>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老相食或不低于同等档次</w:t>
            </w:r>
            <w:r/>
          </w:p>
        </w:tc>
      </w:tr>
      <w:tr>
        <w:trPr>
          <w:trHeight w:val="636"/>
        </w:trPr>
        <w:tc>
          <w:tcPr>
            <w:tcW w:w="662" w:type="dxa"/>
            <w:vAlign w:val="top"/>
            <w:textDirection w:val="lrTb"/>
            <w:noWrap w:val="false"/>
          </w:tcPr>
          <w:p>
            <w:pPr>
              <w:pStyle w:val="1331"/>
              <w:ind w:left="189"/>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192</w:t>
            </w:r>
            <w:r/>
          </w:p>
        </w:tc>
        <w:tc>
          <w:tcPr>
            <w:tcW w:w="2024" w:type="dxa"/>
            <w:vAlign w:val="top"/>
            <w:textDirection w:val="lrTb"/>
            <w:noWrap w:val="false"/>
          </w:tcPr>
          <w:p>
            <w:pPr>
              <w:pStyle w:val="1331"/>
              <w:ind w:left="632" w:right="351" w:hanging="276"/>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领陆清水笋丝</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800g/包</w:t>
            </w:r>
            <w:r/>
          </w:p>
        </w:tc>
        <w:tc>
          <w:tcPr>
            <w:tcW w:w="1499" w:type="dxa"/>
            <w:vAlign w:val="top"/>
            <w:textDirection w:val="lrTb"/>
            <w:noWrap w:val="false"/>
          </w:tcPr>
          <w:p>
            <w:pPr>
              <w:pStyle w:val="1331"/>
              <w:ind w:left="481"/>
              <w:spacing w:before="21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元/包</w:t>
            </w:r>
            <w:r/>
          </w:p>
        </w:tc>
        <w:tc>
          <w:tcPr>
            <w:tcW w:w="2999" w:type="dxa"/>
            <w:vAlign w:val="top"/>
            <w:textDirection w:val="lrTb"/>
            <w:noWrap w:val="false"/>
          </w:tcPr>
          <w:p>
            <w:pPr>
              <w:pStyle w:val="1331"/>
              <w:ind w:left="78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193</w:t>
            </w:r>
            <w:r/>
          </w:p>
        </w:tc>
        <w:tc>
          <w:tcPr>
            <w:tcW w:w="2024" w:type="dxa"/>
            <w:vAlign w:val="top"/>
            <w:textDirection w:val="lrTb"/>
            <w:noWrap w:val="false"/>
          </w:tcPr>
          <w:p>
            <w:pPr>
              <w:pStyle w:val="1331"/>
              <w:ind w:left="57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龙口粉丝</w:t>
            </w:r>
            <w:r/>
          </w:p>
        </w:tc>
        <w:tc>
          <w:tcPr>
            <w:tcW w:w="1499" w:type="dxa"/>
            <w:vAlign w:val="top"/>
            <w:textDirection w:val="lrTb"/>
            <w:noWrap w:val="false"/>
          </w:tcPr>
          <w:p>
            <w:pPr>
              <w:pStyle w:val="1331"/>
              <w:ind w:left="31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500g</w:t>
            </w:r>
            <w:r>
              <w:rPr>
                <w:rFonts w:hint="eastAsia" w:ascii="宋体" w:hAnsi="宋体" w:eastAsia="宋体" w:cs="宋体"/>
                <w:spacing w:val="12"/>
                <w:sz w:val="22"/>
                <w:szCs w:val="22"/>
              </w:rPr>
              <w:t xml:space="preserve"> </w:t>
            </w:r>
            <w:r>
              <w:rPr>
                <w:rFonts w:hint="eastAsia" w:ascii="宋体" w:hAnsi="宋体" w:eastAsia="宋体" w:cs="宋体"/>
                <w:spacing w:val="-4"/>
                <w:sz w:val="22"/>
                <w:szCs w:val="22"/>
              </w:rPr>
              <w:t xml:space="preserve">/包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9"/>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正亮或不低于同等档次</w:t>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194</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罗汉笋</w:t>
            </w:r>
            <w:r/>
          </w:p>
        </w:tc>
        <w:tc>
          <w:tcPr>
            <w:tcW w:w="1499" w:type="dxa"/>
            <w:vAlign w:val="top"/>
            <w:textDirection w:val="lrTb"/>
            <w:noWrap w:val="false"/>
          </w:tcPr>
          <w:p>
            <w:pPr>
              <w:pStyle w:val="1331"/>
              <w:ind w:left="330"/>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195</w:t>
            </w:r>
            <w:r/>
          </w:p>
        </w:tc>
        <w:tc>
          <w:tcPr>
            <w:tcW w:w="2024" w:type="dxa"/>
            <w:vAlign w:val="top"/>
            <w:textDirection w:val="lrTb"/>
            <w:noWrap w:val="false"/>
          </w:tcPr>
          <w:p>
            <w:pPr>
              <w:pStyle w:val="1331"/>
              <w:ind w:left="796"/>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板栗</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220g/瓶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罗田或不低于同等档次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196</w:t>
            </w:r>
            <w:r/>
          </w:p>
        </w:tc>
        <w:tc>
          <w:tcPr>
            <w:tcW w:w="2024" w:type="dxa"/>
            <w:vAlign w:val="top"/>
            <w:textDirection w:val="lrTb"/>
            <w:noWrap w:val="false"/>
          </w:tcPr>
          <w:p>
            <w:pPr>
              <w:pStyle w:val="1331"/>
              <w:ind w:left="68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麦芽糖</w:t>
            </w:r>
            <w:r/>
          </w:p>
        </w:tc>
        <w:tc>
          <w:tcPr>
            <w:tcW w:w="1499" w:type="dxa"/>
            <w:vAlign w:val="top"/>
            <w:textDirection w:val="lrTb"/>
            <w:noWrap w:val="false"/>
          </w:tcPr>
          <w:p>
            <w:pPr>
              <w:pStyle w:val="1331"/>
              <w:ind w:left="290"/>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230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197</w:t>
            </w:r>
            <w:r/>
          </w:p>
        </w:tc>
        <w:tc>
          <w:tcPr>
            <w:tcW w:w="2024" w:type="dxa"/>
            <w:vAlign w:val="top"/>
            <w:textDirection w:val="lrTb"/>
            <w:noWrap w:val="false"/>
          </w:tcPr>
          <w:p>
            <w:pPr>
              <w:pStyle w:val="1331"/>
              <w:ind w:left="68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梅干菜</w:t>
            </w:r>
            <w:r/>
          </w:p>
        </w:tc>
        <w:tc>
          <w:tcPr>
            <w:tcW w:w="1499" w:type="dxa"/>
            <w:vAlign w:val="top"/>
            <w:textDirection w:val="lrTb"/>
            <w:noWrap w:val="false"/>
          </w:tcPr>
          <w:p>
            <w:pPr>
              <w:pStyle w:val="1331"/>
              <w:ind w:left="370"/>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800g/包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198</w:t>
            </w:r>
            <w:r/>
          </w:p>
        </w:tc>
        <w:tc>
          <w:tcPr>
            <w:tcW w:w="2024" w:type="dxa"/>
            <w:vAlign w:val="top"/>
            <w:textDirection w:val="lrTb"/>
            <w:noWrap w:val="false"/>
          </w:tcPr>
          <w:p>
            <w:pPr>
              <w:pStyle w:val="1331"/>
              <w:ind w:left="68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干香菇</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迷来旺或不低于同等档次</w:t>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199</w:t>
            </w:r>
            <w:r/>
          </w:p>
        </w:tc>
        <w:tc>
          <w:tcPr>
            <w:tcW w:w="2024" w:type="dxa"/>
            <w:vAlign w:val="top"/>
            <w:textDirection w:val="lrTb"/>
            <w:noWrap w:val="false"/>
          </w:tcPr>
          <w:p>
            <w:pPr>
              <w:pStyle w:val="1331"/>
              <w:ind w:left="693"/>
              <w:spacing w:before="52" w:line="217" w:lineRule="auto"/>
              <w:rPr>
                <w:rFonts w:hint="eastAsia" w:ascii="宋体" w:hAnsi="宋体" w:eastAsia="宋体" w:cs="宋体"/>
                <w:sz w:val="22"/>
                <w:szCs w:val="22"/>
              </w:rPr>
            </w:pPr>
            <w:r>
              <w:rPr>
                <w:rFonts w:hint="eastAsia" w:ascii="宋体" w:hAnsi="宋体" w:eastAsia="宋体" w:cs="宋体"/>
                <w:spacing w:val="-5"/>
                <w:sz w:val="22"/>
                <w:szCs w:val="22"/>
              </w:rPr>
              <w:t xml:space="preserve">黑木耳</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迷来旺或不低于同等档次</w:t>
            </w:r>
            <w:r/>
          </w:p>
        </w:tc>
      </w:tr>
      <w:tr>
        <w:trPr>
          <w:trHeight w:val="323"/>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p>
        </w:tc>
        <w:tc>
          <w:tcPr>
            <w:tcW w:w="2024" w:type="dxa"/>
            <w:vAlign w:val="top"/>
            <w:textDirection w:val="lrTb"/>
            <w:noWrap w:val="false"/>
          </w:tcPr>
          <w:p>
            <w:pPr>
              <w:pStyle w:val="1331"/>
              <w:ind w:left="245"/>
              <w:spacing w:before="53"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米线干（散称）</w:t>
            </w:r>
            <w:r/>
          </w:p>
        </w:tc>
        <w:tc>
          <w:tcPr>
            <w:tcW w:w="1499" w:type="dxa"/>
            <w:vAlign w:val="top"/>
            <w:textDirection w:val="lrTb"/>
            <w:noWrap w:val="false"/>
          </w:tcPr>
          <w:p>
            <w:pPr>
              <w:pStyle w:val="1331"/>
              <w:ind w:left="481"/>
              <w:spacing w:before="53"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5"/>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lang w:val="en-US" w:eastAsia="zh-CN"/>
              </w:rPr>
              <w:t xml:space="preserve">2</w:t>
            </w:r>
            <w:r>
              <w:rPr>
                <w:rFonts w:hint="eastAsia" w:ascii="宋体" w:hAnsi="宋体" w:eastAsia="宋体" w:cs="宋体"/>
                <w:spacing w:val="-4"/>
                <w:sz w:val="22"/>
                <w:szCs w:val="22"/>
              </w:rPr>
              <w:t xml:space="preserve">01</w:t>
            </w:r>
            <w:r/>
          </w:p>
        </w:tc>
        <w:tc>
          <w:tcPr>
            <w:tcW w:w="2024" w:type="dxa"/>
            <w:vAlign w:val="top"/>
            <w:textDirection w:val="lrTb"/>
            <w:noWrap w:val="false"/>
          </w:tcPr>
          <w:p>
            <w:pPr>
              <w:pStyle w:val="1331"/>
              <w:ind w:left="687"/>
              <w:spacing w:before="5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魔芋结</w:t>
            </w:r>
            <w:r/>
          </w:p>
        </w:tc>
        <w:tc>
          <w:tcPr>
            <w:tcW w:w="1499" w:type="dxa"/>
            <w:vAlign w:val="top"/>
            <w:textDirection w:val="lrTb"/>
            <w:noWrap w:val="false"/>
          </w:tcPr>
          <w:p>
            <w:pPr>
              <w:pStyle w:val="1331"/>
              <w:ind w:left="317"/>
              <w:spacing w:before="53"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200g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/盒</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202</w:t>
            </w:r>
            <w:r/>
          </w:p>
        </w:tc>
        <w:tc>
          <w:tcPr>
            <w:tcW w:w="2024" w:type="dxa"/>
            <w:vAlign w:val="top"/>
            <w:textDirection w:val="lrTb"/>
            <w:noWrap w:val="false"/>
          </w:tcPr>
          <w:p>
            <w:pPr>
              <w:pStyle w:val="1331"/>
              <w:ind w:left="687"/>
              <w:spacing w:before="50"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裙带菜</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203</w:t>
            </w:r>
            <w:r/>
          </w:p>
        </w:tc>
        <w:tc>
          <w:tcPr>
            <w:tcW w:w="2024" w:type="dxa"/>
            <w:vAlign w:val="top"/>
            <w:textDirection w:val="lrTb"/>
            <w:noWrap w:val="false"/>
          </w:tcPr>
          <w:p>
            <w:pPr>
              <w:pStyle w:val="1331"/>
              <w:ind w:left="35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三湘妹辣妹子</w:t>
            </w:r>
            <w:r/>
          </w:p>
        </w:tc>
        <w:tc>
          <w:tcPr>
            <w:tcW w:w="1499" w:type="dxa"/>
            <w:vAlign w:val="top"/>
            <w:textDirection w:val="lrTb"/>
            <w:noWrap w:val="false"/>
          </w:tcPr>
          <w:p>
            <w:pPr>
              <w:pStyle w:val="1331"/>
              <w:ind w:left="370"/>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920g/罐</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204</w:t>
            </w:r>
            <w:r/>
          </w:p>
        </w:tc>
        <w:tc>
          <w:tcPr>
            <w:tcW w:w="2024" w:type="dxa"/>
            <w:vAlign w:val="top"/>
            <w:textDirection w:val="lrTb"/>
            <w:noWrap w:val="false"/>
          </w:tcPr>
          <w:p>
            <w:pPr>
              <w:pStyle w:val="1331"/>
              <w:ind w:left="265"/>
              <w:spacing w:before="48"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山东煎饼（斤）</w:t>
            </w:r>
            <w:r/>
          </w:p>
        </w:tc>
        <w:tc>
          <w:tcPr>
            <w:tcW w:w="1499" w:type="dxa"/>
            <w:vAlign w:val="top"/>
            <w:textDirection w:val="lrTb"/>
            <w:noWrap w:val="false"/>
          </w:tcPr>
          <w:p>
            <w:pPr>
              <w:pStyle w:val="1331"/>
              <w:ind w:left="481"/>
              <w:spacing w:before="48"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205</w:t>
            </w:r>
            <w:r/>
          </w:p>
        </w:tc>
        <w:tc>
          <w:tcPr>
            <w:tcW w:w="2024" w:type="dxa"/>
            <w:vAlign w:val="top"/>
            <w:textDirection w:val="lrTb"/>
            <w:noWrap w:val="false"/>
          </w:tcPr>
          <w:p>
            <w:pPr>
              <w:pStyle w:val="1331"/>
              <w:ind w:left="580"/>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老坛泡椒</w:t>
            </w:r>
            <w:r/>
          </w:p>
        </w:tc>
        <w:tc>
          <w:tcPr>
            <w:tcW w:w="1499" w:type="dxa"/>
            <w:vAlign w:val="top"/>
            <w:textDirection w:val="lrTb"/>
            <w:noWrap w:val="false"/>
          </w:tcPr>
          <w:p>
            <w:pPr>
              <w:pStyle w:val="1331"/>
              <w:ind w:left="330"/>
              <w:spacing w:before="4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1.4kg/桶</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54"/>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山里人或不低于同等档次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206</w:t>
            </w:r>
            <w:r/>
          </w:p>
        </w:tc>
        <w:tc>
          <w:tcPr>
            <w:tcW w:w="2024" w:type="dxa"/>
            <w:vAlign w:val="top"/>
            <w:textDirection w:val="lrTb"/>
            <w:noWrap w:val="false"/>
          </w:tcPr>
          <w:p>
            <w:pPr>
              <w:pStyle w:val="1331"/>
              <w:ind w:left="800"/>
              <w:spacing w:before="50" w:line="219" w:lineRule="auto"/>
              <w:rPr>
                <w:rFonts w:hint="eastAsia" w:ascii="宋体" w:hAnsi="宋体" w:eastAsia="宋体" w:cs="宋体"/>
                <w:sz w:val="22"/>
                <w:szCs w:val="22"/>
              </w:rPr>
            </w:pPr>
            <w:r>
              <w:rPr>
                <w:rFonts w:hint="eastAsia" w:ascii="宋体" w:hAnsi="宋体" w:eastAsia="宋体" w:cs="宋体"/>
                <w:spacing w:val="-7"/>
                <w:sz w:val="22"/>
                <w:szCs w:val="22"/>
              </w:rPr>
              <w:t xml:space="preserve">红肠</w:t>
            </w:r>
            <w:r/>
          </w:p>
        </w:tc>
        <w:tc>
          <w:tcPr>
            <w:tcW w:w="1499" w:type="dxa"/>
            <w:vAlign w:val="top"/>
            <w:textDirection w:val="lrTb"/>
            <w:noWrap w:val="false"/>
          </w:tcPr>
          <w:p>
            <w:pPr>
              <w:pStyle w:val="1331"/>
              <w:ind w:left="427"/>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上海或不低于同等档次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207</w:t>
            </w:r>
            <w:r/>
          </w:p>
        </w:tc>
        <w:tc>
          <w:tcPr>
            <w:tcW w:w="2024" w:type="dxa"/>
            <w:vAlign w:val="top"/>
            <w:textDirection w:val="lrTb"/>
            <w:noWrap w:val="false"/>
          </w:tcPr>
          <w:p>
            <w:pPr>
              <w:pStyle w:val="1331"/>
              <w:ind w:left="247"/>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火锅午餐肉罐头</w:t>
            </w:r>
            <w:r/>
          </w:p>
        </w:tc>
        <w:tc>
          <w:tcPr>
            <w:tcW w:w="1499" w:type="dxa"/>
            <w:vAlign w:val="top"/>
            <w:textDirection w:val="lrTb"/>
            <w:noWrap w:val="false"/>
          </w:tcPr>
          <w:p>
            <w:pPr>
              <w:pStyle w:val="1331"/>
              <w:ind w:left="374"/>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340g/罐</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2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上海梅林或不低于同等档次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208</w:t>
            </w:r>
            <w:r/>
          </w:p>
        </w:tc>
        <w:tc>
          <w:tcPr>
            <w:tcW w:w="2024" w:type="dxa"/>
            <w:vAlign w:val="top"/>
            <w:textDirection w:val="lrTb"/>
            <w:noWrap w:val="false"/>
          </w:tcPr>
          <w:p>
            <w:pPr>
              <w:pStyle w:val="1331"/>
              <w:ind w:left="68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石花菜</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209</w:t>
            </w:r>
            <w:r/>
          </w:p>
        </w:tc>
        <w:tc>
          <w:tcPr>
            <w:tcW w:w="2024" w:type="dxa"/>
            <w:vAlign w:val="top"/>
            <w:textDirection w:val="lrTb"/>
            <w:noWrap w:val="false"/>
          </w:tcPr>
          <w:p>
            <w:pPr>
              <w:pStyle w:val="1331"/>
              <w:ind w:left="57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食用明矾</w:t>
            </w:r>
            <w:r/>
          </w:p>
        </w:tc>
        <w:tc>
          <w:tcPr>
            <w:tcW w:w="1499" w:type="dxa"/>
            <w:vAlign w:val="top"/>
            <w:textDirection w:val="lrTb"/>
            <w:noWrap w:val="false"/>
          </w:tcPr>
          <w:p>
            <w:pPr>
              <w:pStyle w:val="1331"/>
              <w:ind w:left="37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210</w:t>
            </w:r>
            <w:r/>
          </w:p>
        </w:tc>
        <w:tc>
          <w:tcPr>
            <w:tcW w:w="2024" w:type="dxa"/>
            <w:vAlign w:val="top"/>
            <w:textDirection w:val="lrTb"/>
            <w:noWrap w:val="false"/>
          </w:tcPr>
          <w:p>
            <w:pPr>
              <w:pStyle w:val="1331"/>
              <w:ind w:left="467"/>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寿司海苔片</w:t>
            </w:r>
            <w:r/>
          </w:p>
        </w:tc>
        <w:tc>
          <w:tcPr>
            <w:tcW w:w="1499" w:type="dxa"/>
            <w:vAlign w:val="top"/>
            <w:textDirection w:val="lrTb"/>
            <w:noWrap w:val="false"/>
          </w:tcPr>
          <w:p>
            <w:pPr>
              <w:pStyle w:val="1331"/>
              <w:ind w:left="347"/>
              <w:spacing w:before="48"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50</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 xml:space="preserve">片/包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211</w:t>
            </w:r>
            <w:r/>
          </w:p>
        </w:tc>
        <w:tc>
          <w:tcPr>
            <w:tcW w:w="2024" w:type="dxa"/>
            <w:vAlign w:val="top"/>
            <w:textDirection w:val="lrTb"/>
            <w:noWrap w:val="false"/>
          </w:tcPr>
          <w:p>
            <w:pPr>
              <w:pStyle w:val="1331"/>
              <w:ind w:left="573"/>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爆炒香肠</w:t>
            </w:r>
            <w:r/>
          </w:p>
        </w:tc>
        <w:tc>
          <w:tcPr>
            <w:tcW w:w="1499" w:type="dxa"/>
            <w:vAlign w:val="top"/>
            <w:textDirection w:val="lrTb"/>
            <w:noWrap w:val="false"/>
          </w:tcPr>
          <w:p>
            <w:pPr>
              <w:pStyle w:val="1331"/>
              <w:ind w:left="290"/>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克/根</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双汇或不低于同等档次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212</w:t>
            </w:r>
            <w:r/>
          </w:p>
        </w:tc>
        <w:tc>
          <w:tcPr>
            <w:tcW w:w="2024" w:type="dxa"/>
            <w:vAlign w:val="top"/>
            <w:textDirection w:val="lrTb"/>
            <w:noWrap w:val="false"/>
          </w:tcPr>
          <w:p>
            <w:pPr>
              <w:pStyle w:val="1331"/>
              <w:ind w:left="466"/>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双汇火腿肠</w:t>
            </w:r>
            <w:r/>
          </w:p>
        </w:tc>
        <w:tc>
          <w:tcPr>
            <w:tcW w:w="1499" w:type="dxa"/>
            <w:vAlign w:val="top"/>
            <w:textDirection w:val="lrTb"/>
            <w:noWrap w:val="false"/>
          </w:tcPr>
          <w:p>
            <w:pPr>
              <w:pStyle w:val="1331"/>
              <w:ind w:left="374"/>
              <w:spacing w:before="5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70g/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根</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双汇或不低于同等档次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213</w:t>
            </w:r>
            <w:r/>
          </w:p>
        </w:tc>
        <w:tc>
          <w:tcPr>
            <w:tcW w:w="2024" w:type="dxa"/>
            <w:vAlign w:val="top"/>
            <w:textDirection w:val="lrTb"/>
            <w:noWrap w:val="false"/>
          </w:tcPr>
          <w:p>
            <w:pPr>
              <w:pStyle w:val="1331"/>
              <w:ind w:left="356"/>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特嫩方腿香肠</w:t>
            </w:r>
            <w:r/>
          </w:p>
        </w:tc>
        <w:tc>
          <w:tcPr>
            <w:tcW w:w="1499" w:type="dxa"/>
            <w:vAlign w:val="top"/>
            <w:textDirection w:val="lrTb"/>
            <w:noWrap w:val="false"/>
          </w:tcPr>
          <w:p>
            <w:pPr>
              <w:pStyle w:val="1331"/>
              <w:ind w:left="319"/>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7.5kg/箱</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双汇或不低于同等档次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214</w:t>
            </w:r>
            <w:r/>
          </w:p>
        </w:tc>
        <w:tc>
          <w:tcPr>
            <w:tcW w:w="2024" w:type="dxa"/>
            <w:vAlign w:val="top"/>
            <w:textDirection w:val="lrTb"/>
            <w:noWrap w:val="false"/>
          </w:tcPr>
          <w:p>
            <w:pPr>
              <w:pStyle w:val="1331"/>
              <w:ind w:left="357"/>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王中王火腿肠</w:t>
            </w:r>
            <w:r/>
          </w:p>
        </w:tc>
        <w:tc>
          <w:tcPr>
            <w:tcW w:w="1499" w:type="dxa"/>
            <w:vAlign w:val="top"/>
            <w:textDirection w:val="lrTb"/>
            <w:noWrap w:val="false"/>
          </w:tcPr>
          <w:p>
            <w:pPr>
              <w:pStyle w:val="1331"/>
              <w:ind w:left="289"/>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60g*10</w:t>
            </w:r>
            <w:r>
              <w:rPr>
                <w:rFonts w:hint="eastAsia" w:ascii="宋体" w:hAnsi="宋体" w:eastAsia="宋体" w:cs="宋体"/>
                <w:spacing w:val="-44"/>
                <w:sz w:val="22"/>
                <w:szCs w:val="22"/>
              </w:rPr>
              <w:t xml:space="preserve"> </w:t>
            </w:r>
            <w:r>
              <w:rPr>
                <w:rFonts w:hint="eastAsia" w:ascii="宋体" w:hAnsi="宋体" w:eastAsia="宋体" w:cs="宋体"/>
                <w:spacing w:val="-2"/>
                <w:sz w:val="22"/>
                <w:szCs w:val="22"/>
              </w:rPr>
              <w:t xml:space="preserve">根</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双汇或不低于同等档次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215</w:t>
            </w:r>
            <w:r/>
          </w:p>
        </w:tc>
        <w:tc>
          <w:tcPr>
            <w:tcW w:w="2024" w:type="dxa"/>
            <w:vAlign w:val="top"/>
            <w:textDirection w:val="lrTb"/>
            <w:noWrap w:val="false"/>
          </w:tcPr>
          <w:p>
            <w:pPr>
              <w:pStyle w:val="1331"/>
              <w:ind w:left="579"/>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水晶锅巴</w:t>
            </w:r>
            <w:r/>
          </w:p>
        </w:tc>
        <w:tc>
          <w:tcPr>
            <w:tcW w:w="1499" w:type="dxa"/>
            <w:vAlign w:val="top"/>
            <w:textDirection w:val="lrTb"/>
            <w:noWrap w:val="false"/>
          </w:tcPr>
          <w:p>
            <w:pPr>
              <w:pStyle w:val="1331"/>
              <w:ind w:left="344"/>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rPr>
                <w:rFonts w:hint="eastAsia" w:ascii="宋体" w:hAnsi="宋体" w:eastAsia="宋体" w:cs="宋体"/>
                <w:spacing w:val="-41"/>
                <w:sz w:val="22"/>
                <w:szCs w:val="22"/>
              </w:rPr>
              <w:t xml:space="preserve"> </w:t>
            </w:r>
            <w:r>
              <w:rPr>
                <w:rFonts w:hint="eastAsia" w:ascii="宋体" w:hAnsi="宋体" w:eastAsia="宋体" w:cs="宋体"/>
                <w:spacing w:val="-5"/>
                <w:sz w:val="22"/>
                <w:szCs w:val="22"/>
              </w:rPr>
              <w:t xml:space="preserve">克/包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216</w:t>
            </w:r>
            <w:r/>
          </w:p>
        </w:tc>
        <w:tc>
          <w:tcPr>
            <w:tcW w:w="2024" w:type="dxa"/>
            <w:vAlign w:val="top"/>
            <w:textDirection w:val="lrTb"/>
            <w:noWrap w:val="false"/>
          </w:tcPr>
          <w:p>
            <w:pPr>
              <w:pStyle w:val="1331"/>
              <w:ind w:left="799"/>
              <w:spacing w:before="48" w:line="220" w:lineRule="auto"/>
              <w:rPr>
                <w:rFonts w:hint="eastAsia" w:ascii="宋体" w:hAnsi="宋体" w:eastAsia="宋体" w:cs="宋体"/>
                <w:sz w:val="22"/>
                <w:szCs w:val="22"/>
              </w:rPr>
            </w:pPr>
            <w:r>
              <w:rPr>
                <w:rFonts w:hint="eastAsia" w:ascii="宋体" w:hAnsi="宋体" w:eastAsia="宋体" w:cs="宋体"/>
                <w:spacing w:val="-6"/>
                <w:sz w:val="22"/>
                <w:szCs w:val="22"/>
              </w:rPr>
              <w:t xml:space="preserve">酒酿</w:t>
            </w:r>
            <w:r/>
          </w:p>
        </w:tc>
        <w:tc>
          <w:tcPr>
            <w:tcW w:w="1499" w:type="dxa"/>
            <w:vAlign w:val="top"/>
            <w:textDirection w:val="lrTb"/>
            <w:noWrap w:val="false"/>
          </w:tcPr>
          <w:p>
            <w:pPr>
              <w:pStyle w:val="1331"/>
              <w:ind w:left="374"/>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360g/盒</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9"/>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苏福或不低于同等档次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217</w:t>
            </w:r>
            <w:r/>
          </w:p>
        </w:tc>
        <w:tc>
          <w:tcPr>
            <w:tcW w:w="2024" w:type="dxa"/>
            <w:vAlign w:val="top"/>
            <w:textDirection w:val="lrTb"/>
            <w:noWrap w:val="false"/>
          </w:tcPr>
          <w:p>
            <w:pPr>
              <w:pStyle w:val="1331"/>
              <w:ind w:left="692"/>
              <w:spacing w:before="50" w:line="219" w:lineRule="auto"/>
              <w:rPr>
                <w:rFonts w:hint="eastAsia" w:ascii="宋体" w:hAnsi="宋体" w:eastAsia="宋体" w:cs="宋体"/>
                <w:sz w:val="22"/>
                <w:szCs w:val="22"/>
              </w:rPr>
            </w:pPr>
            <w:r>
              <w:rPr>
                <w:rFonts w:hint="eastAsia" w:ascii="宋体" w:hAnsi="宋体" w:eastAsia="宋体" w:cs="宋体"/>
                <w:spacing w:val="-5"/>
                <w:sz w:val="22"/>
                <w:szCs w:val="22"/>
              </w:rPr>
              <w:t xml:space="preserve">红豆沙</w:t>
            </w:r>
            <w:r/>
          </w:p>
        </w:tc>
        <w:tc>
          <w:tcPr>
            <w:tcW w:w="1499" w:type="dxa"/>
            <w:vAlign w:val="top"/>
            <w:textDirection w:val="lrTb"/>
            <w:noWrap w:val="false"/>
          </w:tcPr>
          <w:p>
            <w:pPr>
              <w:pStyle w:val="1331"/>
              <w:ind w:left="374"/>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350g/包</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9"/>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苏锡缘或不低于同等档次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218</w:t>
            </w:r>
            <w:r/>
          </w:p>
        </w:tc>
        <w:tc>
          <w:tcPr>
            <w:tcW w:w="2024" w:type="dxa"/>
            <w:vAlign w:val="top"/>
            <w:textDirection w:val="lrTb"/>
            <w:noWrap w:val="false"/>
          </w:tcPr>
          <w:p>
            <w:pPr>
              <w:pStyle w:val="1331"/>
              <w:ind w:left="687"/>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糖桂花</w:t>
            </w:r>
            <w:r/>
          </w:p>
        </w:tc>
        <w:tc>
          <w:tcPr>
            <w:tcW w:w="1499" w:type="dxa"/>
            <w:vAlign w:val="top"/>
            <w:textDirection w:val="lrTb"/>
            <w:noWrap w:val="false"/>
          </w:tcPr>
          <w:p>
            <w:pPr>
              <w:pStyle w:val="1331"/>
              <w:ind w:left="261"/>
              <w:spacing w:before="5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25g/</w:t>
            </w:r>
            <w:r>
              <w:rPr>
                <w:rFonts w:hint="eastAsia" w:ascii="宋体" w:hAnsi="宋体" w:eastAsia="宋体" w:cs="宋体"/>
                <w:spacing w:val="15"/>
                <w:sz w:val="22"/>
                <w:szCs w:val="22"/>
              </w:rPr>
              <w:t xml:space="preserve"> </w:t>
            </w:r>
            <w:r>
              <w:rPr>
                <w:rFonts w:hint="eastAsia" w:ascii="宋体" w:hAnsi="宋体" w:eastAsia="宋体" w:cs="宋体"/>
                <w:spacing w:val="-4"/>
                <w:sz w:val="22"/>
                <w:szCs w:val="22"/>
              </w:rPr>
              <w:t xml:space="preserve">小包</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219</w:t>
            </w:r>
            <w:r/>
          </w:p>
        </w:tc>
        <w:tc>
          <w:tcPr>
            <w:tcW w:w="2024" w:type="dxa"/>
            <w:vAlign w:val="top"/>
            <w:textDirection w:val="lrTb"/>
            <w:noWrap w:val="false"/>
          </w:tcPr>
          <w:p>
            <w:pPr>
              <w:pStyle w:val="1331"/>
              <w:ind w:left="582"/>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西湖莼菜</w:t>
            </w:r>
            <w:r/>
          </w:p>
        </w:tc>
        <w:tc>
          <w:tcPr>
            <w:tcW w:w="1499" w:type="dxa"/>
            <w:vAlign w:val="top"/>
            <w:textDirection w:val="lrTb"/>
            <w:noWrap w:val="false"/>
          </w:tcPr>
          <w:p>
            <w:pPr>
              <w:pStyle w:val="1331"/>
              <w:ind w:left="290"/>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275</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p>
        </w:tc>
        <w:tc>
          <w:tcPr>
            <w:tcW w:w="2024" w:type="dxa"/>
            <w:vAlign w:val="top"/>
            <w:textDirection w:val="lrTb"/>
            <w:noWrap w:val="false"/>
          </w:tcPr>
          <w:p>
            <w:pPr>
              <w:pStyle w:val="1331"/>
              <w:ind w:left="57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金菇幼笋</w:t>
            </w:r>
            <w:r/>
          </w:p>
        </w:tc>
        <w:tc>
          <w:tcPr>
            <w:tcW w:w="1499" w:type="dxa"/>
            <w:vAlign w:val="top"/>
            <w:textDirection w:val="lrTb"/>
            <w:noWrap w:val="false"/>
          </w:tcPr>
          <w:p>
            <w:pPr>
              <w:pStyle w:val="1331"/>
              <w:ind w:left="430"/>
              <w:spacing w:before="5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70g/包</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221</w:t>
            </w:r>
            <w:r/>
          </w:p>
        </w:tc>
        <w:tc>
          <w:tcPr>
            <w:tcW w:w="2024" w:type="dxa"/>
            <w:vAlign w:val="top"/>
            <w:textDirection w:val="lrTb"/>
            <w:noWrap w:val="false"/>
          </w:tcPr>
          <w:p>
            <w:pPr>
              <w:pStyle w:val="1331"/>
              <w:ind w:left="35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辣三丁油辣椒</w:t>
            </w:r>
            <w:r/>
          </w:p>
        </w:tc>
        <w:tc>
          <w:tcPr>
            <w:tcW w:w="1499" w:type="dxa"/>
            <w:vAlign w:val="top"/>
            <w:textDirection w:val="lrTb"/>
            <w:noWrap w:val="false"/>
          </w:tcPr>
          <w:p>
            <w:pPr>
              <w:pStyle w:val="1331"/>
              <w:ind w:left="37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280g/瓶</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636"/>
        </w:trPr>
        <w:tc>
          <w:tcPr>
            <w:tcW w:w="662" w:type="dxa"/>
            <w:vAlign w:val="top"/>
            <w:textDirection w:val="lrTb"/>
            <w:noWrap w:val="false"/>
          </w:tcPr>
          <w:p>
            <w:pPr>
              <w:pStyle w:val="1331"/>
              <w:ind w:left="175"/>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222</w:t>
            </w:r>
            <w:r/>
          </w:p>
        </w:tc>
        <w:tc>
          <w:tcPr>
            <w:tcW w:w="2024" w:type="dxa"/>
            <w:vAlign w:val="top"/>
            <w:textDirection w:val="lrTb"/>
            <w:noWrap w:val="false"/>
          </w:tcPr>
          <w:p>
            <w:pPr>
              <w:pStyle w:val="1331"/>
              <w:ind w:left="688"/>
              <w:spacing w:before="207"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香脆笋</w:t>
            </w:r>
            <w:r/>
          </w:p>
        </w:tc>
        <w:tc>
          <w:tcPr>
            <w:tcW w:w="1499" w:type="dxa"/>
            <w:vAlign w:val="top"/>
            <w:textDirection w:val="lrTb"/>
            <w:noWrap w:val="false"/>
          </w:tcPr>
          <w:p>
            <w:pPr>
              <w:pStyle w:val="1331"/>
              <w:ind w:left="290"/>
              <w:spacing w:before="207"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克/盒</w:t>
            </w:r>
            <w:r/>
          </w:p>
        </w:tc>
        <w:tc>
          <w:tcPr>
            <w:tcW w:w="2999" w:type="dxa"/>
            <w:vAlign w:val="top"/>
            <w:textDirection w:val="lrTb"/>
            <w:noWrap w:val="false"/>
          </w:tcPr>
          <w:p>
            <w:pPr>
              <w:pStyle w:val="1331"/>
              <w:ind w:left="784"/>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114" w:right="117" w:hanging="990"/>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鲜吉多、竹乡园或不低于同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223</w:t>
            </w:r>
            <w:r/>
          </w:p>
        </w:tc>
        <w:tc>
          <w:tcPr>
            <w:tcW w:w="2024" w:type="dxa"/>
            <w:vAlign w:val="top"/>
            <w:textDirection w:val="lrTb"/>
            <w:noWrap w:val="false"/>
          </w:tcPr>
          <w:p>
            <w:pPr>
              <w:pStyle w:val="1331"/>
              <w:ind w:left="800"/>
              <w:spacing w:before="51" w:line="218" w:lineRule="auto"/>
              <w:rPr>
                <w:rFonts w:hint="eastAsia" w:ascii="宋体" w:hAnsi="宋体" w:eastAsia="宋体" w:cs="宋体"/>
                <w:sz w:val="22"/>
                <w:szCs w:val="22"/>
              </w:rPr>
            </w:pPr>
            <w:r>
              <w:rPr>
                <w:rFonts w:hint="eastAsia" w:ascii="宋体" w:hAnsi="宋体" w:eastAsia="宋体" w:cs="宋体"/>
                <w:spacing w:val="-7"/>
                <w:sz w:val="22"/>
                <w:szCs w:val="22"/>
              </w:rPr>
              <w:t xml:space="preserve">紫菜</w:t>
            </w:r>
            <w:r/>
          </w:p>
        </w:tc>
        <w:tc>
          <w:tcPr>
            <w:tcW w:w="1499" w:type="dxa"/>
            <w:vAlign w:val="top"/>
            <w:textDirection w:val="lrTb"/>
            <w:noWrap w:val="false"/>
          </w:tcPr>
          <w:p>
            <w:pPr>
              <w:pStyle w:val="1331"/>
              <w:ind w:left="370"/>
              <w:spacing w:before="51"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80g</w:t>
            </w:r>
            <w:r>
              <w:rPr>
                <w:rFonts w:hint="eastAsia" w:ascii="宋体" w:hAnsi="宋体" w:eastAsia="宋体" w:cs="宋体"/>
                <w:spacing w:val="11"/>
                <w:sz w:val="22"/>
                <w:szCs w:val="22"/>
              </w:rPr>
              <w:t xml:space="preserve"> </w:t>
            </w:r>
            <w:r>
              <w:rPr>
                <w:rFonts w:hint="eastAsia" w:ascii="宋体" w:hAnsi="宋体" w:eastAsia="宋体" w:cs="宋体"/>
                <w:spacing w:val="-4"/>
                <w:sz w:val="22"/>
                <w:szCs w:val="22"/>
              </w:rPr>
              <w:t xml:space="preserve">/包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636"/>
        </w:trPr>
        <w:tc>
          <w:tcPr>
            <w:tcW w:w="662" w:type="dxa"/>
            <w:vAlign w:val="top"/>
            <w:textDirection w:val="lrTb"/>
            <w:noWrap w:val="false"/>
          </w:tcPr>
          <w:p>
            <w:pPr>
              <w:pStyle w:val="1331"/>
              <w:ind w:left="175"/>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224</w:t>
            </w:r>
            <w:r/>
          </w:p>
        </w:tc>
        <w:tc>
          <w:tcPr>
            <w:tcW w:w="2024" w:type="dxa"/>
            <w:vAlign w:val="top"/>
            <w:textDirection w:val="lrTb"/>
            <w:noWrap w:val="false"/>
          </w:tcPr>
          <w:p>
            <w:pPr>
              <w:pStyle w:val="1331"/>
              <w:ind w:left="633" w:right="212" w:hanging="413"/>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香雪面包粉</w:t>
            </w:r>
            <w:r>
              <w:rPr>
                <w:rFonts w:hint="eastAsia" w:ascii="宋体" w:hAnsi="宋体" w:eastAsia="宋体" w:cs="宋体"/>
                <w:spacing w:val="-39"/>
                <w:sz w:val="22"/>
                <w:szCs w:val="22"/>
              </w:rPr>
              <w:t xml:space="preserve"> </w:t>
            </w:r>
            <w:r>
              <w:rPr>
                <w:rFonts w:hint="eastAsia" w:ascii="宋体" w:hAnsi="宋体" w:eastAsia="宋体" w:cs="宋体"/>
                <w:spacing w:val="-3"/>
                <w:sz w:val="22"/>
                <w:szCs w:val="22"/>
              </w:rPr>
              <w:t xml:space="preserve">3250</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25kg/袋</w:t>
            </w:r>
            <w:r/>
          </w:p>
        </w:tc>
        <w:tc>
          <w:tcPr>
            <w:tcW w:w="1499" w:type="dxa"/>
            <w:vAlign w:val="top"/>
            <w:textDirection w:val="lrTb"/>
            <w:noWrap w:val="false"/>
          </w:tcPr>
          <w:p>
            <w:pPr>
              <w:pStyle w:val="1331"/>
              <w:ind w:left="481"/>
              <w:spacing w:before="20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元/袋</w:t>
            </w:r>
            <w:r/>
          </w:p>
        </w:tc>
        <w:tc>
          <w:tcPr>
            <w:tcW w:w="2999" w:type="dxa"/>
            <w:vAlign w:val="top"/>
            <w:textDirection w:val="lrTb"/>
            <w:noWrap w:val="false"/>
          </w:tcPr>
          <w:p>
            <w:pPr>
              <w:pStyle w:val="1331"/>
              <w:ind w:left="784"/>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225</w:t>
            </w:r>
            <w:r/>
          </w:p>
        </w:tc>
        <w:tc>
          <w:tcPr>
            <w:tcW w:w="2024" w:type="dxa"/>
            <w:vAlign w:val="top"/>
            <w:textDirection w:val="lrTb"/>
            <w:noWrap w:val="false"/>
          </w:tcPr>
          <w:p>
            <w:pPr>
              <w:pStyle w:val="1331"/>
              <w:ind w:left="691"/>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外婆菜</w:t>
            </w:r>
            <w:r/>
          </w:p>
        </w:tc>
        <w:tc>
          <w:tcPr>
            <w:tcW w:w="1499" w:type="dxa"/>
            <w:vAlign w:val="top"/>
            <w:textDirection w:val="lrTb"/>
            <w:noWrap w:val="false"/>
          </w:tcPr>
          <w:p>
            <w:pPr>
              <w:pStyle w:val="1331"/>
              <w:ind w:left="290"/>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湘西或不低于同等档次</w:t>
            </w:r>
            <w:r/>
          </w:p>
        </w:tc>
      </w:tr>
      <w:tr>
        <w:trPr>
          <w:trHeight w:val="636"/>
        </w:trPr>
        <w:tc>
          <w:tcPr>
            <w:tcW w:w="662" w:type="dxa"/>
            <w:vAlign w:val="top"/>
            <w:textDirection w:val="lrTb"/>
            <w:noWrap w:val="false"/>
          </w:tcPr>
          <w:p>
            <w:pPr>
              <w:pStyle w:val="1331"/>
              <w:ind w:left="175"/>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226</w:t>
            </w:r>
            <w:r/>
          </w:p>
        </w:tc>
        <w:tc>
          <w:tcPr>
            <w:tcW w:w="2024" w:type="dxa"/>
            <w:vAlign w:val="top"/>
            <w:textDirection w:val="lrTb"/>
            <w:noWrap w:val="false"/>
          </w:tcPr>
          <w:p>
            <w:pPr>
              <w:pStyle w:val="1331"/>
              <w:ind w:left="495" w:right="130" w:hanging="359"/>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享人兴球形爆裂玉</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米</w:t>
            </w:r>
            <w:r>
              <w:rPr>
                <w:rFonts w:hint="eastAsia" w:ascii="宋体" w:hAnsi="宋体" w:eastAsia="宋体" w:cs="宋体"/>
                <w:spacing w:val="-43"/>
                <w:sz w:val="22"/>
                <w:szCs w:val="22"/>
              </w:rPr>
              <w:t xml:space="preserve"> </w:t>
            </w:r>
            <w:r>
              <w:rPr>
                <w:rFonts w:hint="eastAsia" w:ascii="宋体" w:hAnsi="宋体" w:eastAsia="宋体" w:cs="宋体"/>
                <w:spacing w:val="-3"/>
                <w:sz w:val="22"/>
                <w:szCs w:val="22"/>
              </w:rPr>
              <w:t xml:space="preserve">20kg/箱</w:t>
            </w:r>
            <w:r/>
          </w:p>
        </w:tc>
        <w:tc>
          <w:tcPr>
            <w:tcW w:w="1499" w:type="dxa"/>
            <w:vAlign w:val="top"/>
            <w:textDirection w:val="lrTb"/>
            <w:noWrap w:val="false"/>
          </w:tcPr>
          <w:p>
            <w:pPr>
              <w:pStyle w:val="1331"/>
              <w:ind w:left="481"/>
              <w:spacing w:before="21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227</w:t>
            </w:r>
            <w:r/>
          </w:p>
        </w:tc>
        <w:tc>
          <w:tcPr>
            <w:tcW w:w="2024" w:type="dxa"/>
            <w:vAlign w:val="top"/>
            <w:textDirection w:val="lrTb"/>
            <w:noWrap w:val="false"/>
          </w:tcPr>
          <w:p>
            <w:pPr>
              <w:pStyle w:val="1331"/>
              <w:ind w:left="694"/>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象牙笋</w:t>
            </w:r>
            <w:r/>
          </w:p>
        </w:tc>
        <w:tc>
          <w:tcPr>
            <w:tcW w:w="1499" w:type="dxa"/>
            <w:vAlign w:val="top"/>
            <w:textDirection w:val="lrTb"/>
            <w:noWrap w:val="false"/>
          </w:tcPr>
          <w:p>
            <w:pPr>
              <w:pStyle w:val="1331"/>
              <w:ind w:left="372"/>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228</w:t>
            </w:r>
            <w:r/>
          </w:p>
        </w:tc>
        <w:tc>
          <w:tcPr>
            <w:tcW w:w="2024" w:type="dxa"/>
            <w:vAlign w:val="top"/>
            <w:textDirection w:val="lrTb"/>
            <w:noWrap w:val="false"/>
          </w:tcPr>
          <w:p>
            <w:pPr>
              <w:pStyle w:val="1331"/>
              <w:ind w:left="68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脆炸粉</w:t>
            </w:r>
            <w:r/>
          </w:p>
        </w:tc>
        <w:tc>
          <w:tcPr>
            <w:tcW w:w="1499" w:type="dxa"/>
            <w:vAlign w:val="top"/>
            <w:textDirection w:val="lrTb"/>
            <w:noWrap w:val="false"/>
          </w:tcPr>
          <w:p>
            <w:pPr>
              <w:pStyle w:val="1331"/>
              <w:ind w:left="385"/>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130g/盒</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7"/>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星火或不低于同等档次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229</w:t>
            </w:r>
            <w:r/>
          </w:p>
        </w:tc>
        <w:tc>
          <w:tcPr>
            <w:tcW w:w="2024" w:type="dxa"/>
            <w:vAlign w:val="top"/>
            <w:textDirection w:val="lrTb"/>
            <w:noWrap w:val="false"/>
          </w:tcPr>
          <w:p>
            <w:pPr>
              <w:pStyle w:val="1331"/>
              <w:ind w:left="13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老上海风味方火腿</w:t>
            </w:r>
            <w:r/>
          </w:p>
        </w:tc>
        <w:tc>
          <w:tcPr>
            <w:tcW w:w="1499" w:type="dxa"/>
            <w:vAlign w:val="top"/>
            <w:textDirection w:val="lrTb"/>
            <w:noWrap w:val="false"/>
          </w:tcPr>
          <w:p>
            <w:pPr>
              <w:pStyle w:val="1331"/>
              <w:ind w:left="29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260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克/块</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3"/>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230</w:t>
            </w:r>
            <w:r/>
          </w:p>
        </w:tc>
        <w:tc>
          <w:tcPr>
            <w:tcW w:w="2024" w:type="dxa"/>
            <w:vAlign w:val="top"/>
            <w:textDirection w:val="lrTb"/>
            <w:noWrap w:val="false"/>
          </w:tcPr>
          <w:p>
            <w:pPr>
              <w:pStyle w:val="1331"/>
              <w:ind w:left="57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配菜香肠</w:t>
            </w:r>
            <w:r/>
          </w:p>
        </w:tc>
        <w:tc>
          <w:tcPr>
            <w:tcW w:w="1499" w:type="dxa"/>
            <w:vAlign w:val="top"/>
            <w:textDirection w:val="lrTb"/>
            <w:noWrap w:val="false"/>
          </w:tcPr>
          <w:p>
            <w:pPr>
              <w:pStyle w:val="1331"/>
              <w:ind w:left="2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克/根</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3"/>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231</w:t>
            </w:r>
            <w:r/>
          </w:p>
        </w:tc>
        <w:tc>
          <w:tcPr>
            <w:tcW w:w="2024" w:type="dxa"/>
            <w:vAlign w:val="top"/>
            <w:textDirection w:val="lrTb"/>
            <w:noWrap w:val="false"/>
          </w:tcPr>
          <w:p>
            <w:pPr>
              <w:pStyle w:val="1331"/>
              <w:ind w:left="57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鲜嫩方腿</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250g/块</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3"/>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232</w:t>
            </w:r>
            <w:r/>
          </w:p>
        </w:tc>
        <w:tc>
          <w:tcPr>
            <w:tcW w:w="2024" w:type="dxa"/>
            <w:vAlign w:val="top"/>
            <w:textDirection w:val="lrTb"/>
            <w:noWrap w:val="false"/>
          </w:tcPr>
          <w:p>
            <w:pPr>
              <w:pStyle w:val="1331"/>
              <w:ind w:left="57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盐水方腿</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250g/块</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3"/>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233</w:t>
            </w:r>
            <w:r/>
          </w:p>
        </w:tc>
        <w:tc>
          <w:tcPr>
            <w:tcW w:w="2024" w:type="dxa"/>
            <w:vAlign w:val="top"/>
            <w:textDirection w:val="lrTb"/>
            <w:noWrap w:val="false"/>
          </w:tcPr>
          <w:p>
            <w:pPr>
              <w:pStyle w:val="1331"/>
              <w:ind w:left="801"/>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云丝</w:t>
            </w:r>
            <w:r/>
          </w:p>
        </w:tc>
        <w:tc>
          <w:tcPr>
            <w:tcW w:w="1499" w:type="dxa"/>
            <w:vAlign w:val="top"/>
            <w:textDirection w:val="lrTb"/>
            <w:noWrap w:val="false"/>
          </w:tcPr>
          <w:p>
            <w:pPr>
              <w:pStyle w:val="1331"/>
              <w:ind w:left="359"/>
              <w:spacing w:before="53" w:line="216" w:lineRule="auto"/>
              <w:rPr>
                <w:rFonts w:hint="eastAsia" w:ascii="宋体" w:hAnsi="宋体" w:eastAsia="宋体" w:cs="宋体"/>
                <w:sz w:val="22"/>
                <w:szCs w:val="22"/>
              </w:rPr>
            </w:pPr>
            <w:r>
              <w:rPr>
                <w:rFonts w:hint="eastAsia" w:ascii="宋体" w:hAnsi="宋体" w:eastAsia="宋体" w:cs="宋体"/>
                <w:spacing w:val="-8"/>
                <w:sz w:val="22"/>
                <w:szCs w:val="22"/>
              </w:rPr>
              <w:t xml:space="preserve">10</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斤/箱</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234</w:t>
            </w:r>
            <w:r/>
          </w:p>
        </w:tc>
        <w:tc>
          <w:tcPr>
            <w:tcW w:w="2024" w:type="dxa"/>
            <w:vAlign w:val="top"/>
            <w:textDirection w:val="lrTb"/>
            <w:noWrap w:val="false"/>
          </w:tcPr>
          <w:p>
            <w:pPr>
              <w:pStyle w:val="1331"/>
              <w:ind w:left="487"/>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中粮细砂糖</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30kg/袋</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235</w:t>
            </w:r>
            <w:r/>
          </w:p>
        </w:tc>
        <w:tc>
          <w:tcPr>
            <w:tcW w:w="2024" w:type="dxa"/>
            <w:vAlign w:val="top"/>
            <w:textDirection w:val="lrTb"/>
            <w:noWrap w:val="false"/>
          </w:tcPr>
          <w:p>
            <w:pPr>
              <w:pStyle w:val="1331"/>
              <w:ind w:left="35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袋装蔓越莓干</w:t>
            </w:r>
            <w:r/>
          </w:p>
        </w:tc>
        <w:tc>
          <w:tcPr>
            <w:tcW w:w="1499" w:type="dxa"/>
            <w:vAlign w:val="top"/>
            <w:textDirection w:val="lrTb"/>
            <w:noWrap w:val="false"/>
          </w:tcPr>
          <w:p>
            <w:pPr>
              <w:pStyle w:val="1331"/>
              <w:ind w:left="2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克/袋</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236</w:t>
            </w:r>
            <w:r/>
          </w:p>
        </w:tc>
        <w:tc>
          <w:tcPr>
            <w:tcW w:w="2024" w:type="dxa"/>
            <w:vAlign w:val="top"/>
            <w:textDirection w:val="lrTb"/>
            <w:noWrap w:val="false"/>
          </w:tcPr>
          <w:p>
            <w:pPr>
              <w:pStyle w:val="1331"/>
              <w:ind w:left="46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袋装葡萄干</w:t>
            </w:r>
            <w:r/>
          </w:p>
        </w:tc>
        <w:tc>
          <w:tcPr>
            <w:tcW w:w="1499" w:type="dxa"/>
            <w:vAlign w:val="top"/>
            <w:textDirection w:val="lrTb"/>
            <w:noWrap w:val="false"/>
          </w:tcPr>
          <w:p>
            <w:pPr>
              <w:pStyle w:val="1331"/>
              <w:ind w:left="2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克/袋</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237</w:t>
            </w:r>
            <w:r/>
          </w:p>
        </w:tc>
        <w:tc>
          <w:tcPr>
            <w:tcW w:w="2024" w:type="dxa"/>
            <w:vAlign w:val="top"/>
            <w:textDirection w:val="lrTb"/>
            <w:noWrap w:val="false"/>
          </w:tcPr>
          <w:p>
            <w:pPr>
              <w:pStyle w:val="1331"/>
              <w:ind w:left="796"/>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蜂蜜</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8"/>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冠生园或不低于同等档次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238</w:t>
            </w:r>
            <w:r/>
          </w:p>
        </w:tc>
        <w:tc>
          <w:tcPr>
            <w:tcW w:w="2024" w:type="dxa"/>
            <w:vAlign w:val="top"/>
            <w:textDirection w:val="lrTb"/>
            <w:noWrap w:val="false"/>
          </w:tcPr>
          <w:p>
            <w:pPr>
              <w:pStyle w:val="1331"/>
              <w:ind w:left="796"/>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蜂蜜</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580g/瓶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8"/>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冠生园或不低于同等档次</w:t>
            </w:r>
            <w:r/>
          </w:p>
        </w:tc>
      </w:tr>
      <w:tr>
        <w:trPr>
          <w:trHeight w:val="323"/>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239</w:t>
            </w:r>
            <w:r/>
          </w:p>
        </w:tc>
        <w:tc>
          <w:tcPr>
            <w:tcW w:w="2024" w:type="dxa"/>
            <w:vAlign w:val="top"/>
            <w:textDirection w:val="lrTb"/>
            <w:noWrap w:val="false"/>
          </w:tcPr>
          <w:p>
            <w:pPr>
              <w:pStyle w:val="1331"/>
              <w:ind w:left="581"/>
              <w:spacing w:before="54"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果珍甜橙</w:t>
            </w:r>
            <w:r/>
          </w:p>
        </w:tc>
        <w:tc>
          <w:tcPr>
            <w:tcW w:w="1499" w:type="dxa"/>
            <w:vAlign w:val="top"/>
            <w:textDirection w:val="lrTb"/>
            <w:noWrap w:val="false"/>
          </w:tcPr>
          <w:p>
            <w:pPr>
              <w:pStyle w:val="1331"/>
              <w:ind w:left="287"/>
              <w:spacing w:before="54"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400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5"/>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240</w:t>
            </w:r>
            <w:r/>
          </w:p>
        </w:tc>
        <w:tc>
          <w:tcPr>
            <w:tcW w:w="2024" w:type="dxa"/>
            <w:vAlign w:val="top"/>
            <w:textDirection w:val="lrTb"/>
            <w:noWrap w:val="false"/>
          </w:tcPr>
          <w:p>
            <w:pPr>
              <w:pStyle w:val="1331"/>
              <w:ind w:left="578"/>
              <w:spacing w:before="5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草莓果馅</w:t>
            </w:r>
            <w:r/>
          </w:p>
        </w:tc>
        <w:tc>
          <w:tcPr>
            <w:tcW w:w="1499" w:type="dxa"/>
            <w:vAlign w:val="top"/>
            <w:textDirection w:val="lrTb"/>
            <w:noWrap w:val="false"/>
          </w:tcPr>
          <w:p>
            <w:pPr>
              <w:pStyle w:val="1331"/>
              <w:ind w:left="429"/>
              <w:spacing w:before="53"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9"/>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果之羡或不低于同等档次</w:t>
            </w:r>
            <w:r/>
          </w:p>
        </w:tc>
      </w:tr>
      <w:tr>
        <w:trPr>
          <w:trHeight w:val="320"/>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241</w:t>
            </w:r>
            <w:r/>
          </w:p>
        </w:tc>
        <w:tc>
          <w:tcPr>
            <w:tcW w:w="2024" w:type="dxa"/>
            <w:vAlign w:val="top"/>
            <w:textDirection w:val="lrTb"/>
            <w:noWrap w:val="false"/>
          </w:tcPr>
          <w:p>
            <w:pPr>
              <w:pStyle w:val="1331"/>
              <w:ind w:left="693"/>
              <w:spacing w:before="50"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黑橄榄</w:t>
            </w:r>
            <w:r/>
          </w:p>
        </w:tc>
        <w:tc>
          <w:tcPr>
            <w:tcW w:w="1499" w:type="dxa"/>
            <w:vAlign w:val="top"/>
            <w:textDirection w:val="lrTb"/>
            <w:noWrap w:val="false"/>
          </w:tcPr>
          <w:p>
            <w:pPr>
              <w:pStyle w:val="1331"/>
              <w:ind w:left="292"/>
              <w:spacing w:before="50"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365</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6"/>
        </w:trPr>
        <w:tc>
          <w:tcPr>
            <w:tcW w:w="662" w:type="dxa"/>
            <w:vAlign w:val="top"/>
            <w:textDirection w:val="lrTb"/>
            <w:noWrap w:val="false"/>
          </w:tcPr>
          <w:p>
            <w:pPr>
              <w:pStyle w:val="1331"/>
              <w:ind w:left="175"/>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242</w:t>
            </w:r>
            <w:r/>
          </w:p>
        </w:tc>
        <w:tc>
          <w:tcPr>
            <w:tcW w:w="2024" w:type="dxa"/>
            <w:vAlign w:val="top"/>
            <w:textDirection w:val="lrTb"/>
            <w:noWrap w:val="false"/>
          </w:tcPr>
          <w:p>
            <w:pPr>
              <w:pStyle w:val="1331"/>
              <w:ind w:left="708"/>
              <w:spacing w:before="207" w:line="221" w:lineRule="auto"/>
              <w:rPr>
                <w:rFonts w:hint="eastAsia" w:ascii="宋体" w:hAnsi="宋体" w:eastAsia="宋体" w:cs="宋体"/>
                <w:sz w:val="22"/>
                <w:szCs w:val="22"/>
              </w:rPr>
            </w:pPr>
            <w:r>
              <w:rPr>
                <w:rFonts w:hint="eastAsia" w:ascii="宋体" w:hAnsi="宋体" w:eastAsia="宋体" w:cs="宋体"/>
                <w:spacing w:val="-10"/>
                <w:sz w:val="22"/>
                <w:szCs w:val="22"/>
              </w:rPr>
              <w:t xml:space="preserve">肉粉松</w:t>
            </w:r>
            <w:r/>
          </w:p>
        </w:tc>
        <w:tc>
          <w:tcPr>
            <w:tcW w:w="1499" w:type="dxa"/>
            <w:vAlign w:val="top"/>
            <w:textDirection w:val="lrTb"/>
            <w:noWrap w:val="false"/>
          </w:tcPr>
          <w:p>
            <w:pPr>
              <w:pStyle w:val="1331"/>
              <w:ind w:left="330"/>
              <w:spacing w:before="207"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1.5Kg/袋</w:t>
            </w:r>
            <w:r/>
          </w:p>
        </w:tc>
        <w:tc>
          <w:tcPr>
            <w:tcW w:w="2999" w:type="dxa"/>
            <w:vAlign w:val="top"/>
            <w:textDirection w:val="lrTb"/>
            <w:noWrap w:val="false"/>
          </w:tcPr>
          <w:p>
            <w:pPr>
              <w:pStyle w:val="1331"/>
              <w:ind w:left="784"/>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897" w:right="117" w:hanging="769"/>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安多夫、黑旗食品</w:t>
            </w:r>
            <w:r>
              <w:rPr>
                <w:rFonts w:hint="eastAsia" w:cs="宋体"/>
                <w:spacing w:val="-2"/>
                <w:sz w:val="22"/>
                <w:szCs w:val="22"/>
                <w:lang w:eastAsia="zh-CN"/>
              </w:rPr>
              <w:t xml:space="preserve">或</w:t>
            </w:r>
            <w:r>
              <w:rPr>
                <w:rFonts w:hint="eastAsia" w:ascii="宋体" w:hAnsi="宋体" w:eastAsia="宋体" w:cs="宋体"/>
                <w:spacing w:val="-2"/>
                <w:sz w:val="22"/>
                <w:szCs w:val="22"/>
              </w:rPr>
              <w:t xml:space="preserve">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243</w:t>
            </w:r>
            <w:r/>
          </w:p>
        </w:tc>
        <w:tc>
          <w:tcPr>
            <w:tcW w:w="2024" w:type="dxa"/>
            <w:vAlign w:val="top"/>
            <w:textDirection w:val="lrTb"/>
            <w:noWrap w:val="false"/>
          </w:tcPr>
          <w:p>
            <w:pPr>
              <w:pStyle w:val="1331"/>
              <w:ind w:left="692"/>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红枣片</w:t>
            </w:r>
            <w:r/>
          </w:p>
        </w:tc>
        <w:tc>
          <w:tcPr>
            <w:tcW w:w="1499" w:type="dxa"/>
            <w:vAlign w:val="top"/>
            <w:textDirection w:val="lrTb"/>
            <w:noWrap w:val="false"/>
          </w:tcPr>
          <w:p>
            <w:pPr>
              <w:pStyle w:val="1331"/>
              <w:ind w:left="37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244</w:t>
            </w:r>
            <w:r/>
          </w:p>
        </w:tc>
        <w:tc>
          <w:tcPr>
            <w:tcW w:w="2024" w:type="dxa"/>
            <w:vAlign w:val="top"/>
            <w:textDirection w:val="lrTb"/>
            <w:noWrap w:val="false"/>
          </w:tcPr>
          <w:p>
            <w:pPr>
              <w:pStyle w:val="1331"/>
              <w:ind w:left="796"/>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火碱</w:t>
            </w:r>
            <w:r/>
          </w:p>
        </w:tc>
        <w:tc>
          <w:tcPr>
            <w:tcW w:w="1499" w:type="dxa"/>
            <w:vAlign w:val="top"/>
            <w:textDirection w:val="lrTb"/>
            <w:noWrap w:val="false"/>
          </w:tcPr>
          <w:p>
            <w:pPr>
              <w:pStyle w:val="1331"/>
              <w:ind w:left="249"/>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1000</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 xml:space="preserve">克/包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245</w:t>
            </w:r>
            <w:r/>
          </w:p>
        </w:tc>
        <w:tc>
          <w:tcPr>
            <w:tcW w:w="2024" w:type="dxa"/>
            <w:vAlign w:val="top"/>
            <w:textDirection w:val="lrTb"/>
            <w:noWrap w:val="false"/>
          </w:tcPr>
          <w:p>
            <w:pPr>
              <w:pStyle w:val="1331"/>
              <w:ind w:left="356"/>
              <w:spacing w:before="51"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鹰栗粉食品级</w:t>
            </w:r>
            <w:r/>
          </w:p>
        </w:tc>
        <w:tc>
          <w:tcPr>
            <w:tcW w:w="1499" w:type="dxa"/>
            <w:vAlign w:val="top"/>
            <w:textDirection w:val="lrTb"/>
            <w:noWrap w:val="false"/>
          </w:tcPr>
          <w:p>
            <w:pPr>
              <w:pStyle w:val="1331"/>
              <w:ind w:left="441"/>
              <w:spacing w:before="5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6"/>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246</w:t>
            </w:r>
            <w:r/>
          </w:p>
        </w:tc>
        <w:tc>
          <w:tcPr>
            <w:tcW w:w="2024" w:type="dxa"/>
            <w:vAlign w:val="top"/>
            <w:textDirection w:val="lrTb"/>
            <w:noWrap w:val="false"/>
          </w:tcPr>
          <w:p>
            <w:pPr>
              <w:pStyle w:val="1331"/>
              <w:ind w:left="493"/>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卤汁豆腐干</w:t>
            </w:r>
            <w:r/>
          </w:p>
        </w:tc>
        <w:tc>
          <w:tcPr>
            <w:tcW w:w="1499" w:type="dxa"/>
            <w:vAlign w:val="top"/>
            <w:textDirection w:val="lrTb"/>
            <w:noWrap w:val="false"/>
          </w:tcPr>
          <w:p>
            <w:pPr>
              <w:pStyle w:val="1331"/>
              <w:ind w:left="344"/>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rPr>
                <w:rFonts w:hint="eastAsia" w:ascii="宋体" w:hAnsi="宋体" w:eastAsia="宋体" w:cs="宋体"/>
                <w:spacing w:val="-40"/>
                <w:sz w:val="22"/>
                <w:szCs w:val="22"/>
              </w:rPr>
              <w:t xml:space="preserve"> </w:t>
            </w:r>
            <w:r>
              <w:rPr>
                <w:rFonts w:hint="eastAsia" w:ascii="宋体" w:hAnsi="宋体" w:eastAsia="宋体" w:cs="宋体"/>
                <w:spacing w:val="-5"/>
                <w:sz w:val="22"/>
                <w:szCs w:val="22"/>
              </w:rPr>
              <w:t xml:space="preserve">克/包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津津或不低于同等档次</w:t>
            </w:r>
            <w:r/>
          </w:p>
        </w:tc>
      </w:tr>
      <w:tr>
        <w:trPr>
          <w:trHeight w:val="320"/>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247</w:t>
            </w:r>
            <w:r/>
          </w:p>
        </w:tc>
        <w:tc>
          <w:tcPr>
            <w:tcW w:w="2024" w:type="dxa"/>
            <w:vAlign w:val="top"/>
            <w:textDirection w:val="lrTb"/>
            <w:noWrap w:val="false"/>
          </w:tcPr>
          <w:p>
            <w:pPr>
              <w:pStyle w:val="1331"/>
              <w:ind w:left="687"/>
              <w:spacing w:before="51"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蕨根粉</w:t>
            </w:r>
            <w:r/>
          </w:p>
        </w:tc>
        <w:tc>
          <w:tcPr>
            <w:tcW w:w="1499" w:type="dxa"/>
            <w:vAlign w:val="top"/>
            <w:textDirection w:val="lrTb"/>
            <w:noWrap w:val="false"/>
          </w:tcPr>
          <w:p>
            <w:pPr>
              <w:pStyle w:val="1331"/>
              <w:ind w:left="304"/>
              <w:spacing w:before="51"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180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0"/>
              <w:spacing w:before="51"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九寨沟或不低于同等档次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248</w:t>
            </w:r>
            <w:r/>
          </w:p>
        </w:tc>
        <w:tc>
          <w:tcPr>
            <w:tcW w:w="2024" w:type="dxa"/>
            <w:vAlign w:val="top"/>
            <w:textDirection w:val="lrTb"/>
            <w:noWrap w:val="false"/>
          </w:tcPr>
          <w:p>
            <w:pPr>
              <w:pStyle w:val="1331"/>
              <w:ind w:left="807"/>
              <w:spacing w:before="52" w:line="217" w:lineRule="auto"/>
              <w:rPr>
                <w:rFonts w:hint="eastAsia" w:ascii="宋体" w:hAnsi="宋体" w:eastAsia="宋体" w:cs="宋体"/>
                <w:sz w:val="22"/>
                <w:szCs w:val="22"/>
              </w:rPr>
            </w:pPr>
            <w:r>
              <w:rPr>
                <w:rFonts w:hint="eastAsia" w:ascii="宋体" w:hAnsi="宋体" w:eastAsia="宋体" w:cs="宋体"/>
                <w:spacing w:val="-10"/>
                <w:sz w:val="22"/>
                <w:szCs w:val="22"/>
              </w:rPr>
              <w:t xml:space="preserve">陈皮</w:t>
            </w:r>
            <w:r/>
          </w:p>
        </w:tc>
        <w:tc>
          <w:tcPr>
            <w:tcW w:w="1499" w:type="dxa"/>
            <w:vAlign w:val="top"/>
            <w:textDirection w:val="lrTb"/>
            <w:noWrap w:val="false"/>
          </w:tcPr>
          <w:p>
            <w:pPr>
              <w:pStyle w:val="1331"/>
              <w:ind w:left="344"/>
              <w:spacing w:before="52" w:line="217"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rPr>
                <w:rFonts w:hint="eastAsia" w:ascii="宋体" w:hAnsi="宋体" w:eastAsia="宋体" w:cs="宋体"/>
                <w:spacing w:val="-40"/>
                <w:sz w:val="22"/>
                <w:szCs w:val="22"/>
              </w:rPr>
              <w:t xml:space="preserve"> </w:t>
            </w:r>
            <w:r>
              <w:rPr>
                <w:rFonts w:hint="eastAsia" w:ascii="宋体" w:hAnsi="宋体" w:eastAsia="宋体" w:cs="宋体"/>
                <w:spacing w:val="-5"/>
                <w:sz w:val="22"/>
                <w:szCs w:val="22"/>
              </w:rPr>
              <w:t xml:space="preserve">克/包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0"/>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九制或不低于同等档次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249</w:t>
            </w:r>
            <w:r/>
          </w:p>
        </w:tc>
        <w:tc>
          <w:tcPr>
            <w:tcW w:w="2024" w:type="dxa"/>
            <w:vAlign w:val="top"/>
            <w:textDirection w:val="lrTb"/>
            <w:noWrap w:val="false"/>
          </w:tcPr>
          <w:p>
            <w:pPr>
              <w:pStyle w:val="1331"/>
              <w:ind w:left="795"/>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话梅</w:t>
            </w:r>
            <w:r/>
          </w:p>
        </w:tc>
        <w:tc>
          <w:tcPr>
            <w:tcW w:w="1499" w:type="dxa"/>
            <w:vAlign w:val="top"/>
            <w:textDirection w:val="lrTb"/>
            <w:noWrap w:val="false"/>
          </w:tcPr>
          <w:p>
            <w:pPr>
              <w:pStyle w:val="1331"/>
              <w:ind w:left="304"/>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120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0"/>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九制或不低于同等档次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250</w:t>
            </w:r>
            <w:r/>
          </w:p>
        </w:tc>
        <w:tc>
          <w:tcPr>
            <w:tcW w:w="2024" w:type="dxa"/>
            <w:vAlign w:val="top"/>
            <w:textDirection w:val="lrTb"/>
            <w:noWrap w:val="false"/>
          </w:tcPr>
          <w:p>
            <w:pPr>
              <w:pStyle w:val="1331"/>
              <w:ind w:left="575"/>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干燥珠葱</w:t>
            </w:r>
            <w:r/>
          </w:p>
        </w:tc>
        <w:tc>
          <w:tcPr>
            <w:tcW w:w="1499" w:type="dxa"/>
            <w:vAlign w:val="top"/>
            <w:textDirection w:val="lrTb"/>
            <w:noWrap w:val="false"/>
          </w:tcPr>
          <w:p>
            <w:pPr>
              <w:pStyle w:val="1331"/>
              <w:ind w:left="304"/>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100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俊师傅或不低于同等档次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251</w:t>
            </w:r>
            <w:r/>
          </w:p>
        </w:tc>
        <w:tc>
          <w:tcPr>
            <w:tcW w:w="2024" w:type="dxa"/>
            <w:vAlign w:val="top"/>
            <w:textDirection w:val="lrTb"/>
            <w:noWrap w:val="false"/>
          </w:tcPr>
          <w:p>
            <w:pPr>
              <w:pStyle w:val="1331"/>
              <w:ind w:left="68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魔芋结</w:t>
            </w:r>
            <w:r/>
          </w:p>
        </w:tc>
        <w:tc>
          <w:tcPr>
            <w:tcW w:w="1499" w:type="dxa"/>
            <w:vAlign w:val="top"/>
            <w:textDirection w:val="lrTb"/>
            <w:noWrap w:val="false"/>
          </w:tcPr>
          <w:p>
            <w:pPr>
              <w:pStyle w:val="1331"/>
              <w:ind w:left="317"/>
              <w:spacing w:before="53"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240g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252</w:t>
            </w:r>
            <w:r/>
          </w:p>
        </w:tc>
        <w:tc>
          <w:tcPr>
            <w:tcW w:w="2024" w:type="dxa"/>
            <w:vAlign w:val="top"/>
            <w:textDirection w:val="lrTb"/>
            <w:noWrap w:val="false"/>
          </w:tcPr>
          <w:p>
            <w:pPr>
              <w:pStyle w:val="1331"/>
              <w:ind w:left="689"/>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瑶柱丝</w:t>
            </w:r>
            <w:r/>
          </w:p>
        </w:tc>
        <w:tc>
          <w:tcPr>
            <w:tcW w:w="1499" w:type="dxa"/>
            <w:vAlign w:val="top"/>
            <w:textDirection w:val="lrTb"/>
            <w:noWrap w:val="false"/>
          </w:tcPr>
          <w:p>
            <w:pPr>
              <w:pStyle w:val="1331"/>
              <w:ind w:left="385"/>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120g/瓶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怡城牌或不低于同等档次</w:t>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253</w:t>
            </w:r>
            <w:r/>
          </w:p>
        </w:tc>
        <w:tc>
          <w:tcPr>
            <w:tcW w:w="2024" w:type="dxa"/>
            <w:vAlign w:val="top"/>
            <w:textDirection w:val="lrTb"/>
            <w:noWrap w:val="false"/>
          </w:tcPr>
          <w:p>
            <w:pPr>
              <w:pStyle w:val="1331"/>
              <w:ind w:left="76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xo</w:t>
            </w:r>
            <w:r>
              <w:rPr>
                <w:rFonts w:hint="eastAsia" w:ascii="宋体" w:hAnsi="宋体" w:eastAsia="宋体" w:cs="宋体"/>
                <w:spacing w:val="-43"/>
                <w:sz w:val="22"/>
                <w:szCs w:val="22"/>
              </w:rPr>
              <w:t xml:space="preserve"> </w:t>
            </w:r>
            <w:r>
              <w:rPr>
                <w:rFonts w:hint="eastAsia" w:ascii="宋体" w:hAnsi="宋体" w:eastAsia="宋体" w:cs="宋体"/>
                <w:spacing w:val="-3"/>
                <w:sz w:val="22"/>
                <w:szCs w:val="22"/>
              </w:rPr>
              <w:t xml:space="preserve">酱</w:t>
            </w:r>
            <w:r/>
          </w:p>
        </w:tc>
        <w:tc>
          <w:tcPr>
            <w:tcW w:w="1499" w:type="dxa"/>
            <w:vAlign w:val="top"/>
            <w:textDirection w:val="lrTb"/>
            <w:noWrap w:val="false"/>
          </w:tcPr>
          <w:p>
            <w:pPr>
              <w:pStyle w:val="1331"/>
              <w:ind w:left="425"/>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80g/瓶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254</w:t>
            </w:r>
            <w:r/>
          </w:p>
        </w:tc>
        <w:tc>
          <w:tcPr>
            <w:tcW w:w="2024" w:type="dxa"/>
            <w:vAlign w:val="top"/>
            <w:textDirection w:val="lrTb"/>
            <w:noWrap w:val="false"/>
          </w:tcPr>
          <w:p>
            <w:pPr>
              <w:pStyle w:val="1331"/>
              <w:ind w:left="57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有盐黄油</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227g/块</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9"/>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安佳或不低于同等档次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255</w:t>
            </w:r>
            <w:r/>
          </w:p>
        </w:tc>
        <w:tc>
          <w:tcPr>
            <w:tcW w:w="2024" w:type="dxa"/>
            <w:vAlign w:val="top"/>
            <w:textDirection w:val="lrTb"/>
            <w:noWrap w:val="false"/>
          </w:tcPr>
          <w:p>
            <w:pPr>
              <w:pStyle w:val="1331"/>
              <w:ind w:left="46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好味面包糠</w:t>
            </w:r>
            <w:r/>
          </w:p>
        </w:tc>
        <w:tc>
          <w:tcPr>
            <w:tcW w:w="1499" w:type="dxa"/>
            <w:vAlign w:val="top"/>
            <w:textDirection w:val="lrTb"/>
            <w:noWrap w:val="false"/>
          </w:tcPr>
          <w:p>
            <w:pPr>
              <w:pStyle w:val="1331"/>
              <w:ind w:left="441"/>
              <w:spacing w:before="53"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顶呱呱或不低于同等档次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256</w:t>
            </w:r>
            <w:r/>
          </w:p>
        </w:tc>
        <w:tc>
          <w:tcPr>
            <w:tcW w:w="2024" w:type="dxa"/>
            <w:vAlign w:val="top"/>
            <w:textDirection w:val="lrTb"/>
            <w:noWrap w:val="false"/>
          </w:tcPr>
          <w:p>
            <w:pPr>
              <w:pStyle w:val="1331"/>
              <w:ind w:left="68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黄泥螺</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720g/瓶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2"/>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宴会或不低于同等档次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257</w:t>
            </w:r>
            <w:r/>
          </w:p>
        </w:tc>
        <w:tc>
          <w:tcPr>
            <w:tcW w:w="2024" w:type="dxa"/>
            <w:vAlign w:val="top"/>
            <w:textDirection w:val="lrTb"/>
            <w:noWrap w:val="false"/>
          </w:tcPr>
          <w:p>
            <w:pPr>
              <w:pStyle w:val="1331"/>
              <w:ind w:left="715"/>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野山菌</w:t>
            </w:r>
            <w:r/>
          </w:p>
        </w:tc>
        <w:tc>
          <w:tcPr>
            <w:tcW w:w="1499" w:type="dxa"/>
            <w:vAlign w:val="top"/>
            <w:textDirection w:val="lrTb"/>
            <w:noWrap w:val="false"/>
          </w:tcPr>
          <w:p>
            <w:pPr>
              <w:pStyle w:val="1331"/>
              <w:ind w:left="235"/>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2500</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克/桶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258</w:t>
            </w:r>
            <w:r/>
          </w:p>
        </w:tc>
        <w:tc>
          <w:tcPr>
            <w:tcW w:w="2024" w:type="dxa"/>
            <w:vAlign w:val="top"/>
            <w:textDirection w:val="lrTb"/>
            <w:noWrap w:val="false"/>
          </w:tcPr>
          <w:p>
            <w:pPr>
              <w:pStyle w:val="1331"/>
              <w:ind w:left="465"/>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泰式风味汁</w:t>
            </w:r>
            <w:r/>
          </w:p>
        </w:tc>
        <w:tc>
          <w:tcPr>
            <w:tcW w:w="1499" w:type="dxa"/>
            <w:vAlign w:val="top"/>
            <w:textDirection w:val="lrTb"/>
            <w:noWrap w:val="false"/>
          </w:tcPr>
          <w:p>
            <w:pPr>
              <w:pStyle w:val="1331"/>
              <w:ind w:left="304"/>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1.9</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升/筒</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259</w:t>
            </w:r>
            <w:r/>
          </w:p>
        </w:tc>
        <w:tc>
          <w:tcPr>
            <w:tcW w:w="2024" w:type="dxa"/>
            <w:vAlign w:val="top"/>
            <w:textDirection w:val="lrTb"/>
            <w:noWrap w:val="false"/>
          </w:tcPr>
          <w:p>
            <w:pPr>
              <w:pStyle w:val="1331"/>
              <w:ind w:left="575"/>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海鲜捞汁</w:t>
            </w:r>
            <w:r/>
          </w:p>
        </w:tc>
        <w:tc>
          <w:tcPr>
            <w:tcW w:w="1499" w:type="dxa"/>
            <w:vAlign w:val="top"/>
            <w:textDirection w:val="lrTb"/>
            <w:noWrap w:val="false"/>
          </w:tcPr>
          <w:p>
            <w:pPr>
              <w:pStyle w:val="1331"/>
              <w:ind w:left="414"/>
              <w:spacing w:before="52" w:line="217" w:lineRule="auto"/>
              <w:rPr>
                <w:rFonts w:hint="eastAsia" w:ascii="宋体" w:hAnsi="宋体" w:eastAsia="宋体" w:cs="宋体"/>
                <w:sz w:val="22"/>
                <w:szCs w:val="22"/>
              </w:rPr>
            </w:pPr>
            <w:r>
              <w:rPr>
                <w:rFonts w:hint="eastAsia" w:ascii="宋体" w:hAnsi="宋体" w:eastAsia="宋体" w:cs="宋体"/>
                <w:spacing w:val="-9"/>
                <w:sz w:val="22"/>
                <w:szCs w:val="22"/>
              </w:rPr>
              <w:t xml:space="preserve">1</w:t>
            </w:r>
            <w:r>
              <w:rPr>
                <w:rFonts w:hint="eastAsia" w:ascii="宋体" w:hAnsi="宋体" w:eastAsia="宋体" w:cs="宋体"/>
                <w:spacing w:val="-45"/>
                <w:sz w:val="22"/>
                <w:szCs w:val="22"/>
              </w:rPr>
              <w:t xml:space="preserve"> </w:t>
            </w:r>
            <w:r>
              <w:rPr>
                <w:rFonts w:hint="eastAsia" w:ascii="宋体" w:hAnsi="宋体" w:eastAsia="宋体" w:cs="宋体"/>
                <w:spacing w:val="-9"/>
                <w:sz w:val="22"/>
                <w:szCs w:val="22"/>
              </w:rPr>
              <w:t xml:space="preserve">升/瓶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260</w:t>
            </w:r>
            <w:r/>
          </w:p>
        </w:tc>
        <w:tc>
          <w:tcPr>
            <w:tcW w:w="2024" w:type="dxa"/>
            <w:vAlign w:val="top"/>
            <w:textDirection w:val="lrTb"/>
            <w:noWrap w:val="false"/>
          </w:tcPr>
          <w:p>
            <w:pPr>
              <w:pStyle w:val="1331"/>
              <w:ind w:left="46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上海辣酱油</w:t>
            </w:r>
            <w:r/>
          </w:p>
        </w:tc>
        <w:tc>
          <w:tcPr>
            <w:tcW w:w="1499" w:type="dxa"/>
            <w:vAlign w:val="top"/>
            <w:textDirection w:val="lrTb"/>
            <w:noWrap w:val="false"/>
          </w:tcPr>
          <w:p>
            <w:pPr>
              <w:pStyle w:val="1331"/>
              <w:ind w:left="179"/>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630</w:t>
            </w:r>
            <w:r>
              <w:rPr>
                <w:rFonts w:hint="eastAsia" w:ascii="宋体" w:hAnsi="宋体" w:eastAsia="宋体" w:cs="宋体"/>
                <w:spacing w:val="-51"/>
                <w:sz w:val="22"/>
                <w:szCs w:val="22"/>
              </w:rPr>
              <w:t xml:space="preserve"> </w:t>
            </w:r>
            <w:r>
              <w:rPr>
                <w:rFonts w:hint="eastAsia" w:ascii="宋体" w:hAnsi="宋体" w:eastAsia="宋体" w:cs="宋体"/>
                <w:spacing w:val="-2"/>
                <w:sz w:val="22"/>
                <w:szCs w:val="22"/>
              </w:rPr>
              <w:t xml:space="preserve">毫升/瓶</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261</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花生碎</w:t>
            </w:r>
            <w:r/>
          </w:p>
        </w:tc>
        <w:tc>
          <w:tcPr>
            <w:tcW w:w="1499" w:type="dxa"/>
            <w:vAlign w:val="top"/>
            <w:textDirection w:val="lrTb"/>
            <w:noWrap w:val="false"/>
          </w:tcPr>
          <w:p>
            <w:pPr>
              <w:pStyle w:val="1331"/>
              <w:ind w:left="235"/>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2000</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262</w:t>
            </w:r>
            <w:r/>
          </w:p>
        </w:tc>
        <w:tc>
          <w:tcPr>
            <w:tcW w:w="2024" w:type="dxa"/>
            <w:vAlign w:val="top"/>
            <w:textDirection w:val="lrTb"/>
            <w:noWrap w:val="false"/>
          </w:tcPr>
          <w:p>
            <w:pPr>
              <w:pStyle w:val="1331"/>
              <w:ind w:left="68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海苔碎</w:t>
            </w:r>
            <w:r/>
          </w:p>
        </w:tc>
        <w:tc>
          <w:tcPr>
            <w:tcW w:w="1499" w:type="dxa"/>
            <w:vAlign w:val="top"/>
            <w:textDirection w:val="lrTb"/>
            <w:noWrap w:val="false"/>
          </w:tcPr>
          <w:p>
            <w:pPr>
              <w:pStyle w:val="1331"/>
              <w:ind w:left="290"/>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250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263</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玫瑰花露酒</w:t>
            </w:r>
            <w:r/>
          </w:p>
        </w:tc>
        <w:tc>
          <w:tcPr>
            <w:tcW w:w="1499" w:type="dxa"/>
            <w:vAlign w:val="top"/>
            <w:textDirection w:val="lrTb"/>
            <w:noWrap w:val="false"/>
          </w:tcPr>
          <w:p>
            <w:pPr>
              <w:pStyle w:val="1331"/>
              <w:ind w:left="292"/>
              <w:spacing w:before="54"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264</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青芥酱</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43克/支</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265</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红曲粉</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500克/瓶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266</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红鱼子酱</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100克/瓶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267</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黑鱼子酱</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100克/瓶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90"/>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268</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黑松露</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180克/瓶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90"/>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269</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浓缩橙汁</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700毫升/瓶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bl>
    <w:p>
      <w:pPr>
        <w:rPr>
          <w:rFonts w:ascii="Arial" w:hAnsi="Arial" w:eastAsia="Arial" w:cs="Arial"/>
          <w:sz w:val="21"/>
          <w:szCs w:val="21"/>
        </w:rPr>
        <w:sectPr>
          <w:footerReference w:type="default" r:id="rId32"/>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242" w:lineRule="auto"/>
        <w:rPr>
          <w:rFonts w:ascii="Arial"/>
          <w:sz w:val="21"/>
        </w:rPr>
      </w:pPr>
      <w:r>
        <w:rPr>
          <w:rFonts w:ascii="Arial"/>
          <w:sz w:val="21"/>
        </w:rPr>
      </w:r>
      <w:r/>
    </w:p>
    <w:p>
      <w:pPr>
        <w:spacing w:line="243" w:lineRule="auto"/>
        <w:rPr>
          <w:rFonts w:ascii="Arial"/>
          <w:sz w:val="21"/>
        </w:rPr>
      </w:pPr>
      <w:r>
        <w:rPr>
          <w:rFonts w:ascii="Arial"/>
          <w:sz w:val="21"/>
        </w:rPr>
      </w:r>
      <w:r/>
    </w:p>
    <w:p>
      <w:pPr>
        <w:ind w:left="1268"/>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（十二）奶制品类：包括但不限于以下品种</w:t>
      </w:r>
      <w:r/>
    </w:p>
    <w:p>
      <w:pPr>
        <w:spacing w:line="94" w:lineRule="exact"/>
      </w:pPr>
      <w:r/>
      <w:r/>
    </w:p>
    <w:tbl>
      <w:tblPr>
        <w:tblStyle w:val="1332"/>
        <w:tblW w:w="9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2659"/>
        <w:gridCol w:w="1934"/>
        <w:gridCol w:w="4461"/>
      </w:tblGrid>
      <w:tr>
        <w:trPr>
          <w:trHeight w:val="330"/>
        </w:trPr>
        <w:tc>
          <w:tcPr>
            <w:tcW w:w="633" w:type="dxa"/>
            <w:vAlign w:val="top"/>
            <w:textDirection w:val="lrTb"/>
            <w:noWrap w:val="false"/>
          </w:tcPr>
          <w:p>
            <w:pPr>
              <w:pStyle w:val="1331"/>
              <w:ind w:left="111"/>
              <w:spacing w:before="64" w:line="230" w:lineRule="auto"/>
              <w:rPr>
                <w:sz w:val="19"/>
                <w:szCs w:val="19"/>
              </w:rPr>
            </w:pPr>
            <w:r>
              <w:rPr>
                <w:b/>
                <w:bCs/>
                <w:spacing w:val="4"/>
                <w:sz w:val="19"/>
                <w:szCs w:val="19"/>
              </w:rPr>
              <w:t xml:space="preserve">序号</w:t>
            </w:r>
            <w:r/>
          </w:p>
        </w:tc>
        <w:tc>
          <w:tcPr>
            <w:tcW w:w="2659" w:type="dxa"/>
            <w:vAlign w:val="top"/>
            <w:textDirection w:val="lrTb"/>
            <w:noWrap w:val="false"/>
          </w:tcPr>
          <w:p>
            <w:pPr>
              <w:pStyle w:val="1331"/>
              <w:ind w:left="1029"/>
              <w:spacing w:before="63" w:line="230" w:lineRule="auto"/>
              <w:rPr>
                <w:sz w:val="19"/>
                <w:szCs w:val="19"/>
              </w:rPr>
            </w:pPr>
            <w:r>
              <w:rPr>
                <w:b/>
                <w:bCs/>
                <w:spacing w:val="4"/>
                <w:sz w:val="19"/>
                <w:szCs w:val="19"/>
              </w:rPr>
              <w:t xml:space="preserve">商品名</w:t>
            </w:r>
            <w:r/>
          </w:p>
        </w:tc>
        <w:tc>
          <w:tcPr>
            <w:tcW w:w="1934" w:type="dxa"/>
            <w:vAlign w:val="top"/>
            <w:textDirection w:val="lrTb"/>
            <w:noWrap w:val="false"/>
          </w:tcPr>
          <w:p>
            <w:pPr>
              <w:pStyle w:val="1331"/>
              <w:ind w:left="567"/>
              <w:spacing w:before="63" w:line="230" w:lineRule="auto"/>
              <w:rPr>
                <w:sz w:val="19"/>
                <w:szCs w:val="19"/>
              </w:rPr>
            </w:pPr>
            <w:r>
              <w:rPr>
                <w:b/>
                <w:bCs/>
                <w:spacing w:val="6"/>
                <w:sz w:val="19"/>
                <w:szCs w:val="19"/>
              </w:rPr>
              <w:t xml:space="preserve">基础单位</w:t>
            </w:r>
            <w:r/>
          </w:p>
        </w:tc>
        <w:tc>
          <w:tcPr>
            <w:tcW w:w="4461" w:type="dxa"/>
            <w:vAlign w:val="top"/>
            <w:textDirection w:val="lrTb"/>
            <w:noWrap w:val="false"/>
          </w:tcPr>
          <w:p>
            <w:pPr>
              <w:pStyle w:val="1331"/>
              <w:ind w:left="903"/>
              <w:spacing w:before="52" w:line="221" w:lineRule="auto"/>
              <w:rPr>
                <w:sz w:val="22"/>
                <w:szCs w:val="22"/>
              </w:rPr>
            </w:pPr>
            <w:r>
              <w:rPr>
                <w:b/>
                <w:bCs/>
                <w:spacing w:val="-3"/>
                <w:sz w:val="22"/>
                <w:szCs w:val="22"/>
              </w:rPr>
              <w:t xml:space="preserve">参考品牌及产地</w:t>
            </w:r>
            <w:r/>
          </w:p>
        </w:tc>
      </w:tr>
      <w:tr>
        <w:trPr>
          <w:trHeight w:val="636"/>
        </w:trPr>
        <w:tc>
          <w:tcPr>
            <w:tcW w:w="633" w:type="dxa"/>
            <w:vAlign w:val="top"/>
            <w:textDirection w:val="lrTb"/>
            <w:noWrap w:val="false"/>
          </w:tcPr>
          <w:p>
            <w:pPr>
              <w:pStyle w:val="1331"/>
              <w:ind w:left="276"/>
              <w:spacing w:before="235" w:line="184" w:lineRule="auto"/>
              <w:rPr>
                <w:sz w:val="22"/>
                <w:szCs w:val="22"/>
              </w:rPr>
            </w:pPr>
            <w:r>
              <w:rPr>
                <w:sz w:val="22"/>
                <w:szCs w:val="22"/>
              </w:rPr>
              <w:t xml:space="preserve">1</w:t>
            </w:r>
            <w:r/>
          </w:p>
        </w:tc>
        <w:tc>
          <w:tcPr>
            <w:tcW w:w="2659" w:type="dxa"/>
            <w:vAlign w:val="top"/>
            <w:textDirection w:val="lrTb"/>
            <w:noWrap w:val="false"/>
          </w:tcPr>
          <w:p>
            <w:pPr>
              <w:pStyle w:val="1331"/>
              <w:ind w:left="891"/>
              <w:spacing w:before="201" w:line="222" w:lineRule="auto"/>
              <w:rPr>
                <w:sz w:val="22"/>
                <w:szCs w:val="22"/>
              </w:rPr>
            </w:pPr>
            <w:r>
              <w:rPr>
                <w:spacing w:val="-4"/>
                <w:sz w:val="22"/>
                <w:szCs w:val="22"/>
              </w:rPr>
              <w:t xml:space="preserve">果味酸奶</w:t>
            </w:r>
            <w:r/>
          </w:p>
        </w:tc>
        <w:tc>
          <w:tcPr>
            <w:tcW w:w="1934" w:type="dxa"/>
            <w:vAlign w:val="top"/>
            <w:textDirection w:val="lrTb"/>
            <w:noWrap w:val="false"/>
          </w:tcPr>
          <w:p>
            <w:pPr>
              <w:pStyle w:val="1331"/>
              <w:ind w:left="583"/>
              <w:spacing w:before="201" w:line="225" w:lineRule="auto"/>
              <w:rPr>
                <w:sz w:val="22"/>
                <w:szCs w:val="22"/>
              </w:rPr>
            </w:pPr>
            <w:r>
              <w:rPr>
                <w:spacing w:val="-2"/>
                <w:sz w:val="22"/>
                <w:szCs w:val="22"/>
              </w:rPr>
              <w:t xml:space="preserve">90ml/盒</w:t>
            </w:r>
            <w:r/>
          </w:p>
        </w:tc>
        <w:tc>
          <w:tcPr>
            <w:tcW w:w="4461" w:type="dxa"/>
            <w:vAlign w:val="top"/>
            <w:textDirection w:val="lrTb"/>
            <w:noWrap w:val="false"/>
          </w:tcPr>
          <w:p>
            <w:pPr>
              <w:pStyle w:val="1331"/>
              <w:ind w:left="110" w:right="258" w:hanging="5"/>
              <w:spacing w:before="42" w:line="245" w:lineRule="auto"/>
              <w:rPr>
                <w:sz w:val="22"/>
                <w:szCs w:val="22"/>
              </w:rPr>
            </w:pPr>
            <w:r>
              <w:rPr>
                <w:spacing w:val="-1"/>
                <w:sz w:val="22"/>
                <w:szCs w:val="22"/>
              </w:rPr>
              <w:t xml:space="preserve">Dutch mill 达美或不低于同等</w:t>
            </w:r>
            <w:r>
              <w:rPr>
                <w:spacing w:val="17"/>
                <w:sz w:val="22"/>
                <w:szCs w:val="22"/>
              </w:rPr>
              <w:t xml:space="preserve"> </w:t>
            </w:r>
            <w:r>
              <w:rPr>
                <w:spacing w:val="-4"/>
                <w:sz w:val="22"/>
                <w:szCs w:val="22"/>
              </w:rPr>
              <w:t xml:space="preserve">档次</w:t>
            </w:r>
            <w:r/>
          </w:p>
        </w:tc>
      </w:tr>
      <w:tr>
        <w:trPr>
          <w:trHeight w:val="320"/>
        </w:trPr>
        <w:tc>
          <w:tcPr>
            <w:tcW w:w="633" w:type="dxa"/>
            <w:vAlign w:val="top"/>
            <w:textDirection w:val="lrTb"/>
            <w:noWrap w:val="false"/>
          </w:tcPr>
          <w:p>
            <w:pPr>
              <w:pStyle w:val="1331"/>
              <w:ind w:left="262"/>
              <w:spacing w:before="79" w:line="184" w:lineRule="auto"/>
              <w:rPr>
                <w:sz w:val="22"/>
                <w:szCs w:val="22"/>
              </w:rPr>
            </w:pPr>
            <w:r>
              <w:rPr>
                <w:sz w:val="22"/>
                <w:szCs w:val="22"/>
              </w:rPr>
              <w:t xml:space="preserve">2</w:t>
            </w:r>
            <w:r/>
          </w:p>
        </w:tc>
        <w:tc>
          <w:tcPr>
            <w:tcW w:w="2659" w:type="dxa"/>
            <w:vAlign w:val="top"/>
            <w:textDirection w:val="lrTb"/>
            <w:noWrap w:val="false"/>
          </w:tcPr>
          <w:p>
            <w:pPr>
              <w:pStyle w:val="1331"/>
              <w:ind w:left="665"/>
              <w:spacing w:before="44" w:line="222" w:lineRule="auto"/>
              <w:rPr>
                <w:sz w:val="22"/>
                <w:szCs w:val="22"/>
              </w:rPr>
            </w:pPr>
            <w:r>
              <w:rPr>
                <w:spacing w:val="-1"/>
                <w:sz w:val="22"/>
                <w:szCs w:val="22"/>
              </w:rPr>
              <w:t xml:space="preserve">低脂无糖酸奶</w:t>
            </w:r>
            <w:r/>
          </w:p>
        </w:tc>
        <w:tc>
          <w:tcPr>
            <w:tcW w:w="1934" w:type="dxa"/>
            <w:vAlign w:val="top"/>
            <w:textDirection w:val="lrTb"/>
            <w:noWrap w:val="false"/>
          </w:tcPr>
          <w:p>
            <w:pPr>
              <w:pStyle w:val="1331"/>
              <w:ind w:left="598"/>
              <w:spacing w:before="45" w:line="215"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1"/>
              <w:spacing w:before="44" w:line="221" w:lineRule="auto"/>
              <w:rPr>
                <w:sz w:val="22"/>
                <w:szCs w:val="22"/>
              </w:rPr>
            </w:pPr>
            <w:r>
              <w:rPr>
                <w:spacing w:val="-1"/>
                <w:sz w:val="22"/>
                <w:szCs w:val="22"/>
              </w:rPr>
              <w:t xml:space="preserve">光明或不低于同等档次</w:t>
            </w:r>
            <w:r/>
          </w:p>
        </w:tc>
      </w:tr>
      <w:tr>
        <w:trPr>
          <w:trHeight w:val="320"/>
        </w:trPr>
        <w:tc>
          <w:tcPr>
            <w:tcW w:w="633" w:type="dxa"/>
            <w:vAlign w:val="top"/>
            <w:textDirection w:val="lrTb"/>
            <w:noWrap w:val="false"/>
          </w:tcPr>
          <w:p>
            <w:pPr>
              <w:pStyle w:val="1331"/>
              <w:ind w:left="264"/>
              <w:spacing w:before="80" w:line="184" w:lineRule="auto"/>
              <w:rPr>
                <w:sz w:val="22"/>
                <w:szCs w:val="22"/>
              </w:rPr>
            </w:pPr>
            <w:r>
              <w:rPr>
                <w:sz w:val="22"/>
                <w:szCs w:val="22"/>
              </w:rPr>
              <w:t xml:space="preserve">3</w:t>
            </w:r>
            <w:r/>
          </w:p>
        </w:tc>
        <w:tc>
          <w:tcPr>
            <w:tcW w:w="2659" w:type="dxa"/>
            <w:vAlign w:val="top"/>
            <w:textDirection w:val="lrTb"/>
            <w:noWrap w:val="false"/>
          </w:tcPr>
          <w:p>
            <w:pPr>
              <w:pStyle w:val="1331"/>
              <w:ind w:left="667"/>
              <w:spacing w:before="45" w:line="222" w:lineRule="auto"/>
              <w:rPr>
                <w:sz w:val="22"/>
                <w:szCs w:val="22"/>
              </w:rPr>
            </w:pPr>
            <w:r>
              <w:rPr>
                <w:spacing w:val="-2"/>
                <w:sz w:val="22"/>
                <w:szCs w:val="22"/>
              </w:rPr>
              <w:t xml:space="preserve">风味红枣酸奶</w:t>
            </w:r>
            <w:r/>
          </w:p>
        </w:tc>
        <w:tc>
          <w:tcPr>
            <w:tcW w:w="1934" w:type="dxa"/>
            <w:vAlign w:val="top"/>
            <w:textDirection w:val="lrTb"/>
            <w:noWrap w:val="false"/>
          </w:tcPr>
          <w:p>
            <w:pPr>
              <w:pStyle w:val="1331"/>
              <w:ind w:left="598"/>
              <w:spacing w:before="46" w:line="215"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1"/>
              <w:spacing w:before="45" w:line="221" w:lineRule="auto"/>
              <w:rPr>
                <w:sz w:val="22"/>
                <w:szCs w:val="22"/>
              </w:rPr>
            </w:pPr>
            <w:r>
              <w:rPr>
                <w:spacing w:val="-1"/>
                <w:sz w:val="22"/>
                <w:szCs w:val="22"/>
              </w:rPr>
              <w:t xml:space="preserve">光明或不低于同等档次</w:t>
            </w:r>
            <w:r/>
          </w:p>
        </w:tc>
      </w:tr>
      <w:tr>
        <w:trPr>
          <w:trHeight w:val="320"/>
        </w:trPr>
        <w:tc>
          <w:tcPr>
            <w:tcW w:w="633" w:type="dxa"/>
            <w:vAlign w:val="top"/>
            <w:textDirection w:val="lrTb"/>
            <w:noWrap w:val="false"/>
          </w:tcPr>
          <w:p>
            <w:pPr>
              <w:pStyle w:val="1331"/>
              <w:ind w:left="259"/>
              <w:spacing w:before="81" w:line="184" w:lineRule="auto"/>
              <w:rPr>
                <w:sz w:val="22"/>
                <w:szCs w:val="22"/>
              </w:rPr>
            </w:pPr>
            <w:r>
              <w:rPr>
                <w:sz w:val="22"/>
                <w:szCs w:val="22"/>
              </w:rPr>
              <w:t xml:space="preserve">4</w:t>
            </w:r>
            <w:r/>
          </w:p>
        </w:tc>
        <w:tc>
          <w:tcPr>
            <w:tcW w:w="2659" w:type="dxa"/>
            <w:vAlign w:val="top"/>
            <w:textDirection w:val="lrTb"/>
            <w:noWrap w:val="false"/>
          </w:tcPr>
          <w:p>
            <w:pPr>
              <w:pStyle w:val="1331"/>
              <w:ind w:left="887"/>
              <w:spacing w:before="46" w:line="221" w:lineRule="auto"/>
              <w:rPr>
                <w:sz w:val="22"/>
                <w:szCs w:val="22"/>
              </w:rPr>
            </w:pPr>
            <w:r>
              <w:rPr>
                <w:spacing w:val="-3"/>
                <w:sz w:val="22"/>
                <w:szCs w:val="22"/>
              </w:rPr>
              <w:t xml:space="preserve">风味酸奶</w:t>
            </w:r>
            <w:r/>
          </w:p>
        </w:tc>
        <w:tc>
          <w:tcPr>
            <w:tcW w:w="1934" w:type="dxa"/>
            <w:vAlign w:val="top"/>
            <w:textDirection w:val="lrTb"/>
            <w:noWrap w:val="false"/>
          </w:tcPr>
          <w:p>
            <w:pPr>
              <w:pStyle w:val="1331"/>
              <w:ind w:left="543"/>
              <w:spacing w:before="47" w:line="215" w:lineRule="auto"/>
              <w:rPr>
                <w:sz w:val="22"/>
                <w:szCs w:val="22"/>
              </w:rPr>
            </w:pPr>
            <w:r>
              <w:rPr>
                <w:spacing w:val="-6"/>
                <w:sz w:val="22"/>
                <w:szCs w:val="22"/>
              </w:rPr>
              <w:t xml:space="preserve">100g</w:t>
            </w:r>
            <w:r>
              <w:rPr>
                <w:spacing w:val="12"/>
                <w:sz w:val="22"/>
                <w:szCs w:val="22"/>
              </w:rPr>
              <w:t xml:space="preserve"> </w:t>
            </w:r>
            <w:r>
              <w:rPr>
                <w:spacing w:val="-6"/>
                <w:sz w:val="22"/>
                <w:szCs w:val="22"/>
              </w:rPr>
              <w:t xml:space="preserve">/杯</w:t>
            </w:r>
            <w:r/>
          </w:p>
        </w:tc>
        <w:tc>
          <w:tcPr>
            <w:tcW w:w="4461" w:type="dxa"/>
            <w:vAlign w:val="top"/>
            <w:textDirection w:val="lrTb"/>
            <w:noWrap w:val="false"/>
          </w:tcPr>
          <w:p>
            <w:pPr>
              <w:pStyle w:val="1331"/>
              <w:ind w:left="111"/>
              <w:spacing w:before="46" w:line="221" w:lineRule="auto"/>
              <w:rPr>
                <w:sz w:val="22"/>
                <w:szCs w:val="22"/>
              </w:rPr>
            </w:pPr>
            <w:r>
              <w:rPr>
                <w:spacing w:val="-1"/>
                <w:sz w:val="22"/>
                <w:szCs w:val="22"/>
              </w:rPr>
              <w:t xml:space="preserve">光明或不低于同等档次</w:t>
            </w:r>
            <w:r/>
          </w:p>
        </w:tc>
      </w:tr>
      <w:tr>
        <w:trPr>
          <w:trHeight w:val="320"/>
        </w:trPr>
        <w:tc>
          <w:tcPr>
            <w:tcW w:w="633" w:type="dxa"/>
            <w:vAlign w:val="top"/>
            <w:textDirection w:val="lrTb"/>
            <w:noWrap w:val="false"/>
          </w:tcPr>
          <w:p>
            <w:pPr>
              <w:pStyle w:val="1331"/>
              <w:ind w:left="264"/>
              <w:spacing w:before="84" w:line="182" w:lineRule="auto"/>
              <w:rPr>
                <w:sz w:val="22"/>
                <w:szCs w:val="22"/>
              </w:rPr>
            </w:pPr>
            <w:r>
              <w:rPr>
                <w:sz w:val="22"/>
                <w:szCs w:val="22"/>
              </w:rPr>
              <w:t xml:space="preserve">5</w:t>
            </w:r>
            <w:r/>
          </w:p>
        </w:tc>
        <w:tc>
          <w:tcPr>
            <w:tcW w:w="2659" w:type="dxa"/>
            <w:vAlign w:val="top"/>
            <w:textDirection w:val="lrTb"/>
            <w:noWrap w:val="false"/>
          </w:tcPr>
          <w:p>
            <w:pPr>
              <w:pStyle w:val="1331"/>
              <w:ind w:left="887"/>
              <w:spacing w:before="47" w:line="220" w:lineRule="auto"/>
              <w:rPr>
                <w:sz w:val="22"/>
                <w:szCs w:val="22"/>
              </w:rPr>
            </w:pPr>
            <w:r>
              <w:rPr>
                <w:spacing w:val="-2"/>
                <w:sz w:val="22"/>
                <w:szCs w:val="22"/>
              </w:rPr>
              <w:t xml:space="preserve">健能酸奶</w:t>
            </w:r>
            <w:r/>
          </w:p>
        </w:tc>
        <w:tc>
          <w:tcPr>
            <w:tcW w:w="1934" w:type="dxa"/>
            <w:vAlign w:val="top"/>
            <w:textDirection w:val="lrTb"/>
            <w:noWrap w:val="false"/>
          </w:tcPr>
          <w:p>
            <w:pPr>
              <w:pStyle w:val="1331"/>
              <w:ind w:left="543"/>
              <w:spacing w:before="48" w:line="215" w:lineRule="auto"/>
              <w:rPr>
                <w:sz w:val="22"/>
                <w:szCs w:val="22"/>
              </w:rPr>
            </w:pPr>
            <w:r>
              <w:rPr>
                <w:spacing w:val="-6"/>
                <w:sz w:val="22"/>
                <w:szCs w:val="22"/>
              </w:rPr>
              <w:t xml:space="preserve">100g</w:t>
            </w:r>
            <w:r>
              <w:rPr>
                <w:spacing w:val="12"/>
                <w:sz w:val="22"/>
                <w:szCs w:val="22"/>
              </w:rPr>
              <w:t xml:space="preserve"> </w:t>
            </w:r>
            <w:r>
              <w:rPr>
                <w:spacing w:val="-6"/>
                <w:sz w:val="22"/>
                <w:szCs w:val="22"/>
              </w:rPr>
              <w:t xml:space="preserve">/杯</w:t>
            </w:r>
            <w:r/>
          </w:p>
        </w:tc>
        <w:tc>
          <w:tcPr>
            <w:tcW w:w="4461" w:type="dxa"/>
            <w:vAlign w:val="top"/>
            <w:textDirection w:val="lrTb"/>
            <w:noWrap w:val="false"/>
          </w:tcPr>
          <w:p>
            <w:pPr>
              <w:pStyle w:val="1331"/>
              <w:ind w:left="111"/>
              <w:spacing w:before="47" w:line="220" w:lineRule="auto"/>
              <w:rPr>
                <w:sz w:val="22"/>
                <w:szCs w:val="22"/>
              </w:rPr>
            </w:pPr>
            <w:r>
              <w:rPr>
                <w:spacing w:val="-1"/>
                <w:sz w:val="22"/>
                <w:szCs w:val="22"/>
              </w:rPr>
              <w:t xml:space="preserve">光明或不低于同等档次</w:t>
            </w:r>
            <w:r/>
          </w:p>
        </w:tc>
      </w:tr>
      <w:tr>
        <w:trPr>
          <w:trHeight w:val="320"/>
        </w:trPr>
        <w:tc>
          <w:tcPr>
            <w:tcW w:w="633" w:type="dxa"/>
            <w:vAlign w:val="top"/>
            <w:textDirection w:val="lrTb"/>
            <w:noWrap w:val="false"/>
          </w:tcPr>
          <w:p>
            <w:pPr>
              <w:pStyle w:val="1331"/>
              <w:ind w:left="261"/>
              <w:spacing w:before="83" w:line="184" w:lineRule="auto"/>
              <w:rPr>
                <w:sz w:val="22"/>
                <w:szCs w:val="22"/>
              </w:rPr>
            </w:pPr>
            <w:r>
              <w:rPr>
                <w:sz w:val="22"/>
                <w:szCs w:val="22"/>
              </w:rPr>
              <w:t xml:space="preserve">6</w:t>
            </w:r>
            <w:r/>
          </w:p>
        </w:tc>
        <w:tc>
          <w:tcPr>
            <w:tcW w:w="2659" w:type="dxa"/>
            <w:vAlign w:val="top"/>
            <w:textDirection w:val="lrTb"/>
            <w:noWrap w:val="false"/>
          </w:tcPr>
          <w:p>
            <w:pPr>
              <w:pStyle w:val="1331"/>
              <w:ind w:left="997"/>
              <w:spacing w:before="49" w:line="219" w:lineRule="auto"/>
              <w:rPr>
                <w:sz w:val="22"/>
                <w:szCs w:val="22"/>
              </w:rPr>
            </w:pPr>
            <w:r>
              <w:rPr>
                <w:spacing w:val="-3"/>
                <w:sz w:val="22"/>
                <w:szCs w:val="22"/>
              </w:rPr>
              <w:t xml:space="preserve">鲜牛奶</w:t>
            </w:r>
            <w:r/>
          </w:p>
        </w:tc>
        <w:tc>
          <w:tcPr>
            <w:tcW w:w="1934" w:type="dxa"/>
            <w:vAlign w:val="top"/>
            <w:textDirection w:val="lrTb"/>
            <w:noWrap w:val="false"/>
          </w:tcPr>
          <w:p>
            <w:pPr>
              <w:pStyle w:val="1331"/>
              <w:ind w:left="598"/>
              <w:spacing w:before="49" w:line="219" w:lineRule="auto"/>
              <w:rPr>
                <w:sz w:val="22"/>
                <w:szCs w:val="22"/>
              </w:rPr>
            </w:pPr>
            <w:r>
              <w:rPr>
                <w:spacing w:val="-4"/>
                <w:sz w:val="22"/>
                <w:szCs w:val="22"/>
              </w:rPr>
              <w:t xml:space="preserve">1.5L/桶</w:t>
            </w:r>
            <w:r/>
          </w:p>
        </w:tc>
        <w:tc>
          <w:tcPr>
            <w:tcW w:w="4461" w:type="dxa"/>
            <w:vAlign w:val="top"/>
            <w:textDirection w:val="lrTb"/>
            <w:noWrap w:val="false"/>
          </w:tcPr>
          <w:p>
            <w:pPr>
              <w:pStyle w:val="1331"/>
              <w:ind w:left="111"/>
              <w:spacing w:before="49" w:line="219" w:lineRule="auto"/>
              <w:rPr>
                <w:sz w:val="22"/>
                <w:szCs w:val="22"/>
              </w:rPr>
            </w:pPr>
            <w:r>
              <w:rPr>
                <w:spacing w:val="-1"/>
                <w:sz w:val="22"/>
                <w:szCs w:val="22"/>
              </w:rPr>
              <w:t xml:space="preserve">光明、蒙牛</w:t>
            </w:r>
            <w:r>
              <w:rPr>
                <w:rFonts w:hint="eastAsia"/>
                <w:spacing w:val="-1"/>
                <w:sz w:val="22"/>
                <w:szCs w:val="22"/>
                <w:lang w:eastAsia="zh-CN"/>
              </w:rPr>
              <w:t xml:space="preserve">或</w:t>
            </w:r>
            <w:r>
              <w:rPr>
                <w:spacing w:val="-1"/>
                <w:sz w:val="22"/>
                <w:szCs w:val="22"/>
              </w:rPr>
              <w:t xml:space="preserve">不低于同等档次</w:t>
            </w:r>
            <w:r/>
          </w:p>
        </w:tc>
      </w:tr>
      <w:tr>
        <w:trPr>
          <w:trHeight w:val="320"/>
        </w:trPr>
        <w:tc>
          <w:tcPr>
            <w:tcW w:w="633" w:type="dxa"/>
            <w:vAlign w:val="top"/>
            <w:textDirection w:val="lrTb"/>
            <w:noWrap w:val="false"/>
          </w:tcPr>
          <w:p>
            <w:pPr>
              <w:pStyle w:val="1331"/>
              <w:ind w:left="265"/>
              <w:spacing w:before="86" w:line="182" w:lineRule="auto"/>
              <w:rPr>
                <w:sz w:val="22"/>
                <w:szCs w:val="22"/>
              </w:rPr>
            </w:pPr>
            <w:r>
              <w:rPr>
                <w:sz w:val="22"/>
                <w:szCs w:val="22"/>
              </w:rPr>
              <w:t xml:space="preserve">7</w:t>
            </w:r>
            <w:r/>
          </w:p>
        </w:tc>
        <w:tc>
          <w:tcPr>
            <w:tcW w:w="2659" w:type="dxa"/>
            <w:vAlign w:val="top"/>
            <w:textDirection w:val="lrTb"/>
            <w:noWrap w:val="false"/>
          </w:tcPr>
          <w:p>
            <w:pPr>
              <w:pStyle w:val="1331"/>
              <w:ind w:left="447"/>
              <w:spacing w:before="50" w:line="218" w:lineRule="auto"/>
              <w:rPr>
                <w:sz w:val="22"/>
                <w:szCs w:val="22"/>
              </w:rPr>
            </w:pPr>
            <w:r>
              <w:rPr>
                <w:spacing w:val="-1"/>
                <w:sz w:val="22"/>
                <w:szCs w:val="22"/>
              </w:rPr>
              <w:t xml:space="preserve">鲜酪乳风味发酵乳</w:t>
            </w:r>
            <w:r/>
          </w:p>
        </w:tc>
        <w:tc>
          <w:tcPr>
            <w:tcW w:w="1934" w:type="dxa"/>
            <w:vAlign w:val="top"/>
            <w:textDirection w:val="lrTb"/>
            <w:noWrap w:val="false"/>
          </w:tcPr>
          <w:p>
            <w:pPr>
              <w:pStyle w:val="1331"/>
              <w:ind w:left="598"/>
              <w:spacing w:before="50" w:line="215"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2"/>
              <w:spacing w:before="50" w:line="218" w:lineRule="auto"/>
              <w:rPr>
                <w:sz w:val="22"/>
                <w:szCs w:val="22"/>
              </w:rPr>
            </w:pPr>
            <w:r>
              <w:rPr>
                <w:spacing w:val="-2"/>
                <w:sz w:val="22"/>
                <w:szCs w:val="22"/>
              </w:rPr>
              <w:t xml:space="preserve">卡士或不低于同等档次</w:t>
            </w:r>
            <w:r/>
          </w:p>
        </w:tc>
      </w:tr>
      <w:tr>
        <w:trPr>
          <w:trHeight w:val="636"/>
        </w:trPr>
        <w:tc>
          <w:tcPr>
            <w:tcW w:w="633" w:type="dxa"/>
            <w:vAlign w:val="top"/>
            <w:textDirection w:val="lrTb"/>
            <w:noWrap w:val="false"/>
          </w:tcPr>
          <w:p>
            <w:pPr>
              <w:pStyle w:val="1331"/>
              <w:ind w:left="260"/>
              <w:spacing w:before="243" w:line="184" w:lineRule="auto"/>
              <w:rPr>
                <w:sz w:val="22"/>
                <w:szCs w:val="22"/>
              </w:rPr>
            </w:pPr>
            <w:r>
              <w:rPr>
                <w:sz w:val="22"/>
                <w:szCs w:val="22"/>
              </w:rPr>
              <w:t xml:space="preserve">8</w:t>
            </w:r>
            <w:r/>
          </w:p>
        </w:tc>
        <w:tc>
          <w:tcPr>
            <w:tcW w:w="2659" w:type="dxa"/>
            <w:vAlign w:val="top"/>
            <w:textDirection w:val="lrTb"/>
            <w:noWrap w:val="false"/>
          </w:tcPr>
          <w:p>
            <w:pPr>
              <w:pStyle w:val="1331"/>
              <w:ind w:left="1000"/>
              <w:spacing w:before="209" w:line="222" w:lineRule="auto"/>
              <w:rPr>
                <w:sz w:val="22"/>
                <w:szCs w:val="22"/>
              </w:rPr>
            </w:pPr>
            <w:r>
              <w:rPr>
                <w:spacing w:val="-4"/>
                <w:sz w:val="22"/>
                <w:szCs w:val="22"/>
              </w:rPr>
              <w:t xml:space="preserve">老酸奶</w:t>
            </w:r>
            <w:r/>
          </w:p>
        </w:tc>
        <w:tc>
          <w:tcPr>
            <w:tcW w:w="1934" w:type="dxa"/>
            <w:vAlign w:val="top"/>
            <w:textDirection w:val="lrTb"/>
            <w:noWrap w:val="false"/>
          </w:tcPr>
          <w:p>
            <w:pPr>
              <w:pStyle w:val="1331"/>
              <w:ind w:left="598"/>
              <w:spacing w:before="209" w:line="215" w:lineRule="auto"/>
              <w:rPr>
                <w:sz w:val="22"/>
                <w:szCs w:val="22"/>
              </w:rPr>
            </w:pPr>
            <w:r>
              <w:rPr>
                <w:spacing w:val="-4"/>
                <w:sz w:val="22"/>
                <w:szCs w:val="22"/>
              </w:rPr>
              <w:t xml:space="preserve">140g/杯</w:t>
            </w:r>
            <w:r/>
          </w:p>
        </w:tc>
        <w:tc>
          <w:tcPr>
            <w:tcW w:w="4461" w:type="dxa"/>
            <w:vAlign w:val="top"/>
            <w:textDirection w:val="lrTb"/>
            <w:noWrap w:val="false"/>
          </w:tcPr>
          <w:p>
            <w:pPr>
              <w:pStyle w:val="1331"/>
              <w:ind w:left="110" w:right="150"/>
              <w:spacing w:before="51" w:line="241" w:lineRule="auto"/>
              <w:rPr>
                <w:sz w:val="22"/>
                <w:szCs w:val="22"/>
              </w:rPr>
            </w:pPr>
            <w:r>
              <w:rPr>
                <w:spacing w:val="-1"/>
                <w:sz w:val="22"/>
                <w:szCs w:val="22"/>
              </w:rPr>
              <w:t xml:space="preserve">伊利、蒙纯、天润或不低于同等</w:t>
            </w:r>
            <w:r>
              <w:rPr>
                <w:spacing w:val="6"/>
                <w:sz w:val="22"/>
                <w:szCs w:val="22"/>
              </w:rPr>
              <w:t xml:space="preserve"> </w:t>
            </w:r>
            <w:r>
              <w:rPr>
                <w:spacing w:val="-4"/>
                <w:sz w:val="22"/>
                <w:szCs w:val="22"/>
              </w:rPr>
              <w:t xml:space="preserve">档次</w:t>
            </w:r>
            <w:r/>
          </w:p>
        </w:tc>
      </w:tr>
      <w:tr>
        <w:trPr>
          <w:trHeight w:val="320"/>
        </w:trPr>
        <w:tc>
          <w:tcPr>
            <w:tcW w:w="633" w:type="dxa"/>
            <w:vAlign w:val="top"/>
            <w:textDirection w:val="lrTb"/>
            <w:noWrap w:val="false"/>
          </w:tcPr>
          <w:p>
            <w:pPr>
              <w:pStyle w:val="1331"/>
              <w:ind w:left="260"/>
              <w:spacing w:before="87" w:line="184" w:lineRule="auto"/>
              <w:rPr>
                <w:sz w:val="22"/>
                <w:szCs w:val="22"/>
              </w:rPr>
            </w:pPr>
            <w:r>
              <w:rPr>
                <w:sz w:val="22"/>
                <w:szCs w:val="22"/>
              </w:rPr>
              <w:t xml:space="preserve">9</w:t>
            </w:r>
            <w:r/>
          </w:p>
        </w:tc>
        <w:tc>
          <w:tcPr>
            <w:tcW w:w="2659" w:type="dxa"/>
            <w:vAlign w:val="top"/>
            <w:textDirection w:val="lrTb"/>
            <w:noWrap w:val="false"/>
          </w:tcPr>
          <w:p>
            <w:pPr>
              <w:pStyle w:val="1331"/>
              <w:ind w:left="1000"/>
              <w:spacing w:before="52" w:line="216" w:lineRule="auto"/>
              <w:rPr>
                <w:sz w:val="22"/>
                <w:szCs w:val="22"/>
              </w:rPr>
            </w:pPr>
            <w:r>
              <w:rPr>
                <w:spacing w:val="-4"/>
                <w:sz w:val="22"/>
                <w:szCs w:val="22"/>
              </w:rPr>
              <w:t xml:space="preserve">甜牛奶</w:t>
            </w:r>
            <w:r/>
          </w:p>
        </w:tc>
        <w:tc>
          <w:tcPr>
            <w:tcW w:w="1934" w:type="dxa"/>
            <w:vAlign w:val="top"/>
            <w:textDirection w:val="lrTb"/>
            <w:noWrap w:val="false"/>
          </w:tcPr>
          <w:p>
            <w:pPr>
              <w:pStyle w:val="1331"/>
              <w:ind w:left="526"/>
              <w:spacing w:before="52" w:line="216" w:lineRule="auto"/>
              <w:rPr>
                <w:sz w:val="22"/>
                <w:szCs w:val="22"/>
              </w:rPr>
            </w:pPr>
            <w:r>
              <w:rPr>
                <w:spacing w:val="-1"/>
                <w:sz w:val="22"/>
                <w:szCs w:val="22"/>
              </w:rPr>
              <w:t xml:space="preserve">450ml/瓶</w:t>
            </w:r>
            <w:r/>
          </w:p>
        </w:tc>
        <w:tc>
          <w:tcPr>
            <w:tcW w:w="4461" w:type="dxa"/>
            <w:vAlign w:val="top"/>
            <w:textDirection w:val="lrTb"/>
            <w:noWrap w:val="false"/>
          </w:tcPr>
          <w:p>
            <w:pPr>
              <w:pStyle w:val="1331"/>
              <w:ind w:left="111"/>
              <w:spacing w:before="52" w:line="216" w:lineRule="auto"/>
              <w:rPr>
                <w:sz w:val="22"/>
                <w:szCs w:val="22"/>
              </w:rPr>
            </w:pPr>
            <w:r>
              <w:rPr>
                <w:spacing w:val="-1"/>
                <w:sz w:val="22"/>
                <w:szCs w:val="22"/>
              </w:rPr>
              <w:t xml:space="preserve">李子园或不低于同等档次</w:t>
            </w:r>
            <w:r/>
          </w:p>
        </w:tc>
      </w:tr>
      <w:tr>
        <w:trPr>
          <w:trHeight w:val="320"/>
        </w:trPr>
        <w:tc>
          <w:tcPr>
            <w:tcW w:w="633" w:type="dxa"/>
            <w:vAlign w:val="top"/>
            <w:textDirection w:val="lrTb"/>
            <w:noWrap w:val="false"/>
          </w:tcPr>
          <w:p>
            <w:pPr>
              <w:pStyle w:val="1331"/>
              <w:ind w:left="221"/>
              <w:spacing w:before="88" w:line="184" w:lineRule="auto"/>
              <w:rPr>
                <w:sz w:val="22"/>
                <w:szCs w:val="22"/>
              </w:rPr>
            </w:pPr>
            <w:r>
              <w:rPr>
                <w:spacing w:val="-13"/>
                <w:sz w:val="22"/>
                <w:szCs w:val="22"/>
              </w:rPr>
              <w:t xml:space="preserve">10</w:t>
            </w:r>
            <w:r/>
          </w:p>
        </w:tc>
        <w:tc>
          <w:tcPr>
            <w:tcW w:w="2659" w:type="dxa"/>
            <w:vAlign w:val="top"/>
            <w:textDirection w:val="lrTb"/>
            <w:noWrap w:val="false"/>
          </w:tcPr>
          <w:p>
            <w:pPr>
              <w:pStyle w:val="1331"/>
              <w:ind w:left="1000"/>
              <w:spacing w:before="53" w:line="215"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529"/>
              <w:spacing w:before="53" w:line="215" w:lineRule="auto"/>
              <w:rPr>
                <w:sz w:val="22"/>
                <w:szCs w:val="22"/>
              </w:rPr>
            </w:pPr>
            <w:r>
              <w:rPr>
                <w:spacing w:val="-2"/>
                <w:sz w:val="22"/>
                <w:szCs w:val="22"/>
              </w:rPr>
              <w:t xml:space="preserve">250ml/盒</w:t>
            </w:r>
            <w:r/>
          </w:p>
        </w:tc>
        <w:tc>
          <w:tcPr>
            <w:tcW w:w="4461" w:type="dxa"/>
            <w:vAlign w:val="top"/>
            <w:textDirection w:val="lrTb"/>
            <w:noWrap w:val="false"/>
          </w:tcPr>
          <w:p>
            <w:pPr>
              <w:pStyle w:val="1331"/>
              <w:ind w:left="115"/>
              <w:spacing w:before="53" w:line="215" w:lineRule="auto"/>
              <w:rPr>
                <w:sz w:val="22"/>
                <w:szCs w:val="22"/>
              </w:rPr>
            </w:pPr>
            <w:r>
              <w:rPr>
                <w:spacing w:val="-2"/>
                <w:sz w:val="22"/>
                <w:szCs w:val="22"/>
              </w:rPr>
              <w:t xml:space="preserve">蒙牛或不低于同等档次</w:t>
            </w:r>
            <w:r/>
          </w:p>
        </w:tc>
      </w:tr>
      <w:tr>
        <w:trPr>
          <w:trHeight w:val="320"/>
        </w:trPr>
        <w:tc>
          <w:tcPr>
            <w:tcW w:w="633" w:type="dxa"/>
            <w:vAlign w:val="top"/>
            <w:textDirection w:val="lrTb"/>
            <w:noWrap w:val="false"/>
          </w:tcPr>
          <w:p>
            <w:pPr>
              <w:pStyle w:val="1331"/>
              <w:ind w:left="221"/>
              <w:spacing w:before="89" w:line="184" w:lineRule="auto"/>
              <w:rPr>
                <w:sz w:val="22"/>
                <w:szCs w:val="22"/>
              </w:rPr>
            </w:pPr>
            <w:r>
              <w:rPr>
                <w:spacing w:val="-13"/>
                <w:sz w:val="22"/>
                <w:szCs w:val="22"/>
              </w:rPr>
              <w:t xml:space="preserve">11</w:t>
            </w:r>
            <w:r/>
          </w:p>
        </w:tc>
        <w:tc>
          <w:tcPr>
            <w:tcW w:w="2659" w:type="dxa"/>
            <w:vAlign w:val="top"/>
            <w:textDirection w:val="lrTb"/>
            <w:noWrap w:val="false"/>
          </w:tcPr>
          <w:p>
            <w:pPr>
              <w:pStyle w:val="1331"/>
              <w:ind w:left="227"/>
              <w:spacing w:before="54" w:line="214" w:lineRule="auto"/>
              <w:rPr>
                <w:sz w:val="22"/>
                <w:szCs w:val="22"/>
              </w:rPr>
            </w:pPr>
            <w:r>
              <w:rPr>
                <w:spacing w:val="-1"/>
                <w:sz w:val="22"/>
                <w:szCs w:val="22"/>
              </w:rPr>
              <w:t xml:space="preserve">风味酸奶（自然原味）</w:t>
            </w:r>
            <w:r/>
          </w:p>
        </w:tc>
        <w:tc>
          <w:tcPr>
            <w:tcW w:w="1934" w:type="dxa"/>
            <w:vAlign w:val="top"/>
            <w:textDirection w:val="lrTb"/>
            <w:noWrap w:val="false"/>
          </w:tcPr>
          <w:p>
            <w:pPr>
              <w:pStyle w:val="1331"/>
              <w:ind w:left="598"/>
              <w:spacing w:before="54" w:line="214"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5"/>
              <w:spacing w:before="54" w:line="214" w:lineRule="auto"/>
              <w:rPr>
                <w:sz w:val="22"/>
                <w:szCs w:val="22"/>
              </w:rPr>
            </w:pPr>
            <w:r>
              <w:rPr>
                <w:spacing w:val="-2"/>
                <w:sz w:val="22"/>
                <w:szCs w:val="22"/>
              </w:rPr>
              <w:t xml:space="preserve">蒙牛或不低于同等档次</w:t>
            </w:r>
            <w:r/>
          </w:p>
        </w:tc>
      </w:tr>
      <w:tr>
        <w:trPr>
          <w:trHeight w:val="321"/>
        </w:trPr>
        <w:tc>
          <w:tcPr>
            <w:tcW w:w="633" w:type="dxa"/>
            <w:vAlign w:val="top"/>
            <w:textDirection w:val="lrTb"/>
            <w:noWrap w:val="false"/>
          </w:tcPr>
          <w:p>
            <w:pPr>
              <w:pStyle w:val="1331"/>
              <w:ind w:left="221"/>
              <w:spacing w:before="90" w:line="184" w:lineRule="auto"/>
              <w:rPr>
                <w:sz w:val="22"/>
                <w:szCs w:val="22"/>
              </w:rPr>
            </w:pPr>
            <w:r>
              <w:rPr>
                <w:spacing w:val="-13"/>
                <w:sz w:val="22"/>
                <w:szCs w:val="22"/>
              </w:rPr>
              <w:t xml:space="preserve">12</w:t>
            </w:r>
            <w:r/>
          </w:p>
        </w:tc>
        <w:tc>
          <w:tcPr>
            <w:tcW w:w="2659" w:type="dxa"/>
            <w:vAlign w:val="top"/>
            <w:textDirection w:val="lrTb"/>
            <w:noWrap w:val="false"/>
          </w:tcPr>
          <w:p>
            <w:pPr>
              <w:pStyle w:val="1331"/>
              <w:ind w:left="448"/>
              <w:spacing w:before="55" w:line="214" w:lineRule="auto"/>
              <w:rPr>
                <w:sz w:val="22"/>
                <w:szCs w:val="22"/>
              </w:rPr>
            </w:pPr>
            <w:r>
              <w:rPr>
                <w:spacing w:val="-2"/>
                <w:sz w:val="22"/>
                <w:szCs w:val="22"/>
              </w:rPr>
              <w:t xml:space="preserve">风味酸奶（蓝色）</w:t>
            </w:r>
            <w:r/>
          </w:p>
        </w:tc>
        <w:tc>
          <w:tcPr>
            <w:tcW w:w="1934" w:type="dxa"/>
            <w:vAlign w:val="top"/>
            <w:textDirection w:val="lrTb"/>
            <w:noWrap w:val="false"/>
          </w:tcPr>
          <w:p>
            <w:pPr>
              <w:pStyle w:val="1331"/>
              <w:ind w:left="598"/>
              <w:spacing w:before="55" w:line="214"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5"/>
              <w:spacing w:before="55" w:line="214" w:lineRule="auto"/>
              <w:rPr>
                <w:sz w:val="22"/>
                <w:szCs w:val="22"/>
              </w:rPr>
            </w:pPr>
            <w:r>
              <w:rPr>
                <w:spacing w:val="-2"/>
                <w:sz w:val="22"/>
                <w:szCs w:val="22"/>
              </w:rPr>
              <w:t xml:space="preserve">蒙牛或不低于同等档次</w:t>
            </w:r>
            <w:r/>
          </w:p>
        </w:tc>
      </w:tr>
      <w:tr>
        <w:trPr>
          <w:trHeight w:val="320"/>
        </w:trPr>
        <w:tc>
          <w:tcPr>
            <w:tcW w:w="633" w:type="dxa"/>
            <w:vAlign w:val="top"/>
            <w:textDirection w:val="lrTb"/>
            <w:noWrap w:val="false"/>
          </w:tcPr>
          <w:p>
            <w:pPr>
              <w:pStyle w:val="1331"/>
              <w:ind w:left="221"/>
              <w:spacing w:before="90" w:line="184" w:lineRule="auto"/>
              <w:rPr>
                <w:sz w:val="22"/>
                <w:szCs w:val="22"/>
              </w:rPr>
            </w:pPr>
            <w:r>
              <w:rPr>
                <w:spacing w:val="-13"/>
                <w:sz w:val="22"/>
                <w:szCs w:val="22"/>
              </w:rPr>
              <w:t xml:space="preserve">13</w:t>
            </w:r>
            <w:r/>
          </w:p>
        </w:tc>
        <w:tc>
          <w:tcPr>
            <w:tcW w:w="2659" w:type="dxa"/>
            <w:vAlign w:val="top"/>
            <w:textDirection w:val="lrTb"/>
            <w:noWrap w:val="false"/>
          </w:tcPr>
          <w:p>
            <w:pPr>
              <w:pStyle w:val="1331"/>
              <w:ind w:left="448"/>
              <w:spacing w:before="56" w:line="213" w:lineRule="auto"/>
              <w:rPr>
                <w:sz w:val="22"/>
                <w:szCs w:val="22"/>
              </w:rPr>
            </w:pPr>
            <w:r>
              <w:rPr>
                <w:spacing w:val="-2"/>
                <w:sz w:val="22"/>
                <w:szCs w:val="22"/>
              </w:rPr>
              <w:t xml:space="preserve">酸酸乳（草莓味）</w:t>
            </w:r>
            <w:r/>
          </w:p>
        </w:tc>
        <w:tc>
          <w:tcPr>
            <w:tcW w:w="1934" w:type="dxa"/>
            <w:vAlign w:val="top"/>
            <w:textDirection w:val="lrTb"/>
            <w:noWrap w:val="false"/>
          </w:tcPr>
          <w:p>
            <w:pPr>
              <w:pStyle w:val="1331"/>
              <w:ind w:left="529"/>
              <w:spacing w:before="56" w:line="213" w:lineRule="auto"/>
              <w:rPr>
                <w:sz w:val="22"/>
                <w:szCs w:val="22"/>
              </w:rPr>
            </w:pPr>
            <w:r>
              <w:rPr>
                <w:spacing w:val="-2"/>
                <w:sz w:val="22"/>
                <w:szCs w:val="22"/>
              </w:rPr>
              <w:t xml:space="preserve">250ml/盒</w:t>
            </w:r>
            <w:r/>
          </w:p>
        </w:tc>
        <w:tc>
          <w:tcPr>
            <w:tcW w:w="4461" w:type="dxa"/>
            <w:vAlign w:val="top"/>
            <w:textDirection w:val="lrTb"/>
            <w:noWrap w:val="false"/>
          </w:tcPr>
          <w:p>
            <w:pPr>
              <w:pStyle w:val="1331"/>
              <w:ind w:left="115"/>
              <w:spacing w:before="56" w:line="213" w:lineRule="auto"/>
              <w:rPr>
                <w:sz w:val="22"/>
                <w:szCs w:val="22"/>
              </w:rPr>
            </w:pPr>
            <w:r>
              <w:rPr>
                <w:spacing w:val="-2"/>
                <w:sz w:val="22"/>
                <w:szCs w:val="22"/>
              </w:rPr>
              <w:t xml:space="preserve">蒙牛或不低于同等档次</w:t>
            </w:r>
            <w:r/>
          </w:p>
        </w:tc>
      </w:tr>
      <w:tr>
        <w:trPr>
          <w:trHeight w:val="320"/>
        </w:trPr>
        <w:tc>
          <w:tcPr>
            <w:tcW w:w="633" w:type="dxa"/>
            <w:vAlign w:val="top"/>
            <w:textDirection w:val="lrTb"/>
            <w:noWrap w:val="false"/>
          </w:tcPr>
          <w:p>
            <w:pPr>
              <w:pStyle w:val="1331"/>
              <w:ind w:left="221"/>
              <w:spacing w:before="90" w:line="184" w:lineRule="auto"/>
              <w:rPr>
                <w:sz w:val="22"/>
                <w:szCs w:val="22"/>
              </w:rPr>
            </w:pPr>
            <w:r>
              <w:rPr>
                <w:spacing w:val="-13"/>
                <w:sz w:val="22"/>
                <w:szCs w:val="22"/>
              </w:rPr>
              <w:t xml:space="preserve">14</w:t>
            </w:r>
            <w:r/>
          </w:p>
        </w:tc>
        <w:tc>
          <w:tcPr>
            <w:tcW w:w="2659" w:type="dxa"/>
            <w:vAlign w:val="top"/>
            <w:textDirection w:val="lrTb"/>
            <w:noWrap w:val="false"/>
          </w:tcPr>
          <w:p>
            <w:pPr>
              <w:pStyle w:val="1331"/>
              <w:ind w:left="121"/>
              <w:spacing w:before="56" w:line="213" w:lineRule="auto"/>
              <w:rPr>
                <w:sz w:val="22"/>
                <w:szCs w:val="22"/>
              </w:rPr>
            </w:pPr>
            <w:r>
              <w:rPr>
                <w:spacing w:val="-2"/>
                <w:sz w:val="22"/>
                <w:szCs w:val="22"/>
              </w:rPr>
              <w:t xml:space="preserve">消健风味酸奶（草莓味）</w:t>
            </w:r>
            <w:r/>
          </w:p>
        </w:tc>
        <w:tc>
          <w:tcPr>
            <w:tcW w:w="1934" w:type="dxa"/>
            <w:vAlign w:val="top"/>
            <w:textDirection w:val="lrTb"/>
            <w:noWrap w:val="false"/>
          </w:tcPr>
          <w:p>
            <w:pPr>
              <w:pStyle w:val="1331"/>
              <w:ind w:left="598"/>
              <w:spacing w:before="56" w:line="213"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5"/>
              <w:spacing w:before="56" w:line="213" w:lineRule="auto"/>
              <w:rPr>
                <w:sz w:val="22"/>
                <w:szCs w:val="22"/>
              </w:rPr>
            </w:pPr>
            <w:r>
              <w:rPr>
                <w:spacing w:val="-2"/>
                <w:sz w:val="22"/>
                <w:szCs w:val="22"/>
              </w:rPr>
              <w:t xml:space="preserve">蒙牛或不低于同等档次</w:t>
            </w:r>
            <w:r/>
          </w:p>
        </w:tc>
      </w:tr>
      <w:tr>
        <w:trPr>
          <w:trHeight w:val="320"/>
        </w:trPr>
        <w:tc>
          <w:tcPr>
            <w:tcW w:w="633" w:type="dxa"/>
            <w:vAlign w:val="top"/>
            <w:textDirection w:val="lrTb"/>
            <w:noWrap w:val="false"/>
          </w:tcPr>
          <w:p>
            <w:pPr>
              <w:pStyle w:val="1331"/>
              <w:ind w:left="221"/>
              <w:spacing w:before="91" w:line="183" w:lineRule="auto"/>
              <w:rPr>
                <w:sz w:val="22"/>
                <w:szCs w:val="22"/>
              </w:rPr>
            </w:pPr>
            <w:r>
              <w:rPr>
                <w:spacing w:val="-13"/>
                <w:sz w:val="22"/>
                <w:szCs w:val="22"/>
              </w:rPr>
              <w:t xml:space="preserve">15</w:t>
            </w:r>
            <w:r/>
          </w:p>
        </w:tc>
        <w:tc>
          <w:tcPr>
            <w:tcW w:w="2659" w:type="dxa"/>
            <w:vAlign w:val="top"/>
            <w:textDirection w:val="lrTb"/>
            <w:noWrap w:val="false"/>
          </w:tcPr>
          <w:p>
            <w:pPr>
              <w:pStyle w:val="1331"/>
              <w:ind w:left="121"/>
              <w:spacing w:before="57" w:line="212" w:lineRule="auto"/>
              <w:rPr>
                <w:sz w:val="22"/>
                <w:szCs w:val="22"/>
              </w:rPr>
            </w:pPr>
            <w:r>
              <w:rPr>
                <w:spacing w:val="-2"/>
                <w:sz w:val="22"/>
                <w:szCs w:val="22"/>
              </w:rPr>
              <w:t xml:space="preserve">消健风味酸奶（黄桃味）</w:t>
            </w:r>
            <w:r/>
          </w:p>
        </w:tc>
        <w:tc>
          <w:tcPr>
            <w:tcW w:w="1934" w:type="dxa"/>
            <w:vAlign w:val="top"/>
            <w:textDirection w:val="lrTb"/>
            <w:noWrap w:val="false"/>
          </w:tcPr>
          <w:p>
            <w:pPr>
              <w:pStyle w:val="1331"/>
              <w:ind w:left="598"/>
              <w:spacing w:before="57" w:line="212"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5"/>
              <w:spacing w:before="57" w:line="212" w:lineRule="auto"/>
              <w:rPr>
                <w:sz w:val="22"/>
                <w:szCs w:val="22"/>
              </w:rPr>
            </w:pPr>
            <w:r>
              <w:rPr>
                <w:spacing w:val="-2"/>
                <w:sz w:val="22"/>
                <w:szCs w:val="22"/>
              </w:rPr>
              <w:t xml:space="preserve">蒙牛或不低于同等档次</w:t>
            </w:r>
            <w:r/>
          </w:p>
        </w:tc>
      </w:tr>
      <w:tr>
        <w:trPr>
          <w:trHeight w:val="328"/>
        </w:trPr>
        <w:tc>
          <w:tcPr>
            <w:tcW w:w="633" w:type="dxa"/>
            <w:vAlign w:val="top"/>
            <w:textDirection w:val="lrTb"/>
            <w:noWrap w:val="false"/>
          </w:tcPr>
          <w:p>
            <w:pPr>
              <w:pStyle w:val="1331"/>
              <w:ind w:left="221"/>
              <w:spacing w:before="93" w:line="184" w:lineRule="auto"/>
              <w:rPr>
                <w:sz w:val="22"/>
                <w:szCs w:val="22"/>
              </w:rPr>
            </w:pPr>
            <w:r>
              <w:rPr>
                <w:spacing w:val="-13"/>
                <w:sz w:val="22"/>
                <w:szCs w:val="22"/>
              </w:rPr>
              <w:t xml:space="preserve">16</w:t>
            </w:r>
            <w:r/>
          </w:p>
        </w:tc>
        <w:tc>
          <w:tcPr>
            <w:tcW w:w="2659" w:type="dxa"/>
            <w:vAlign w:val="top"/>
            <w:textDirection w:val="lrTb"/>
            <w:noWrap w:val="false"/>
          </w:tcPr>
          <w:p>
            <w:pPr>
              <w:pStyle w:val="1331"/>
              <w:ind w:left="778"/>
              <w:spacing w:before="58" w:line="218" w:lineRule="auto"/>
              <w:rPr>
                <w:sz w:val="22"/>
                <w:szCs w:val="22"/>
              </w:rPr>
            </w:pPr>
            <w:r>
              <w:rPr>
                <w:spacing w:val="-2"/>
                <w:sz w:val="22"/>
                <w:szCs w:val="22"/>
              </w:rPr>
              <w:t xml:space="preserve">甄选提酸奶</w:t>
            </w:r>
            <w:r/>
          </w:p>
        </w:tc>
        <w:tc>
          <w:tcPr>
            <w:tcW w:w="1934" w:type="dxa"/>
            <w:vAlign w:val="top"/>
            <w:textDirection w:val="lrTb"/>
            <w:noWrap w:val="false"/>
          </w:tcPr>
          <w:p>
            <w:pPr>
              <w:pStyle w:val="1331"/>
              <w:ind w:left="694"/>
              <w:spacing w:before="58" w:line="218" w:lineRule="auto"/>
              <w:rPr>
                <w:sz w:val="22"/>
                <w:szCs w:val="22"/>
              </w:rPr>
            </w:pPr>
            <w:r>
              <w:rPr>
                <w:spacing w:val="-3"/>
                <w:sz w:val="22"/>
                <w:szCs w:val="22"/>
              </w:rPr>
              <w:t xml:space="preserve">元/提</w:t>
            </w:r>
            <w:r/>
          </w:p>
        </w:tc>
        <w:tc>
          <w:tcPr>
            <w:tcW w:w="4461" w:type="dxa"/>
            <w:vAlign w:val="top"/>
            <w:textDirection w:val="lrTb"/>
            <w:noWrap w:val="false"/>
          </w:tcPr>
          <w:p>
            <w:pPr>
              <w:pStyle w:val="1331"/>
              <w:ind w:left="113"/>
              <w:spacing w:before="58" w:line="218" w:lineRule="auto"/>
              <w:rPr>
                <w:sz w:val="22"/>
                <w:szCs w:val="22"/>
              </w:rPr>
            </w:pPr>
            <w:r>
              <w:rPr>
                <w:spacing w:val="-1"/>
                <w:sz w:val="22"/>
                <w:szCs w:val="22"/>
              </w:rPr>
              <w:t xml:space="preserve">莫斯利安或不低于同等档次</w:t>
            </w:r>
            <w:r/>
          </w:p>
        </w:tc>
      </w:tr>
    </w:tbl>
    <w:p>
      <w:pPr>
        <w:spacing w:line="91" w:lineRule="auto"/>
        <w:rPr>
          <w:rFonts w:ascii="Arial"/>
          <w:sz w:val="2"/>
        </w:rPr>
      </w:pPr>
      <w:r>
        <w:rPr>
          <w:rFonts w:ascii="Arial"/>
          <w:sz w:val="2"/>
        </w:rPr>
      </w:r>
      <w:r/>
    </w:p>
    <w:tbl>
      <w:tblPr>
        <w:tblStyle w:val="1332"/>
        <w:tblW w:w="9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2659"/>
        <w:gridCol w:w="1934"/>
        <w:gridCol w:w="4461"/>
      </w:tblGrid>
      <w:tr>
        <w:trPr>
          <w:trHeight w:val="330"/>
        </w:trPr>
        <w:tc>
          <w:tcPr>
            <w:tcBorders>
              <w:top w:val="none" w:color="000000" w:sz="4" w:space="0"/>
            </w:tcBorders>
            <w:tcW w:w="633" w:type="dxa"/>
            <w:vAlign w:val="top"/>
            <w:textDirection w:val="lrTb"/>
            <w:noWrap w:val="false"/>
          </w:tcPr>
          <w:p>
            <w:pPr>
              <w:pStyle w:val="1331"/>
              <w:ind w:left="221"/>
              <w:spacing w:before="87" w:line="184" w:lineRule="auto"/>
              <w:rPr>
                <w:sz w:val="22"/>
                <w:szCs w:val="22"/>
              </w:rPr>
            </w:pPr>
            <w:r>
              <w:rPr>
                <w:spacing w:val="-13"/>
                <w:sz w:val="22"/>
                <w:szCs w:val="22"/>
              </w:rPr>
              <w:t xml:space="preserve">17</w:t>
            </w:r>
            <w:r/>
          </w:p>
        </w:tc>
        <w:tc>
          <w:tcPr>
            <w:tcBorders>
              <w:top w:val="none" w:color="000000" w:sz="4" w:space="0"/>
            </w:tcBorders>
            <w:tcW w:w="2659" w:type="dxa"/>
            <w:vAlign w:val="top"/>
            <w:textDirection w:val="lrTb"/>
            <w:noWrap w:val="false"/>
          </w:tcPr>
          <w:p>
            <w:pPr>
              <w:pStyle w:val="1331"/>
              <w:ind w:left="777"/>
              <w:spacing w:before="52" w:line="221" w:lineRule="auto"/>
              <w:rPr>
                <w:sz w:val="22"/>
                <w:szCs w:val="22"/>
              </w:rPr>
            </w:pPr>
            <w:r>
              <w:rPr>
                <w:spacing w:val="-2"/>
                <w:sz w:val="22"/>
                <w:szCs w:val="22"/>
              </w:rPr>
              <w:t xml:space="preserve">养乐多低糖</w:t>
            </w:r>
            <w:r/>
          </w:p>
        </w:tc>
        <w:tc>
          <w:tcPr>
            <w:tcBorders>
              <w:top w:val="none" w:color="000000" w:sz="4" w:space="0"/>
            </w:tcBorders>
            <w:tcW w:w="1934" w:type="dxa"/>
            <w:vAlign w:val="top"/>
            <w:textDirection w:val="lrTb"/>
            <w:noWrap w:val="false"/>
          </w:tcPr>
          <w:p>
            <w:pPr>
              <w:pStyle w:val="1331"/>
              <w:ind w:left="543"/>
              <w:spacing w:before="53" w:line="222" w:lineRule="auto"/>
              <w:rPr>
                <w:sz w:val="22"/>
                <w:szCs w:val="22"/>
              </w:rPr>
            </w:pPr>
            <w:r>
              <w:rPr>
                <w:spacing w:val="-4"/>
                <w:sz w:val="22"/>
                <w:szCs w:val="22"/>
              </w:rPr>
              <w:t xml:space="preserve">100ml/瓶</w:t>
            </w:r>
            <w:r/>
          </w:p>
        </w:tc>
        <w:tc>
          <w:tcPr>
            <w:tcW w:w="4461" w:type="dxa"/>
            <w:vAlign w:val="top"/>
            <w:textDirection w:val="lrTb"/>
            <w:noWrap w:val="false"/>
          </w:tcPr>
          <w:p>
            <w:pPr>
              <w:pStyle w:val="1331"/>
              <w:ind w:left="110"/>
              <w:spacing w:before="52" w:line="221" w:lineRule="auto"/>
              <w:rPr>
                <w:sz w:val="22"/>
                <w:szCs w:val="22"/>
              </w:rPr>
            </w:pPr>
            <w:r>
              <w:rPr>
                <w:spacing w:val="-1"/>
                <w:sz w:val="22"/>
                <w:szCs w:val="22"/>
              </w:rPr>
              <w:t xml:space="preserve">养乐多或不低于同等档次</w:t>
            </w:r>
            <w:r/>
          </w:p>
        </w:tc>
      </w:tr>
      <w:tr>
        <w:trPr>
          <w:trHeight w:val="320"/>
        </w:trPr>
        <w:tc>
          <w:tcPr>
            <w:tcW w:w="633" w:type="dxa"/>
            <w:vAlign w:val="top"/>
            <w:textDirection w:val="lrTb"/>
            <w:noWrap w:val="false"/>
          </w:tcPr>
          <w:p>
            <w:pPr>
              <w:pStyle w:val="1331"/>
              <w:ind w:left="221"/>
              <w:spacing w:before="78" w:line="184" w:lineRule="auto"/>
              <w:rPr>
                <w:sz w:val="22"/>
                <w:szCs w:val="22"/>
              </w:rPr>
            </w:pPr>
            <w:r>
              <w:rPr>
                <w:spacing w:val="-13"/>
                <w:sz w:val="22"/>
                <w:szCs w:val="22"/>
              </w:rPr>
              <w:t xml:space="preserve">18</w:t>
            </w:r>
            <w:r/>
          </w:p>
        </w:tc>
        <w:tc>
          <w:tcPr>
            <w:tcW w:w="2659" w:type="dxa"/>
            <w:vAlign w:val="top"/>
            <w:textDirection w:val="lrTb"/>
            <w:noWrap w:val="false"/>
          </w:tcPr>
          <w:p>
            <w:pPr>
              <w:pStyle w:val="1331"/>
              <w:ind w:left="1113"/>
              <w:spacing w:before="43" w:line="222" w:lineRule="auto"/>
              <w:rPr>
                <w:sz w:val="22"/>
                <w:szCs w:val="22"/>
              </w:rPr>
            </w:pPr>
            <w:r>
              <w:rPr>
                <w:spacing w:val="-7"/>
                <w:sz w:val="22"/>
                <w:szCs w:val="22"/>
              </w:rPr>
              <w:t xml:space="preserve">原味</w:t>
            </w:r>
            <w:r/>
          </w:p>
        </w:tc>
        <w:tc>
          <w:tcPr>
            <w:tcW w:w="1934" w:type="dxa"/>
            <w:vAlign w:val="top"/>
            <w:textDirection w:val="lrTb"/>
            <w:noWrap w:val="false"/>
          </w:tcPr>
          <w:p>
            <w:pPr>
              <w:pStyle w:val="1331"/>
              <w:ind w:left="543"/>
              <w:spacing w:before="44" w:line="222" w:lineRule="auto"/>
              <w:rPr>
                <w:sz w:val="22"/>
                <w:szCs w:val="22"/>
              </w:rPr>
            </w:pPr>
            <w:r>
              <w:rPr>
                <w:spacing w:val="-4"/>
                <w:sz w:val="22"/>
                <w:szCs w:val="22"/>
              </w:rPr>
              <w:t xml:space="preserve">100ml/瓶</w:t>
            </w:r>
            <w:r/>
          </w:p>
        </w:tc>
        <w:tc>
          <w:tcPr>
            <w:tcW w:w="4461" w:type="dxa"/>
            <w:vAlign w:val="top"/>
            <w:textDirection w:val="lrTb"/>
            <w:noWrap w:val="false"/>
          </w:tcPr>
          <w:p>
            <w:pPr>
              <w:pStyle w:val="1331"/>
              <w:ind w:left="110"/>
              <w:spacing w:before="43" w:line="221" w:lineRule="auto"/>
              <w:rPr>
                <w:sz w:val="22"/>
                <w:szCs w:val="22"/>
              </w:rPr>
            </w:pPr>
            <w:r>
              <w:rPr>
                <w:spacing w:val="-1"/>
                <w:sz w:val="22"/>
                <w:szCs w:val="22"/>
              </w:rPr>
              <w:t xml:space="preserve">养乐多或不低于同等档次</w:t>
            </w:r>
            <w:r/>
          </w:p>
        </w:tc>
      </w:tr>
      <w:tr>
        <w:trPr>
          <w:trHeight w:val="321"/>
        </w:trPr>
        <w:tc>
          <w:tcPr>
            <w:tcW w:w="633" w:type="dxa"/>
            <w:vAlign w:val="top"/>
            <w:textDirection w:val="lrTb"/>
            <w:noWrap w:val="false"/>
          </w:tcPr>
          <w:p>
            <w:pPr>
              <w:pStyle w:val="1331"/>
              <w:ind w:left="221"/>
              <w:spacing w:before="79" w:line="184" w:lineRule="auto"/>
              <w:rPr>
                <w:sz w:val="22"/>
                <w:szCs w:val="22"/>
              </w:rPr>
            </w:pPr>
            <w:r>
              <w:rPr>
                <w:spacing w:val="-13"/>
                <w:sz w:val="22"/>
                <w:szCs w:val="22"/>
              </w:rPr>
              <w:t xml:space="preserve">19</w:t>
            </w:r>
            <w:r/>
          </w:p>
        </w:tc>
        <w:tc>
          <w:tcPr>
            <w:tcW w:w="2659" w:type="dxa"/>
            <w:vAlign w:val="top"/>
            <w:textDirection w:val="lrTb"/>
            <w:noWrap w:val="false"/>
          </w:tcPr>
          <w:p>
            <w:pPr>
              <w:pStyle w:val="1331"/>
              <w:ind w:left="1000"/>
              <w:spacing w:before="45" w:line="222"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543"/>
              <w:spacing w:before="45" w:line="223" w:lineRule="auto"/>
              <w:rPr>
                <w:sz w:val="22"/>
                <w:szCs w:val="22"/>
              </w:rPr>
            </w:pPr>
            <w:r>
              <w:rPr>
                <w:spacing w:val="-4"/>
                <w:sz w:val="22"/>
                <w:szCs w:val="22"/>
              </w:rPr>
              <w:t xml:space="preserve">180ml/包</w:t>
            </w:r>
            <w:r/>
          </w:p>
        </w:tc>
        <w:tc>
          <w:tcPr>
            <w:tcW w:w="4461" w:type="dxa"/>
            <w:vAlign w:val="top"/>
            <w:textDirection w:val="lrTb"/>
            <w:noWrap w:val="false"/>
          </w:tcPr>
          <w:p>
            <w:pPr>
              <w:pStyle w:val="1331"/>
              <w:ind w:left="110"/>
              <w:spacing w:before="44" w:line="221" w:lineRule="auto"/>
              <w:rPr>
                <w:sz w:val="22"/>
                <w:szCs w:val="22"/>
              </w:rPr>
            </w:pPr>
            <w:r>
              <w:rPr>
                <w:spacing w:val="-1"/>
                <w:sz w:val="22"/>
                <w:szCs w:val="22"/>
              </w:rPr>
              <w:t xml:space="preserve">伊利或不低于同等档次</w:t>
            </w:r>
            <w:r/>
          </w:p>
        </w:tc>
      </w:tr>
      <w:tr>
        <w:trPr>
          <w:trHeight w:val="636"/>
        </w:trPr>
        <w:tc>
          <w:tcPr>
            <w:tcW w:w="633" w:type="dxa"/>
            <w:vAlign w:val="top"/>
            <w:textDirection w:val="lrTb"/>
            <w:noWrap w:val="false"/>
          </w:tcPr>
          <w:p>
            <w:pPr>
              <w:pStyle w:val="1331"/>
              <w:ind w:left="207"/>
              <w:spacing w:before="237" w:line="184" w:lineRule="auto"/>
              <w:rPr>
                <w:sz w:val="22"/>
                <w:szCs w:val="22"/>
              </w:rPr>
            </w:pPr>
            <w:r>
              <w:rPr>
                <w:spacing w:val="-6"/>
                <w:sz w:val="22"/>
                <w:szCs w:val="22"/>
              </w:rPr>
              <w:t xml:space="preserve">20</w:t>
            </w:r>
            <w:r/>
          </w:p>
        </w:tc>
        <w:tc>
          <w:tcPr>
            <w:tcW w:w="2659" w:type="dxa"/>
            <w:vAlign w:val="top"/>
            <w:textDirection w:val="lrTb"/>
            <w:noWrap w:val="false"/>
          </w:tcPr>
          <w:p>
            <w:pPr>
              <w:pStyle w:val="1331"/>
              <w:ind w:left="1000"/>
              <w:spacing w:before="203" w:line="222"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709"/>
              <w:spacing w:before="203" w:line="225" w:lineRule="auto"/>
              <w:rPr>
                <w:sz w:val="22"/>
                <w:szCs w:val="22"/>
              </w:rPr>
            </w:pPr>
            <w:r>
              <w:rPr>
                <w:spacing w:val="-6"/>
                <w:sz w:val="22"/>
                <w:szCs w:val="22"/>
              </w:rPr>
              <w:t xml:space="preserve">1L/盒</w:t>
            </w:r>
            <w:r/>
          </w:p>
        </w:tc>
        <w:tc>
          <w:tcPr>
            <w:tcW w:w="4461" w:type="dxa"/>
            <w:vAlign w:val="top"/>
            <w:textDirection w:val="lrTb"/>
            <w:noWrap w:val="false"/>
          </w:tcPr>
          <w:p>
            <w:pPr>
              <w:pStyle w:val="1331"/>
              <w:ind w:left="113" w:right="150" w:hanging="3"/>
              <w:spacing w:before="44" w:line="244" w:lineRule="auto"/>
              <w:rPr>
                <w:sz w:val="22"/>
                <w:szCs w:val="22"/>
              </w:rPr>
            </w:pPr>
            <w:r>
              <w:rPr>
                <w:spacing w:val="-1"/>
                <w:sz w:val="22"/>
                <w:szCs w:val="22"/>
              </w:rPr>
              <w:t xml:space="preserve">伊利、德亚、蒙牛、安佳或不低</w:t>
            </w:r>
            <w:r>
              <w:rPr>
                <w:spacing w:val="6"/>
                <w:sz w:val="22"/>
                <w:szCs w:val="22"/>
              </w:rPr>
              <w:t xml:space="preserve"> </w:t>
            </w:r>
            <w:r>
              <w:rPr>
                <w:spacing w:val="-3"/>
                <w:sz w:val="22"/>
                <w:szCs w:val="22"/>
              </w:rPr>
              <w:t xml:space="preserve">于同等档次</w:t>
            </w:r>
            <w:r/>
          </w:p>
        </w:tc>
      </w:tr>
      <w:tr>
        <w:trPr>
          <w:trHeight w:val="636"/>
        </w:trPr>
        <w:tc>
          <w:tcPr>
            <w:tcW w:w="633" w:type="dxa"/>
            <w:vAlign w:val="top"/>
            <w:textDirection w:val="lrTb"/>
            <w:noWrap w:val="false"/>
          </w:tcPr>
          <w:p>
            <w:pPr>
              <w:pStyle w:val="1331"/>
              <w:ind w:left="207"/>
              <w:spacing w:before="239" w:line="184" w:lineRule="auto"/>
              <w:rPr>
                <w:sz w:val="22"/>
                <w:szCs w:val="22"/>
              </w:rPr>
            </w:pPr>
            <w:r>
              <w:rPr>
                <w:spacing w:val="-6"/>
                <w:sz w:val="22"/>
                <w:szCs w:val="22"/>
              </w:rPr>
              <w:t xml:space="preserve">21</w:t>
            </w:r>
            <w:r/>
          </w:p>
        </w:tc>
        <w:tc>
          <w:tcPr>
            <w:tcW w:w="2659" w:type="dxa"/>
            <w:vAlign w:val="top"/>
            <w:textDirection w:val="lrTb"/>
            <w:noWrap w:val="false"/>
          </w:tcPr>
          <w:p>
            <w:pPr>
              <w:pStyle w:val="1331"/>
              <w:ind w:left="1000"/>
              <w:spacing w:before="205" w:line="222"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229"/>
              <w:spacing w:before="204" w:line="222" w:lineRule="auto"/>
              <w:rPr>
                <w:sz w:val="22"/>
                <w:szCs w:val="22"/>
              </w:rPr>
            </w:pPr>
            <w:r>
              <w:rPr>
                <w:spacing w:val="-2"/>
                <w:sz w:val="22"/>
                <w:szCs w:val="22"/>
              </w:rPr>
              <w:t xml:space="preserve">250ml*24</w:t>
            </w:r>
            <w:r>
              <w:rPr>
                <w:spacing w:val="-45"/>
                <w:sz w:val="22"/>
                <w:szCs w:val="22"/>
              </w:rPr>
              <w:t xml:space="preserve"> </w:t>
            </w:r>
            <w:r>
              <w:rPr>
                <w:spacing w:val="-2"/>
                <w:sz w:val="22"/>
                <w:szCs w:val="22"/>
              </w:rPr>
              <w:t xml:space="preserve">盒/箱</w:t>
            </w:r>
            <w:r/>
          </w:p>
        </w:tc>
        <w:tc>
          <w:tcPr>
            <w:tcW w:w="4461" w:type="dxa"/>
            <w:vAlign w:val="top"/>
            <w:textDirection w:val="lrTb"/>
            <w:noWrap w:val="false"/>
          </w:tcPr>
          <w:p>
            <w:pPr>
              <w:pStyle w:val="1331"/>
              <w:ind w:left="111" w:right="150" w:hanging="1"/>
              <w:spacing w:before="46" w:line="243" w:lineRule="auto"/>
              <w:rPr>
                <w:sz w:val="22"/>
                <w:szCs w:val="22"/>
              </w:rPr>
            </w:pPr>
            <w:r>
              <w:rPr>
                <w:spacing w:val="-1"/>
                <w:sz w:val="22"/>
                <w:szCs w:val="22"/>
              </w:rPr>
              <w:t xml:space="preserve">伊利、蒙牛特仑苏</w:t>
            </w:r>
            <w:r>
              <w:rPr>
                <w:rFonts w:hint="eastAsia"/>
                <w:spacing w:val="-1"/>
                <w:sz w:val="22"/>
                <w:szCs w:val="22"/>
                <w:lang w:eastAsia="zh-CN"/>
              </w:rPr>
              <w:t xml:space="preserve">或</w:t>
            </w:r>
            <w:r>
              <w:rPr>
                <w:spacing w:val="-1"/>
                <w:sz w:val="22"/>
                <w:szCs w:val="22"/>
              </w:rPr>
              <w:t xml:space="preserve">不低于同</w:t>
            </w:r>
            <w:r>
              <w:rPr>
                <w:spacing w:val="6"/>
                <w:sz w:val="22"/>
                <w:szCs w:val="22"/>
              </w:rPr>
              <w:t xml:space="preserve"> </w:t>
            </w:r>
            <w:r>
              <w:rPr>
                <w:spacing w:val="-3"/>
                <w:sz w:val="22"/>
                <w:szCs w:val="22"/>
              </w:rPr>
              <w:t xml:space="preserve">等档次</w:t>
            </w:r>
            <w:r/>
          </w:p>
        </w:tc>
      </w:tr>
      <w:tr>
        <w:trPr>
          <w:trHeight w:val="636"/>
        </w:trPr>
        <w:tc>
          <w:tcPr>
            <w:tcW w:w="633" w:type="dxa"/>
            <w:vAlign w:val="top"/>
            <w:textDirection w:val="lrTb"/>
            <w:noWrap w:val="false"/>
          </w:tcPr>
          <w:p>
            <w:pPr>
              <w:pStyle w:val="1331"/>
              <w:ind w:left="207"/>
              <w:spacing w:before="238" w:line="184" w:lineRule="auto"/>
              <w:rPr>
                <w:sz w:val="22"/>
                <w:szCs w:val="22"/>
              </w:rPr>
            </w:pPr>
            <w:r>
              <w:rPr>
                <w:spacing w:val="-6"/>
                <w:sz w:val="22"/>
                <w:szCs w:val="22"/>
              </w:rPr>
              <w:t xml:space="preserve">22</w:t>
            </w:r>
            <w:r/>
          </w:p>
        </w:tc>
        <w:tc>
          <w:tcPr>
            <w:tcW w:w="2659" w:type="dxa"/>
            <w:vAlign w:val="top"/>
            <w:textDirection w:val="lrTb"/>
            <w:noWrap w:val="false"/>
          </w:tcPr>
          <w:p>
            <w:pPr>
              <w:pStyle w:val="1331"/>
              <w:ind w:left="1000"/>
              <w:spacing w:before="204" w:line="222"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529"/>
              <w:spacing w:before="204" w:line="225" w:lineRule="auto"/>
              <w:rPr>
                <w:sz w:val="22"/>
                <w:szCs w:val="22"/>
              </w:rPr>
            </w:pPr>
            <w:r>
              <w:rPr>
                <w:spacing w:val="-2"/>
                <w:sz w:val="22"/>
                <w:szCs w:val="22"/>
              </w:rPr>
              <w:t xml:space="preserve">250ml/盒</w:t>
            </w:r>
            <w:r/>
          </w:p>
        </w:tc>
        <w:tc>
          <w:tcPr>
            <w:tcW w:w="4461" w:type="dxa"/>
            <w:vAlign w:val="top"/>
            <w:textDirection w:val="lrTb"/>
            <w:noWrap w:val="false"/>
          </w:tcPr>
          <w:p>
            <w:pPr>
              <w:pStyle w:val="1331"/>
              <w:ind w:left="113" w:right="150" w:hanging="3"/>
              <w:spacing w:before="46" w:line="243" w:lineRule="auto"/>
              <w:rPr>
                <w:sz w:val="22"/>
                <w:szCs w:val="22"/>
              </w:rPr>
            </w:pPr>
            <w:r>
              <w:rPr>
                <w:spacing w:val="-1"/>
                <w:sz w:val="22"/>
                <w:szCs w:val="22"/>
              </w:rPr>
              <w:t xml:space="preserve">伊利、蒙牛特仑苏、光明或不低</w:t>
            </w:r>
            <w:r>
              <w:rPr>
                <w:spacing w:val="6"/>
                <w:sz w:val="22"/>
                <w:szCs w:val="22"/>
              </w:rPr>
              <w:t xml:space="preserve"> </w:t>
            </w:r>
            <w:r>
              <w:rPr>
                <w:spacing w:val="-3"/>
                <w:sz w:val="22"/>
                <w:szCs w:val="22"/>
              </w:rPr>
              <w:t xml:space="preserve">于同等档次</w:t>
            </w:r>
            <w:r/>
          </w:p>
        </w:tc>
      </w:tr>
      <w:tr>
        <w:trPr>
          <w:trHeight w:val="320"/>
        </w:trPr>
        <w:tc>
          <w:tcPr>
            <w:tcW w:w="633" w:type="dxa"/>
            <w:vAlign w:val="top"/>
            <w:textDirection w:val="lrTb"/>
            <w:noWrap w:val="false"/>
          </w:tcPr>
          <w:p>
            <w:pPr>
              <w:pStyle w:val="1331"/>
              <w:ind w:left="207"/>
              <w:spacing w:before="82" w:line="184" w:lineRule="auto"/>
              <w:rPr>
                <w:sz w:val="22"/>
                <w:szCs w:val="22"/>
              </w:rPr>
            </w:pPr>
            <w:r>
              <w:rPr>
                <w:spacing w:val="-6"/>
                <w:sz w:val="22"/>
                <w:szCs w:val="22"/>
              </w:rPr>
              <w:t xml:space="preserve">23</w:t>
            </w:r>
            <w:r/>
          </w:p>
        </w:tc>
        <w:tc>
          <w:tcPr>
            <w:tcW w:w="2659" w:type="dxa"/>
            <w:vAlign w:val="top"/>
            <w:textDirection w:val="lrTb"/>
            <w:noWrap w:val="false"/>
          </w:tcPr>
          <w:p>
            <w:pPr>
              <w:pStyle w:val="1331"/>
              <w:ind w:left="996"/>
              <w:spacing w:before="47" w:line="220" w:lineRule="auto"/>
              <w:rPr>
                <w:sz w:val="22"/>
                <w:szCs w:val="22"/>
              </w:rPr>
            </w:pPr>
            <w:r>
              <w:rPr>
                <w:spacing w:val="-2"/>
                <w:sz w:val="22"/>
                <w:szCs w:val="22"/>
              </w:rPr>
              <w:t xml:space="preserve">优酸乳</w:t>
            </w:r>
            <w:r/>
          </w:p>
        </w:tc>
        <w:tc>
          <w:tcPr>
            <w:tcW w:w="1934" w:type="dxa"/>
            <w:vAlign w:val="top"/>
            <w:textDirection w:val="lrTb"/>
            <w:noWrap w:val="false"/>
          </w:tcPr>
          <w:p>
            <w:pPr>
              <w:pStyle w:val="1331"/>
              <w:ind w:left="529"/>
              <w:spacing w:before="47" w:line="220" w:lineRule="auto"/>
              <w:rPr>
                <w:sz w:val="22"/>
                <w:szCs w:val="22"/>
              </w:rPr>
            </w:pPr>
            <w:r>
              <w:rPr>
                <w:spacing w:val="-2"/>
                <w:sz w:val="22"/>
                <w:szCs w:val="22"/>
              </w:rPr>
              <w:t xml:space="preserve">250ml/盒</w:t>
            </w:r>
            <w:r/>
          </w:p>
        </w:tc>
        <w:tc>
          <w:tcPr>
            <w:tcW w:w="4461" w:type="dxa"/>
            <w:vAlign w:val="top"/>
            <w:textDirection w:val="lrTb"/>
            <w:noWrap w:val="false"/>
          </w:tcPr>
          <w:p>
            <w:pPr>
              <w:pStyle w:val="1331"/>
              <w:ind w:left="110"/>
              <w:spacing w:before="47" w:line="220" w:lineRule="auto"/>
              <w:rPr>
                <w:sz w:val="22"/>
                <w:szCs w:val="22"/>
              </w:rPr>
            </w:pPr>
            <w:r>
              <w:rPr>
                <w:spacing w:val="-1"/>
                <w:sz w:val="22"/>
                <w:szCs w:val="22"/>
              </w:rPr>
              <w:t xml:space="preserve">伊利或不低于同等档次</w:t>
            </w:r>
            <w:r/>
          </w:p>
        </w:tc>
      </w:tr>
      <w:tr>
        <w:trPr>
          <w:trHeight w:val="321"/>
        </w:trPr>
        <w:tc>
          <w:tcPr>
            <w:tcW w:w="633" w:type="dxa"/>
            <w:vAlign w:val="top"/>
            <w:textDirection w:val="lrTb"/>
            <w:noWrap w:val="false"/>
          </w:tcPr>
          <w:p>
            <w:pPr>
              <w:pStyle w:val="1331"/>
              <w:ind w:left="207"/>
              <w:spacing w:before="83" w:line="184" w:lineRule="auto"/>
              <w:rPr>
                <w:sz w:val="22"/>
                <w:szCs w:val="22"/>
              </w:rPr>
            </w:pPr>
            <w:r>
              <w:rPr>
                <w:spacing w:val="-6"/>
                <w:sz w:val="22"/>
                <w:szCs w:val="22"/>
              </w:rPr>
              <w:t xml:space="preserve">24</w:t>
            </w:r>
            <w:r/>
          </w:p>
        </w:tc>
        <w:tc>
          <w:tcPr>
            <w:tcW w:w="2659" w:type="dxa"/>
            <w:vAlign w:val="top"/>
            <w:textDirection w:val="lrTb"/>
            <w:noWrap w:val="false"/>
          </w:tcPr>
          <w:p>
            <w:pPr>
              <w:pStyle w:val="1331"/>
              <w:ind w:left="563"/>
              <w:spacing w:before="48" w:line="220" w:lineRule="auto"/>
              <w:rPr>
                <w:sz w:val="22"/>
                <w:szCs w:val="22"/>
              </w:rPr>
            </w:pPr>
            <w:r>
              <w:rPr>
                <w:spacing w:val="-2"/>
                <w:sz w:val="22"/>
                <w:szCs w:val="22"/>
              </w:rPr>
              <w:t xml:space="preserve">原味风味发酵乳</w:t>
            </w:r>
            <w:r/>
          </w:p>
        </w:tc>
        <w:tc>
          <w:tcPr>
            <w:tcW w:w="1934" w:type="dxa"/>
            <w:vAlign w:val="top"/>
            <w:textDirection w:val="lrTb"/>
            <w:noWrap w:val="false"/>
          </w:tcPr>
          <w:p>
            <w:pPr>
              <w:pStyle w:val="1331"/>
              <w:ind w:left="598"/>
              <w:spacing w:before="49" w:line="215"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0"/>
              <w:spacing w:before="48" w:line="220" w:lineRule="auto"/>
              <w:rPr>
                <w:sz w:val="22"/>
                <w:szCs w:val="22"/>
              </w:rPr>
            </w:pPr>
            <w:r>
              <w:rPr>
                <w:spacing w:val="-1"/>
                <w:sz w:val="22"/>
                <w:szCs w:val="22"/>
              </w:rPr>
              <w:t xml:space="preserve">伊利或不低于同等档次</w:t>
            </w:r>
            <w:r/>
          </w:p>
        </w:tc>
      </w:tr>
      <w:tr>
        <w:trPr>
          <w:trHeight w:val="320"/>
        </w:trPr>
        <w:tc>
          <w:tcPr>
            <w:tcW w:w="633" w:type="dxa"/>
            <w:vAlign w:val="top"/>
            <w:textDirection w:val="lrTb"/>
            <w:noWrap w:val="false"/>
          </w:tcPr>
          <w:p>
            <w:pPr>
              <w:pStyle w:val="1331"/>
              <w:ind w:left="207"/>
              <w:spacing w:before="83" w:line="184" w:lineRule="auto"/>
              <w:rPr>
                <w:sz w:val="22"/>
                <w:szCs w:val="22"/>
              </w:rPr>
            </w:pPr>
            <w:r>
              <w:rPr>
                <w:spacing w:val="-6"/>
                <w:sz w:val="22"/>
                <w:szCs w:val="22"/>
              </w:rPr>
              <w:t xml:space="preserve">25</w:t>
            </w:r>
            <w:r/>
          </w:p>
        </w:tc>
        <w:tc>
          <w:tcPr>
            <w:tcW w:w="2659" w:type="dxa"/>
            <w:vAlign w:val="top"/>
            <w:textDirection w:val="lrTb"/>
            <w:noWrap w:val="false"/>
          </w:tcPr>
          <w:p>
            <w:pPr>
              <w:pStyle w:val="1331"/>
              <w:ind w:left="673"/>
              <w:spacing w:before="49" w:line="219" w:lineRule="auto"/>
              <w:rPr>
                <w:sz w:val="22"/>
                <w:szCs w:val="22"/>
              </w:rPr>
            </w:pPr>
            <w:r>
              <w:rPr>
                <w:spacing w:val="-3"/>
                <w:sz w:val="22"/>
                <w:szCs w:val="22"/>
              </w:rPr>
              <w:t xml:space="preserve">马苏里拉奶酪</w:t>
            </w:r>
            <w:r/>
          </w:p>
        </w:tc>
        <w:tc>
          <w:tcPr>
            <w:tcW w:w="1934" w:type="dxa"/>
            <w:vAlign w:val="top"/>
            <w:textDirection w:val="lrTb"/>
            <w:noWrap w:val="false"/>
          </w:tcPr>
          <w:p>
            <w:pPr>
              <w:pStyle w:val="1331"/>
              <w:ind w:left="642"/>
              <w:spacing w:before="49" w:line="219" w:lineRule="auto"/>
              <w:rPr>
                <w:sz w:val="22"/>
                <w:szCs w:val="22"/>
              </w:rPr>
            </w:pPr>
            <w:r>
              <w:rPr>
                <w:spacing w:val="-3"/>
                <w:sz w:val="22"/>
                <w:szCs w:val="22"/>
              </w:rPr>
              <w:t xml:space="preserve">3KG/包</w:t>
            </w:r>
            <w:r/>
          </w:p>
        </w:tc>
        <w:tc>
          <w:tcPr>
            <w:tcW w:w="4461" w:type="dxa"/>
            <w:vAlign w:val="top"/>
            <w:textDirection w:val="lrTb"/>
            <w:noWrap w:val="false"/>
          </w:tcPr>
          <w:p>
            <w:pPr>
              <w:pStyle w:val="1331"/>
              <w:ind w:left="110"/>
              <w:spacing w:before="49" w:line="219" w:lineRule="auto"/>
              <w:rPr>
                <w:sz w:val="22"/>
                <w:szCs w:val="22"/>
              </w:rPr>
            </w:pPr>
            <w:r>
              <w:rPr>
                <w:spacing w:val="-1"/>
                <w:sz w:val="22"/>
                <w:szCs w:val="22"/>
              </w:rPr>
              <w:t xml:space="preserve">妙可蓝多或不低于同等档次</w:t>
            </w:r>
            <w:r/>
          </w:p>
        </w:tc>
      </w:tr>
      <w:tr>
        <w:trPr>
          <w:trHeight w:val="321"/>
        </w:trPr>
        <w:tc>
          <w:tcPr>
            <w:tcW w:w="633" w:type="dxa"/>
            <w:vAlign w:val="top"/>
            <w:textDirection w:val="lrTb"/>
            <w:noWrap w:val="false"/>
          </w:tcPr>
          <w:p>
            <w:pPr>
              <w:pStyle w:val="1331"/>
              <w:ind w:left="207"/>
              <w:spacing w:before="84" w:line="184" w:lineRule="auto"/>
              <w:rPr>
                <w:sz w:val="22"/>
                <w:szCs w:val="22"/>
              </w:rPr>
            </w:pPr>
            <w:r>
              <w:rPr>
                <w:spacing w:val="-6"/>
                <w:sz w:val="22"/>
                <w:szCs w:val="22"/>
              </w:rPr>
              <w:t xml:space="preserve">26</w:t>
            </w:r>
            <w:r/>
          </w:p>
        </w:tc>
        <w:tc>
          <w:tcPr>
            <w:tcW w:w="2659" w:type="dxa"/>
            <w:vAlign w:val="top"/>
            <w:textDirection w:val="lrTb"/>
            <w:noWrap w:val="false"/>
          </w:tcPr>
          <w:p>
            <w:pPr>
              <w:pStyle w:val="1331"/>
              <w:ind w:left="667"/>
              <w:spacing w:before="50" w:line="219" w:lineRule="auto"/>
              <w:rPr>
                <w:sz w:val="22"/>
                <w:szCs w:val="22"/>
              </w:rPr>
            </w:pPr>
            <w:r>
              <w:rPr>
                <w:spacing w:val="-2"/>
                <w:sz w:val="22"/>
                <w:szCs w:val="22"/>
              </w:rPr>
              <w:t xml:space="preserve">无添加发酵乳</w:t>
            </w:r>
            <w:r/>
          </w:p>
        </w:tc>
        <w:tc>
          <w:tcPr>
            <w:tcW w:w="1934" w:type="dxa"/>
            <w:vAlign w:val="top"/>
            <w:textDirection w:val="lrTb"/>
            <w:noWrap w:val="false"/>
          </w:tcPr>
          <w:p>
            <w:pPr>
              <w:pStyle w:val="1331"/>
              <w:ind w:left="598"/>
              <w:spacing w:before="50" w:line="215" w:lineRule="auto"/>
              <w:rPr>
                <w:sz w:val="22"/>
                <w:szCs w:val="22"/>
              </w:rPr>
            </w:pPr>
            <w:r>
              <w:rPr>
                <w:spacing w:val="-4"/>
                <w:sz w:val="22"/>
                <w:szCs w:val="22"/>
              </w:rPr>
              <w:t xml:space="preserve">135g/杯</w:t>
            </w:r>
            <w:r/>
          </w:p>
        </w:tc>
        <w:tc>
          <w:tcPr>
            <w:tcW w:w="4461" w:type="dxa"/>
            <w:vAlign w:val="top"/>
            <w:textDirection w:val="lrTb"/>
            <w:noWrap w:val="false"/>
          </w:tcPr>
          <w:p>
            <w:pPr>
              <w:pStyle w:val="1331"/>
              <w:ind w:left="111"/>
              <w:spacing w:before="50" w:line="219" w:lineRule="auto"/>
              <w:rPr>
                <w:sz w:val="22"/>
                <w:szCs w:val="22"/>
              </w:rPr>
            </w:pPr>
            <w:r>
              <w:rPr>
                <w:spacing w:val="-1"/>
                <w:sz w:val="22"/>
                <w:szCs w:val="22"/>
              </w:rPr>
              <w:t xml:space="preserve">光明如实或不低于同等档次</w:t>
            </w:r>
            <w:r/>
          </w:p>
        </w:tc>
      </w:tr>
      <w:tr>
        <w:trPr>
          <w:trHeight w:val="320"/>
        </w:trPr>
        <w:tc>
          <w:tcPr>
            <w:tcW w:w="633" w:type="dxa"/>
            <w:vAlign w:val="top"/>
            <w:textDirection w:val="lrTb"/>
            <w:noWrap w:val="false"/>
          </w:tcPr>
          <w:p>
            <w:pPr>
              <w:pStyle w:val="1331"/>
              <w:ind w:left="207"/>
              <w:spacing w:before="84" w:line="184" w:lineRule="auto"/>
              <w:rPr>
                <w:sz w:val="22"/>
                <w:szCs w:val="22"/>
              </w:rPr>
            </w:pPr>
            <w:r>
              <w:rPr>
                <w:spacing w:val="-6"/>
                <w:sz w:val="22"/>
                <w:szCs w:val="22"/>
              </w:rPr>
              <w:t xml:space="preserve">27</w:t>
            </w:r>
            <w:r/>
          </w:p>
        </w:tc>
        <w:tc>
          <w:tcPr>
            <w:tcW w:w="2659" w:type="dxa"/>
            <w:vAlign w:val="top"/>
            <w:textDirection w:val="lrTb"/>
            <w:noWrap w:val="false"/>
          </w:tcPr>
          <w:p>
            <w:pPr>
              <w:pStyle w:val="1331"/>
              <w:ind w:left="887"/>
              <w:spacing w:before="50" w:line="218" w:lineRule="auto"/>
              <w:rPr>
                <w:sz w:val="22"/>
                <w:szCs w:val="22"/>
              </w:rPr>
            </w:pPr>
            <w:r>
              <w:rPr>
                <w:spacing w:val="-2"/>
                <w:sz w:val="22"/>
                <w:szCs w:val="22"/>
              </w:rPr>
              <w:t xml:space="preserve">全脂牛奶</w:t>
            </w:r>
            <w:r/>
          </w:p>
        </w:tc>
        <w:tc>
          <w:tcPr>
            <w:tcW w:w="1934" w:type="dxa"/>
            <w:vAlign w:val="top"/>
            <w:textDirection w:val="lrTb"/>
            <w:noWrap w:val="false"/>
          </w:tcPr>
          <w:p>
            <w:pPr>
              <w:pStyle w:val="1331"/>
              <w:ind w:left="529"/>
              <w:spacing w:before="50" w:line="218" w:lineRule="auto"/>
              <w:rPr>
                <w:sz w:val="22"/>
                <w:szCs w:val="22"/>
              </w:rPr>
            </w:pPr>
            <w:r>
              <w:rPr>
                <w:spacing w:val="-2"/>
                <w:sz w:val="22"/>
                <w:szCs w:val="22"/>
              </w:rPr>
              <w:t xml:space="preserve">200ml/盒</w:t>
            </w:r>
            <w:r/>
          </w:p>
        </w:tc>
        <w:tc>
          <w:tcPr>
            <w:tcW w:w="4461" w:type="dxa"/>
            <w:vAlign w:val="top"/>
            <w:textDirection w:val="lrTb"/>
            <w:noWrap w:val="false"/>
          </w:tcPr>
          <w:p>
            <w:pPr>
              <w:pStyle w:val="1331"/>
              <w:ind w:left="130"/>
              <w:spacing w:before="50" w:line="218"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7"/>
              <w:spacing w:before="85" w:line="184" w:lineRule="auto"/>
              <w:rPr>
                <w:sz w:val="22"/>
                <w:szCs w:val="22"/>
              </w:rPr>
            </w:pPr>
            <w:r>
              <w:rPr>
                <w:spacing w:val="-6"/>
                <w:sz w:val="22"/>
                <w:szCs w:val="22"/>
              </w:rPr>
              <w:t xml:space="preserve">28</w:t>
            </w:r>
            <w:r/>
          </w:p>
        </w:tc>
        <w:tc>
          <w:tcPr>
            <w:tcW w:w="2659" w:type="dxa"/>
            <w:vAlign w:val="top"/>
            <w:textDirection w:val="lrTb"/>
            <w:noWrap w:val="false"/>
          </w:tcPr>
          <w:p>
            <w:pPr>
              <w:pStyle w:val="1331"/>
              <w:ind w:left="887"/>
              <w:spacing w:before="51" w:line="217" w:lineRule="auto"/>
              <w:rPr>
                <w:sz w:val="22"/>
                <w:szCs w:val="22"/>
              </w:rPr>
            </w:pPr>
            <w:r>
              <w:rPr>
                <w:spacing w:val="-2"/>
                <w:sz w:val="22"/>
                <w:szCs w:val="22"/>
              </w:rPr>
              <w:t xml:space="preserve">全脂牛奶</w:t>
            </w:r>
            <w:r/>
          </w:p>
        </w:tc>
        <w:tc>
          <w:tcPr>
            <w:tcW w:w="1934" w:type="dxa"/>
            <w:vAlign w:val="top"/>
            <w:textDirection w:val="lrTb"/>
            <w:noWrap w:val="false"/>
          </w:tcPr>
          <w:p>
            <w:pPr>
              <w:pStyle w:val="1331"/>
              <w:ind w:left="526"/>
              <w:spacing w:before="51" w:line="217" w:lineRule="auto"/>
              <w:rPr>
                <w:sz w:val="22"/>
                <w:szCs w:val="22"/>
              </w:rPr>
            </w:pPr>
            <w:r>
              <w:rPr>
                <w:spacing w:val="-1"/>
                <w:sz w:val="22"/>
                <w:szCs w:val="22"/>
              </w:rPr>
              <w:t xml:space="preserve">450ml/盒</w:t>
            </w:r>
            <w:r/>
          </w:p>
        </w:tc>
        <w:tc>
          <w:tcPr>
            <w:tcW w:w="4461" w:type="dxa"/>
            <w:vAlign w:val="top"/>
            <w:textDirection w:val="lrTb"/>
            <w:noWrap w:val="false"/>
          </w:tcPr>
          <w:p>
            <w:pPr>
              <w:pStyle w:val="1331"/>
              <w:ind w:left="130"/>
              <w:spacing w:before="51" w:line="217"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7"/>
              <w:spacing w:before="86" w:line="184" w:lineRule="auto"/>
              <w:rPr>
                <w:sz w:val="22"/>
                <w:szCs w:val="22"/>
              </w:rPr>
            </w:pPr>
            <w:r>
              <w:rPr>
                <w:spacing w:val="-6"/>
                <w:sz w:val="22"/>
                <w:szCs w:val="22"/>
              </w:rPr>
              <w:t xml:space="preserve">29</w:t>
            </w:r>
            <w:r/>
          </w:p>
        </w:tc>
        <w:tc>
          <w:tcPr>
            <w:tcW w:w="2659" w:type="dxa"/>
            <w:vAlign w:val="top"/>
            <w:textDirection w:val="lrTb"/>
            <w:noWrap w:val="false"/>
          </w:tcPr>
          <w:p>
            <w:pPr>
              <w:pStyle w:val="1331"/>
              <w:ind w:left="887"/>
              <w:spacing w:before="51" w:line="217" w:lineRule="auto"/>
              <w:rPr>
                <w:sz w:val="22"/>
                <w:szCs w:val="22"/>
              </w:rPr>
            </w:pPr>
            <w:r>
              <w:rPr>
                <w:spacing w:val="-2"/>
                <w:sz w:val="22"/>
                <w:szCs w:val="22"/>
              </w:rPr>
              <w:t xml:space="preserve">全脂牛奶</w:t>
            </w:r>
            <w:r/>
          </w:p>
        </w:tc>
        <w:tc>
          <w:tcPr>
            <w:tcW w:w="1934" w:type="dxa"/>
            <w:vAlign w:val="top"/>
            <w:textDirection w:val="lrTb"/>
            <w:noWrap w:val="false"/>
          </w:tcPr>
          <w:p>
            <w:pPr>
              <w:pStyle w:val="1331"/>
              <w:ind w:left="528"/>
              <w:spacing w:before="51" w:line="217" w:lineRule="auto"/>
              <w:rPr>
                <w:sz w:val="22"/>
                <w:szCs w:val="22"/>
              </w:rPr>
            </w:pPr>
            <w:r>
              <w:rPr>
                <w:spacing w:val="-2"/>
                <w:sz w:val="22"/>
                <w:szCs w:val="22"/>
              </w:rPr>
              <w:t xml:space="preserve">950ml/盒</w:t>
            </w:r>
            <w:r/>
          </w:p>
        </w:tc>
        <w:tc>
          <w:tcPr>
            <w:tcW w:w="4461" w:type="dxa"/>
            <w:vAlign w:val="top"/>
            <w:textDirection w:val="lrTb"/>
            <w:noWrap w:val="false"/>
          </w:tcPr>
          <w:p>
            <w:pPr>
              <w:pStyle w:val="1331"/>
              <w:ind w:left="130"/>
              <w:spacing w:before="51" w:line="217"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9"/>
              <w:spacing w:before="87" w:line="184" w:lineRule="auto"/>
              <w:rPr>
                <w:sz w:val="22"/>
                <w:szCs w:val="22"/>
              </w:rPr>
            </w:pPr>
            <w:r>
              <w:rPr>
                <w:spacing w:val="-7"/>
                <w:sz w:val="22"/>
                <w:szCs w:val="22"/>
              </w:rPr>
              <w:t xml:space="preserve">30</w:t>
            </w:r>
            <w:r/>
          </w:p>
        </w:tc>
        <w:tc>
          <w:tcPr>
            <w:tcW w:w="2659" w:type="dxa"/>
            <w:vAlign w:val="top"/>
            <w:textDirection w:val="lrTb"/>
            <w:noWrap w:val="false"/>
          </w:tcPr>
          <w:p>
            <w:pPr>
              <w:pStyle w:val="1331"/>
              <w:ind w:left="886"/>
              <w:spacing w:before="52" w:line="216" w:lineRule="auto"/>
              <w:rPr>
                <w:sz w:val="22"/>
                <w:szCs w:val="22"/>
              </w:rPr>
            </w:pPr>
            <w:r>
              <w:rPr>
                <w:spacing w:val="-2"/>
                <w:sz w:val="22"/>
                <w:szCs w:val="22"/>
              </w:rPr>
              <w:t xml:space="preserve">低脂牛奶</w:t>
            </w:r>
            <w:r/>
          </w:p>
        </w:tc>
        <w:tc>
          <w:tcPr>
            <w:tcW w:w="1934" w:type="dxa"/>
            <w:vAlign w:val="top"/>
            <w:textDirection w:val="lrTb"/>
            <w:noWrap w:val="false"/>
          </w:tcPr>
          <w:p>
            <w:pPr>
              <w:pStyle w:val="1331"/>
              <w:ind w:left="529"/>
              <w:spacing w:before="52" w:line="216" w:lineRule="auto"/>
              <w:rPr>
                <w:sz w:val="22"/>
                <w:szCs w:val="22"/>
              </w:rPr>
            </w:pPr>
            <w:r>
              <w:rPr>
                <w:spacing w:val="-2"/>
                <w:sz w:val="22"/>
                <w:szCs w:val="22"/>
              </w:rPr>
              <w:t xml:space="preserve">200ml/盒</w:t>
            </w:r>
            <w:r/>
          </w:p>
        </w:tc>
        <w:tc>
          <w:tcPr>
            <w:tcW w:w="4461" w:type="dxa"/>
            <w:vAlign w:val="top"/>
            <w:textDirection w:val="lrTb"/>
            <w:noWrap w:val="false"/>
          </w:tcPr>
          <w:p>
            <w:pPr>
              <w:pStyle w:val="1331"/>
              <w:ind w:left="130"/>
              <w:spacing w:before="52" w:line="216"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9"/>
              <w:spacing w:before="88" w:line="184" w:lineRule="auto"/>
              <w:rPr>
                <w:sz w:val="22"/>
                <w:szCs w:val="22"/>
              </w:rPr>
            </w:pPr>
            <w:r>
              <w:rPr>
                <w:spacing w:val="-7"/>
                <w:sz w:val="22"/>
                <w:szCs w:val="22"/>
              </w:rPr>
              <w:t xml:space="preserve">31</w:t>
            </w:r>
            <w:r/>
          </w:p>
        </w:tc>
        <w:tc>
          <w:tcPr>
            <w:tcW w:w="2659" w:type="dxa"/>
            <w:vAlign w:val="top"/>
            <w:textDirection w:val="lrTb"/>
            <w:noWrap w:val="false"/>
          </w:tcPr>
          <w:p>
            <w:pPr>
              <w:pStyle w:val="1331"/>
              <w:ind w:left="886"/>
              <w:spacing w:before="53" w:line="215" w:lineRule="auto"/>
              <w:rPr>
                <w:sz w:val="22"/>
                <w:szCs w:val="22"/>
              </w:rPr>
            </w:pPr>
            <w:r>
              <w:rPr>
                <w:spacing w:val="-2"/>
                <w:sz w:val="22"/>
                <w:szCs w:val="22"/>
              </w:rPr>
              <w:t xml:space="preserve">低脂牛奶</w:t>
            </w:r>
            <w:r/>
          </w:p>
        </w:tc>
        <w:tc>
          <w:tcPr>
            <w:tcW w:w="1934" w:type="dxa"/>
            <w:vAlign w:val="top"/>
            <w:textDirection w:val="lrTb"/>
            <w:noWrap w:val="false"/>
          </w:tcPr>
          <w:p>
            <w:pPr>
              <w:pStyle w:val="1331"/>
              <w:ind w:left="526"/>
              <w:spacing w:before="53" w:line="215" w:lineRule="auto"/>
              <w:rPr>
                <w:sz w:val="22"/>
                <w:szCs w:val="22"/>
              </w:rPr>
            </w:pPr>
            <w:r>
              <w:rPr>
                <w:spacing w:val="-1"/>
                <w:sz w:val="22"/>
                <w:szCs w:val="22"/>
              </w:rPr>
              <w:t xml:space="preserve">450ml/盒</w:t>
            </w:r>
            <w:r/>
          </w:p>
        </w:tc>
        <w:tc>
          <w:tcPr>
            <w:tcW w:w="4461" w:type="dxa"/>
            <w:vAlign w:val="top"/>
            <w:textDirection w:val="lrTb"/>
            <w:noWrap w:val="false"/>
          </w:tcPr>
          <w:p>
            <w:pPr>
              <w:pStyle w:val="1331"/>
              <w:ind w:left="130"/>
              <w:spacing w:before="53" w:line="215"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9"/>
              <w:spacing w:before="89" w:line="184" w:lineRule="auto"/>
              <w:rPr>
                <w:sz w:val="22"/>
                <w:szCs w:val="22"/>
              </w:rPr>
            </w:pPr>
            <w:r>
              <w:rPr>
                <w:spacing w:val="-7"/>
                <w:sz w:val="22"/>
                <w:szCs w:val="22"/>
              </w:rPr>
              <w:t xml:space="preserve">32</w:t>
            </w:r>
            <w:r/>
          </w:p>
        </w:tc>
        <w:tc>
          <w:tcPr>
            <w:tcW w:w="2659" w:type="dxa"/>
            <w:vAlign w:val="top"/>
            <w:textDirection w:val="lrTb"/>
            <w:noWrap w:val="false"/>
          </w:tcPr>
          <w:p>
            <w:pPr>
              <w:pStyle w:val="1331"/>
              <w:ind w:left="886"/>
              <w:spacing w:before="54" w:line="214" w:lineRule="auto"/>
              <w:rPr>
                <w:sz w:val="22"/>
                <w:szCs w:val="22"/>
              </w:rPr>
            </w:pPr>
            <w:r>
              <w:rPr>
                <w:spacing w:val="-2"/>
                <w:sz w:val="22"/>
                <w:szCs w:val="22"/>
              </w:rPr>
              <w:t xml:space="preserve">低脂牛奶</w:t>
            </w:r>
            <w:r/>
          </w:p>
        </w:tc>
        <w:tc>
          <w:tcPr>
            <w:tcW w:w="1934" w:type="dxa"/>
            <w:vAlign w:val="top"/>
            <w:textDirection w:val="lrTb"/>
            <w:noWrap w:val="false"/>
          </w:tcPr>
          <w:p>
            <w:pPr>
              <w:pStyle w:val="1331"/>
              <w:ind w:left="528"/>
              <w:spacing w:before="54" w:line="214" w:lineRule="auto"/>
              <w:rPr>
                <w:sz w:val="22"/>
                <w:szCs w:val="22"/>
              </w:rPr>
            </w:pPr>
            <w:r>
              <w:rPr>
                <w:spacing w:val="-2"/>
                <w:sz w:val="22"/>
                <w:szCs w:val="22"/>
              </w:rPr>
              <w:t xml:space="preserve">950ml/盒</w:t>
            </w:r>
            <w:r/>
          </w:p>
        </w:tc>
        <w:tc>
          <w:tcPr>
            <w:tcW w:w="4461" w:type="dxa"/>
            <w:vAlign w:val="top"/>
            <w:textDirection w:val="lrTb"/>
            <w:noWrap w:val="false"/>
          </w:tcPr>
          <w:p>
            <w:pPr>
              <w:pStyle w:val="1331"/>
              <w:ind w:left="130"/>
              <w:spacing w:before="54" w:line="214"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9"/>
              <w:spacing w:before="90" w:line="184" w:lineRule="auto"/>
              <w:rPr>
                <w:sz w:val="22"/>
                <w:szCs w:val="22"/>
              </w:rPr>
            </w:pPr>
            <w:r>
              <w:rPr>
                <w:spacing w:val="-7"/>
                <w:sz w:val="22"/>
                <w:szCs w:val="22"/>
              </w:rPr>
              <w:t xml:space="preserve">33</w:t>
            </w:r>
            <w:r/>
          </w:p>
        </w:tc>
        <w:tc>
          <w:tcPr>
            <w:tcW w:w="2659" w:type="dxa"/>
            <w:vAlign w:val="top"/>
            <w:textDirection w:val="lrTb"/>
            <w:noWrap w:val="false"/>
          </w:tcPr>
          <w:p>
            <w:pPr>
              <w:pStyle w:val="1331"/>
              <w:ind w:left="997"/>
              <w:spacing w:before="56" w:line="213" w:lineRule="auto"/>
              <w:rPr>
                <w:sz w:val="22"/>
                <w:szCs w:val="22"/>
              </w:rPr>
            </w:pPr>
            <w:r>
              <w:rPr>
                <w:spacing w:val="-3"/>
                <w:sz w:val="22"/>
                <w:szCs w:val="22"/>
              </w:rPr>
              <w:t xml:space="preserve">鲜牛奶</w:t>
            </w:r>
            <w:r/>
          </w:p>
        </w:tc>
        <w:tc>
          <w:tcPr>
            <w:tcW w:w="1934" w:type="dxa"/>
            <w:vAlign w:val="top"/>
            <w:textDirection w:val="lrTb"/>
            <w:noWrap w:val="false"/>
          </w:tcPr>
          <w:p>
            <w:pPr>
              <w:pStyle w:val="1331"/>
              <w:ind w:left="393"/>
              <w:spacing w:before="56" w:line="213" w:lineRule="auto"/>
              <w:rPr>
                <w:sz w:val="22"/>
                <w:szCs w:val="22"/>
              </w:rPr>
            </w:pPr>
            <w:r>
              <w:rPr>
                <w:spacing w:val="-3"/>
                <w:sz w:val="22"/>
                <w:szCs w:val="22"/>
              </w:rPr>
              <w:t xml:space="preserve">200ml</w:t>
            </w:r>
            <w:r>
              <w:rPr>
                <w:spacing w:val="-42"/>
                <w:sz w:val="22"/>
                <w:szCs w:val="22"/>
              </w:rPr>
              <w:t xml:space="preserve"> </w:t>
            </w:r>
            <w:r>
              <w:rPr>
                <w:spacing w:val="-3"/>
                <w:sz w:val="22"/>
                <w:szCs w:val="22"/>
              </w:rPr>
              <w:t xml:space="preserve">元/盒</w:t>
            </w:r>
            <w:r/>
          </w:p>
        </w:tc>
        <w:tc>
          <w:tcPr>
            <w:tcW w:w="4461" w:type="dxa"/>
            <w:vAlign w:val="top"/>
            <w:textDirection w:val="lrTb"/>
            <w:noWrap w:val="false"/>
          </w:tcPr>
          <w:p>
            <w:pPr>
              <w:pStyle w:val="1331"/>
              <w:ind w:left="111"/>
              <w:spacing w:before="56" w:line="213" w:lineRule="auto"/>
              <w:rPr>
                <w:sz w:val="22"/>
                <w:szCs w:val="22"/>
              </w:rPr>
            </w:pPr>
            <w:r>
              <w:rPr>
                <w:spacing w:val="-1"/>
                <w:sz w:val="22"/>
                <w:szCs w:val="22"/>
              </w:rPr>
              <w:t xml:space="preserve">光明优倍或不低于同等档次</w:t>
            </w:r>
            <w:r/>
          </w:p>
        </w:tc>
      </w:tr>
      <w:tr>
        <w:trPr>
          <w:trHeight w:val="321"/>
        </w:trPr>
        <w:tc>
          <w:tcPr>
            <w:tcW w:w="633" w:type="dxa"/>
            <w:vAlign w:val="top"/>
            <w:textDirection w:val="lrTb"/>
            <w:noWrap w:val="false"/>
          </w:tcPr>
          <w:p>
            <w:pPr>
              <w:pStyle w:val="1331"/>
              <w:ind w:left="209"/>
              <w:spacing w:before="91" w:line="184" w:lineRule="auto"/>
              <w:rPr>
                <w:sz w:val="22"/>
                <w:szCs w:val="22"/>
              </w:rPr>
            </w:pPr>
            <w:r>
              <w:rPr>
                <w:spacing w:val="-7"/>
                <w:sz w:val="22"/>
                <w:szCs w:val="22"/>
              </w:rPr>
              <w:t xml:space="preserve">34</w:t>
            </w:r>
            <w:r/>
          </w:p>
        </w:tc>
        <w:tc>
          <w:tcPr>
            <w:tcW w:w="2659" w:type="dxa"/>
            <w:vAlign w:val="top"/>
            <w:textDirection w:val="lrTb"/>
            <w:noWrap w:val="false"/>
          </w:tcPr>
          <w:p>
            <w:pPr>
              <w:pStyle w:val="1331"/>
              <w:ind w:left="997"/>
              <w:spacing w:before="57" w:line="213" w:lineRule="auto"/>
              <w:rPr>
                <w:sz w:val="22"/>
                <w:szCs w:val="22"/>
              </w:rPr>
            </w:pPr>
            <w:r>
              <w:rPr>
                <w:spacing w:val="-3"/>
                <w:sz w:val="22"/>
                <w:szCs w:val="22"/>
              </w:rPr>
              <w:t xml:space="preserve">鲜牛奶</w:t>
            </w:r>
            <w:r/>
          </w:p>
        </w:tc>
        <w:tc>
          <w:tcPr>
            <w:tcW w:w="1934" w:type="dxa"/>
            <w:vAlign w:val="top"/>
            <w:textDirection w:val="lrTb"/>
            <w:noWrap w:val="false"/>
          </w:tcPr>
          <w:p>
            <w:pPr>
              <w:pStyle w:val="1331"/>
              <w:ind w:left="531"/>
              <w:spacing w:before="57" w:line="213" w:lineRule="auto"/>
              <w:rPr>
                <w:sz w:val="22"/>
                <w:szCs w:val="22"/>
              </w:rPr>
            </w:pPr>
            <w:r>
              <w:rPr>
                <w:spacing w:val="-2"/>
                <w:sz w:val="22"/>
                <w:szCs w:val="22"/>
              </w:rPr>
              <w:t xml:space="preserve">500ml/盒</w:t>
            </w:r>
            <w:r/>
          </w:p>
        </w:tc>
        <w:tc>
          <w:tcPr>
            <w:tcW w:w="4461" w:type="dxa"/>
            <w:vAlign w:val="top"/>
            <w:textDirection w:val="lrTb"/>
            <w:noWrap w:val="false"/>
          </w:tcPr>
          <w:p>
            <w:pPr>
              <w:pStyle w:val="1331"/>
              <w:ind w:left="111"/>
              <w:spacing w:before="57" w:line="213" w:lineRule="auto"/>
              <w:rPr>
                <w:sz w:val="22"/>
                <w:szCs w:val="22"/>
              </w:rPr>
            </w:pPr>
            <w:r>
              <w:rPr>
                <w:spacing w:val="-1"/>
                <w:sz w:val="22"/>
                <w:szCs w:val="22"/>
              </w:rPr>
              <w:t xml:space="preserve">光明优倍或不低于同等档次</w:t>
            </w:r>
            <w:r/>
          </w:p>
        </w:tc>
      </w:tr>
      <w:tr>
        <w:trPr>
          <w:trHeight w:val="320"/>
        </w:trPr>
        <w:tc>
          <w:tcPr>
            <w:tcW w:w="633" w:type="dxa"/>
            <w:vAlign w:val="top"/>
            <w:textDirection w:val="lrTb"/>
            <w:noWrap w:val="false"/>
          </w:tcPr>
          <w:p>
            <w:pPr>
              <w:pStyle w:val="1331"/>
              <w:ind w:left="209"/>
              <w:spacing w:before="91" w:line="183" w:lineRule="auto"/>
              <w:rPr>
                <w:sz w:val="22"/>
                <w:szCs w:val="22"/>
              </w:rPr>
            </w:pPr>
            <w:r>
              <w:rPr>
                <w:spacing w:val="-7"/>
                <w:sz w:val="22"/>
                <w:szCs w:val="22"/>
              </w:rPr>
              <w:t xml:space="preserve">35</w:t>
            </w:r>
            <w:r/>
          </w:p>
        </w:tc>
        <w:tc>
          <w:tcPr>
            <w:tcW w:w="2659" w:type="dxa"/>
            <w:vAlign w:val="top"/>
            <w:textDirection w:val="lrTb"/>
            <w:noWrap w:val="false"/>
          </w:tcPr>
          <w:p>
            <w:pPr>
              <w:pStyle w:val="1331"/>
              <w:ind w:left="997"/>
              <w:spacing w:before="57" w:line="212" w:lineRule="auto"/>
              <w:rPr>
                <w:sz w:val="22"/>
                <w:szCs w:val="22"/>
              </w:rPr>
            </w:pPr>
            <w:r>
              <w:rPr>
                <w:spacing w:val="-3"/>
                <w:sz w:val="22"/>
                <w:szCs w:val="22"/>
              </w:rPr>
              <w:t xml:space="preserve">鲜牛奶</w:t>
            </w:r>
            <w:r/>
          </w:p>
        </w:tc>
        <w:tc>
          <w:tcPr>
            <w:tcW w:w="1934" w:type="dxa"/>
            <w:vAlign w:val="top"/>
            <w:textDirection w:val="lrTb"/>
            <w:noWrap w:val="false"/>
          </w:tcPr>
          <w:p>
            <w:pPr>
              <w:pStyle w:val="1331"/>
              <w:ind w:left="528"/>
              <w:spacing w:before="57" w:line="212" w:lineRule="auto"/>
              <w:rPr>
                <w:sz w:val="22"/>
                <w:szCs w:val="22"/>
              </w:rPr>
            </w:pPr>
            <w:r>
              <w:rPr>
                <w:spacing w:val="-2"/>
                <w:sz w:val="22"/>
                <w:szCs w:val="22"/>
              </w:rPr>
              <w:t xml:space="preserve">950ml/盒</w:t>
            </w:r>
            <w:r/>
          </w:p>
        </w:tc>
        <w:tc>
          <w:tcPr>
            <w:tcW w:w="4461" w:type="dxa"/>
            <w:vAlign w:val="top"/>
            <w:textDirection w:val="lrTb"/>
            <w:noWrap w:val="false"/>
          </w:tcPr>
          <w:p>
            <w:pPr>
              <w:pStyle w:val="1331"/>
              <w:ind w:left="111"/>
              <w:spacing w:before="57" w:line="212" w:lineRule="auto"/>
              <w:rPr>
                <w:sz w:val="22"/>
                <w:szCs w:val="22"/>
              </w:rPr>
            </w:pPr>
            <w:r>
              <w:rPr>
                <w:spacing w:val="-1"/>
                <w:sz w:val="22"/>
                <w:szCs w:val="22"/>
              </w:rPr>
              <w:t xml:space="preserve">光明优倍或不低于同等档次</w:t>
            </w:r>
            <w:r/>
          </w:p>
        </w:tc>
      </w:tr>
      <w:tr>
        <w:trPr>
          <w:trHeight w:val="330"/>
        </w:trPr>
        <w:tc>
          <w:tcPr>
            <w:tcW w:w="633" w:type="dxa"/>
            <w:vAlign w:val="top"/>
            <w:textDirection w:val="lrTb"/>
            <w:noWrap w:val="false"/>
          </w:tcPr>
          <w:p>
            <w:pPr>
              <w:pStyle w:val="1331"/>
              <w:ind w:left="209"/>
              <w:spacing w:before="92" w:line="184" w:lineRule="auto"/>
              <w:rPr>
                <w:sz w:val="22"/>
                <w:szCs w:val="22"/>
              </w:rPr>
            </w:pPr>
            <w:r>
              <w:rPr>
                <w:spacing w:val="-7"/>
                <w:sz w:val="22"/>
                <w:szCs w:val="22"/>
              </w:rPr>
              <w:t xml:space="preserve">36</w:t>
            </w:r>
            <w:r/>
          </w:p>
        </w:tc>
        <w:tc>
          <w:tcPr>
            <w:tcW w:w="2659" w:type="dxa"/>
            <w:vAlign w:val="top"/>
            <w:textDirection w:val="lrTb"/>
            <w:noWrap w:val="false"/>
          </w:tcPr>
          <w:p>
            <w:pPr>
              <w:pStyle w:val="1331"/>
              <w:ind w:left="998"/>
              <w:spacing w:before="57" w:line="220" w:lineRule="auto"/>
              <w:rPr>
                <w:sz w:val="22"/>
                <w:szCs w:val="22"/>
              </w:rPr>
            </w:pPr>
            <w:r>
              <w:rPr>
                <w:spacing w:val="-3"/>
                <w:sz w:val="22"/>
                <w:szCs w:val="22"/>
              </w:rPr>
              <w:t xml:space="preserve">酸牛奶</w:t>
            </w:r>
            <w:r/>
          </w:p>
        </w:tc>
        <w:tc>
          <w:tcPr>
            <w:tcW w:w="1934" w:type="dxa"/>
            <w:vAlign w:val="top"/>
            <w:textDirection w:val="lrTb"/>
            <w:noWrap w:val="false"/>
          </w:tcPr>
          <w:p>
            <w:pPr>
              <w:pStyle w:val="1331"/>
              <w:ind w:left="543"/>
              <w:spacing w:before="57" w:line="220" w:lineRule="auto"/>
              <w:rPr>
                <w:sz w:val="22"/>
                <w:szCs w:val="22"/>
              </w:rPr>
            </w:pPr>
            <w:r>
              <w:rPr>
                <w:spacing w:val="-4"/>
                <w:sz w:val="22"/>
                <w:szCs w:val="22"/>
              </w:rPr>
              <w:t xml:space="preserve">120ml/杯</w:t>
            </w:r>
            <w:r/>
          </w:p>
        </w:tc>
        <w:tc>
          <w:tcPr>
            <w:tcW w:w="4461" w:type="dxa"/>
            <w:vAlign w:val="top"/>
            <w:textDirection w:val="lrTb"/>
            <w:noWrap w:val="false"/>
          </w:tcPr>
          <w:p>
            <w:pPr>
              <w:pStyle w:val="1331"/>
              <w:ind w:left="116"/>
              <w:spacing w:before="57" w:line="220" w:lineRule="auto"/>
              <w:rPr>
                <w:sz w:val="22"/>
                <w:szCs w:val="22"/>
              </w:rPr>
            </w:pPr>
            <w:r>
              <w:rPr>
                <w:spacing w:val="-2"/>
                <w:sz w:val="22"/>
                <w:szCs w:val="22"/>
              </w:rPr>
              <w:t xml:space="preserve">马山或不低于同等档次</w:t>
            </w:r>
            <w:r/>
          </w:p>
        </w:tc>
      </w:tr>
      <w:tr>
        <w:trPr>
          <w:trHeight w:val="330"/>
        </w:trPr>
        <w:tc>
          <w:tcPr>
            <w:tcW w:w="633" w:type="dxa"/>
            <w:vAlign w:val="top"/>
            <w:textDirection w:val="lrTb"/>
            <w:noWrap w:val="false"/>
          </w:tcPr>
          <w:p>
            <w:pPr>
              <w:pStyle w:val="1331"/>
              <w:ind w:left="209"/>
              <w:spacing w:before="92" w:line="184" w:lineRule="auto"/>
              <w:rPr>
                <w:rFonts w:hint="default" w:eastAsia="宋体"/>
                <w:spacing w:val="-7"/>
                <w:sz w:val="22"/>
                <w:szCs w:val="22"/>
                <w:lang w:val="en-US" w:eastAsia="zh-CN"/>
              </w:rPr>
            </w:pPr>
            <w:r>
              <w:rPr>
                <w:rFonts w:hint="eastAsia"/>
                <w:spacing w:val="-7"/>
                <w:sz w:val="22"/>
                <w:szCs w:val="22"/>
                <w:lang w:val="en-US" w:eastAsia="zh-CN"/>
              </w:rPr>
              <w:t xml:space="preserve">37</w:t>
            </w:r>
            <w:r/>
          </w:p>
        </w:tc>
        <w:tc>
          <w:tcPr>
            <w:tcW w:w="2659" w:type="dxa"/>
            <w:vAlign w:val="top"/>
            <w:textDirection w:val="lrTb"/>
            <w:noWrap w:val="false"/>
          </w:tcPr>
          <w:p>
            <w:pPr>
              <w:pStyle w:val="1331"/>
              <w:ind w:left="998"/>
              <w:spacing w:before="57" w:line="220" w:lineRule="auto"/>
              <w:rPr>
                <w:spacing w:val="-3"/>
                <w:sz w:val="22"/>
                <w:szCs w:val="22"/>
              </w:rPr>
            </w:pPr>
            <w:r>
              <w:rPr>
                <w:rFonts w:hint="eastAsia"/>
                <w:spacing w:val="-3"/>
                <w:sz w:val="22"/>
                <w:szCs w:val="22"/>
              </w:rPr>
              <w:t xml:space="preserve">如实酸奶</w:t>
            </w:r>
            <w:r/>
          </w:p>
        </w:tc>
        <w:tc>
          <w:tcPr>
            <w:tcW w:w="1934" w:type="dxa"/>
            <w:vAlign w:val="top"/>
            <w:textDirection w:val="lrTb"/>
            <w:noWrap w:val="false"/>
          </w:tcPr>
          <w:p>
            <w:pPr>
              <w:pStyle w:val="1331"/>
              <w:ind w:left="543"/>
              <w:spacing w:before="57" w:line="220" w:lineRule="auto"/>
              <w:rPr>
                <w:spacing w:val="-4"/>
                <w:sz w:val="22"/>
                <w:szCs w:val="22"/>
              </w:rPr>
            </w:pPr>
            <w:r>
              <w:rPr>
                <w:rFonts w:hint="eastAsia"/>
                <w:spacing w:val="-4"/>
                <w:sz w:val="22"/>
                <w:szCs w:val="22"/>
              </w:rPr>
              <w:t xml:space="preserve">135克/罐</w:t>
            </w:r>
            <w:r/>
          </w:p>
        </w:tc>
        <w:tc>
          <w:tcPr>
            <w:tcW w:w="4461" w:type="dxa"/>
            <w:vAlign w:val="top"/>
            <w:textDirection w:val="lrTb"/>
            <w:noWrap w:val="false"/>
          </w:tcPr>
          <w:p>
            <w:pPr>
              <w:pStyle w:val="1331"/>
              <w:ind w:left="116"/>
              <w:spacing w:before="57" w:line="220" w:lineRule="auto"/>
              <w:rPr>
                <w:spacing w:val="-2"/>
                <w:sz w:val="22"/>
                <w:szCs w:val="22"/>
              </w:rPr>
            </w:pPr>
            <w:r>
              <w:rPr>
                <w:rFonts w:hint="eastAsia"/>
                <w:spacing w:val="-2"/>
                <w:sz w:val="22"/>
                <w:szCs w:val="22"/>
              </w:rPr>
              <w:t xml:space="preserve">新鲜、无变质、无杂质、附带检测报告</w:t>
            </w:r>
            <w:r/>
          </w:p>
        </w:tc>
      </w:tr>
      <w:tr>
        <w:trPr>
          <w:trHeight w:val="330"/>
        </w:trPr>
        <w:tc>
          <w:tcPr>
            <w:tcW w:w="633" w:type="dxa"/>
            <w:vAlign w:val="top"/>
            <w:textDirection w:val="lrTb"/>
            <w:noWrap w:val="false"/>
          </w:tcPr>
          <w:p>
            <w:pPr>
              <w:pStyle w:val="1331"/>
              <w:ind w:left="209"/>
              <w:spacing w:before="92" w:line="184" w:lineRule="auto"/>
              <w:rPr>
                <w:rFonts w:hint="default" w:eastAsia="宋体"/>
                <w:spacing w:val="-7"/>
                <w:sz w:val="22"/>
                <w:szCs w:val="22"/>
                <w:lang w:val="en-US" w:eastAsia="zh-CN"/>
              </w:rPr>
            </w:pPr>
            <w:r>
              <w:rPr>
                <w:rFonts w:hint="eastAsia"/>
                <w:spacing w:val="-7"/>
                <w:sz w:val="22"/>
                <w:szCs w:val="22"/>
                <w:lang w:val="en-US" w:eastAsia="zh-CN"/>
              </w:rPr>
              <w:t xml:space="preserve">38</w:t>
            </w:r>
            <w:r/>
          </w:p>
        </w:tc>
        <w:tc>
          <w:tcPr>
            <w:tcW w:w="2659" w:type="dxa"/>
            <w:vAlign w:val="top"/>
            <w:textDirection w:val="lrTb"/>
            <w:noWrap w:val="false"/>
          </w:tcPr>
          <w:p>
            <w:pPr>
              <w:pStyle w:val="1331"/>
              <w:ind w:left="998"/>
              <w:spacing w:before="57" w:line="220" w:lineRule="auto"/>
              <w:rPr>
                <w:spacing w:val="-3"/>
                <w:sz w:val="22"/>
                <w:szCs w:val="22"/>
              </w:rPr>
            </w:pPr>
            <w:r>
              <w:rPr>
                <w:rFonts w:hint="eastAsia"/>
                <w:spacing w:val="-3"/>
                <w:sz w:val="22"/>
                <w:szCs w:val="22"/>
                <w:u w:val="none"/>
              </w:rPr>
              <w:t xml:space="preserve">简爱酸奶</w:t>
            </w:r>
            <w:r/>
          </w:p>
        </w:tc>
        <w:tc>
          <w:tcPr>
            <w:tcW w:w="1934" w:type="dxa"/>
            <w:vAlign w:val="top"/>
            <w:textDirection w:val="lrTb"/>
            <w:noWrap w:val="false"/>
          </w:tcPr>
          <w:p>
            <w:pPr>
              <w:pStyle w:val="1331"/>
              <w:ind w:left="543"/>
              <w:spacing w:before="57" w:line="220" w:lineRule="auto"/>
              <w:rPr>
                <w:spacing w:val="-4"/>
                <w:sz w:val="22"/>
                <w:szCs w:val="22"/>
              </w:rPr>
            </w:pPr>
            <w:r>
              <w:rPr>
                <w:rFonts w:hint="eastAsia"/>
                <w:spacing w:val="-4"/>
                <w:sz w:val="22"/>
                <w:szCs w:val="22"/>
              </w:rPr>
              <w:t xml:space="preserve">230克/瓶</w:t>
            </w:r>
            <w:r/>
          </w:p>
        </w:tc>
        <w:tc>
          <w:tcPr>
            <w:tcW w:w="4461" w:type="dxa"/>
            <w:vAlign w:val="top"/>
            <w:textDirection w:val="lrTb"/>
            <w:noWrap w:val="false"/>
          </w:tcPr>
          <w:p>
            <w:pPr>
              <w:pStyle w:val="1331"/>
              <w:ind w:left="116"/>
              <w:spacing w:before="57" w:line="220" w:lineRule="auto"/>
              <w:rPr>
                <w:spacing w:val="-2"/>
                <w:sz w:val="22"/>
                <w:szCs w:val="22"/>
              </w:rPr>
            </w:pPr>
            <w:r>
              <w:rPr>
                <w:rFonts w:hint="eastAsia"/>
                <w:spacing w:val="-2"/>
                <w:sz w:val="22"/>
                <w:szCs w:val="22"/>
              </w:rPr>
              <w:t xml:space="preserve">新鲜、无变质、无杂质、附带检测报告</w:t>
            </w:r>
            <w:r/>
          </w:p>
        </w:tc>
      </w:tr>
    </w:tbl>
    <w:p>
      <w:pPr>
        <w:spacing w:line="284" w:lineRule="auto"/>
        <w:rPr>
          <w:rFonts w:ascii="Arial"/>
          <w:sz w:val="21"/>
        </w:rPr>
      </w:pPr>
      <w:r>
        <w:rPr>
          <w:rFonts w:ascii="Arial"/>
          <w:sz w:val="21"/>
        </w:rPr>
      </w:r>
      <w:r/>
    </w:p>
    <w:p>
      <w:pPr>
        <w:spacing w:line="284" w:lineRule="auto"/>
        <w:rPr>
          <w:rFonts w:ascii="Arial"/>
          <w:sz w:val="21"/>
        </w:rPr>
      </w:pPr>
      <w:r>
        <w:rPr>
          <w:rFonts w:ascii="Arial"/>
          <w:sz w:val="21"/>
        </w:rPr>
      </w:r>
      <w:r/>
    </w:p>
    <w:p>
      <w:pPr>
        <w:spacing w:line="284" w:lineRule="auto"/>
        <w:rPr>
          <w:rFonts w:ascii="Arial"/>
          <w:sz w:val="21"/>
        </w:rPr>
      </w:pPr>
      <w:r>
        <w:rPr>
          <w:rFonts w:ascii="Arial"/>
          <w:sz w:val="21"/>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0"/>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sz w:val="40"/>
          <w:szCs w:val="40"/>
        </w:rPr>
      </w:pPr>
      <w:r>
        <w:rPr>
          <w:rFonts w:ascii="宋体" w:hAnsi="宋体" w:eastAsia="宋体" w:cs="宋体"/>
          <w:b/>
          <w:bCs/>
          <w:spacing w:val="-5"/>
          <w:sz w:val="40"/>
          <w:szCs w:val="40"/>
        </w:rPr>
        <w:t xml:space="preserve">（十三）冻品类：包括但不限于以下品种</w:t>
      </w:r>
      <w:r/>
    </w:p>
    <w:p>
      <w:pPr>
        <w:spacing w:line="38" w:lineRule="exact"/>
      </w:pPr>
      <w:r/>
      <w:r/>
    </w:p>
    <w:tbl>
      <w:tblPr>
        <w:tblStyle w:val="1332"/>
        <w:tblW w:w="95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
        <w:gridCol w:w="796"/>
        <w:gridCol w:w="5"/>
        <w:gridCol w:w="3880"/>
        <w:gridCol w:w="5"/>
        <w:gridCol w:w="2675"/>
        <w:gridCol w:w="5"/>
        <w:gridCol w:w="2158"/>
        <w:gridCol w:w="5"/>
      </w:tblGrid>
      <w:tr>
        <w:trPr>
          <w:gridBefore w:val="1"/>
          <w:trHeight w:val="325"/>
        </w:trPr>
        <w:tc>
          <w:tcPr>
            <w:gridSpan w:val="2"/>
            <w:tcW w:w="801" w:type="dxa"/>
            <w:vAlign w:val="top"/>
            <w:textDirection w:val="lrTb"/>
            <w:noWrap w:val="false"/>
          </w:tcPr>
          <w:p>
            <w:pPr>
              <w:pStyle w:val="1331"/>
              <w:ind w:left="203"/>
              <w:spacing w:before="65" w:line="230" w:lineRule="auto"/>
              <w:rPr>
                <w:sz w:val="19"/>
                <w:szCs w:val="19"/>
              </w:rPr>
            </w:pPr>
            <w:r>
              <w:rPr>
                <w:b/>
                <w:bCs/>
                <w:spacing w:val="4"/>
                <w:sz w:val="19"/>
                <w:szCs w:val="19"/>
              </w:rPr>
              <w:t xml:space="preserve">序号</w:t>
            </w:r>
            <w:r/>
          </w:p>
        </w:tc>
        <w:tc>
          <w:tcPr>
            <w:gridSpan w:val="2"/>
            <w:tcW w:w="3885" w:type="dxa"/>
            <w:vAlign w:val="top"/>
            <w:textDirection w:val="lrTb"/>
            <w:noWrap w:val="false"/>
          </w:tcPr>
          <w:p>
            <w:pPr>
              <w:pStyle w:val="1331"/>
              <w:ind w:left="1648"/>
              <w:spacing w:before="64" w:line="230" w:lineRule="auto"/>
              <w:rPr>
                <w:sz w:val="19"/>
                <w:szCs w:val="19"/>
              </w:rPr>
            </w:pPr>
            <w:r>
              <w:rPr>
                <w:b/>
                <w:bCs/>
                <w:spacing w:val="4"/>
                <w:sz w:val="19"/>
                <w:szCs w:val="19"/>
              </w:rPr>
              <w:t xml:space="preserve">商品名</w:t>
            </w:r>
            <w:r/>
          </w:p>
        </w:tc>
        <w:tc>
          <w:tcPr>
            <w:gridSpan w:val="2"/>
            <w:tcW w:w="2680" w:type="dxa"/>
            <w:vAlign w:val="top"/>
            <w:textDirection w:val="lrTb"/>
            <w:noWrap w:val="false"/>
          </w:tcPr>
          <w:p>
            <w:pPr>
              <w:pStyle w:val="1331"/>
              <w:ind w:left="944"/>
              <w:spacing w:before="64" w:line="230" w:lineRule="auto"/>
              <w:rPr>
                <w:sz w:val="19"/>
                <w:szCs w:val="19"/>
              </w:rPr>
            </w:pPr>
            <w:r>
              <w:rPr>
                <w:b/>
                <w:bCs/>
                <w:spacing w:val="6"/>
                <w:sz w:val="19"/>
                <w:szCs w:val="19"/>
              </w:rPr>
              <w:t xml:space="preserve">基础单位</w:t>
            </w:r>
            <w:r/>
          </w:p>
        </w:tc>
        <w:tc>
          <w:tcPr>
            <w:gridSpan w:val="2"/>
            <w:tcW w:w="2163" w:type="dxa"/>
            <w:vAlign w:val="top"/>
            <w:textDirection w:val="lrTb"/>
            <w:noWrap w:val="false"/>
          </w:tcPr>
          <w:p>
            <w:pPr>
              <w:pStyle w:val="1331"/>
              <w:ind w:left="385"/>
              <w:spacing w:before="64" w:line="229" w:lineRule="auto"/>
              <w:rPr>
                <w:sz w:val="19"/>
                <w:szCs w:val="19"/>
              </w:rPr>
            </w:pPr>
            <w:r>
              <w:rPr>
                <w:b/>
                <w:bCs/>
                <w:spacing w:val="7"/>
                <w:sz w:val="19"/>
                <w:szCs w:val="19"/>
              </w:rPr>
              <w:t xml:space="preserve">参考品牌及产地</w:t>
            </w:r>
            <w:r/>
          </w:p>
        </w:tc>
      </w:tr>
      <w:tr>
        <w:trPr>
          <w:gridBefore w:val="1"/>
          <w:trHeight w:val="636"/>
        </w:trPr>
        <w:tc>
          <w:tcPr>
            <w:gridSpan w:val="2"/>
            <w:tcW w:w="801" w:type="dxa"/>
            <w:vAlign w:val="top"/>
            <w:textDirection w:val="lrTb"/>
            <w:noWrap w:val="false"/>
          </w:tcPr>
          <w:p>
            <w:pPr>
              <w:pStyle w:val="1331"/>
              <w:ind w:left="367"/>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gridSpan w:val="2"/>
            <w:tcW w:w="3885" w:type="dxa"/>
            <w:vAlign w:val="top"/>
            <w:textDirection w:val="lrTb"/>
            <w:noWrap w:val="false"/>
          </w:tcPr>
          <w:p>
            <w:pPr>
              <w:pStyle w:val="1331"/>
              <w:ind w:left="1747"/>
              <w:spacing w:before="219"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薯条</w:t>
            </w:r>
            <w:r/>
          </w:p>
        </w:tc>
        <w:tc>
          <w:tcPr>
            <w:gridSpan w:val="2"/>
            <w:tcW w:w="2680" w:type="dxa"/>
            <w:vAlign w:val="top"/>
            <w:textDirection w:val="lrTb"/>
            <w:noWrap w:val="false"/>
          </w:tcPr>
          <w:p>
            <w:pPr>
              <w:pStyle w:val="1331"/>
              <w:ind w:left="909"/>
              <w:spacing w:before="208"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2000g/包</w:t>
            </w:r>
            <w:r/>
          </w:p>
        </w:tc>
        <w:tc>
          <w:tcPr>
            <w:gridSpan w:val="2"/>
            <w:tcW w:w="2163" w:type="dxa"/>
            <w:vAlign w:val="top"/>
            <w:textDirection w:val="lrTb"/>
            <w:noWrap w:val="false"/>
          </w:tcPr>
          <w:p>
            <w:pPr>
              <w:pStyle w:val="1331"/>
              <w:ind w:left="136" w:right="288" w:hanging="20"/>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蓝威斯顿或不低于</w:t>
            </w:r>
            <w:r>
              <w:rPr>
                <w:rFonts w:hint="eastAsia" w:ascii="宋体" w:hAnsi="宋体" w:eastAsia="宋体" w:cs="宋体"/>
                <w:sz w:val="22"/>
                <w:szCs w:val="22"/>
              </w:rPr>
              <w:t xml:space="preserve"> </w:t>
            </w:r>
            <w:r>
              <w:rPr>
                <w:rFonts w:hint="eastAsia" w:ascii="宋体" w:hAnsi="宋体" w:eastAsia="宋体" w:cs="宋体"/>
                <w:spacing w:val="-8"/>
                <w:sz w:val="22"/>
                <w:szCs w:val="22"/>
              </w:rPr>
              <w:t xml:space="preserve">同等档次</w:t>
            </w:r>
            <w:r/>
          </w:p>
        </w:tc>
      </w:tr>
      <w:tr>
        <w:trPr>
          <w:gridBefore w:val="1"/>
          <w:trHeight w:val="320"/>
        </w:trPr>
        <w:tc>
          <w:tcPr>
            <w:gridSpan w:val="2"/>
            <w:tcW w:w="801" w:type="dxa"/>
            <w:vAlign w:val="top"/>
            <w:textDirection w:val="lrTb"/>
            <w:noWrap w:val="false"/>
          </w:tcPr>
          <w:p>
            <w:pPr>
              <w:pStyle w:val="1331"/>
              <w:ind w:left="354"/>
              <w:spacing w:before="83"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gridSpan w:val="2"/>
            <w:tcW w:w="3885" w:type="dxa"/>
            <w:vAlign w:val="top"/>
            <w:textDirection w:val="lrTb"/>
            <w:noWrap w:val="false"/>
          </w:tcPr>
          <w:p>
            <w:pPr>
              <w:pStyle w:val="1331"/>
              <w:ind w:left="1648"/>
              <w:spacing w:before="6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腊鸡腿</w:t>
            </w:r>
            <w:r/>
          </w:p>
        </w:tc>
        <w:tc>
          <w:tcPr>
            <w:gridSpan w:val="2"/>
            <w:tcW w:w="2680" w:type="dxa"/>
            <w:vAlign w:val="top"/>
            <w:textDirection w:val="lrTb"/>
            <w:noWrap w:val="false"/>
          </w:tcPr>
          <w:p>
            <w:pPr>
              <w:pStyle w:val="1331"/>
              <w:ind w:left="906"/>
              <w:spacing w:before="4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4500g/箱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0"/>
        </w:trPr>
        <w:tc>
          <w:tcPr>
            <w:gridSpan w:val="2"/>
            <w:tcW w:w="801" w:type="dxa"/>
            <w:vAlign w:val="top"/>
            <w:textDirection w:val="lrTb"/>
            <w:noWrap w:val="false"/>
          </w:tcPr>
          <w:p>
            <w:pPr>
              <w:pStyle w:val="1331"/>
              <w:ind w:left="356"/>
              <w:spacing w:before="85"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gridSpan w:val="2"/>
            <w:tcW w:w="3885" w:type="dxa"/>
            <w:vAlign w:val="top"/>
            <w:textDirection w:val="lrTb"/>
            <w:noWrap w:val="false"/>
          </w:tcPr>
          <w:p>
            <w:pPr>
              <w:pStyle w:val="1331"/>
              <w:ind w:left="1654"/>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鸭边腿</w:t>
            </w:r>
            <w:r/>
          </w:p>
        </w:tc>
        <w:tc>
          <w:tcPr>
            <w:gridSpan w:val="2"/>
            <w:tcW w:w="2680" w:type="dxa"/>
            <w:vAlign w:val="top"/>
            <w:textDirection w:val="lrTb"/>
            <w:noWrap w:val="false"/>
          </w:tcPr>
          <w:p>
            <w:pPr>
              <w:pStyle w:val="1331"/>
              <w:ind w:left="91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7500g/箱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636"/>
        </w:trPr>
        <w:tc>
          <w:tcPr>
            <w:gridSpan w:val="2"/>
            <w:tcW w:w="801" w:type="dxa"/>
            <w:vAlign w:val="top"/>
            <w:textDirection w:val="lrTb"/>
            <w:noWrap w:val="false"/>
          </w:tcPr>
          <w:p>
            <w:pPr>
              <w:pStyle w:val="1331"/>
              <w:ind w:left="350"/>
              <w:spacing w:before="245"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牛羊卷</w:t>
            </w:r>
            <w:r/>
          </w:p>
        </w:tc>
        <w:tc>
          <w:tcPr>
            <w:gridSpan w:val="2"/>
            <w:tcW w:w="268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pStyle w:val="1331"/>
              <w:ind w:left="117" w:right="288" w:hanging="1"/>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科尔沁或不低于同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Before w:val="1"/>
          <w:trHeight w:val="321"/>
        </w:trPr>
        <w:tc>
          <w:tcPr>
            <w:gridSpan w:val="2"/>
            <w:tcW w:w="801" w:type="dxa"/>
            <w:vAlign w:val="top"/>
            <w:textDirection w:val="lrTb"/>
            <w:noWrap w:val="false"/>
          </w:tcPr>
          <w:p>
            <w:pPr>
              <w:pStyle w:val="1331"/>
              <w:ind w:left="356"/>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gridSpan w:val="2"/>
            <w:tcW w:w="3885" w:type="dxa"/>
            <w:vAlign w:val="top"/>
            <w:textDirection w:val="lrTb"/>
            <w:noWrap w:val="false"/>
          </w:tcPr>
          <w:p>
            <w:pPr>
              <w:pStyle w:val="1331"/>
              <w:ind w:left="1448"/>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带骨上腿肉</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53"/>
              <w:spacing w:before="87"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gridSpan w:val="2"/>
            <w:tcW w:w="3885" w:type="dxa"/>
            <w:vAlign w:val="top"/>
            <w:textDirection w:val="lrTb"/>
            <w:noWrap w:val="false"/>
          </w:tcPr>
          <w:p>
            <w:pPr>
              <w:pStyle w:val="1331"/>
              <w:ind w:left="1685"/>
              <w:spacing w:before="63"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目鱼仔</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56"/>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鱿鱼片</w:t>
            </w:r>
            <w:r/>
          </w:p>
        </w:tc>
        <w:tc>
          <w:tcPr>
            <w:gridSpan w:val="2"/>
            <w:tcW w:w="2680" w:type="dxa"/>
            <w:vAlign w:val="top"/>
            <w:textDirection w:val="lrTb"/>
            <w:noWrap w:val="false"/>
          </w:tcPr>
          <w:p>
            <w:pPr>
              <w:pStyle w:val="1331"/>
              <w:ind w:left="965"/>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52"/>
              <w:spacing w:before="87"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gridSpan w:val="2"/>
            <w:tcW w:w="3885" w:type="dxa"/>
            <w:vAlign w:val="top"/>
            <w:textDirection w:val="lrTb"/>
            <w:noWrap w:val="false"/>
          </w:tcPr>
          <w:p>
            <w:pPr>
              <w:pStyle w:val="1331"/>
              <w:ind w:left="1746"/>
              <w:spacing w:before="64"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荠菜</w:t>
            </w:r>
            <w:r/>
          </w:p>
        </w:tc>
        <w:tc>
          <w:tcPr>
            <w:gridSpan w:val="2"/>
            <w:tcW w:w="2680" w:type="dxa"/>
            <w:vAlign w:val="top"/>
            <w:textDirection w:val="lrTb"/>
            <w:noWrap w:val="false"/>
          </w:tcPr>
          <w:p>
            <w:pPr>
              <w:pStyle w:val="1331"/>
              <w:ind w:left="978"/>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52"/>
              <w:spacing w:before="88"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gridSpan w:val="2"/>
            <w:tcW w:w="3885" w:type="dxa"/>
            <w:vAlign w:val="top"/>
            <w:textDirection w:val="lrTb"/>
            <w:noWrap w:val="false"/>
          </w:tcPr>
          <w:p>
            <w:pPr>
              <w:pStyle w:val="1331"/>
              <w:ind w:left="1746"/>
              <w:spacing w:before="65" w:line="228" w:lineRule="auto"/>
              <w:rPr>
                <w:rFonts w:hint="eastAsia" w:ascii="宋体" w:hAnsi="宋体" w:eastAsia="宋体" w:cs="宋体"/>
                <w:sz w:val="22"/>
                <w:szCs w:val="22"/>
              </w:rPr>
            </w:pPr>
            <w:r>
              <w:rPr>
                <w:rFonts w:hint="eastAsia" w:ascii="宋体" w:hAnsi="宋体" w:eastAsia="宋体" w:cs="宋体"/>
                <w:spacing w:val="4"/>
                <w:sz w:val="22"/>
                <w:szCs w:val="22"/>
              </w:rPr>
              <w:t xml:space="preserve">板栗</w:t>
            </w:r>
            <w:r/>
          </w:p>
        </w:tc>
        <w:tc>
          <w:tcPr>
            <w:gridSpan w:val="2"/>
            <w:tcW w:w="2680" w:type="dxa"/>
            <w:vAlign w:val="top"/>
            <w:textDirection w:val="lrTb"/>
            <w:noWrap w:val="false"/>
          </w:tcPr>
          <w:p>
            <w:pPr>
              <w:pStyle w:val="1331"/>
              <w:ind w:left="1022"/>
              <w:spacing w:before="53"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12"/>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gridSpan w:val="2"/>
            <w:tcW w:w="3885" w:type="dxa"/>
            <w:vAlign w:val="top"/>
            <w:textDirection w:val="lrTb"/>
            <w:noWrap w:val="false"/>
          </w:tcPr>
          <w:p>
            <w:pPr>
              <w:pStyle w:val="1331"/>
              <w:ind w:left="1648"/>
              <w:spacing w:before="66"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盐酥鸡</w:t>
            </w:r>
            <w:r/>
          </w:p>
        </w:tc>
        <w:tc>
          <w:tcPr>
            <w:gridSpan w:val="2"/>
            <w:tcW w:w="2680" w:type="dxa"/>
            <w:vAlign w:val="top"/>
            <w:textDirection w:val="lrTb"/>
            <w:noWrap w:val="false"/>
          </w:tcPr>
          <w:p>
            <w:pPr>
              <w:pStyle w:val="1331"/>
              <w:ind w:left="978"/>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3"/>
        </w:trPr>
        <w:tc>
          <w:tcPr>
            <w:gridSpan w:val="2"/>
            <w:tcW w:w="801" w:type="dxa"/>
            <w:vAlign w:val="top"/>
            <w:textDirection w:val="lrTb"/>
            <w:noWrap w:val="false"/>
          </w:tcPr>
          <w:p>
            <w:pPr>
              <w:pStyle w:val="1331"/>
              <w:ind w:left="312"/>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gridSpan w:val="2"/>
            <w:tcW w:w="3885" w:type="dxa"/>
            <w:vAlign w:val="top"/>
            <w:textDirection w:val="lrTb"/>
            <w:noWrap w:val="false"/>
          </w:tcPr>
          <w:p>
            <w:pPr>
              <w:pStyle w:val="1331"/>
              <w:ind w:left="1646"/>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鸡米花</w:t>
            </w:r>
            <w:r/>
          </w:p>
        </w:tc>
        <w:tc>
          <w:tcPr>
            <w:gridSpan w:val="2"/>
            <w:tcW w:w="2680" w:type="dxa"/>
            <w:vAlign w:val="top"/>
            <w:textDirection w:val="lrTb"/>
            <w:noWrap w:val="false"/>
          </w:tcPr>
          <w:p>
            <w:pPr>
              <w:pStyle w:val="1331"/>
              <w:ind w:left="1019"/>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5"/>
        </w:trPr>
        <w:tc>
          <w:tcPr>
            <w:gridSpan w:val="2"/>
            <w:tcW w:w="801" w:type="dxa"/>
            <w:vAlign w:val="top"/>
            <w:textDirection w:val="lrTb"/>
            <w:noWrap w:val="false"/>
          </w:tcPr>
          <w:p>
            <w:pPr>
              <w:pStyle w:val="1331"/>
              <w:ind w:left="312"/>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gridSpan w:val="2"/>
            <w:tcW w:w="3885" w:type="dxa"/>
            <w:vAlign w:val="top"/>
            <w:textDirection w:val="lrTb"/>
            <w:noWrap w:val="false"/>
          </w:tcPr>
          <w:p>
            <w:pPr>
              <w:pStyle w:val="1331"/>
              <w:ind w:left="164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玉米棒</w:t>
            </w:r>
            <w:r/>
          </w:p>
        </w:tc>
        <w:tc>
          <w:tcPr>
            <w:gridSpan w:val="2"/>
            <w:tcW w:w="2680" w:type="dxa"/>
            <w:vAlign w:val="top"/>
            <w:textDirection w:val="lrTb"/>
            <w:noWrap w:val="false"/>
          </w:tcPr>
          <w:p>
            <w:pPr>
              <w:pStyle w:val="1331"/>
              <w:ind w:left="932"/>
              <w:spacing w:before="5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40</w:t>
            </w:r>
            <w:r>
              <w:rPr>
                <w:rFonts w:hint="eastAsia" w:ascii="宋体" w:hAnsi="宋体" w:eastAsia="宋体" w:cs="宋体"/>
                <w:spacing w:val="-47"/>
                <w:sz w:val="22"/>
                <w:szCs w:val="22"/>
              </w:rPr>
              <w:t xml:space="preserve"> </w:t>
            </w:r>
            <w:r>
              <w:rPr>
                <w:rFonts w:hint="eastAsia" w:ascii="宋体" w:hAnsi="宋体" w:eastAsia="宋体" w:cs="宋体"/>
                <w:spacing w:val="-3"/>
                <w:sz w:val="22"/>
                <w:szCs w:val="22"/>
              </w:rPr>
              <w:t xml:space="preserve">根/箱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0"/>
        </w:trPr>
        <w:tc>
          <w:tcPr>
            <w:gridSpan w:val="2"/>
            <w:tcW w:w="801" w:type="dxa"/>
            <w:vAlign w:val="top"/>
            <w:textDirection w:val="lrTb"/>
            <w:noWrap w:val="false"/>
          </w:tcPr>
          <w:p>
            <w:pPr>
              <w:pStyle w:val="1331"/>
              <w:ind w:left="312"/>
              <w:spacing w:before="8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gridSpan w:val="2"/>
            <w:tcW w:w="3885" w:type="dxa"/>
            <w:vAlign w:val="top"/>
            <w:textDirection w:val="lrTb"/>
            <w:noWrap w:val="false"/>
          </w:tcPr>
          <w:p>
            <w:pPr>
              <w:pStyle w:val="1331"/>
              <w:ind w:left="1748"/>
              <w:spacing w:before="61"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油条</w:t>
            </w:r>
            <w:r/>
          </w:p>
        </w:tc>
        <w:tc>
          <w:tcPr>
            <w:gridSpan w:val="2"/>
            <w:tcW w:w="2680" w:type="dxa"/>
            <w:vAlign w:val="top"/>
            <w:textDirection w:val="lrTb"/>
            <w:noWrap w:val="false"/>
          </w:tcPr>
          <w:p>
            <w:pPr>
              <w:pStyle w:val="1331"/>
              <w:ind w:left="894"/>
              <w:spacing w:before="50"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100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根/箱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12"/>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gridSpan w:val="2"/>
            <w:tcW w:w="3885" w:type="dxa"/>
            <w:vAlign w:val="top"/>
            <w:textDirection w:val="lrTb"/>
            <w:noWrap w:val="false"/>
          </w:tcPr>
          <w:p>
            <w:pPr>
              <w:pStyle w:val="1331"/>
              <w:ind w:left="1685"/>
              <w:spacing w:before="62" w:line="232" w:lineRule="auto"/>
              <w:rPr>
                <w:rFonts w:hint="eastAsia" w:ascii="宋体" w:hAnsi="宋体" w:eastAsia="宋体" w:cs="宋体"/>
                <w:sz w:val="22"/>
                <w:szCs w:val="22"/>
              </w:rPr>
            </w:pPr>
            <w:r>
              <w:rPr>
                <w:rFonts w:hint="eastAsia" w:ascii="宋体" w:hAnsi="宋体" w:eastAsia="宋体" w:cs="宋体"/>
                <w:spacing w:val="-6"/>
                <w:sz w:val="22"/>
                <w:szCs w:val="22"/>
              </w:rPr>
              <w:t xml:space="preserve">目鱼卷</w:t>
            </w:r>
            <w:r/>
          </w:p>
        </w:tc>
        <w:tc>
          <w:tcPr>
            <w:gridSpan w:val="2"/>
            <w:tcW w:w="2680" w:type="dxa"/>
            <w:vAlign w:val="top"/>
            <w:textDirection w:val="lrTb"/>
            <w:noWrap w:val="false"/>
          </w:tcPr>
          <w:p>
            <w:pPr>
              <w:pStyle w:val="1331"/>
              <w:ind w:left="906"/>
              <w:spacing w:before="5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4.3kg/箱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0"/>
        </w:trPr>
        <w:tc>
          <w:tcPr>
            <w:gridSpan w:val="2"/>
            <w:tcW w:w="801" w:type="dxa"/>
            <w:vAlign w:val="top"/>
            <w:textDirection w:val="lrTb"/>
            <w:noWrap w:val="false"/>
          </w:tcPr>
          <w:p>
            <w:pPr>
              <w:pStyle w:val="1331"/>
              <w:ind w:left="312"/>
              <w:spacing w:before="83"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gridSpan w:val="2"/>
            <w:tcW w:w="3885" w:type="dxa"/>
            <w:vAlign w:val="top"/>
            <w:textDirection w:val="lrTb"/>
            <w:noWrap w:val="false"/>
          </w:tcPr>
          <w:p>
            <w:pPr>
              <w:pStyle w:val="1331"/>
              <w:ind w:left="1652"/>
              <w:spacing w:before="60"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小鲳鱼</w:t>
            </w:r>
            <w:r/>
          </w:p>
        </w:tc>
        <w:tc>
          <w:tcPr>
            <w:gridSpan w:val="2"/>
            <w:tcW w:w="2680" w:type="dxa"/>
            <w:vAlign w:val="top"/>
            <w:textDirection w:val="lrTb"/>
            <w:noWrap w:val="false"/>
          </w:tcPr>
          <w:p>
            <w:pPr>
              <w:pStyle w:val="1331"/>
              <w:ind w:left="932"/>
              <w:spacing w:before="49"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rPr>
                <w:rFonts w:hint="eastAsia" w:ascii="宋体" w:hAnsi="宋体" w:eastAsia="宋体" w:cs="宋体"/>
                <w:spacing w:val="-42"/>
                <w:sz w:val="22"/>
                <w:szCs w:val="22"/>
              </w:rPr>
              <w:t xml:space="preserve"> </w:t>
            </w:r>
            <w:r>
              <w:rPr>
                <w:rFonts w:hint="eastAsia" w:ascii="宋体" w:hAnsi="宋体" w:eastAsia="宋体" w:cs="宋体"/>
                <w:spacing w:val="-4"/>
                <w:sz w:val="22"/>
                <w:szCs w:val="22"/>
              </w:rPr>
              <w:t xml:space="preserve">条/箱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12"/>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gridSpan w:val="2"/>
            <w:tcW w:w="3885" w:type="dxa"/>
            <w:vAlign w:val="top"/>
            <w:textDirection w:val="lrTb"/>
            <w:noWrap w:val="false"/>
          </w:tcPr>
          <w:p>
            <w:pPr>
              <w:pStyle w:val="1331"/>
              <w:ind w:left="1745"/>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虾滑</w:t>
            </w:r>
            <w:r/>
          </w:p>
        </w:tc>
        <w:tc>
          <w:tcPr>
            <w:gridSpan w:val="2"/>
            <w:tcW w:w="2680" w:type="dxa"/>
            <w:vAlign w:val="top"/>
            <w:textDirection w:val="lrTb"/>
            <w:noWrap w:val="false"/>
          </w:tcPr>
          <w:p>
            <w:pPr>
              <w:pStyle w:val="1331"/>
              <w:ind w:left="1033"/>
              <w:spacing w:before="50"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12"/>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gridSpan w:val="2"/>
            <w:tcW w:w="3885" w:type="dxa"/>
            <w:vAlign w:val="top"/>
            <w:textDirection w:val="lrTb"/>
            <w:noWrap w:val="false"/>
          </w:tcPr>
          <w:p>
            <w:pPr>
              <w:pStyle w:val="1331"/>
              <w:ind w:left="1548"/>
              <w:spacing w:before="62"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上品肥牛</w:t>
            </w:r>
            <w:r/>
          </w:p>
        </w:tc>
        <w:tc>
          <w:tcPr>
            <w:gridSpan w:val="2"/>
            <w:tcW w:w="2680" w:type="dxa"/>
            <w:vAlign w:val="top"/>
            <w:textDirection w:val="lrTb"/>
            <w:noWrap w:val="false"/>
          </w:tcPr>
          <w:p>
            <w:pPr>
              <w:pStyle w:val="1331"/>
              <w:ind w:left="966"/>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0"/>
        </w:trPr>
        <w:tc>
          <w:tcPr>
            <w:gridSpan w:val="2"/>
            <w:tcW w:w="801" w:type="dxa"/>
            <w:vAlign w:val="top"/>
            <w:textDirection w:val="lrTb"/>
            <w:noWrap w:val="false"/>
          </w:tcPr>
          <w:p>
            <w:pPr>
              <w:pStyle w:val="1331"/>
              <w:ind w:left="312"/>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gridSpan w:val="2"/>
            <w:tcW w:w="3885" w:type="dxa"/>
            <w:vAlign w:val="top"/>
            <w:textDirection w:val="lrTb"/>
            <w:noWrap w:val="false"/>
          </w:tcPr>
          <w:p>
            <w:pPr>
              <w:pStyle w:val="1331"/>
              <w:ind w:left="1049"/>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大昌红虾仁（小箱）</w:t>
            </w:r>
            <w:r/>
          </w:p>
        </w:tc>
        <w:tc>
          <w:tcPr>
            <w:gridSpan w:val="2"/>
            <w:tcW w:w="2680" w:type="dxa"/>
            <w:vAlign w:val="top"/>
            <w:textDirection w:val="lrTb"/>
            <w:noWrap w:val="false"/>
          </w:tcPr>
          <w:p>
            <w:pPr>
              <w:pStyle w:val="1331"/>
              <w:ind w:left="1022"/>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12"/>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gridSpan w:val="2"/>
            <w:tcW w:w="3885" w:type="dxa"/>
            <w:vAlign w:val="top"/>
            <w:textDirection w:val="lrTb"/>
            <w:noWrap w:val="false"/>
          </w:tcPr>
          <w:p>
            <w:pPr>
              <w:pStyle w:val="1331"/>
              <w:ind w:left="1049"/>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大昌红虾仁（大箱）</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0"/>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gridSpan w:val="2"/>
            <w:tcW w:w="3885" w:type="dxa"/>
            <w:vAlign w:val="top"/>
            <w:textDirection w:val="lrTb"/>
            <w:noWrap w:val="false"/>
          </w:tcPr>
          <w:p>
            <w:pPr>
              <w:pStyle w:val="1331"/>
              <w:ind w:left="16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濑尿虾</w:t>
            </w:r>
            <w:r/>
          </w:p>
        </w:tc>
        <w:tc>
          <w:tcPr>
            <w:gridSpan w:val="2"/>
            <w:tcW w:w="2680" w:type="dxa"/>
            <w:vAlign w:val="top"/>
            <w:textDirection w:val="lrTb"/>
            <w:noWrap w:val="false"/>
          </w:tcPr>
          <w:p>
            <w:pPr>
              <w:pStyle w:val="1331"/>
              <w:ind w:left="1016"/>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4kg/箱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gridSpan w:val="2"/>
            <w:tcW w:w="3885" w:type="dxa"/>
            <w:vAlign w:val="top"/>
            <w:textDirection w:val="lrTb"/>
            <w:noWrap w:val="false"/>
          </w:tcPr>
          <w:p>
            <w:pPr>
              <w:pStyle w:val="1331"/>
              <w:ind w:left="1653"/>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羊蝎子</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gridSpan w:val="2"/>
            <w:tcW w:w="3885" w:type="dxa"/>
            <w:vAlign w:val="top"/>
            <w:textDirection w:val="lrTb"/>
            <w:noWrap w:val="false"/>
          </w:tcPr>
          <w:p>
            <w:pPr>
              <w:pStyle w:val="1331"/>
              <w:ind w:left="1653"/>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羊肋排</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gridSpan w:val="2"/>
            <w:tcW w:w="3885" w:type="dxa"/>
            <w:vAlign w:val="top"/>
            <w:textDirection w:val="lrTb"/>
            <w:noWrap w:val="false"/>
          </w:tcPr>
          <w:p>
            <w:pPr>
              <w:pStyle w:val="1331"/>
              <w:ind w:left="1653"/>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羊肋排</w:t>
            </w:r>
            <w:r/>
          </w:p>
        </w:tc>
        <w:tc>
          <w:tcPr>
            <w:gridSpan w:val="2"/>
            <w:tcW w:w="2680" w:type="dxa"/>
            <w:vAlign w:val="top"/>
            <w:textDirection w:val="lrTb"/>
            <w:noWrap w:val="false"/>
          </w:tcPr>
          <w:p>
            <w:pPr>
              <w:pStyle w:val="1331"/>
              <w:ind w:left="908"/>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gridSpan w:val="2"/>
            <w:tcW w:w="3885" w:type="dxa"/>
            <w:vAlign w:val="top"/>
            <w:textDirection w:val="lrTb"/>
            <w:noWrap w:val="false"/>
          </w:tcPr>
          <w:p>
            <w:pPr>
              <w:pStyle w:val="1331"/>
              <w:ind w:left="1552"/>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羊腿前棒</w:t>
            </w:r>
            <w:r/>
          </w:p>
        </w:tc>
        <w:tc>
          <w:tcPr>
            <w:gridSpan w:val="2"/>
            <w:tcW w:w="2680" w:type="dxa"/>
            <w:vAlign w:val="top"/>
            <w:textDirection w:val="lrTb"/>
            <w:noWrap w:val="false"/>
          </w:tcPr>
          <w:p>
            <w:pPr>
              <w:pStyle w:val="1331"/>
              <w:ind w:left="978"/>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gridSpan w:val="2"/>
            <w:tcW w:w="3885" w:type="dxa"/>
            <w:vAlign w:val="top"/>
            <w:textDirection w:val="lrTb"/>
            <w:noWrap w:val="false"/>
          </w:tcPr>
          <w:p>
            <w:pPr>
              <w:pStyle w:val="1331"/>
              <w:ind w:left="1750"/>
              <w:spacing w:before="65"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牛肚</w:t>
            </w:r>
            <w:r/>
          </w:p>
        </w:tc>
        <w:tc>
          <w:tcPr>
            <w:gridSpan w:val="2"/>
            <w:tcW w:w="2680" w:type="dxa"/>
            <w:vAlign w:val="top"/>
            <w:textDirection w:val="lrTb"/>
            <w:noWrap w:val="false"/>
          </w:tcPr>
          <w:p>
            <w:pPr>
              <w:pStyle w:val="1331"/>
              <w:ind w:left="909"/>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gridSpan w:val="2"/>
            <w:tcW w:w="3885" w:type="dxa"/>
            <w:vAlign w:val="top"/>
            <w:textDirection w:val="lrTb"/>
            <w:noWrap w:val="false"/>
          </w:tcPr>
          <w:p>
            <w:pPr>
              <w:pStyle w:val="1331"/>
              <w:ind w:left="1575"/>
              <w:spacing w:before="65" w:line="229" w:lineRule="auto"/>
              <w:rPr>
                <w:rFonts w:hint="eastAsia" w:ascii="宋体" w:hAnsi="宋体" w:eastAsia="宋体" w:cs="宋体"/>
                <w:sz w:val="22"/>
                <w:szCs w:val="22"/>
              </w:rPr>
            </w:pPr>
            <w:r>
              <w:rPr>
                <w:rFonts w:hint="eastAsia" w:ascii="宋体" w:hAnsi="宋体" w:eastAsia="宋体" w:cs="宋体"/>
                <w:sz w:val="22"/>
                <w:szCs w:val="22"/>
              </w:rPr>
              <w:t xml:space="preserve">白牛百叶</w:t>
            </w:r>
            <w:r/>
          </w:p>
        </w:tc>
        <w:tc>
          <w:tcPr>
            <w:gridSpan w:val="2"/>
            <w:tcW w:w="2680" w:type="dxa"/>
            <w:vAlign w:val="top"/>
            <w:textDirection w:val="lrTb"/>
            <w:noWrap w:val="false"/>
          </w:tcPr>
          <w:p>
            <w:pPr>
              <w:pStyle w:val="1331"/>
              <w:ind w:left="909"/>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gridSpan w:val="2"/>
            <w:tcW w:w="3885" w:type="dxa"/>
            <w:vAlign w:val="top"/>
            <w:textDirection w:val="lrTb"/>
            <w:noWrap w:val="false"/>
          </w:tcPr>
          <w:p>
            <w:pPr>
              <w:pStyle w:val="1331"/>
              <w:ind w:left="1745"/>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猪肚</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三号肉</w:t>
            </w:r>
            <w:r/>
          </w:p>
        </w:tc>
        <w:tc>
          <w:tcPr>
            <w:gridSpan w:val="2"/>
            <w:tcW w:w="2680" w:type="dxa"/>
            <w:vAlign w:val="top"/>
            <w:textDirection w:val="lrTb"/>
            <w:noWrap w:val="false"/>
          </w:tcPr>
          <w:p>
            <w:pPr>
              <w:pStyle w:val="1331"/>
              <w:ind w:left="965"/>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gridSpan w:val="2"/>
            <w:tcW w:w="3885" w:type="dxa"/>
            <w:vAlign w:val="top"/>
            <w:textDirection w:val="lrTb"/>
            <w:noWrap w:val="false"/>
          </w:tcPr>
          <w:p>
            <w:pPr>
              <w:pStyle w:val="1331"/>
              <w:ind w:left="1665"/>
              <w:spacing w:before="64"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A</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 xml:space="preserve">大肠</w:t>
            </w:r>
            <w:r/>
          </w:p>
        </w:tc>
        <w:tc>
          <w:tcPr>
            <w:gridSpan w:val="2"/>
            <w:tcW w:w="2680" w:type="dxa"/>
            <w:vAlign w:val="top"/>
            <w:textDirection w:val="lrTb"/>
            <w:noWrap w:val="false"/>
          </w:tcPr>
          <w:p>
            <w:pPr>
              <w:pStyle w:val="1331"/>
              <w:ind w:left="978"/>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gridSpan w:val="2"/>
            <w:tcW w:w="3885" w:type="dxa"/>
            <w:vAlign w:val="top"/>
            <w:textDirection w:val="lrTb"/>
            <w:noWrap w:val="false"/>
          </w:tcPr>
          <w:p>
            <w:pPr>
              <w:pStyle w:val="1331"/>
              <w:ind w:left="1549"/>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八仙海鲜</w:t>
            </w:r>
            <w:r/>
          </w:p>
        </w:tc>
        <w:tc>
          <w:tcPr>
            <w:gridSpan w:val="2"/>
            <w:tcW w:w="2680" w:type="dxa"/>
            <w:vAlign w:val="top"/>
            <w:textDirection w:val="lrTb"/>
            <w:noWrap w:val="false"/>
          </w:tcPr>
          <w:p>
            <w:pPr>
              <w:pStyle w:val="1331"/>
              <w:ind w:left="978"/>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gridSpan w:val="2"/>
            <w:tcW w:w="3885" w:type="dxa"/>
            <w:vAlign w:val="top"/>
            <w:textDirection w:val="lrTb"/>
            <w:noWrap w:val="false"/>
          </w:tcPr>
          <w:p>
            <w:pPr>
              <w:pStyle w:val="1331"/>
              <w:ind w:left="1548"/>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冷冻凤爪</w:t>
            </w:r>
            <w:r/>
          </w:p>
        </w:tc>
        <w:tc>
          <w:tcPr>
            <w:gridSpan w:val="2"/>
            <w:tcW w:w="2680" w:type="dxa"/>
            <w:vAlign w:val="top"/>
            <w:textDirection w:val="lrTb"/>
            <w:noWrap w:val="false"/>
          </w:tcPr>
          <w:p>
            <w:pPr>
              <w:pStyle w:val="1331"/>
              <w:ind w:left="963"/>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gridSpan w:val="2"/>
            <w:tcW w:w="3885" w:type="dxa"/>
            <w:vAlign w:val="top"/>
            <w:textDirection w:val="lrTb"/>
            <w:noWrap w:val="false"/>
          </w:tcPr>
          <w:p>
            <w:pPr>
              <w:pStyle w:val="1331"/>
              <w:ind w:left="164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黄酸汤</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gridSpan w:val="2"/>
            <w:tcW w:w="3885" w:type="dxa"/>
            <w:vAlign w:val="top"/>
            <w:textDirection w:val="lrTb"/>
            <w:noWrap w:val="false"/>
          </w:tcPr>
          <w:p>
            <w:pPr>
              <w:pStyle w:val="1331"/>
              <w:ind w:left="1745"/>
              <w:spacing w:before="63"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浓汤</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gridSpan w:val="2"/>
            <w:tcW w:w="3885" w:type="dxa"/>
            <w:vAlign w:val="top"/>
            <w:textDirection w:val="lrTb"/>
            <w:noWrap w:val="false"/>
          </w:tcPr>
          <w:p>
            <w:pPr>
              <w:pStyle w:val="1331"/>
              <w:ind w:left="1648"/>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金米汤</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gridSpan w:val="2"/>
            <w:tcW w:w="3885" w:type="dxa"/>
            <w:vAlign w:val="top"/>
            <w:textDirection w:val="lrTb"/>
            <w:noWrap w:val="false"/>
          </w:tcPr>
          <w:p>
            <w:pPr>
              <w:pStyle w:val="1331"/>
              <w:ind w:left="16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黄焖汤</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gridSpan w:val="2"/>
            <w:tcW w:w="3885" w:type="dxa"/>
            <w:vAlign w:val="top"/>
            <w:textDirection w:val="lrTb"/>
            <w:noWrap w:val="false"/>
          </w:tcPr>
          <w:p>
            <w:pPr>
              <w:pStyle w:val="1331"/>
              <w:ind w:left="1647"/>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臭</w:t>
            </w:r>
            <w:r>
              <w:rPr>
                <w:rFonts w:hint="eastAsia" w:cs="宋体"/>
                <w:spacing w:val="7"/>
                <w:sz w:val="22"/>
                <w:szCs w:val="22"/>
                <w:lang w:eastAsia="zh-CN"/>
              </w:rPr>
              <w:t xml:space="preserve">鳜鱼</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gridSpan w:val="2"/>
            <w:tcW w:w="3885" w:type="dxa"/>
            <w:vAlign w:val="top"/>
            <w:textDirection w:val="lrTb"/>
            <w:noWrap w:val="false"/>
          </w:tcPr>
          <w:p>
            <w:pPr>
              <w:pStyle w:val="1331"/>
              <w:ind w:left="1445"/>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浓汤佛跳墙</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gridSpan w:val="2"/>
            <w:tcW w:w="3885" w:type="dxa"/>
            <w:vAlign w:val="top"/>
            <w:textDirection w:val="lrTb"/>
            <w:noWrap w:val="false"/>
          </w:tcPr>
          <w:p>
            <w:pPr>
              <w:pStyle w:val="1331"/>
              <w:ind w:left="1747"/>
              <w:spacing w:before="65" w:line="231" w:lineRule="auto"/>
              <w:rPr>
                <w:rFonts w:hint="eastAsia" w:ascii="宋体" w:hAnsi="宋体" w:eastAsia="宋体" w:cs="宋体"/>
                <w:sz w:val="22"/>
                <w:szCs w:val="22"/>
              </w:rPr>
            </w:pPr>
            <w:r>
              <w:rPr>
                <w:rFonts w:hint="eastAsia" w:ascii="宋体" w:hAnsi="宋体" w:eastAsia="宋体" w:cs="宋体"/>
                <w:spacing w:val="4"/>
                <w:sz w:val="22"/>
                <w:szCs w:val="22"/>
              </w:rPr>
              <w:t xml:space="preserve">金汤</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gridSpan w:val="2"/>
            <w:tcW w:w="3885" w:type="dxa"/>
            <w:vAlign w:val="top"/>
            <w:textDirection w:val="lrTb"/>
            <w:noWrap w:val="false"/>
          </w:tcPr>
          <w:p>
            <w:pPr>
              <w:pStyle w:val="1331"/>
              <w:ind w:left="1355"/>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富贵牌石榴球</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gridSpan w:val="2"/>
            <w:tcW w:w="3885" w:type="dxa"/>
            <w:vAlign w:val="top"/>
            <w:textDirection w:val="lrTb"/>
            <w:noWrap w:val="false"/>
          </w:tcPr>
          <w:p>
            <w:pPr>
              <w:pStyle w:val="1331"/>
              <w:ind w:left="144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大汉烤羊排</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gridSpan w:val="2"/>
            <w:tcW w:w="3885" w:type="dxa"/>
            <w:vAlign w:val="top"/>
            <w:textDirection w:val="lrTb"/>
            <w:noWrap w:val="false"/>
          </w:tcPr>
          <w:p>
            <w:pPr>
              <w:pStyle w:val="1331"/>
              <w:ind w:left="1548"/>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至尊牛排</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gridSpan w:val="2"/>
            <w:tcW w:w="3885" w:type="dxa"/>
            <w:vAlign w:val="top"/>
            <w:textDirection w:val="lrTb"/>
            <w:noWrap w:val="false"/>
          </w:tcPr>
          <w:p>
            <w:pPr>
              <w:pStyle w:val="1331"/>
              <w:ind w:left="1546"/>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青椒猪肚</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gridSpan w:val="2"/>
            <w:tcW w:w="3885" w:type="dxa"/>
            <w:vAlign w:val="top"/>
            <w:textDirection w:val="lrTb"/>
            <w:noWrap w:val="false"/>
          </w:tcPr>
          <w:p>
            <w:pPr>
              <w:pStyle w:val="1331"/>
              <w:ind w:left="1447"/>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金牌牛肋骨</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gridSpan w:val="2"/>
            <w:tcW w:w="3885" w:type="dxa"/>
            <w:vAlign w:val="top"/>
            <w:textDirection w:val="lrTb"/>
            <w:noWrap w:val="false"/>
          </w:tcPr>
          <w:p>
            <w:pPr>
              <w:pStyle w:val="1331"/>
              <w:ind w:left="164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黄牛杂</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gridSpan w:val="2"/>
            <w:tcW w:w="3885" w:type="dxa"/>
            <w:vAlign w:val="top"/>
            <w:textDirection w:val="lrTb"/>
            <w:noWrap w:val="false"/>
          </w:tcPr>
          <w:p>
            <w:pPr>
              <w:pStyle w:val="1331"/>
              <w:ind w:left="1348"/>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绿进孜然羊排</w:t>
            </w:r>
            <w:r/>
          </w:p>
        </w:tc>
        <w:tc>
          <w:tcPr>
            <w:gridSpan w:val="2"/>
            <w:tcW w:w="2680" w:type="dxa"/>
            <w:vAlign w:val="top"/>
            <w:textDirection w:val="lrTb"/>
            <w:noWrap w:val="false"/>
          </w:tcPr>
          <w:p>
            <w:pPr>
              <w:pStyle w:val="1331"/>
              <w:ind w:left="966"/>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gridSpan w:val="2"/>
            <w:tcW w:w="3885" w:type="dxa"/>
            <w:vAlign w:val="top"/>
            <w:textDirection w:val="lrTb"/>
            <w:noWrap w:val="false"/>
          </w:tcPr>
          <w:p>
            <w:pPr>
              <w:pStyle w:val="1331"/>
              <w:ind w:left="1665"/>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A</w:t>
            </w:r>
            <w:r>
              <w:rPr>
                <w:rFonts w:hint="eastAsia" w:ascii="宋体" w:hAnsi="宋体" w:eastAsia="宋体" w:cs="宋体"/>
                <w:spacing w:val="-30"/>
                <w:sz w:val="22"/>
                <w:szCs w:val="22"/>
              </w:rPr>
              <w:t xml:space="preserve"> </w:t>
            </w:r>
            <w:r>
              <w:rPr>
                <w:rFonts w:hint="eastAsia" w:ascii="宋体" w:hAnsi="宋体" w:eastAsia="宋体" w:cs="宋体"/>
                <w:spacing w:val="2"/>
                <w:sz w:val="22"/>
                <w:szCs w:val="22"/>
              </w:rPr>
              <w:t xml:space="preserve">羊杂</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gridSpan w:val="2"/>
            <w:tcW w:w="3885" w:type="dxa"/>
            <w:vAlign w:val="top"/>
            <w:textDirection w:val="lrTb"/>
            <w:noWrap w:val="false"/>
          </w:tcPr>
          <w:p>
            <w:pPr>
              <w:pStyle w:val="1331"/>
              <w:ind w:left="1450"/>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免浆黑鱼片</w:t>
            </w:r>
            <w:r/>
          </w:p>
        </w:tc>
        <w:tc>
          <w:tcPr>
            <w:gridSpan w:val="2"/>
            <w:tcW w:w="2680" w:type="dxa"/>
            <w:vAlign w:val="top"/>
            <w:textDirection w:val="lrTb"/>
            <w:noWrap w:val="false"/>
          </w:tcPr>
          <w:p>
            <w:pPr>
              <w:pStyle w:val="1331"/>
              <w:ind w:left="909"/>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gridSpan w:val="2"/>
            <w:tcW w:w="3885" w:type="dxa"/>
            <w:vAlign w:val="top"/>
            <w:textDirection w:val="lrTb"/>
            <w:noWrap w:val="false"/>
          </w:tcPr>
          <w:p>
            <w:pPr>
              <w:pStyle w:val="1331"/>
              <w:ind w:left="1546"/>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脆皮乳鸽</w:t>
            </w:r>
            <w:r/>
          </w:p>
        </w:tc>
        <w:tc>
          <w:tcPr>
            <w:gridSpan w:val="2"/>
            <w:tcW w:w="2680" w:type="dxa"/>
            <w:vAlign w:val="top"/>
            <w:textDirection w:val="lrTb"/>
            <w:noWrap w:val="false"/>
          </w:tcPr>
          <w:p>
            <w:pPr>
              <w:pStyle w:val="1331"/>
              <w:ind w:left="936"/>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20</w:t>
            </w:r>
            <w:r>
              <w:rPr>
                <w:rFonts w:hint="eastAsia" w:ascii="宋体" w:hAnsi="宋体" w:eastAsia="宋体" w:cs="宋体"/>
                <w:spacing w:val="-30"/>
                <w:sz w:val="22"/>
                <w:szCs w:val="22"/>
              </w:rPr>
              <w:t xml:space="preserve"> </w:t>
            </w:r>
            <w:r>
              <w:rPr>
                <w:rFonts w:hint="eastAsia" w:ascii="宋体" w:hAnsi="宋体" w:eastAsia="宋体" w:cs="宋体"/>
                <w:spacing w:val="-7"/>
                <w:sz w:val="22"/>
                <w:szCs w:val="22"/>
              </w:rPr>
              <w:t xml:space="preserve">只/箱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gridSpan w:val="2"/>
            <w:tcW w:w="3885" w:type="dxa"/>
            <w:vAlign w:val="top"/>
            <w:textDirection w:val="lrTb"/>
            <w:noWrap w:val="false"/>
          </w:tcPr>
          <w:p>
            <w:pPr>
              <w:pStyle w:val="1331"/>
              <w:ind w:left="1465"/>
              <w:spacing w:before="65"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A</w:t>
            </w:r>
            <w:r>
              <w:rPr>
                <w:rFonts w:hint="eastAsia" w:ascii="宋体" w:hAnsi="宋体" w:eastAsia="宋体" w:cs="宋体"/>
                <w:spacing w:val="-25"/>
                <w:sz w:val="22"/>
                <w:szCs w:val="22"/>
              </w:rPr>
              <w:t xml:space="preserve"> </w:t>
            </w:r>
            <w:r>
              <w:rPr>
                <w:rFonts w:hint="eastAsia" w:ascii="宋体" w:hAnsi="宋体" w:eastAsia="宋体" w:cs="宋体"/>
                <w:spacing w:val="4"/>
                <w:sz w:val="22"/>
                <w:szCs w:val="22"/>
              </w:rPr>
              <w:t xml:space="preserve">战斧羊排</w:t>
            </w:r>
            <w:r/>
          </w:p>
        </w:tc>
        <w:tc>
          <w:tcPr>
            <w:gridSpan w:val="2"/>
            <w:tcW w:w="2680" w:type="dxa"/>
            <w:vAlign w:val="top"/>
            <w:textDirection w:val="lrTb"/>
            <w:noWrap w:val="false"/>
          </w:tcPr>
          <w:p>
            <w:pPr>
              <w:pStyle w:val="1331"/>
              <w:ind w:left="966"/>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gridSpan w:val="2"/>
            <w:tcW w:w="3885" w:type="dxa"/>
            <w:vAlign w:val="top"/>
            <w:textDirection w:val="lrTb"/>
            <w:noWrap w:val="false"/>
          </w:tcPr>
          <w:p>
            <w:pPr>
              <w:pStyle w:val="1331"/>
              <w:ind w:left="1652"/>
              <w:spacing w:before="6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牛肋排</w:t>
            </w:r>
            <w:r/>
          </w:p>
        </w:tc>
        <w:tc>
          <w:tcPr>
            <w:gridSpan w:val="2"/>
            <w:tcW w:w="2680" w:type="dxa"/>
            <w:vAlign w:val="top"/>
            <w:textDirection w:val="lrTb"/>
            <w:noWrap w:val="false"/>
          </w:tcPr>
          <w:p>
            <w:pPr>
              <w:pStyle w:val="1331"/>
              <w:ind w:left="923"/>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gridSpan w:val="2"/>
            <w:tcW w:w="3885" w:type="dxa"/>
            <w:vAlign w:val="top"/>
            <w:textDirection w:val="lrTb"/>
            <w:noWrap w:val="false"/>
          </w:tcPr>
          <w:p>
            <w:pPr>
              <w:pStyle w:val="1331"/>
              <w:ind w:left="1467"/>
              <w:spacing w:before="63"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B</w:t>
            </w:r>
            <w:r>
              <w:rPr>
                <w:rFonts w:hint="eastAsia" w:ascii="宋体" w:hAnsi="宋体" w:eastAsia="宋体" w:cs="宋体"/>
                <w:spacing w:val="-27"/>
                <w:sz w:val="22"/>
                <w:szCs w:val="22"/>
              </w:rPr>
              <w:t xml:space="preserve"> </w:t>
            </w:r>
            <w:r>
              <w:rPr>
                <w:rFonts w:hint="eastAsia" w:ascii="宋体" w:hAnsi="宋体" w:eastAsia="宋体" w:cs="宋体"/>
                <w:spacing w:val="4"/>
                <w:sz w:val="22"/>
                <w:szCs w:val="22"/>
              </w:rPr>
              <w:t xml:space="preserve">战斧羊排</w:t>
            </w:r>
            <w:r/>
          </w:p>
        </w:tc>
        <w:tc>
          <w:tcPr>
            <w:gridSpan w:val="2"/>
            <w:tcW w:w="2680" w:type="dxa"/>
            <w:vAlign w:val="top"/>
            <w:textDirection w:val="lrTb"/>
            <w:noWrap w:val="false"/>
          </w:tcPr>
          <w:p>
            <w:pPr>
              <w:pStyle w:val="1331"/>
              <w:ind w:left="949"/>
              <w:spacing w:before="52" w:line="217" w:lineRule="auto"/>
              <w:rPr>
                <w:rFonts w:hint="eastAsia" w:ascii="宋体" w:hAnsi="宋体" w:eastAsia="宋体" w:cs="宋体"/>
                <w:sz w:val="22"/>
                <w:szCs w:val="22"/>
              </w:rPr>
            </w:pPr>
            <w:r>
              <w:rPr>
                <w:rFonts w:hint="eastAsia" w:ascii="宋体" w:hAnsi="宋体" w:eastAsia="宋体" w:cs="宋体"/>
                <w:spacing w:val="-8"/>
                <w:sz w:val="22"/>
                <w:szCs w:val="22"/>
              </w:rPr>
              <w:t xml:space="preserve">10</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片/包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gridSpan w:val="2"/>
            <w:tcW w:w="3885" w:type="dxa"/>
            <w:vAlign w:val="top"/>
            <w:textDirection w:val="lrTb"/>
            <w:noWrap w:val="false"/>
          </w:tcPr>
          <w:p>
            <w:pPr>
              <w:pStyle w:val="1331"/>
              <w:ind w:left="1645"/>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槟榔芋</w:t>
            </w:r>
            <w:r/>
          </w:p>
        </w:tc>
        <w:tc>
          <w:tcPr>
            <w:gridSpan w:val="2"/>
            <w:tcW w:w="2680" w:type="dxa"/>
            <w:vAlign w:val="top"/>
            <w:textDirection w:val="lrTb"/>
            <w:noWrap w:val="false"/>
          </w:tcPr>
          <w:p>
            <w:pPr>
              <w:pStyle w:val="1331"/>
              <w:ind w:left="909"/>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gridSpan w:val="2"/>
            <w:tcW w:w="3885" w:type="dxa"/>
            <w:vAlign w:val="top"/>
            <w:textDirection w:val="lrTb"/>
            <w:noWrap w:val="false"/>
          </w:tcPr>
          <w:p>
            <w:pPr>
              <w:pStyle w:val="1331"/>
              <w:ind w:left="1666"/>
              <w:spacing w:before="64"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B</w:t>
            </w:r>
            <w:r>
              <w:rPr>
                <w:rFonts w:hint="eastAsia" w:ascii="宋体" w:hAnsi="宋体" w:eastAsia="宋体" w:cs="宋体"/>
                <w:spacing w:val="-34"/>
                <w:sz w:val="22"/>
                <w:szCs w:val="22"/>
              </w:rPr>
              <w:t xml:space="preserve"> </w:t>
            </w:r>
            <w:r>
              <w:rPr>
                <w:rFonts w:hint="eastAsia" w:ascii="宋体" w:hAnsi="宋体" w:eastAsia="宋体" w:cs="宋体"/>
                <w:spacing w:val="3"/>
                <w:sz w:val="22"/>
                <w:szCs w:val="22"/>
              </w:rPr>
              <w:t xml:space="preserve">大肠</w:t>
            </w:r>
            <w:r/>
          </w:p>
        </w:tc>
        <w:tc>
          <w:tcPr>
            <w:gridSpan w:val="2"/>
            <w:tcW w:w="2680" w:type="dxa"/>
            <w:vAlign w:val="top"/>
            <w:textDirection w:val="lrTb"/>
            <w:noWrap w:val="false"/>
          </w:tcPr>
          <w:p>
            <w:pPr>
              <w:pStyle w:val="1331"/>
              <w:ind w:left="949"/>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1kg/5</w:t>
            </w:r>
            <w:r>
              <w:rPr>
                <w:rFonts w:hint="eastAsia" w:ascii="宋体" w:hAnsi="宋体" w:eastAsia="宋体" w:cs="宋体"/>
                <w:spacing w:val="-49"/>
                <w:sz w:val="22"/>
                <w:szCs w:val="22"/>
              </w:rPr>
              <w:t xml:space="preserve"> </w:t>
            </w:r>
            <w:r>
              <w:rPr>
                <w:rFonts w:hint="eastAsia" w:ascii="宋体" w:hAnsi="宋体" w:eastAsia="宋体" w:cs="宋体"/>
                <w:spacing w:val="-4"/>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5"/>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gridSpan w:val="2"/>
            <w:tcW w:w="3885" w:type="dxa"/>
            <w:vAlign w:val="top"/>
            <w:textDirection w:val="lrTb"/>
            <w:noWrap w:val="false"/>
          </w:tcPr>
          <w:p>
            <w:pPr>
              <w:pStyle w:val="1331"/>
              <w:ind w:left="1553"/>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百年好合</w:t>
            </w:r>
            <w:r/>
          </w:p>
        </w:tc>
        <w:tc>
          <w:tcPr>
            <w:gridSpan w:val="2"/>
            <w:tcW w:w="2680" w:type="dxa"/>
            <w:vAlign w:val="top"/>
            <w:textDirection w:val="lrTb"/>
            <w:noWrap w:val="false"/>
          </w:tcPr>
          <w:p>
            <w:pPr>
              <w:pStyle w:val="1331"/>
              <w:ind w:left="1238"/>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6"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gridSpan w:val="2"/>
            <w:tcW w:w="3885" w:type="dxa"/>
            <w:vAlign w:val="top"/>
            <w:textDirection w:val="lrTb"/>
            <w:noWrap w:val="false"/>
          </w:tcPr>
          <w:p>
            <w:pPr>
              <w:pStyle w:val="1331"/>
              <w:ind w:left="1444"/>
              <w:spacing w:before="61"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黄焖牛三宝</w:t>
            </w:r>
            <w:r/>
          </w:p>
        </w:tc>
        <w:tc>
          <w:tcPr>
            <w:gridSpan w:val="2"/>
            <w:tcW w:w="2680" w:type="dxa"/>
            <w:vAlign w:val="top"/>
            <w:textDirection w:val="lrTb"/>
            <w:noWrap w:val="false"/>
          </w:tcPr>
          <w:p>
            <w:pPr>
              <w:pStyle w:val="1331"/>
              <w:ind w:left="961"/>
              <w:spacing w:before="4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gridSpan w:val="2"/>
            <w:tcW w:w="3885" w:type="dxa"/>
            <w:vAlign w:val="top"/>
            <w:textDirection w:val="lrTb"/>
            <w:noWrap w:val="false"/>
          </w:tcPr>
          <w:p>
            <w:pPr>
              <w:pStyle w:val="1331"/>
              <w:ind w:left="15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猪尾飘香</w:t>
            </w:r>
            <w:r/>
          </w:p>
        </w:tc>
        <w:tc>
          <w:tcPr>
            <w:gridSpan w:val="2"/>
            <w:tcW w:w="2680" w:type="dxa"/>
            <w:vAlign w:val="top"/>
            <w:textDirection w:val="lrTb"/>
            <w:noWrap w:val="false"/>
          </w:tcPr>
          <w:p>
            <w:pPr>
              <w:pStyle w:val="1331"/>
              <w:ind w:left="961"/>
              <w:spacing w:before="5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5"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gridSpan w:val="2"/>
            <w:tcW w:w="3885" w:type="dxa"/>
            <w:vAlign w:val="top"/>
            <w:textDirection w:val="lrTb"/>
            <w:noWrap w:val="false"/>
          </w:tcPr>
          <w:p>
            <w:pPr>
              <w:pStyle w:val="1331"/>
              <w:ind w:left="1666"/>
              <w:spacing w:before="59"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B</w:t>
            </w:r>
            <w:r>
              <w:rPr>
                <w:rFonts w:hint="eastAsia" w:ascii="宋体" w:hAnsi="宋体" w:eastAsia="宋体" w:cs="宋体"/>
                <w:spacing w:val="-28"/>
                <w:sz w:val="22"/>
                <w:szCs w:val="22"/>
              </w:rPr>
              <w:t xml:space="preserve"> </w:t>
            </w:r>
            <w:r>
              <w:rPr>
                <w:rFonts w:hint="eastAsia" w:ascii="宋体" w:hAnsi="宋体" w:eastAsia="宋体" w:cs="宋体"/>
                <w:spacing w:val="1"/>
                <w:sz w:val="22"/>
                <w:szCs w:val="22"/>
              </w:rPr>
              <w:t xml:space="preserve">羊杂</w:t>
            </w:r>
            <w:r/>
          </w:p>
        </w:tc>
        <w:tc>
          <w:tcPr>
            <w:gridSpan w:val="2"/>
            <w:tcW w:w="2680" w:type="dxa"/>
            <w:vAlign w:val="top"/>
            <w:textDirection w:val="lrTb"/>
            <w:noWrap w:val="false"/>
          </w:tcPr>
          <w:p>
            <w:pPr>
              <w:pStyle w:val="1331"/>
              <w:ind w:left="961"/>
              <w:spacing w:before="48"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gridSpan w:val="2"/>
            <w:tcW w:w="3885" w:type="dxa"/>
            <w:vAlign w:val="top"/>
            <w:textDirection w:val="lrTb"/>
            <w:noWrap w:val="false"/>
          </w:tcPr>
          <w:p>
            <w:pPr>
              <w:pStyle w:val="1331"/>
              <w:ind w:left="1547"/>
              <w:spacing w:before="5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面包丝虾</w:t>
            </w:r>
            <w:r/>
          </w:p>
        </w:tc>
        <w:tc>
          <w:tcPr>
            <w:gridSpan w:val="2"/>
            <w:tcW w:w="2680" w:type="dxa"/>
            <w:vAlign w:val="top"/>
            <w:textDirection w:val="lrTb"/>
            <w:noWrap w:val="false"/>
          </w:tcPr>
          <w:p>
            <w:pPr>
              <w:pStyle w:val="1331"/>
              <w:ind w:left="965"/>
              <w:spacing w:before="48"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gridSpan w:val="2"/>
            <w:tcW w:w="3885" w:type="dxa"/>
            <w:vAlign w:val="top"/>
            <w:textDirection w:val="lrTb"/>
            <w:noWrap w:val="false"/>
          </w:tcPr>
          <w:p>
            <w:pPr>
              <w:pStyle w:val="1331"/>
              <w:ind w:left="1548"/>
              <w:spacing w:before="60"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爽脆腰花</w:t>
            </w:r>
            <w:r/>
          </w:p>
        </w:tc>
        <w:tc>
          <w:tcPr>
            <w:gridSpan w:val="2"/>
            <w:tcW w:w="2680" w:type="dxa"/>
            <w:vAlign w:val="top"/>
            <w:textDirection w:val="lrTb"/>
            <w:noWrap w:val="false"/>
          </w:tcPr>
          <w:p>
            <w:pPr>
              <w:pStyle w:val="1331"/>
              <w:ind w:left="965"/>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248g/包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gridSpan w:val="2"/>
            <w:tcW w:w="3885" w:type="dxa"/>
            <w:vAlign w:val="top"/>
            <w:textDirection w:val="lrTb"/>
            <w:noWrap w:val="false"/>
          </w:tcPr>
          <w:p>
            <w:pPr>
              <w:pStyle w:val="1331"/>
              <w:ind w:left="1746"/>
              <w:spacing w:before="60"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澳带</w:t>
            </w:r>
            <w:r/>
          </w:p>
        </w:tc>
        <w:tc>
          <w:tcPr>
            <w:gridSpan w:val="2"/>
            <w:tcW w:w="2680" w:type="dxa"/>
            <w:vAlign w:val="top"/>
            <w:textDirection w:val="lrTb"/>
            <w:noWrap w:val="false"/>
          </w:tcPr>
          <w:p>
            <w:pPr>
              <w:pStyle w:val="1331"/>
              <w:ind w:left="923"/>
              <w:spacing w:before="4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gridSpan w:val="2"/>
            <w:tcW w:w="3885" w:type="dxa"/>
            <w:vAlign w:val="top"/>
            <w:textDirection w:val="lrTb"/>
            <w:noWrap w:val="false"/>
          </w:tcPr>
          <w:p>
            <w:pPr>
              <w:pStyle w:val="1331"/>
              <w:ind w:left="1652"/>
              <w:spacing w:before="61"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牛筋腩</w:t>
            </w:r>
            <w:r/>
          </w:p>
        </w:tc>
        <w:tc>
          <w:tcPr>
            <w:gridSpan w:val="2"/>
            <w:tcW w:w="2680" w:type="dxa"/>
            <w:vAlign w:val="top"/>
            <w:textDirection w:val="lrTb"/>
            <w:noWrap w:val="false"/>
          </w:tcPr>
          <w:p>
            <w:pPr>
              <w:pStyle w:val="1331"/>
              <w:ind w:left="966"/>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gridSpan w:val="2"/>
            <w:tcW w:w="3885" w:type="dxa"/>
            <w:vAlign w:val="top"/>
            <w:textDirection w:val="lrTb"/>
            <w:noWrap w:val="false"/>
          </w:tcPr>
          <w:p>
            <w:pPr>
              <w:pStyle w:val="1331"/>
              <w:ind w:left="1450"/>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免浆牛仔骨</w:t>
            </w:r>
            <w:r/>
          </w:p>
        </w:tc>
        <w:tc>
          <w:tcPr>
            <w:gridSpan w:val="2"/>
            <w:tcW w:w="2680" w:type="dxa"/>
            <w:vAlign w:val="top"/>
            <w:textDirection w:val="lrTb"/>
            <w:noWrap w:val="false"/>
          </w:tcPr>
          <w:p>
            <w:pPr>
              <w:pStyle w:val="1331"/>
              <w:ind w:left="923"/>
              <w:spacing w:before="5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63</w:t>
            </w:r>
            <w:r/>
          </w:p>
        </w:tc>
        <w:tc>
          <w:tcPr>
            <w:gridSpan w:val="2"/>
            <w:tcW w:w="3885" w:type="dxa"/>
            <w:vAlign w:val="top"/>
            <w:textDirection w:val="lrTb"/>
            <w:noWrap w:val="false"/>
          </w:tcPr>
          <w:p>
            <w:pPr>
              <w:pStyle w:val="1331"/>
              <w:ind w:left="1447"/>
              <w:spacing w:before="5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金牌牛力骨</w:t>
            </w:r>
            <w:r/>
          </w:p>
        </w:tc>
        <w:tc>
          <w:tcPr>
            <w:gridSpan w:val="2"/>
            <w:tcW w:w="2680" w:type="dxa"/>
            <w:vAlign w:val="top"/>
            <w:textDirection w:val="lrTb"/>
            <w:noWrap w:val="false"/>
          </w:tcPr>
          <w:p>
            <w:pPr>
              <w:pStyle w:val="1331"/>
              <w:ind w:left="978"/>
              <w:spacing w:before="48"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64</w:t>
            </w:r>
            <w:r/>
          </w:p>
        </w:tc>
        <w:tc>
          <w:tcPr>
            <w:gridSpan w:val="2"/>
            <w:tcW w:w="3885" w:type="dxa"/>
            <w:vAlign w:val="top"/>
            <w:textDirection w:val="lrTb"/>
            <w:noWrap w:val="false"/>
          </w:tcPr>
          <w:p>
            <w:pPr>
              <w:pStyle w:val="1331"/>
              <w:ind w:left="1352"/>
              <w:spacing w:before="6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小黄牛牛肉片</w:t>
            </w:r>
            <w:r/>
          </w:p>
        </w:tc>
        <w:tc>
          <w:tcPr>
            <w:gridSpan w:val="2"/>
            <w:tcW w:w="2680" w:type="dxa"/>
            <w:vAlign w:val="top"/>
            <w:textDirection w:val="lrTb"/>
            <w:noWrap w:val="false"/>
          </w:tcPr>
          <w:p>
            <w:pPr>
              <w:pStyle w:val="1331"/>
              <w:ind w:left="936"/>
              <w:spacing w:before="48"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25</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98"/>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65</w:t>
            </w:r>
            <w:r/>
          </w:p>
        </w:tc>
        <w:tc>
          <w:tcPr>
            <w:gridSpan w:val="2"/>
            <w:tcW w:w="3885" w:type="dxa"/>
            <w:vAlign w:val="top"/>
            <w:textDirection w:val="lrTb"/>
            <w:noWrap w:val="false"/>
          </w:tcPr>
          <w:p>
            <w:pPr>
              <w:pStyle w:val="1331"/>
              <w:ind w:left="1750"/>
              <w:spacing w:before="219"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牛排</w:t>
            </w:r>
            <w:r/>
          </w:p>
        </w:tc>
        <w:tc>
          <w:tcPr>
            <w:gridSpan w:val="2"/>
            <w:tcW w:w="2680" w:type="dxa"/>
            <w:vAlign w:val="top"/>
            <w:textDirection w:val="lrTb"/>
            <w:noWrap w:val="false"/>
          </w:tcPr>
          <w:p>
            <w:pPr>
              <w:pStyle w:val="1331"/>
              <w:ind w:left="936"/>
              <w:spacing w:before="206"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pStyle w:val="1331"/>
              <w:ind w:left="117" w:right="288"/>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名扬轩或不低于同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98"/>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66</w:t>
            </w:r>
            <w:r/>
          </w:p>
        </w:tc>
        <w:tc>
          <w:tcPr>
            <w:gridSpan w:val="2"/>
            <w:tcW w:w="3885" w:type="dxa"/>
            <w:vAlign w:val="top"/>
            <w:textDirection w:val="lrTb"/>
            <w:noWrap w:val="false"/>
          </w:tcPr>
          <w:p>
            <w:pPr>
              <w:pStyle w:val="1331"/>
              <w:ind w:left="1450"/>
              <w:spacing w:before="218"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牛肉扇子骨</w:t>
            </w:r>
            <w:r/>
          </w:p>
        </w:tc>
        <w:tc>
          <w:tcPr>
            <w:gridSpan w:val="2"/>
            <w:tcW w:w="2680" w:type="dxa"/>
            <w:vAlign w:val="top"/>
            <w:textDirection w:val="lrTb"/>
            <w:noWrap w:val="false"/>
          </w:tcPr>
          <w:p>
            <w:pPr>
              <w:pStyle w:val="1331"/>
              <w:ind w:left="949"/>
              <w:spacing w:before="206" w:line="222" w:lineRule="auto"/>
              <w:rPr>
                <w:rFonts w:hint="eastAsia" w:ascii="宋体" w:hAnsi="宋体" w:eastAsia="宋体" w:cs="宋体"/>
                <w:sz w:val="22"/>
                <w:szCs w:val="22"/>
              </w:rPr>
            </w:pPr>
            <w:r>
              <w:rPr>
                <w:rFonts w:hint="eastAsia" w:ascii="宋体" w:hAnsi="宋体" w:eastAsia="宋体" w:cs="宋体"/>
                <w:spacing w:val="-7"/>
                <w:sz w:val="22"/>
                <w:szCs w:val="22"/>
              </w:rPr>
              <w:t xml:space="preserve">10</w:t>
            </w:r>
            <w:r>
              <w:rPr>
                <w:rFonts w:hint="eastAsia" w:ascii="宋体" w:hAnsi="宋体" w:eastAsia="宋体" w:cs="宋体"/>
                <w:spacing w:val="-44"/>
                <w:sz w:val="22"/>
                <w:szCs w:val="22"/>
              </w:rPr>
              <w:t xml:space="preserve"> </w:t>
            </w:r>
            <w:r>
              <w:rPr>
                <w:rFonts w:hint="eastAsia" w:ascii="宋体" w:hAnsi="宋体" w:eastAsia="宋体" w:cs="宋体"/>
                <w:spacing w:val="-7"/>
                <w:sz w:val="22"/>
                <w:szCs w:val="22"/>
              </w:rPr>
              <w:t xml:space="preserve">包/箱</w:t>
            </w:r>
            <w:r/>
          </w:p>
        </w:tc>
        <w:tc>
          <w:tcPr>
            <w:gridSpan w:val="2"/>
            <w:tcW w:w="2163" w:type="dxa"/>
            <w:vAlign w:val="top"/>
            <w:textDirection w:val="lrTb"/>
            <w:noWrap w:val="false"/>
          </w:tcPr>
          <w:p>
            <w:pPr>
              <w:pStyle w:val="1331"/>
              <w:ind w:left="117" w:right="288"/>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名扬轩或不低于同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98"/>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67</w:t>
            </w:r>
            <w:r/>
          </w:p>
        </w:tc>
        <w:tc>
          <w:tcPr>
            <w:gridSpan w:val="2"/>
            <w:tcW w:w="3885" w:type="dxa"/>
            <w:vAlign w:val="top"/>
            <w:textDirection w:val="lrTb"/>
            <w:noWrap w:val="false"/>
          </w:tcPr>
          <w:p>
            <w:pPr>
              <w:pStyle w:val="1331"/>
              <w:ind w:left="1648"/>
              <w:spacing w:before="220"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乳牛腿</w:t>
            </w:r>
            <w:r/>
          </w:p>
        </w:tc>
        <w:tc>
          <w:tcPr>
            <w:gridSpan w:val="2"/>
            <w:tcW w:w="2680" w:type="dxa"/>
            <w:vAlign w:val="top"/>
            <w:textDirection w:val="lrTb"/>
            <w:noWrap w:val="false"/>
          </w:tcPr>
          <w:p>
            <w:pPr>
              <w:pStyle w:val="1331"/>
              <w:ind w:left="936"/>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pStyle w:val="1331"/>
              <w:ind w:left="117" w:right="288"/>
              <w:spacing w:before="50"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名扬轩或不低于同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98"/>
              <w:spacing w:before="24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68</w:t>
            </w:r>
            <w:r/>
          </w:p>
        </w:tc>
        <w:tc>
          <w:tcPr>
            <w:gridSpan w:val="2"/>
            <w:tcW w:w="3885" w:type="dxa"/>
            <w:vAlign w:val="top"/>
            <w:textDirection w:val="lrTb"/>
            <w:noWrap w:val="false"/>
          </w:tcPr>
          <w:p>
            <w:pPr>
              <w:pStyle w:val="1331"/>
              <w:ind w:left="1652"/>
              <w:spacing w:before="219"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牛仔骨</w:t>
            </w:r>
            <w:r/>
          </w:p>
        </w:tc>
        <w:tc>
          <w:tcPr>
            <w:gridSpan w:val="2"/>
            <w:tcW w:w="2680" w:type="dxa"/>
            <w:vAlign w:val="top"/>
            <w:textDirection w:val="lrTb"/>
            <w:noWrap w:val="false"/>
          </w:tcPr>
          <w:p>
            <w:pPr>
              <w:pStyle w:val="1331"/>
              <w:ind w:left="936"/>
              <w:spacing w:before="207"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蒙特利或不低于同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298"/>
              <w:spacing w:before="8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69</w:t>
            </w:r>
            <w:r/>
          </w:p>
        </w:tc>
        <w:tc>
          <w:tcPr>
            <w:gridSpan w:val="2"/>
            <w:tcW w:w="3885" w:type="dxa"/>
            <w:vAlign w:val="top"/>
            <w:textDirection w:val="lrTb"/>
            <w:noWrap w:val="false"/>
          </w:tcPr>
          <w:p>
            <w:pPr>
              <w:pStyle w:val="1331"/>
              <w:ind w:left="1646"/>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蒜香骨</w:t>
            </w:r>
            <w:r/>
          </w:p>
        </w:tc>
        <w:tc>
          <w:tcPr>
            <w:gridSpan w:val="2"/>
            <w:tcW w:w="2680" w:type="dxa"/>
            <w:vAlign w:val="top"/>
            <w:textDirection w:val="lrTb"/>
            <w:noWrap w:val="false"/>
          </w:tcPr>
          <w:p>
            <w:pPr>
              <w:pStyle w:val="1331"/>
              <w:ind w:left="936"/>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1"/>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70</w:t>
            </w:r>
            <w:r/>
          </w:p>
        </w:tc>
        <w:tc>
          <w:tcPr>
            <w:gridSpan w:val="2"/>
            <w:tcW w:w="3885" w:type="dxa"/>
            <w:vAlign w:val="top"/>
            <w:textDirection w:val="lrTb"/>
            <w:noWrap w:val="false"/>
          </w:tcPr>
          <w:p>
            <w:pPr>
              <w:pStyle w:val="1331"/>
              <w:ind w:left="1546"/>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孜然羊排</w:t>
            </w:r>
            <w:r/>
          </w:p>
        </w:tc>
        <w:tc>
          <w:tcPr>
            <w:gridSpan w:val="2"/>
            <w:tcW w:w="2680" w:type="dxa"/>
            <w:vAlign w:val="top"/>
            <w:textDirection w:val="lrTb"/>
            <w:noWrap w:val="false"/>
          </w:tcPr>
          <w:p>
            <w:pPr>
              <w:pStyle w:val="1331"/>
              <w:ind w:left="936"/>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1"/>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71</w:t>
            </w:r>
            <w:r/>
          </w:p>
        </w:tc>
        <w:tc>
          <w:tcPr>
            <w:gridSpan w:val="2"/>
            <w:tcW w:w="3885" w:type="dxa"/>
            <w:vAlign w:val="top"/>
            <w:textDirection w:val="lrTb"/>
            <w:noWrap w:val="false"/>
          </w:tcPr>
          <w:p>
            <w:pPr>
              <w:pStyle w:val="1331"/>
              <w:ind w:left="1271"/>
              <w:spacing w:before="63" w:line="230" w:lineRule="auto"/>
              <w:rPr>
                <w:rFonts w:hint="eastAsia" w:ascii="宋体" w:hAnsi="宋体" w:eastAsia="宋体" w:cs="宋体"/>
                <w:sz w:val="22"/>
                <w:szCs w:val="22"/>
              </w:rPr>
            </w:pPr>
            <w:r>
              <w:rPr>
                <w:rFonts w:hint="eastAsia" w:ascii="宋体" w:hAnsi="宋体" w:eastAsia="宋体" w:cs="宋体"/>
                <w:sz w:val="22"/>
                <w:szCs w:val="22"/>
              </w:rPr>
              <w:t xml:space="preserve">SSS</w:t>
            </w:r>
            <w:r>
              <w:rPr>
                <w:rFonts w:hint="eastAsia" w:ascii="宋体" w:hAnsi="宋体" w:eastAsia="宋体" w:cs="宋体"/>
                <w:spacing w:val="-31"/>
                <w:sz w:val="22"/>
                <w:szCs w:val="22"/>
              </w:rPr>
              <w:t xml:space="preserve"> </w:t>
            </w:r>
            <w:r>
              <w:rPr>
                <w:rFonts w:hint="eastAsia" w:ascii="宋体" w:hAnsi="宋体" w:eastAsia="宋体" w:cs="宋体"/>
                <w:spacing w:val="8"/>
                <w:sz w:val="22"/>
                <w:szCs w:val="22"/>
              </w:rPr>
              <w:t xml:space="preserve">原装北极贝</w:t>
            </w:r>
            <w:r/>
          </w:p>
        </w:tc>
        <w:tc>
          <w:tcPr>
            <w:gridSpan w:val="2"/>
            <w:tcW w:w="2680" w:type="dxa"/>
            <w:vAlign w:val="top"/>
            <w:textDirection w:val="lrTb"/>
            <w:noWrap w:val="false"/>
          </w:tcPr>
          <w:p>
            <w:pPr>
              <w:pStyle w:val="1331"/>
              <w:ind w:left="1033"/>
              <w:spacing w:before="5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301"/>
              <w:spacing w:before="24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72</w:t>
            </w:r>
            <w:r/>
          </w:p>
        </w:tc>
        <w:tc>
          <w:tcPr>
            <w:gridSpan w:val="2"/>
            <w:tcW w:w="3885" w:type="dxa"/>
            <w:vAlign w:val="top"/>
            <w:textDirection w:val="lrTb"/>
            <w:noWrap w:val="false"/>
          </w:tcPr>
          <w:p>
            <w:pPr>
              <w:pStyle w:val="1331"/>
              <w:ind w:left="1546"/>
              <w:spacing w:before="219"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脆皮香蕉</w:t>
            </w:r>
            <w:r/>
          </w:p>
        </w:tc>
        <w:tc>
          <w:tcPr>
            <w:gridSpan w:val="2"/>
            <w:tcW w:w="2680" w:type="dxa"/>
            <w:vAlign w:val="top"/>
            <w:textDirection w:val="lrTb"/>
            <w:noWrap w:val="false"/>
          </w:tcPr>
          <w:p>
            <w:pPr>
              <w:pStyle w:val="1331"/>
              <w:ind w:left="717"/>
              <w:spacing w:before="208"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24g*10</w:t>
            </w:r>
            <w:r>
              <w:rPr>
                <w:rFonts w:hint="eastAsia" w:ascii="宋体" w:hAnsi="宋体" w:eastAsia="宋体" w:cs="宋体"/>
                <w:spacing w:val="-41"/>
                <w:sz w:val="22"/>
                <w:szCs w:val="22"/>
              </w:rPr>
              <w:t xml:space="preserve"> </w:t>
            </w:r>
            <w:r>
              <w:rPr>
                <w:rFonts w:hint="eastAsia" w:ascii="宋体" w:hAnsi="宋体" w:eastAsia="宋体" w:cs="宋体"/>
                <w:spacing w:val="-3"/>
                <w:sz w:val="22"/>
                <w:szCs w:val="22"/>
              </w:rPr>
              <w:t xml:space="preserve">个/包</w:t>
            </w:r>
            <w:r/>
          </w:p>
        </w:tc>
        <w:tc>
          <w:tcPr>
            <w:gridSpan w:val="2"/>
            <w:tcW w:w="2163" w:type="dxa"/>
            <w:vAlign w:val="top"/>
            <w:textDirection w:val="lrTb"/>
            <w:noWrap w:val="false"/>
          </w:tcPr>
          <w:p>
            <w:pPr>
              <w:pStyle w:val="1331"/>
              <w:ind w:left="116" w:right="288" w:firstLine="8"/>
              <w:spacing w:before="52"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阿诺或不低于同等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301"/>
              <w:spacing w:before="24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73</w:t>
            </w:r>
            <w:r/>
          </w:p>
        </w:tc>
        <w:tc>
          <w:tcPr>
            <w:gridSpan w:val="2"/>
            <w:tcW w:w="3885" w:type="dxa"/>
            <w:vAlign w:val="top"/>
            <w:textDirection w:val="lrTb"/>
            <w:noWrap w:val="false"/>
          </w:tcPr>
          <w:p>
            <w:pPr>
              <w:pStyle w:val="1331"/>
              <w:ind w:left="1545"/>
              <w:spacing w:before="221"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干冰熟虾</w:t>
            </w:r>
            <w:r/>
          </w:p>
        </w:tc>
        <w:tc>
          <w:tcPr>
            <w:gridSpan w:val="2"/>
            <w:tcW w:w="2680" w:type="dxa"/>
            <w:vAlign w:val="top"/>
            <w:textDirection w:val="lrTb"/>
            <w:noWrap w:val="false"/>
          </w:tcPr>
          <w:p>
            <w:pPr>
              <w:pStyle w:val="1331"/>
              <w:ind w:left="1020"/>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2kg/箱</w:t>
            </w:r>
            <w:r/>
          </w:p>
        </w:tc>
        <w:tc>
          <w:tcPr>
            <w:gridSpan w:val="2"/>
            <w:tcW w:w="2163" w:type="dxa"/>
            <w:vAlign w:val="top"/>
            <w:textDirection w:val="lrTb"/>
            <w:noWrap w:val="false"/>
          </w:tcPr>
          <w:p>
            <w:pPr>
              <w:pStyle w:val="1331"/>
              <w:ind w:left="136" w:right="288" w:hanging="20"/>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德鸿海源或不低于</w:t>
            </w:r>
            <w:r>
              <w:rPr>
                <w:rFonts w:hint="eastAsia" w:ascii="宋体" w:hAnsi="宋体" w:eastAsia="宋体" w:cs="宋体"/>
                <w:sz w:val="22"/>
                <w:szCs w:val="22"/>
              </w:rPr>
              <w:t xml:space="preserve"> </w:t>
            </w:r>
            <w:r>
              <w:rPr>
                <w:rFonts w:hint="eastAsia" w:ascii="宋体" w:hAnsi="宋体" w:eastAsia="宋体" w:cs="宋体"/>
                <w:spacing w:val="-8"/>
                <w:sz w:val="22"/>
                <w:szCs w:val="22"/>
              </w:rPr>
              <w:t xml:space="preserve">同等档次</w:t>
            </w:r>
            <w:r/>
          </w:p>
        </w:tc>
      </w:tr>
      <w:tr>
        <w:trPr>
          <w:gridAfter w:val="1"/>
          <w:trHeight w:val="636"/>
        </w:trPr>
        <w:tc>
          <w:tcPr>
            <w:gridSpan w:val="2"/>
            <w:tcW w:w="801" w:type="dxa"/>
            <w:vAlign w:val="top"/>
            <w:textDirection w:val="lrTb"/>
            <w:noWrap w:val="false"/>
          </w:tcPr>
          <w:p>
            <w:pPr>
              <w:pStyle w:val="1331"/>
              <w:ind w:left="301"/>
              <w:spacing w:before="24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74</w:t>
            </w:r>
            <w:r/>
          </w:p>
        </w:tc>
        <w:tc>
          <w:tcPr>
            <w:gridSpan w:val="2"/>
            <w:tcW w:w="3885" w:type="dxa"/>
            <w:vAlign w:val="top"/>
            <w:textDirection w:val="lrTb"/>
            <w:noWrap w:val="false"/>
          </w:tcPr>
          <w:p>
            <w:pPr>
              <w:pStyle w:val="1331"/>
              <w:ind w:left="1676"/>
              <w:spacing w:before="219"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白玉棒</w:t>
            </w:r>
            <w:r/>
          </w:p>
        </w:tc>
        <w:tc>
          <w:tcPr>
            <w:gridSpan w:val="2"/>
            <w:tcW w:w="2680" w:type="dxa"/>
            <w:vAlign w:val="top"/>
            <w:textDirection w:val="lrTb"/>
            <w:noWrap w:val="false"/>
          </w:tcPr>
          <w:p>
            <w:pPr>
              <w:pStyle w:val="1331"/>
              <w:ind w:left="932"/>
              <w:spacing w:before="207"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rPr>
                <w:rFonts w:hint="eastAsia" w:ascii="宋体" w:hAnsi="宋体" w:eastAsia="宋体" w:cs="宋体"/>
                <w:spacing w:val="-42"/>
                <w:sz w:val="22"/>
                <w:szCs w:val="22"/>
              </w:rPr>
              <w:t xml:space="preserve"> </w:t>
            </w:r>
            <w:r>
              <w:rPr>
                <w:rFonts w:hint="eastAsia" w:ascii="宋体" w:hAnsi="宋体" w:eastAsia="宋体" w:cs="宋体"/>
                <w:spacing w:val="-4"/>
                <w:sz w:val="22"/>
                <w:szCs w:val="22"/>
              </w:rPr>
              <w:t xml:space="preserve">支/箱</w:t>
            </w:r>
            <w:r/>
          </w:p>
        </w:tc>
        <w:tc>
          <w:tcPr>
            <w:gridSpan w:val="2"/>
            <w:tcW w:w="2163" w:type="dxa"/>
            <w:vAlign w:val="top"/>
            <w:textDirection w:val="lrTb"/>
            <w:noWrap w:val="false"/>
          </w:tcPr>
          <w:p>
            <w:pPr>
              <w:pStyle w:val="1331"/>
              <w:ind w:left="117" w:right="288"/>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帝皇宴或不低于同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301"/>
              <w:spacing w:before="247"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75</w:t>
            </w:r>
            <w:r/>
          </w:p>
        </w:tc>
        <w:tc>
          <w:tcPr>
            <w:gridSpan w:val="2"/>
            <w:tcW w:w="3885" w:type="dxa"/>
            <w:vAlign w:val="top"/>
            <w:textDirection w:val="lrTb"/>
            <w:noWrap w:val="false"/>
          </w:tcPr>
          <w:p>
            <w:pPr>
              <w:pStyle w:val="1331"/>
              <w:ind w:left="1648"/>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玉米棒</w:t>
            </w:r>
            <w:r/>
          </w:p>
        </w:tc>
        <w:tc>
          <w:tcPr>
            <w:gridSpan w:val="2"/>
            <w:tcW w:w="2680" w:type="dxa"/>
            <w:vAlign w:val="top"/>
            <w:textDirection w:val="lrTb"/>
            <w:noWrap w:val="false"/>
          </w:tcPr>
          <w:p>
            <w:pPr>
              <w:pStyle w:val="1331"/>
              <w:ind w:left="932"/>
              <w:spacing w:before="209"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rPr>
                <w:rFonts w:hint="eastAsia" w:ascii="宋体" w:hAnsi="宋体" w:eastAsia="宋体" w:cs="宋体"/>
                <w:spacing w:val="-42"/>
                <w:sz w:val="22"/>
                <w:szCs w:val="22"/>
              </w:rPr>
              <w:t xml:space="preserve"> </w:t>
            </w:r>
            <w:r>
              <w:rPr>
                <w:rFonts w:hint="eastAsia" w:ascii="宋体" w:hAnsi="宋体" w:eastAsia="宋体" w:cs="宋体"/>
                <w:spacing w:val="-4"/>
                <w:sz w:val="22"/>
                <w:szCs w:val="22"/>
              </w:rPr>
              <w:t xml:space="preserve">支/箱</w:t>
            </w:r>
            <w:r/>
          </w:p>
        </w:tc>
        <w:tc>
          <w:tcPr>
            <w:gridSpan w:val="2"/>
            <w:tcW w:w="2163" w:type="dxa"/>
            <w:vAlign w:val="top"/>
            <w:textDirection w:val="lrTb"/>
            <w:noWrap w:val="false"/>
          </w:tcPr>
          <w:p>
            <w:pPr>
              <w:pStyle w:val="1331"/>
              <w:ind w:left="117"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帝皇宴或不低于同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301"/>
              <w:spacing w:before="24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76</w:t>
            </w:r>
            <w:r/>
          </w:p>
        </w:tc>
        <w:tc>
          <w:tcPr>
            <w:gridSpan w:val="2"/>
            <w:tcW w:w="3885" w:type="dxa"/>
            <w:vAlign w:val="top"/>
            <w:textDirection w:val="lrTb"/>
            <w:noWrap w:val="false"/>
          </w:tcPr>
          <w:p>
            <w:pPr>
              <w:pStyle w:val="1331"/>
              <w:ind w:left="1648"/>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玉米棒</w:t>
            </w:r>
            <w:r/>
          </w:p>
        </w:tc>
        <w:tc>
          <w:tcPr>
            <w:gridSpan w:val="2"/>
            <w:tcW w:w="2680" w:type="dxa"/>
            <w:vAlign w:val="top"/>
            <w:textDirection w:val="lrTb"/>
            <w:noWrap w:val="false"/>
          </w:tcPr>
          <w:p>
            <w:pPr>
              <w:pStyle w:val="1331"/>
              <w:ind w:left="935"/>
              <w:spacing w:before="208"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60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支/箱</w:t>
            </w:r>
            <w:r/>
          </w:p>
        </w:tc>
        <w:tc>
          <w:tcPr>
            <w:gridSpan w:val="2"/>
            <w:tcW w:w="2163" w:type="dxa"/>
            <w:vAlign w:val="top"/>
            <w:textDirection w:val="lrTb"/>
            <w:noWrap w:val="false"/>
          </w:tcPr>
          <w:p>
            <w:pPr>
              <w:pStyle w:val="1331"/>
              <w:ind w:left="117" w:right="288"/>
              <w:spacing w:before="54"/>
              <w:rPr>
                <w:rFonts w:hint="eastAsia" w:ascii="宋体" w:hAnsi="宋体" w:eastAsia="宋体" w:cs="宋体"/>
                <w:sz w:val="22"/>
                <w:szCs w:val="22"/>
              </w:rPr>
            </w:pPr>
            <w:r>
              <w:rPr>
                <w:rFonts w:hint="eastAsia" w:ascii="宋体" w:hAnsi="宋体" w:eastAsia="宋体" w:cs="宋体"/>
                <w:spacing w:val="-2"/>
                <w:sz w:val="22"/>
                <w:szCs w:val="22"/>
              </w:rPr>
              <w:t xml:space="preserve">帝皇宴或不低于同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301"/>
              <w:spacing w:before="89"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77</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冻金钱肚</w:t>
            </w:r>
            <w:r/>
          </w:p>
        </w:tc>
        <w:tc>
          <w:tcPr>
            <w:gridSpan w:val="2"/>
            <w:tcW w:w="2680" w:type="dxa"/>
            <w:vAlign w:val="top"/>
            <w:textDirection w:val="lrTb"/>
            <w:noWrap w:val="false"/>
          </w:tcPr>
          <w:p>
            <w:pPr>
              <w:pStyle w:val="1331"/>
              <w:ind w:left="965"/>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1"/>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78</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冻毛豆籽</w:t>
            </w:r>
            <w:r/>
          </w:p>
        </w:tc>
        <w:tc>
          <w:tcPr>
            <w:gridSpan w:val="2"/>
            <w:tcW w:w="2680" w:type="dxa"/>
            <w:vAlign w:val="top"/>
            <w:textDirection w:val="lrTb"/>
            <w:noWrap w:val="false"/>
          </w:tcPr>
          <w:p>
            <w:pPr>
              <w:pStyle w:val="1331"/>
              <w:ind w:left="938"/>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50</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 xml:space="preserve">斤/包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1"/>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79</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冻牛后健</w:t>
            </w:r>
            <w:r/>
          </w:p>
        </w:tc>
        <w:tc>
          <w:tcPr>
            <w:gridSpan w:val="2"/>
            <w:tcW w:w="2680" w:type="dxa"/>
            <w:vAlign w:val="top"/>
            <w:textDirection w:val="lrTb"/>
            <w:noWrap w:val="false"/>
          </w:tcPr>
          <w:p>
            <w:pPr>
              <w:pStyle w:val="1331"/>
              <w:ind w:left="965"/>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27kg/包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7"/>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p>
        </w:tc>
        <w:tc>
          <w:tcPr>
            <w:gridSpan w:val="2"/>
            <w:tcW w:w="3885" w:type="dxa"/>
            <w:vAlign w:val="top"/>
            <w:textDirection w:val="lrTb"/>
            <w:noWrap w:val="false"/>
          </w:tcPr>
          <w:p>
            <w:pPr>
              <w:pStyle w:val="1331"/>
              <w:ind w:left="1647"/>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冻青豆</w:t>
            </w:r>
            <w:r/>
          </w:p>
        </w:tc>
        <w:tc>
          <w:tcPr>
            <w:gridSpan w:val="2"/>
            <w:tcW w:w="2680" w:type="dxa"/>
            <w:vAlign w:val="top"/>
            <w:textDirection w:val="lrTb"/>
            <w:noWrap w:val="false"/>
          </w:tcPr>
          <w:p>
            <w:pPr>
              <w:pStyle w:val="1331"/>
              <w:ind w:left="991"/>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2</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7"/>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81</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冻猪肚</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97"/>
              <w:spacing w:before="24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82</w:t>
            </w:r>
            <w:r/>
          </w:p>
        </w:tc>
        <w:tc>
          <w:tcPr>
            <w:gridSpan w:val="2"/>
            <w:tcW w:w="3885" w:type="dxa"/>
            <w:vAlign w:val="top"/>
            <w:textDirection w:val="lrTb"/>
            <w:noWrap w:val="false"/>
          </w:tcPr>
          <w:p>
            <w:pPr>
              <w:pStyle w:val="1331"/>
              <w:ind w:left="1349"/>
              <w:spacing w:before="222"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湄公河巴沙鱼</w:t>
            </w:r>
            <w:r/>
          </w:p>
        </w:tc>
        <w:tc>
          <w:tcPr>
            <w:gridSpan w:val="2"/>
            <w:tcW w:w="2680" w:type="dxa"/>
            <w:vAlign w:val="top"/>
            <w:textDirection w:val="lrTb"/>
            <w:noWrap w:val="false"/>
          </w:tcPr>
          <w:p>
            <w:pPr>
              <w:pStyle w:val="1331"/>
              <w:ind w:left="967"/>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750g/包</w:t>
            </w:r>
            <w:r/>
          </w:p>
        </w:tc>
        <w:tc>
          <w:tcPr>
            <w:gridSpan w:val="2"/>
            <w:tcW w:w="2163" w:type="dxa"/>
            <w:vAlign w:val="top"/>
            <w:textDirection w:val="lrTb"/>
            <w:noWrap w:val="false"/>
          </w:tcPr>
          <w:p>
            <w:pPr>
              <w:pStyle w:val="1331"/>
              <w:ind w:left="116" w:right="288" w:firstLine="1"/>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恩玉或不低于同等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97"/>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83</w:t>
            </w:r>
            <w:r/>
          </w:p>
        </w:tc>
        <w:tc>
          <w:tcPr>
            <w:gridSpan w:val="2"/>
            <w:tcW w:w="3885" w:type="dxa"/>
            <w:vAlign w:val="top"/>
            <w:textDirection w:val="lrTb"/>
            <w:noWrap w:val="false"/>
          </w:tcPr>
          <w:p>
            <w:pPr>
              <w:pStyle w:val="1331"/>
              <w:ind w:left="1648"/>
              <w:spacing w:before="65"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直薯条</w:t>
            </w:r>
            <w:r/>
          </w:p>
        </w:tc>
        <w:tc>
          <w:tcPr>
            <w:gridSpan w:val="2"/>
            <w:tcW w:w="2680" w:type="dxa"/>
            <w:vAlign w:val="top"/>
            <w:textDirection w:val="lrTb"/>
            <w:noWrap w:val="false"/>
          </w:tcPr>
          <w:p>
            <w:pPr>
              <w:pStyle w:val="1331"/>
              <w:ind w:left="1020"/>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84</w:t>
            </w:r>
            <w:r/>
          </w:p>
        </w:tc>
        <w:tc>
          <w:tcPr>
            <w:gridSpan w:val="2"/>
            <w:tcW w:w="3885" w:type="dxa"/>
            <w:vAlign w:val="top"/>
            <w:textDirection w:val="lrTb"/>
            <w:noWrap w:val="false"/>
          </w:tcPr>
          <w:p>
            <w:pPr>
              <w:pStyle w:val="1331"/>
              <w:ind w:left="1348"/>
              <w:spacing w:before="221"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单冻鸡扇形腿</w:t>
            </w:r>
            <w:r/>
          </w:p>
        </w:tc>
        <w:tc>
          <w:tcPr>
            <w:gridSpan w:val="2"/>
            <w:tcW w:w="2680" w:type="dxa"/>
            <w:vAlign w:val="top"/>
            <w:textDirection w:val="lrTb"/>
            <w:noWrap w:val="false"/>
          </w:tcPr>
          <w:p>
            <w:pPr>
              <w:pStyle w:val="1331"/>
              <w:ind w:left="978"/>
              <w:spacing w:before="21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pStyle w:val="1331"/>
              <w:ind w:left="116"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正大或不低于同等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323"/>
        </w:trPr>
        <w:tc>
          <w:tcPr>
            <w:gridSpan w:val="2"/>
            <w:tcW w:w="801" w:type="dxa"/>
            <w:vAlign w:val="top"/>
            <w:textDirection w:val="lrTb"/>
            <w:noWrap w:val="false"/>
          </w:tcPr>
          <w:p>
            <w:pPr>
              <w:pStyle w:val="1331"/>
              <w:ind w:left="297"/>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85</w:t>
            </w:r>
            <w:r/>
          </w:p>
        </w:tc>
        <w:tc>
          <w:tcPr>
            <w:gridSpan w:val="2"/>
            <w:tcW w:w="3885" w:type="dxa"/>
            <w:vAlign w:val="top"/>
            <w:textDirection w:val="lrTb"/>
            <w:noWrap w:val="false"/>
          </w:tcPr>
          <w:p>
            <w:pPr>
              <w:pStyle w:val="1331"/>
              <w:ind w:left="1675"/>
              <w:spacing w:before="64" w:line="230" w:lineRule="auto"/>
              <w:rPr>
                <w:rFonts w:hint="eastAsia" w:ascii="宋体" w:hAnsi="宋体" w:eastAsia="宋体" w:cs="宋体"/>
                <w:sz w:val="22"/>
                <w:szCs w:val="22"/>
              </w:rPr>
            </w:pPr>
            <w:r>
              <w:rPr>
                <w:rFonts w:hint="eastAsia" w:ascii="宋体" w:hAnsi="宋体" w:eastAsia="宋体" w:cs="宋体"/>
                <w:spacing w:val="-1"/>
                <w:sz w:val="22"/>
                <w:szCs w:val="22"/>
              </w:rPr>
              <w:t xml:space="preserve">3</w:t>
            </w:r>
            <w:r>
              <w:rPr>
                <w:rFonts w:hint="eastAsia" w:ascii="宋体" w:hAnsi="宋体" w:eastAsia="宋体" w:cs="宋体"/>
                <w:spacing w:val="-31"/>
                <w:sz w:val="22"/>
                <w:szCs w:val="22"/>
              </w:rPr>
              <w:t xml:space="preserve"> </w:t>
            </w:r>
            <w:r>
              <w:rPr>
                <w:rFonts w:hint="eastAsia" w:ascii="宋体" w:hAnsi="宋体" w:eastAsia="宋体" w:cs="宋体"/>
                <w:spacing w:val="-1"/>
                <w:sz w:val="22"/>
                <w:szCs w:val="22"/>
              </w:rPr>
              <w:t xml:space="preserve">号肉</w:t>
            </w:r>
            <w:r/>
          </w:p>
        </w:tc>
        <w:tc>
          <w:tcPr>
            <w:gridSpan w:val="2"/>
            <w:tcW w:w="2680" w:type="dxa"/>
            <w:vAlign w:val="top"/>
            <w:textDirection w:val="lrTb"/>
            <w:noWrap w:val="false"/>
          </w:tcPr>
          <w:p>
            <w:pPr>
              <w:pStyle w:val="1331"/>
              <w:ind w:left="965"/>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pStyle w:val="1331"/>
              <w:ind w:left="116"/>
              <w:spacing w:before="53"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众品或不低于同等</w:t>
            </w:r>
            <w:r/>
          </w:p>
        </w:tc>
      </w:tr>
      <w:tr>
        <w:trPr>
          <w:gridAfter w:val="1"/>
          <w:trHeight w:val="321"/>
        </w:trPr>
        <w:tc>
          <w:tcPr>
            <w:gridSpan w:val="2"/>
            <w:tcW w:w="801" w:type="dxa"/>
            <w:vAlign w:val="top"/>
            <w:textDirection w:val="lrTb"/>
            <w:noWrap w:val="false"/>
          </w:tcPr>
          <w:p>
            <w:pPr>
              <w:pStyle w:val="1331"/>
              <w:ind w:left="297"/>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86</w:t>
            </w:r>
            <w:r/>
          </w:p>
        </w:tc>
        <w:tc>
          <w:tcPr>
            <w:gridSpan w:val="2"/>
            <w:tcW w:w="3885" w:type="dxa"/>
            <w:vAlign w:val="top"/>
            <w:textDirection w:val="lrTb"/>
            <w:noWrap w:val="false"/>
          </w:tcPr>
          <w:p>
            <w:pPr>
              <w:pStyle w:val="1331"/>
              <w:ind w:left="1352"/>
              <w:spacing w:before="61"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黑椒包浆牛柳</w:t>
            </w:r>
            <w:r/>
          </w:p>
        </w:tc>
        <w:tc>
          <w:tcPr>
            <w:gridSpan w:val="2"/>
            <w:tcW w:w="2680" w:type="dxa"/>
            <w:vAlign w:val="top"/>
            <w:textDirection w:val="lrTb"/>
            <w:noWrap w:val="false"/>
          </w:tcPr>
          <w:p>
            <w:pPr>
              <w:pStyle w:val="1331"/>
              <w:ind w:left="1020"/>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250/包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97"/>
              <w:spacing w:before="24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87</w:t>
            </w:r>
            <w:r/>
          </w:p>
        </w:tc>
        <w:tc>
          <w:tcPr>
            <w:gridSpan w:val="2"/>
            <w:tcW w:w="3885" w:type="dxa"/>
            <w:vAlign w:val="top"/>
            <w:textDirection w:val="lrTb"/>
            <w:noWrap w:val="false"/>
          </w:tcPr>
          <w:p>
            <w:pPr>
              <w:pStyle w:val="1331"/>
              <w:ind w:left="1447"/>
              <w:spacing w:before="217"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葡式蛋挞皮</w:t>
            </w:r>
            <w:r/>
          </w:p>
        </w:tc>
        <w:tc>
          <w:tcPr>
            <w:gridSpan w:val="2"/>
            <w:tcW w:w="2680" w:type="dxa"/>
            <w:vAlign w:val="top"/>
            <w:textDirection w:val="lrTb"/>
            <w:noWrap w:val="false"/>
          </w:tcPr>
          <w:p>
            <w:pPr>
              <w:pStyle w:val="1331"/>
              <w:ind w:left="938"/>
              <w:spacing w:before="205" w:line="22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rPr>
                <w:rFonts w:hint="eastAsia" w:ascii="宋体" w:hAnsi="宋体" w:eastAsia="宋体" w:cs="宋体"/>
                <w:spacing w:val="-32"/>
                <w:sz w:val="22"/>
                <w:szCs w:val="22"/>
              </w:rPr>
              <w:t xml:space="preserve"> </w:t>
            </w:r>
            <w:r>
              <w:rPr>
                <w:rFonts w:hint="eastAsia" w:ascii="宋体" w:hAnsi="宋体" w:eastAsia="宋体" w:cs="宋体"/>
                <w:spacing w:val="-7"/>
                <w:sz w:val="22"/>
                <w:szCs w:val="22"/>
              </w:rPr>
              <w:t xml:space="preserve">只/包</w:t>
            </w:r>
            <w:r/>
          </w:p>
        </w:tc>
        <w:tc>
          <w:tcPr>
            <w:gridSpan w:val="2"/>
            <w:tcW w:w="2163" w:type="dxa"/>
            <w:vAlign w:val="top"/>
            <w:textDirection w:val="lrTb"/>
            <w:noWrap w:val="false"/>
          </w:tcPr>
          <w:p>
            <w:pPr>
              <w:pStyle w:val="1331"/>
              <w:ind w:left="1844" w:right="106" w:hanging="1707"/>
              <w:spacing w:before="49"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207</w:t>
            </w:r>
            <w:r>
              <w:rPr>
                <w:rFonts w:hint="eastAsia" w:ascii="宋体" w:hAnsi="宋体" w:eastAsia="宋体" w:cs="宋体"/>
                <w:spacing w:val="-38"/>
                <w:sz w:val="22"/>
                <w:szCs w:val="22"/>
              </w:rPr>
              <w:t xml:space="preserve"> </w:t>
            </w:r>
            <w:r>
              <w:rPr>
                <w:rFonts w:hint="eastAsia" w:ascii="宋体" w:hAnsi="宋体" w:eastAsia="宋体" w:cs="宋体"/>
                <w:spacing w:val="-3"/>
                <w:sz w:val="22"/>
                <w:szCs w:val="22"/>
              </w:rPr>
              <w:t xml:space="preserve">或不低于同等档</w:t>
            </w:r>
            <w:r>
              <w:rPr>
                <w:rFonts w:hint="eastAsia" w:ascii="宋体" w:hAnsi="宋体" w:eastAsia="宋体" w:cs="宋体"/>
                <w:sz w:val="22"/>
                <w:szCs w:val="22"/>
              </w:rPr>
              <w:t xml:space="preserve"> </w:t>
            </w:r>
            <w:r>
              <w:rPr>
                <w:rFonts w:hint="eastAsia" w:ascii="宋体" w:hAnsi="宋体" w:eastAsia="宋体" w:cs="宋体"/>
                <w:spacing w:val="-14"/>
                <w:sz w:val="22"/>
                <w:szCs w:val="22"/>
              </w:rPr>
              <w:t xml:space="preserve">次</w:t>
            </w:r>
            <w:r/>
          </w:p>
        </w:tc>
      </w:tr>
      <w:tr>
        <w:trPr>
          <w:gridAfter w:val="1"/>
          <w:trHeight w:val="637"/>
        </w:trPr>
        <w:tc>
          <w:tcPr>
            <w:gridSpan w:val="2"/>
            <w:tcW w:w="801" w:type="dxa"/>
            <w:vAlign w:val="top"/>
            <w:textDirection w:val="lrTb"/>
            <w:noWrap w:val="false"/>
          </w:tcPr>
          <w:p>
            <w:pPr>
              <w:pStyle w:val="1331"/>
              <w:ind w:left="297"/>
              <w:spacing w:before="24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88</w:t>
            </w:r>
            <w:r/>
          </w:p>
        </w:tc>
        <w:tc>
          <w:tcPr>
            <w:gridSpan w:val="2"/>
            <w:tcW w:w="3885" w:type="dxa"/>
            <w:vAlign w:val="top"/>
            <w:textDirection w:val="lrTb"/>
            <w:noWrap w:val="false"/>
          </w:tcPr>
          <w:p>
            <w:pPr>
              <w:pStyle w:val="1331"/>
              <w:ind w:left="1448"/>
              <w:spacing w:before="220"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大里脊肉串</w:t>
            </w:r>
            <w:r/>
          </w:p>
        </w:tc>
        <w:tc>
          <w:tcPr>
            <w:gridSpan w:val="2"/>
            <w:tcW w:w="2680" w:type="dxa"/>
            <w:vAlign w:val="top"/>
            <w:textDirection w:val="lrTb"/>
            <w:noWrap w:val="false"/>
          </w:tcPr>
          <w:p>
            <w:pPr>
              <w:pStyle w:val="1331"/>
              <w:ind w:left="868"/>
              <w:spacing w:before="208"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13.8kg/箱</w:t>
            </w:r>
            <w:r/>
          </w:p>
        </w:tc>
        <w:tc>
          <w:tcPr>
            <w:gridSpan w:val="2"/>
            <w:tcW w:w="2163" w:type="dxa"/>
            <w:vAlign w:val="top"/>
            <w:textDirection w:val="lrTb"/>
            <w:noWrap w:val="false"/>
          </w:tcPr>
          <w:p>
            <w:pPr>
              <w:pStyle w:val="1331"/>
              <w:ind w:left="116" w:right="288" w:firstLine="8"/>
              <w:spacing w:before="50"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阿公或不低于同等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97"/>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89</w:t>
            </w:r>
            <w:r/>
          </w:p>
        </w:tc>
        <w:tc>
          <w:tcPr>
            <w:gridSpan w:val="2"/>
            <w:tcW w:w="3885" w:type="dxa"/>
            <w:vAlign w:val="top"/>
            <w:textDirection w:val="lrTb"/>
            <w:noWrap w:val="false"/>
          </w:tcPr>
          <w:p>
            <w:pPr>
              <w:pStyle w:val="1331"/>
              <w:ind w:left="1447"/>
              <w:spacing w:before="21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香芋地瓜丸</w:t>
            </w:r>
            <w:r/>
          </w:p>
        </w:tc>
        <w:tc>
          <w:tcPr>
            <w:gridSpan w:val="2"/>
            <w:tcW w:w="2680" w:type="dxa"/>
            <w:vAlign w:val="top"/>
            <w:textDirection w:val="lrTb"/>
            <w:noWrap w:val="false"/>
          </w:tcPr>
          <w:p>
            <w:pPr>
              <w:pStyle w:val="1331"/>
              <w:ind w:left="961"/>
              <w:spacing w:before="207"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440g/包</w:t>
            </w:r>
            <w:r/>
          </w:p>
        </w:tc>
        <w:tc>
          <w:tcPr>
            <w:gridSpan w:val="2"/>
            <w:tcW w:w="2163" w:type="dxa"/>
            <w:vAlign w:val="top"/>
            <w:textDirection w:val="lrTb"/>
            <w:noWrap w:val="false"/>
          </w:tcPr>
          <w:p>
            <w:pPr>
              <w:pStyle w:val="1331"/>
              <w:ind w:left="116" w:right="288" w:firstLine="8"/>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阿诺或不低于同等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p>
        </w:tc>
        <w:tc>
          <w:tcPr>
            <w:gridSpan w:val="2"/>
            <w:tcW w:w="3885" w:type="dxa"/>
            <w:vAlign w:val="top"/>
            <w:textDirection w:val="lrTb"/>
            <w:noWrap w:val="false"/>
          </w:tcPr>
          <w:p>
            <w:pPr>
              <w:pStyle w:val="1331"/>
              <w:ind w:left="1445"/>
              <w:spacing w:before="220"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披萨饼</w:t>
            </w:r>
            <w:r>
              <w:rPr>
                <w:rFonts w:hint="eastAsia" w:ascii="宋体" w:hAnsi="宋体" w:eastAsia="宋体" w:cs="宋体"/>
                <w:spacing w:val="-34"/>
                <w:sz w:val="22"/>
                <w:szCs w:val="22"/>
              </w:rPr>
              <w:t xml:space="preserve"> </w:t>
            </w:r>
            <w:r>
              <w:rPr>
                <w:rFonts w:hint="eastAsia" w:ascii="宋体" w:hAnsi="宋体" w:eastAsia="宋体" w:cs="宋体"/>
                <w:spacing w:val="3"/>
                <w:sz w:val="22"/>
                <w:szCs w:val="22"/>
              </w:rPr>
              <w:t xml:space="preserve">9</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 xml:space="preserve">寸</w:t>
            </w:r>
            <w:r/>
          </w:p>
        </w:tc>
        <w:tc>
          <w:tcPr>
            <w:gridSpan w:val="2"/>
            <w:tcW w:w="2680" w:type="dxa"/>
            <w:vAlign w:val="top"/>
            <w:textDirection w:val="lrTb"/>
            <w:noWrap w:val="false"/>
          </w:tcPr>
          <w:p>
            <w:pPr>
              <w:pStyle w:val="1331"/>
              <w:ind w:left="936"/>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个/箱</w:t>
            </w:r>
            <w:r/>
          </w:p>
        </w:tc>
        <w:tc>
          <w:tcPr>
            <w:gridSpan w:val="2"/>
            <w:tcW w:w="2163" w:type="dxa"/>
            <w:vAlign w:val="top"/>
            <w:textDirection w:val="lrTb"/>
            <w:noWrap w:val="false"/>
          </w:tcPr>
          <w:p>
            <w:pPr>
              <w:pStyle w:val="1331"/>
              <w:ind w:left="117" w:right="288" w:firstLine="2"/>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安佰滋或不低于同</w:t>
            </w:r>
            <w:r>
              <w:rPr>
                <w:rFonts w:hint="eastAsia" w:ascii="宋体" w:hAnsi="宋体" w:eastAsia="宋体" w:cs="宋体"/>
                <w:spacing w:val="3"/>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91</w:t>
            </w:r>
            <w:r/>
          </w:p>
        </w:tc>
        <w:tc>
          <w:tcPr>
            <w:gridSpan w:val="2"/>
            <w:tcW w:w="3885" w:type="dxa"/>
            <w:vAlign w:val="top"/>
            <w:textDirection w:val="lrTb"/>
            <w:noWrap w:val="false"/>
          </w:tcPr>
          <w:p>
            <w:pPr>
              <w:pStyle w:val="1331"/>
              <w:ind w:left="1651"/>
              <w:spacing w:before="220" w:line="228" w:lineRule="auto"/>
              <w:rPr>
                <w:rFonts w:hint="eastAsia" w:ascii="宋体" w:hAnsi="宋体" w:eastAsia="宋体" w:cs="宋体"/>
                <w:sz w:val="22"/>
                <w:szCs w:val="22"/>
              </w:rPr>
            </w:pPr>
            <w:r>
              <w:rPr>
                <w:rFonts w:hint="eastAsia" w:ascii="宋体" w:hAnsi="宋体" w:eastAsia="宋体" w:cs="宋体"/>
                <w:spacing w:val="6"/>
                <w:sz w:val="22"/>
                <w:szCs w:val="22"/>
              </w:rPr>
              <w:t xml:space="preserve">淡奶油</w:t>
            </w:r>
            <w:r/>
          </w:p>
        </w:tc>
        <w:tc>
          <w:tcPr>
            <w:gridSpan w:val="2"/>
            <w:tcW w:w="2680" w:type="dxa"/>
            <w:vAlign w:val="top"/>
            <w:textDirection w:val="lrTb"/>
            <w:noWrap w:val="false"/>
          </w:tcPr>
          <w:p>
            <w:pPr>
              <w:pStyle w:val="1331"/>
              <w:ind w:left="1033"/>
              <w:spacing w:before="209" w:line="225" w:lineRule="auto"/>
              <w:rPr>
                <w:rFonts w:hint="eastAsia" w:ascii="宋体" w:hAnsi="宋体" w:eastAsia="宋体" w:cs="宋体"/>
                <w:sz w:val="22"/>
                <w:szCs w:val="22"/>
              </w:rPr>
            </w:pPr>
            <w:r>
              <w:rPr>
                <w:rFonts w:hint="eastAsia" w:ascii="宋体" w:hAnsi="宋体" w:eastAsia="宋体" w:cs="宋体"/>
                <w:spacing w:val="-8"/>
                <w:sz w:val="22"/>
                <w:szCs w:val="22"/>
              </w:rPr>
              <w:t xml:space="preserve">1L</w:t>
            </w:r>
            <w:r>
              <w:rPr>
                <w:rFonts w:hint="eastAsia" w:ascii="宋体" w:hAnsi="宋体" w:eastAsia="宋体" w:cs="宋体"/>
                <w:spacing w:val="6"/>
                <w:sz w:val="22"/>
                <w:szCs w:val="22"/>
              </w:rPr>
              <w:t xml:space="preserve"> </w:t>
            </w:r>
            <w:r>
              <w:rPr>
                <w:rFonts w:hint="eastAsia" w:ascii="宋体" w:hAnsi="宋体" w:eastAsia="宋体" w:cs="宋体"/>
                <w:spacing w:val="-8"/>
                <w:sz w:val="22"/>
                <w:szCs w:val="22"/>
              </w:rPr>
              <w:t xml:space="preserve">/盒</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安佳或不低于同等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92</w:t>
            </w:r>
            <w:r/>
          </w:p>
        </w:tc>
        <w:tc>
          <w:tcPr>
            <w:gridSpan w:val="2"/>
            <w:tcW w:w="3885" w:type="dxa"/>
            <w:vAlign w:val="top"/>
            <w:textDirection w:val="lrTb"/>
            <w:noWrap w:val="false"/>
          </w:tcPr>
          <w:p>
            <w:pPr>
              <w:pStyle w:val="1331"/>
              <w:ind w:left="1546"/>
              <w:spacing w:before="22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包心贡丸</w:t>
            </w:r>
            <w:r/>
          </w:p>
        </w:tc>
        <w:tc>
          <w:tcPr>
            <w:gridSpan w:val="2"/>
            <w:tcW w:w="2680" w:type="dxa"/>
            <w:vAlign w:val="top"/>
            <w:textDirection w:val="lrTb"/>
            <w:noWrap w:val="false"/>
          </w:tcPr>
          <w:p>
            <w:pPr>
              <w:pStyle w:val="1331"/>
              <w:ind w:left="124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93</w:t>
            </w:r>
            <w:r/>
          </w:p>
        </w:tc>
        <w:tc>
          <w:tcPr>
            <w:gridSpan w:val="2"/>
            <w:tcW w:w="3885" w:type="dxa"/>
            <w:vAlign w:val="top"/>
            <w:textDirection w:val="lrTb"/>
            <w:noWrap w:val="false"/>
          </w:tcPr>
          <w:p>
            <w:pPr>
              <w:pStyle w:val="1331"/>
              <w:ind w:left="1546"/>
              <w:spacing w:before="220" w:line="231" w:lineRule="auto"/>
              <w:rPr>
                <w:rFonts w:hint="eastAsia" w:ascii="宋体" w:hAnsi="宋体" w:eastAsia="宋体" w:cs="宋体"/>
                <w:sz w:val="22"/>
                <w:szCs w:val="22"/>
              </w:rPr>
            </w:pPr>
            <w:r>
              <w:rPr>
                <w:rFonts w:hint="eastAsia" w:ascii="宋体" w:hAnsi="宋体" w:eastAsia="宋体" w:cs="宋体"/>
                <w:spacing w:val="7"/>
                <w:sz w:val="22"/>
                <w:szCs w:val="22"/>
              </w:rPr>
              <w:t xml:space="preserve">包心鱼丸</w:t>
            </w:r>
            <w:r/>
          </w:p>
        </w:tc>
        <w:tc>
          <w:tcPr>
            <w:gridSpan w:val="2"/>
            <w:tcW w:w="2680" w:type="dxa"/>
            <w:vAlign w:val="top"/>
            <w:textDirection w:val="lrTb"/>
            <w:noWrap w:val="false"/>
          </w:tcPr>
          <w:p>
            <w:pPr>
              <w:pStyle w:val="1331"/>
              <w:ind w:left="1238"/>
              <w:spacing w:before="209"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94</w:t>
            </w:r>
            <w:r/>
          </w:p>
        </w:tc>
        <w:tc>
          <w:tcPr>
            <w:gridSpan w:val="2"/>
            <w:tcW w:w="3885" w:type="dxa"/>
            <w:vAlign w:val="top"/>
            <w:textDirection w:val="lrTb"/>
            <w:noWrap w:val="false"/>
          </w:tcPr>
          <w:p>
            <w:pPr>
              <w:pStyle w:val="1331"/>
              <w:ind w:left="1144"/>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海鲜豆腐（霞糕）</w:t>
            </w:r>
            <w:r/>
          </w:p>
        </w:tc>
        <w:tc>
          <w:tcPr>
            <w:gridSpan w:val="2"/>
            <w:tcW w:w="2680" w:type="dxa"/>
            <w:vAlign w:val="top"/>
            <w:textDirection w:val="lrTb"/>
            <w:noWrap w:val="false"/>
          </w:tcPr>
          <w:p>
            <w:pPr>
              <w:pStyle w:val="1331"/>
              <w:ind w:left="124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95</w:t>
            </w:r>
            <w:r/>
          </w:p>
        </w:tc>
        <w:tc>
          <w:tcPr>
            <w:gridSpan w:val="2"/>
            <w:tcW w:w="3885" w:type="dxa"/>
            <w:vAlign w:val="top"/>
            <w:textDirection w:val="lrTb"/>
            <w:noWrap w:val="false"/>
          </w:tcPr>
          <w:p>
            <w:pPr>
              <w:pStyle w:val="1331"/>
              <w:ind w:left="1144"/>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海鲜豆腐（霞糕）</w:t>
            </w:r>
            <w:r/>
          </w:p>
        </w:tc>
        <w:tc>
          <w:tcPr>
            <w:gridSpan w:val="2"/>
            <w:tcW w:w="2680" w:type="dxa"/>
            <w:vAlign w:val="top"/>
            <w:textDirection w:val="lrTb"/>
            <w:noWrap w:val="false"/>
          </w:tcPr>
          <w:p>
            <w:pPr>
              <w:pStyle w:val="1331"/>
              <w:ind w:left="936"/>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96</w:t>
            </w:r>
            <w:r/>
          </w:p>
        </w:tc>
        <w:tc>
          <w:tcPr>
            <w:gridSpan w:val="2"/>
            <w:tcW w:w="3885" w:type="dxa"/>
            <w:vAlign w:val="top"/>
            <w:textDirection w:val="lrTb"/>
            <w:noWrap w:val="false"/>
          </w:tcPr>
          <w:p>
            <w:pPr>
              <w:pStyle w:val="1331"/>
              <w:ind w:left="1451"/>
              <w:spacing w:before="22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黑芝麻汤圆</w:t>
            </w:r>
            <w:r/>
          </w:p>
        </w:tc>
        <w:tc>
          <w:tcPr>
            <w:gridSpan w:val="2"/>
            <w:tcW w:w="2680" w:type="dxa"/>
            <w:vAlign w:val="top"/>
            <w:textDirection w:val="lrTb"/>
            <w:noWrap w:val="false"/>
          </w:tcPr>
          <w:p>
            <w:pPr>
              <w:pStyle w:val="1331"/>
              <w:ind w:left="966"/>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97</w:t>
            </w:r>
            <w:r/>
          </w:p>
        </w:tc>
        <w:tc>
          <w:tcPr>
            <w:gridSpan w:val="2"/>
            <w:tcW w:w="3885" w:type="dxa"/>
            <w:vAlign w:val="top"/>
            <w:textDirection w:val="lrTb"/>
            <w:noWrap w:val="false"/>
          </w:tcPr>
          <w:p>
            <w:pPr>
              <w:pStyle w:val="1331"/>
              <w:ind w:left="1551"/>
              <w:spacing w:before="220"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红糖发糕</w:t>
            </w:r>
            <w:r/>
          </w:p>
        </w:tc>
        <w:tc>
          <w:tcPr>
            <w:gridSpan w:val="2"/>
            <w:tcW w:w="2680" w:type="dxa"/>
            <w:vAlign w:val="top"/>
            <w:textDirection w:val="lrTb"/>
            <w:noWrap w:val="false"/>
          </w:tcPr>
          <w:p>
            <w:pPr>
              <w:pStyle w:val="1331"/>
              <w:ind w:left="961"/>
              <w:spacing w:before="20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98</w:t>
            </w:r>
            <w:r/>
          </w:p>
        </w:tc>
        <w:tc>
          <w:tcPr>
            <w:gridSpan w:val="2"/>
            <w:tcW w:w="3885" w:type="dxa"/>
            <w:vAlign w:val="top"/>
            <w:textDirection w:val="lrTb"/>
            <w:noWrap w:val="false"/>
          </w:tcPr>
          <w:p>
            <w:pPr>
              <w:pStyle w:val="1331"/>
              <w:ind w:left="1551"/>
              <w:spacing w:before="221"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红糖发糕</w:t>
            </w:r>
            <w:r/>
          </w:p>
        </w:tc>
        <w:tc>
          <w:tcPr>
            <w:gridSpan w:val="2"/>
            <w:tcW w:w="2680" w:type="dxa"/>
            <w:vAlign w:val="top"/>
            <w:textDirection w:val="lrTb"/>
            <w:noWrap w:val="false"/>
          </w:tcPr>
          <w:p>
            <w:pPr>
              <w:pStyle w:val="1331"/>
              <w:ind w:left="967"/>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700g/包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99</w:t>
            </w:r>
            <w:r/>
          </w:p>
        </w:tc>
        <w:tc>
          <w:tcPr>
            <w:gridSpan w:val="2"/>
            <w:tcW w:w="3885" w:type="dxa"/>
            <w:vAlign w:val="top"/>
            <w:textDirection w:val="lrTb"/>
            <w:noWrap w:val="false"/>
          </w:tcPr>
          <w:p>
            <w:pPr>
              <w:pStyle w:val="1331"/>
              <w:ind w:left="1646"/>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黄金糕</w:t>
            </w:r>
            <w:r/>
          </w:p>
        </w:tc>
        <w:tc>
          <w:tcPr>
            <w:gridSpan w:val="2"/>
            <w:tcW w:w="2680" w:type="dxa"/>
            <w:vAlign w:val="top"/>
            <w:textDirection w:val="lrTb"/>
            <w:noWrap w:val="false"/>
          </w:tcPr>
          <w:p>
            <w:pPr>
              <w:pStyle w:val="1331"/>
              <w:ind w:left="965"/>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gridSpan w:val="2"/>
            <w:tcW w:w="2163" w:type="dxa"/>
            <w:vAlign w:val="top"/>
            <w:textDirection w:val="lrTb"/>
            <w:noWrap w:val="false"/>
          </w:tcPr>
          <w:p>
            <w:pPr>
              <w:pStyle w:val="1331"/>
              <w:ind w:left="116" w:right="288" w:firstLine="3"/>
              <w:spacing w:before="53"/>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100</w:t>
            </w:r>
            <w:r/>
          </w:p>
        </w:tc>
        <w:tc>
          <w:tcPr>
            <w:gridSpan w:val="2"/>
            <w:tcW w:w="3885" w:type="dxa"/>
            <w:vAlign w:val="top"/>
            <w:textDirection w:val="lrTb"/>
            <w:noWrap w:val="false"/>
          </w:tcPr>
          <w:p>
            <w:pPr>
              <w:pStyle w:val="1331"/>
              <w:ind w:left="1548"/>
              <w:spacing w:before="22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金麦流沙</w:t>
            </w:r>
            <w:r/>
          </w:p>
        </w:tc>
        <w:tc>
          <w:tcPr>
            <w:gridSpan w:val="2"/>
            <w:tcW w:w="2680" w:type="dxa"/>
            <w:vAlign w:val="top"/>
            <w:textDirection w:val="lrTb"/>
            <w:noWrap w:val="false"/>
          </w:tcPr>
          <w:p>
            <w:pPr>
              <w:pStyle w:val="1331"/>
              <w:ind w:left="966"/>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300g/只</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101</w:t>
            </w:r>
            <w:r/>
          </w:p>
        </w:tc>
        <w:tc>
          <w:tcPr>
            <w:gridSpan w:val="2"/>
            <w:tcW w:w="3885" w:type="dxa"/>
            <w:vAlign w:val="top"/>
            <w:textDirection w:val="lrTb"/>
            <w:noWrap w:val="false"/>
          </w:tcPr>
          <w:p>
            <w:pPr>
              <w:pStyle w:val="1331"/>
              <w:ind w:left="1449"/>
              <w:spacing w:before="22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酒酿小圆子</w:t>
            </w:r>
            <w:r/>
          </w:p>
        </w:tc>
        <w:tc>
          <w:tcPr>
            <w:gridSpan w:val="2"/>
            <w:tcW w:w="268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gridSpan w:val="2"/>
            <w:tcW w:w="2163" w:type="dxa"/>
            <w:vAlign w:val="top"/>
            <w:textDirection w:val="lrTb"/>
            <w:noWrap w:val="false"/>
          </w:tcPr>
          <w:p>
            <w:pPr>
              <w:pStyle w:val="1331"/>
              <w:ind w:left="116"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102</w:t>
            </w:r>
            <w:r/>
          </w:p>
        </w:tc>
        <w:tc>
          <w:tcPr>
            <w:gridSpan w:val="2"/>
            <w:tcW w:w="3885" w:type="dxa"/>
            <w:vAlign w:val="top"/>
            <w:textDirection w:val="lrTb"/>
            <w:noWrap w:val="false"/>
          </w:tcPr>
          <w:p>
            <w:pPr>
              <w:pStyle w:val="1331"/>
              <w:ind w:left="1652"/>
              <w:spacing w:before="223"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墨鱼丸</w:t>
            </w:r>
            <w:r/>
          </w:p>
        </w:tc>
        <w:tc>
          <w:tcPr>
            <w:gridSpan w:val="2"/>
            <w:tcW w:w="2680" w:type="dxa"/>
            <w:vAlign w:val="top"/>
            <w:textDirection w:val="lrTb"/>
            <w:noWrap w:val="false"/>
          </w:tcPr>
          <w:p>
            <w:pPr>
              <w:pStyle w:val="1331"/>
              <w:ind w:left="1238"/>
              <w:spacing w:before="21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103</w:t>
            </w:r>
            <w:r/>
          </w:p>
        </w:tc>
        <w:tc>
          <w:tcPr>
            <w:gridSpan w:val="2"/>
            <w:tcW w:w="3885" w:type="dxa"/>
            <w:vAlign w:val="top"/>
            <w:textDirection w:val="lrTb"/>
            <w:noWrap w:val="false"/>
          </w:tcPr>
          <w:p>
            <w:pPr>
              <w:pStyle w:val="1331"/>
              <w:ind w:left="1546"/>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千夜豆腐</w:t>
            </w:r>
            <w:r/>
          </w:p>
        </w:tc>
        <w:tc>
          <w:tcPr>
            <w:gridSpan w:val="2"/>
            <w:tcW w:w="2680" w:type="dxa"/>
            <w:vAlign w:val="top"/>
            <w:textDirection w:val="lrTb"/>
            <w:noWrap w:val="false"/>
          </w:tcPr>
          <w:p>
            <w:pPr>
              <w:pStyle w:val="1331"/>
              <w:ind w:left="961"/>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pStyle w:val="1331"/>
              <w:ind w:left="116"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104</w:t>
            </w:r>
            <w:r/>
          </w:p>
        </w:tc>
        <w:tc>
          <w:tcPr>
            <w:gridSpan w:val="2"/>
            <w:tcW w:w="3885" w:type="dxa"/>
            <w:vAlign w:val="top"/>
            <w:textDirection w:val="lrTb"/>
            <w:noWrap w:val="false"/>
          </w:tcPr>
          <w:p>
            <w:pPr>
              <w:pStyle w:val="1331"/>
              <w:ind w:left="1546"/>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千夜豆腐</w:t>
            </w:r>
            <w:r/>
          </w:p>
        </w:tc>
        <w:tc>
          <w:tcPr>
            <w:gridSpan w:val="2"/>
            <w:tcW w:w="2680" w:type="dxa"/>
            <w:vAlign w:val="top"/>
            <w:textDirection w:val="lrTb"/>
            <w:noWrap w:val="false"/>
          </w:tcPr>
          <w:p>
            <w:pPr>
              <w:pStyle w:val="1331"/>
              <w:ind w:left="993"/>
              <w:spacing w:before="211"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105</w:t>
            </w:r>
            <w:r/>
          </w:p>
        </w:tc>
        <w:tc>
          <w:tcPr>
            <w:gridSpan w:val="2"/>
            <w:tcW w:w="3885" w:type="dxa"/>
            <w:vAlign w:val="top"/>
            <w:textDirection w:val="lrTb"/>
            <w:noWrap w:val="false"/>
          </w:tcPr>
          <w:p>
            <w:pPr>
              <w:pStyle w:val="1331"/>
              <w:ind w:left="1444"/>
              <w:spacing w:before="221"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撒尿牛肉丸</w:t>
            </w:r>
            <w:r/>
          </w:p>
        </w:tc>
        <w:tc>
          <w:tcPr>
            <w:gridSpan w:val="2"/>
            <w:tcW w:w="2680" w:type="dxa"/>
            <w:vAlign w:val="top"/>
            <w:textDirection w:val="lrTb"/>
            <w:noWrap w:val="false"/>
          </w:tcPr>
          <w:p>
            <w:pPr>
              <w:pStyle w:val="1331"/>
              <w:ind w:left="1238"/>
              <w:spacing w:before="210"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pStyle w:val="1331"/>
              <w:ind w:left="116"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106</w:t>
            </w:r>
            <w:r/>
          </w:p>
        </w:tc>
        <w:tc>
          <w:tcPr>
            <w:gridSpan w:val="2"/>
            <w:tcW w:w="3885" w:type="dxa"/>
            <w:vAlign w:val="top"/>
            <w:textDirection w:val="lrTb"/>
            <w:noWrap w:val="false"/>
          </w:tcPr>
          <w:p>
            <w:pPr>
              <w:pStyle w:val="1331"/>
              <w:ind w:left="1647"/>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手抓饼</w:t>
            </w:r>
            <w:r/>
          </w:p>
        </w:tc>
        <w:tc>
          <w:tcPr>
            <w:gridSpan w:val="2"/>
            <w:tcW w:w="2680" w:type="dxa"/>
            <w:vAlign w:val="top"/>
            <w:textDirection w:val="lrTb"/>
            <w:noWrap w:val="false"/>
          </w:tcPr>
          <w:p>
            <w:pPr>
              <w:pStyle w:val="1331"/>
              <w:ind w:left="963"/>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900g/包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323"/>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107</w:t>
            </w:r>
            <w:r/>
          </w:p>
        </w:tc>
        <w:tc>
          <w:tcPr>
            <w:gridSpan w:val="2"/>
            <w:tcW w:w="3885" w:type="dxa"/>
            <w:vAlign w:val="top"/>
            <w:textDirection w:val="lrTb"/>
            <w:noWrap w:val="false"/>
          </w:tcPr>
          <w:p>
            <w:pPr>
              <w:pStyle w:val="1331"/>
              <w:ind w:left="1745"/>
              <w:spacing w:before="6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虾丸</w:t>
            </w:r>
            <w:r/>
          </w:p>
        </w:tc>
        <w:tc>
          <w:tcPr>
            <w:gridSpan w:val="2"/>
            <w:tcW w:w="2680" w:type="dxa"/>
            <w:vAlign w:val="top"/>
            <w:textDirection w:val="lrTb"/>
            <w:noWrap w:val="false"/>
          </w:tcPr>
          <w:p>
            <w:pPr>
              <w:pStyle w:val="1331"/>
              <w:ind w:left="993"/>
              <w:spacing w:before="54"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20"/>
              <w:spacing w:before="54"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p>
        </w:tc>
      </w:tr>
      <w:tr>
        <w:trPr>
          <w:gridAfter w:val="1"/>
          <w:trHeight w:val="636"/>
        </w:trPr>
        <w:tc>
          <w:tcPr>
            <w:gridSpan w:val="2"/>
            <w:tcW w:w="801" w:type="dxa"/>
            <w:vAlign w:val="top"/>
            <w:textDirection w:val="lrTb"/>
            <w:noWrap w:val="false"/>
          </w:tcPr>
          <w:p>
            <w:pPr>
              <w:pStyle w:val="1331"/>
              <w:ind w:left="257"/>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108</w:t>
            </w:r>
            <w:r/>
          </w:p>
        </w:tc>
        <w:tc>
          <w:tcPr>
            <w:gridSpan w:val="2"/>
            <w:tcW w:w="3885" w:type="dxa"/>
            <w:vAlign w:val="top"/>
            <w:textDirection w:val="lrTb"/>
            <w:noWrap w:val="false"/>
          </w:tcPr>
          <w:p>
            <w:pPr>
              <w:pStyle w:val="1331"/>
              <w:ind w:left="1548"/>
              <w:spacing w:before="21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香菇贡丸</w:t>
            </w:r>
            <w:r/>
          </w:p>
        </w:tc>
        <w:tc>
          <w:tcPr>
            <w:gridSpan w:val="2"/>
            <w:tcW w:w="2680" w:type="dxa"/>
            <w:vAlign w:val="top"/>
            <w:textDirection w:val="lrTb"/>
            <w:noWrap w:val="false"/>
          </w:tcPr>
          <w:p>
            <w:pPr>
              <w:pStyle w:val="1331"/>
              <w:ind w:left="1246"/>
              <w:spacing w:before="20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90"/>
        </w:trPr>
        <w:tc>
          <w:tcPr>
            <w:gridSpan w:val="2"/>
            <w:tcW w:w="801" w:type="dxa"/>
            <w:vAlign w:val="top"/>
            <w:textDirection w:val="lrTb"/>
            <w:noWrap w:val="false"/>
          </w:tcPr>
          <w:p>
            <w:pPr>
              <w:pStyle w:val="1331"/>
              <w:ind w:left="257"/>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109</w:t>
            </w:r>
            <w:r/>
          </w:p>
        </w:tc>
        <w:tc>
          <w:tcPr>
            <w:gridSpan w:val="2"/>
            <w:tcW w:w="3885" w:type="dxa"/>
            <w:vAlign w:val="top"/>
            <w:textDirection w:val="lrTb"/>
            <w:noWrap w:val="false"/>
          </w:tcPr>
          <w:p>
            <w:pPr>
              <w:pStyle w:val="1331"/>
              <w:ind w:left="1548"/>
              <w:spacing w:before="21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香菇贡丸</w:t>
            </w:r>
            <w:r/>
          </w:p>
        </w:tc>
        <w:tc>
          <w:tcPr>
            <w:gridSpan w:val="2"/>
            <w:tcW w:w="2680" w:type="dxa"/>
            <w:vAlign w:val="top"/>
            <w:textDirection w:val="lrTb"/>
            <w:noWrap w:val="false"/>
          </w:tcPr>
          <w:p>
            <w:pPr>
              <w:pStyle w:val="1331"/>
              <w:ind w:left="936"/>
              <w:spacing w:before="207"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pStyle w:val="1331"/>
              <w:ind w:left="116" w:right="288" w:firstLine="3"/>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110</w:t>
            </w:r>
            <w:r/>
          </w:p>
        </w:tc>
        <w:tc>
          <w:tcPr>
            <w:gridSpan w:val="2"/>
            <w:tcW w:w="3885" w:type="dxa"/>
            <w:vAlign w:val="top"/>
            <w:textDirection w:val="lrTb"/>
            <w:noWrap w:val="false"/>
          </w:tcPr>
          <w:p>
            <w:pPr>
              <w:pStyle w:val="1331"/>
              <w:ind w:left="1652"/>
              <w:spacing w:before="221"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小油条</w:t>
            </w:r>
            <w:r/>
          </w:p>
        </w:tc>
        <w:tc>
          <w:tcPr>
            <w:gridSpan w:val="2"/>
            <w:tcW w:w="2680" w:type="dxa"/>
            <w:vAlign w:val="top"/>
            <w:textDirection w:val="lrTb"/>
            <w:noWrap w:val="false"/>
          </w:tcPr>
          <w:p>
            <w:pPr>
              <w:pStyle w:val="1331"/>
              <w:ind w:left="877"/>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450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克/包</w:t>
            </w:r>
            <w:r/>
          </w:p>
        </w:tc>
        <w:tc>
          <w:tcPr>
            <w:gridSpan w:val="2"/>
            <w:tcW w:w="2163" w:type="dxa"/>
            <w:vAlign w:val="top"/>
            <w:textDirection w:val="lrTb"/>
            <w:noWrap w:val="false"/>
          </w:tcPr>
          <w:p>
            <w:pPr>
              <w:pStyle w:val="1331"/>
              <w:ind w:left="116" w:right="288" w:firstLine="3"/>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111</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小圆子</w:t>
            </w:r>
            <w:r/>
          </w:p>
        </w:tc>
        <w:tc>
          <w:tcPr>
            <w:gridSpan w:val="2"/>
            <w:tcW w:w="2680" w:type="dxa"/>
            <w:vAlign w:val="top"/>
            <w:textDirection w:val="lrTb"/>
            <w:noWrap w:val="false"/>
          </w:tcPr>
          <w:p>
            <w:pPr>
              <w:pStyle w:val="1331"/>
              <w:ind w:left="1246"/>
              <w:spacing w:before="20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112</w:t>
            </w:r>
            <w:r/>
          </w:p>
        </w:tc>
        <w:tc>
          <w:tcPr>
            <w:gridSpan w:val="2"/>
            <w:tcW w:w="3885" w:type="dxa"/>
            <w:vAlign w:val="top"/>
            <w:textDirection w:val="lrTb"/>
            <w:noWrap w:val="false"/>
          </w:tcPr>
          <w:p>
            <w:pPr>
              <w:pStyle w:val="1331"/>
              <w:ind w:left="1650"/>
              <w:spacing w:before="22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蟹肉棒</w:t>
            </w:r>
            <w:r/>
          </w:p>
        </w:tc>
        <w:tc>
          <w:tcPr>
            <w:gridSpan w:val="2"/>
            <w:tcW w:w="2680" w:type="dxa"/>
            <w:vAlign w:val="top"/>
            <w:textDirection w:val="lrTb"/>
            <w:noWrap w:val="false"/>
          </w:tcPr>
          <w:p>
            <w:pPr>
              <w:pStyle w:val="1331"/>
              <w:ind w:left="124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113</w:t>
            </w:r>
            <w:r/>
          </w:p>
        </w:tc>
        <w:tc>
          <w:tcPr>
            <w:gridSpan w:val="2"/>
            <w:tcW w:w="3885" w:type="dxa"/>
            <w:vAlign w:val="top"/>
            <w:textDirection w:val="lrTb"/>
            <w:noWrap w:val="false"/>
          </w:tcPr>
          <w:p>
            <w:pPr>
              <w:pStyle w:val="1331"/>
              <w:ind w:left="1549"/>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带鱼本带</w:t>
            </w:r>
            <w:r/>
          </w:p>
        </w:tc>
        <w:tc>
          <w:tcPr>
            <w:gridSpan w:val="2"/>
            <w:tcW w:w="2680" w:type="dxa"/>
            <w:vAlign w:val="top"/>
            <w:textDirection w:val="lrTb"/>
            <w:noWrap w:val="false"/>
          </w:tcPr>
          <w:p>
            <w:pPr>
              <w:pStyle w:val="1331"/>
              <w:ind w:left="776"/>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（1</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 xml:space="preserve">斤/条）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814"/>
        </w:trPr>
        <w:tc>
          <w:tcPr>
            <w:gridSpan w:val="2"/>
            <w:tcW w:w="801" w:type="dxa"/>
            <w:vAlign w:val="top"/>
            <w:textDirection w:val="lrTb"/>
            <w:noWrap w:val="false"/>
          </w:tcPr>
          <w:p>
            <w:pPr>
              <w:spacing w:line="26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57"/>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114</w:t>
            </w:r>
            <w:r/>
          </w:p>
        </w:tc>
        <w:tc>
          <w:tcPr>
            <w:gridSpan w:val="2"/>
            <w:tcW w:w="3885" w:type="dxa"/>
            <w:vAlign w:val="top"/>
            <w:textDirection w:val="lrTb"/>
            <w:noWrap w:val="false"/>
          </w:tcPr>
          <w:p>
            <w:pPr>
              <w:spacing w:line="24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549"/>
              <w:spacing w:before="62"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带鱼本带</w:t>
            </w:r>
            <w:r/>
          </w:p>
        </w:tc>
        <w:tc>
          <w:tcPr>
            <w:gridSpan w:val="2"/>
            <w:tcW w:w="2680" w:type="dxa"/>
            <w:vAlign w:val="top"/>
            <w:textDirection w:val="lrTb"/>
            <w:noWrap w:val="false"/>
          </w:tcPr>
          <w:p>
            <w:pPr>
              <w:pStyle w:val="1331"/>
              <w:jc w:val="right"/>
              <w:spacing w:before="299" w:line="221" w:lineRule="auto"/>
              <w:rPr>
                <w:rFonts w:hint="eastAsia" w:ascii="宋体" w:hAnsi="宋体" w:eastAsia="宋体" w:cs="宋体"/>
                <w:sz w:val="22"/>
                <w:szCs w:val="22"/>
              </w:rPr>
            </w:pPr>
            <w:r>
              <w:rPr>
                <w:rFonts w:hint="eastAsia" w:ascii="宋体" w:hAnsi="宋体" w:eastAsia="宋体" w:cs="宋体"/>
                <w:spacing w:val="-13"/>
                <w:sz w:val="22"/>
                <w:szCs w:val="22"/>
              </w:rPr>
              <w:t xml:space="preserve">1</w:t>
            </w:r>
            <w:r>
              <w:rPr>
                <w:rFonts w:hint="eastAsia" w:ascii="宋体" w:hAnsi="宋体" w:eastAsia="宋体" w:cs="宋体"/>
                <w:spacing w:val="-47"/>
                <w:sz w:val="22"/>
                <w:szCs w:val="22"/>
              </w:rPr>
              <w:t xml:space="preserve"> </w:t>
            </w:r>
            <w:r>
              <w:rPr>
                <w:rFonts w:hint="eastAsia" w:ascii="宋体" w:hAnsi="宋体" w:eastAsia="宋体" w:cs="宋体"/>
                <w:spacing w:val="-13"/>
                <w:sz w:val="22"/>
                <w:szCs w:val="22"/>
              </w:rPr>
              <w:t xml:space="preserve">斤/条（去头去尾去内脏）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57"/>
              <w:spacing w:before="19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115</w:t>
            </w:r>
            <w:r/>
          </w:p>
        </w:tc>
        <w:tc>
          <w:tcPr>
            <w:gridSpan w:val="2"/>
            <w:tcW w:w="3885" w:type="dxa"/>
            <w:vAlign w:val="top"/>
            <w:textDirection w:val="lrTb"/>
            <w:noWrap w:val="false"/>
          </w:tcPr>
          <w:p>
            <w:pPr>
              <w:pStyle w:val="1331"/>
              <w:ind w:left="1549"/>
              <w:spacing w:before="17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带鱼本带</w:t>
            </w:r>
            <w:r/>
          </w:p>
        </w:tc>
        <w:tc>
          <w:tcPr>
            <w:gridSpan w:val="2"/>
            <w:tcW w:w="2680" w:type="dxa"/>
            <w:vAlign w:val="top"/>
            <w:textDirection w:val="lrTb"/>
            <w:noWrap w:val="false"/>
          </w:tcPr>
          <w:p>
            <w:pPr>
              <w:pStyle w:val="1331"/>
              <w:ind w:left="676"/>
              <w:spacing w:before="164"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斤/条去内脏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116</w:t>
            </w:r>
            <w:r/>
          </w:p>
        </w:tc>
        <w:tc>
          <w:tcPr>
            <w:gridSpan w:val="2"/>
            <w:tcW w:w="3885" w:type="dxa"/>
            <w:vAlign w:val="top"/>
            <w:textDirection w:val="lrTb"/>
            <w:noWrap w:val="false"/>
          </w:tcPr>
          <w:p>
            <w:pPr>
              <w:pStyle w:val="1331"/>
              <w:ind w:left="1650"/>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带鱼段</w:t>
            </w:r>
            <w:r/>
          </w:p>
        </w:tc>
        <w:tc>
          <w:tcPr>
            <w:gridSpan w:val="2"/>
            <w:tcW w:w="2680" w:type="dxa"/>
            <w:vAlign w:val="top"/>
            <w:textDirection w:val="lrTb"/>
            <w:noWrap w:val="false"/>
          </w:tcPr>
          <w:p>
            <w:pPr>
              <w:pStyle w:val="1331"/>
              <w:ind w:left="786"/>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18-19</w:t>
            </w:r>
            <w:r>
              <w:rPr>
                <w:rFonts w:hint="eastAsia" w:ascii="宋体" w:hAnsi="宋体" w:eastAsia="宋体" w:cs="宋体"/>
                <w:spacing w:val="-34"/>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57"/>
              <w:spacing w:before="19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117</w:t>
            </w:r>
            <w:r/>
          </w:p>
        </w:tc>
        <w:tc>
          <w:tcPr>
            <w:gridSpan w:val="2"/>
            <w:tcW w:w="3885" w:type="dxa"/>
            <w:vAlign w:val="top"/>
            <w:textDirection w:val="lrTb"/>
            <w:noWrap w:val="false"/>
          </w:tcPr>
          <w:p>
            <w:pPr>
              <w:pStyle w:val="1331"/>
              <w:ind w:left="1448"/>
              <w:spacing w:before="175"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带鱼洋带）</w:t>
            </w:r>
            <w:r/>
          </w:p>
        </w:tc>
        <w:tc>
          <w:tcPr>
            <w:gridSpan w:val="2"/>
            <w:tcW w:w="2680" w:type="dxa"/>
            <w:vAlign w:val="top"/>
            <w:textDirection w:val="lrTb"/>
            <w:noWrap w:val="false"/>
          </w:tcPr>
          <w:p>
            <w:pPr>
              <w:pStyle w:val="1331"/>
              <w:ind w:left="474"/>
              <w:spacing w:before="164"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（去头去尾去内脏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118</w:t>
            </w:r>
            <w:r/>
          </w:p>
        </w:tc>
        <w:tc>
          <w:tcPr>
            <w:gridSpan w:val="2"/>
            <w:tcW w:w="3885" w:type="dxa"/>
            <w:vAlign w:val="top"/>
            <w:textDirection w:val="lrTb"/>
            <w:noWrap w:val="false"/>
          </w:tcPr>
          <w:p>
            <w:pPr>
              <w:pStyle w:val="1331"/>
              <w:ind w:left="14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德国咸猪手</w:t>
            </w:r>
            <w:r/>
          </w:p>
        </w:tc>
        <w:tc>
          <w:tcPr>
            <w:gridSpan w:val="2"/>
            <w:tcW w:w="2680" w:type="dxa"/>
            <w:vAlign w:val="top"/>
            <w:textDirection w:val="lrTb"/>
            <w:noWrap w:val="false"/>
          </w:tcPr>
          <w:p>
            <w:pPr>
              <w:pStyle w:val="1331"/>
              <w:ind w:left="936"/>
              <w:spacing w:before="53" w:line="216" w:lineRule="auto"/>
              <w:rPr>
                <w:rFonts w:hint="eastAsia" w:ascii="宋体" w:hAnsi="宋体" w:eastAsia="宋体" w:cs="宋体"/>
                <w:sz w:val="22"/>
                <w:szCs w:val="22"/>
              </w:rPr>
            </w:pPr>
            <w:r>
              <w:rPr>
                <w:rFonts w:hint="eastAsia" w:ascii="宋体" w:hAnsi="宋体" w:eastAsia="宋体" w:cs="宋体"/>
                <w:spacing w:val="-9"/>
                <w:sz w:val="22"/>
                <w:szCs w:val="22"/>
              </w:rPr>
              <w:t xml:space="preserve">2</w:t>
            </w:r>
            <w:r>
              <w:rPr>
                <w:rFonts w:hint="eastAsia" w:ascii="宋体" w:hAnsi="宋体" w:eastAsia="宋体" w:cs="宋体"/>
                <w:spacing w:val="-37"/>
                <w:sz w:val="22"/>
                <w:szCs w:val="22"/>
              </w:rPr>
              <w:t xml:space="preserve"> </w:t>
            </w:r>
            <w:r>
              <w:rPr>
                <w:rFonts w:hint="eastAsia" w:ascii="宋体" w:hAnsi="宋体" w:eastAsia="宋体" w:cs="宋体"/>
                <w:spacing w:val="-9"/>
                <w:sz w:val="22"/>
                <w:szCs w:val="22"/>
              </w:rPr>
              <w:t xml:space="preserve">斤</w:t>
            </w:r>
            <w:r>
              <w:rPr>
                <w:rFonts w:hint="eastAsia" w:ascii="宋体" w:hAnsi="宋体" w:eastAsia="宋体" w:cs="宋体"/>
                <w:spacing w:val="8"/>
                <w:sz w:val="22"/>
                <w:szCs w:val="22"/>
              </w:rPr>
              <w:t xml:space="preserve"> </w:t>
            </w:r>
            <w:r>
              <w:rPr>
                <w:rFonts w:hint="eastAsia" w:ascii="宋体" w:hAnsi="宋体" w:eastAsia="宋体" w:cs="宋体"/>
                <w:spacing w:val="-9"/>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119</w:t>
            </w:r>
            <w:r/>
          </w:p>
        </w:tc>
        <w:tc>
          <w:tcPr>
            <w:gridSpan w:val="2"/>
            <w:tcW w:w="3885" w:type="dxa"/>
            <w:vAlign w:val="top"/>
            <w:textDirection w:val="lrTb"/>
            <w:noWrap w:val="false"/>
          </w:tcPr>
          <w:p>
            <w:pPr>
              <w:pStyle w:val="1331"/>
              <w:ind w:left="1349"/>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帝王宴玉米棒</w:t>
            </w:r>
            <w:r/>
          </w:p>
        </w:tc>
        <w:tc>
          <w:tcPr>
            <w:gridSpan w:val="2"/>
            <w:tcW w:w="2680" w:type="dxa"/>
            <w:vAlign w:val="top"/>
            <w:textDirection w:val="lrTb"/>
            <w:noWrap w:val="false"/>
          </w:tcPr>
          <w:p>
            <w:pPr>
              <w:pStyle w:val="1331"/>
              <w:ind w:left="1074"/>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元/根</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120</w:t>
            </w:r>
            <w:r/>
          </w:p>
        </w:tc>
        <w:tc>
          <w:tcPr>
            <w:gridSpan w:val="2"/>
            <w:tcW w:w="3885" w:type="dxa"/>
            <w:vAlign w:val="top"/>
            <w:textDirection w:val="lrTb"/>
            <w:noWrap w:val="false"/>
          </w:tcPr>
          <w:p>
            <w:pPr>
              <w:pStyle w:val="1331"/>
              <w:ind w:left="1550"/>
              <w:spacing w:before="221"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雪花培根</w:t>
            </w:r>
            <w:r/>
          </w:p>
        </w:tc>
        <w:tc>
          <w:tcPr>
            <w:gridSpan w:val="2"/>
            <w:tcW w:w="2680" w:type="dxa"/>
            <w:vAlign w:val="top"/>
            <w:textDirection w:val="lrTb"/>
            <w:noWrap w:val="false"/>
          </w:tcPr>
          <w:p>
            <w:pPr>
              <w:pStyle w:val="1331"/>
              <w:ind w:left="786"/>
              <w:spacing w:before="210"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1.5</w:t>
            </w:r>
            <w:r>
              <w:rPr>
                <w:rFonts w:hint="eastAsia" w:ascii="宋体" w:hAnsi="宋体" w:eastAsia="宋体" w:cs="宋体"/>
                <w:spacing w:val="-40"/>
                <w:sz w:val="22"/>
                <w:szCs w:val="22"/>
              </w:rPr>
              <w:t xml:space="preserve"> </w:t>
            </w:r>
            <w:r>
              <w:rPr>
                <w:rFonts w:hint="eastAsia" w:ascii="宋体" w:hAnsi="宋体" w:eastAsia="宋体" w:cs="宋体"/>
                <w:spacing w:val="-6"/>
                <w:sz w:val="22"/>
                <w:szCs w:val="22"/>
              </w:rPr>
              <w:t xml:space="preserve">公斤/袋</w:t>
            </w:r>
            <w:r/>
          </w:p>
        </w:tc>
        <w:tc>
          <w:tcPr>
            <w:gridSpan w:val="2"/>
            <w:tcW w:w="2163" w:type="dxa"/>
            <w:vAlign w:val="top"/>
            <w:textDirection w:val="lrTb"/>
            <w:noWrap w:val="false"/>
          </w:tcPr>
          <w:p>
            <w:pPr>
              <w:pStyle w:val="1331"/>
              <w:ind w:left="117" w:right="288" w:hanging="1"/>
              <w:spacing w:before="55"/>
              <w:rPr>
                <w:rFonts w:hint="eastAsia" w:ascii="宋体" w:hAnsi="宋体" w:eastAsia="宋体" w:cs="宋体"/>
                <w:sz w:val="22"/>
                <w:szCs w:val="22"/>
              </w:rPr>
            </w:pPr>
            <w:r>
              <w:rPr>
                <w:rFonts w:hint="eastAsia" w:ascii="宋体" w:hAnsi="宋体" w:eastAsia="宋体" w:cs="宋体"/>
                <w:spacing w:val="-1"/>
                <w:sz w:val="22"/>
                <w:szCs w:val="22"/>
              </w:rPr>
              <w:t xml:space="preserve">第六感或不低于同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121</w:t>
            </w:r>
            <w:r/>
          </w:p>
        </w:tc>
        <w:tc>
          <w:tcPr>
            <w:gridSpan w:val="2"/>
            <w:tcW w:w="3885" w:type="dxa"/>
            <w:vAlign w:val="top"/>
            <w:textDirection w:val="lrTb"/>
            <w:noWrap w:val="false"/>
          </w:tcPr>
          <w:p>
            <w:pPr>
              <w:pStyle w:val="1331"/>
              <w:ind w:left="1448"/>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水晶鲜虾饺</w:t>
            </w:r>
            <w:r/>
          </w:p>
        </w:tc>
        <w:tc>
          <w:tcPr>
            <w:gridSpan w:val="2"/>
            <w:tcW w:w="2680" w:type="dxa"/>
            <w:vAlign w:val="top"/>
            <w:textDirection w:val="lrTb"/>
            <w:noWrap w:val="false"/>
          </w:tcPr>
          <w:p>
            <w:pPr>
              <w:pStyle w:val="1331"/>
              <w:ind w:left="894"/>
              <w:spacing w:before="211"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160</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克/包</w:t>
            </w:r>
            <w:r/>
          </w:p>
        </w:tc>
        <w:tc>
          <w:tcPr>
            <w:gridSpan w:val="2"/>
            <w:tcW w:w="2163" w:type="dxa"/>
            <w:vAlign w:val="top"/>
            <w:textDirection w:val="lrTb"/>
            <w:noWrap w:val="false"/>
          </w:tcPr>
          <w:p>
            <w:pPr>
              <w:pStyle w:val="1331"/>
              <w:ind w:left="117"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第一家或不低于同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122</w:t>
            </w:r>
            <w:r/>
          </w:p>
        </w:tc>
        <w:tc>
          <w:tcPr>
            <w:gridSpan w:val="2"/>
            <w:tcW w:w="3885" w:type="dxa"/>
            <w:vAlign w:val="top"/>
            <w:textDirection w:val="lrTb"/>
            <w:noWrap w:val="false"/>
          </w:tcPr>
          <w:p>
            <w:pPr>
              <w:pStyle w:val="1331"/>
              <w:ind w:left="1647"/>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冻豆腐</w:t>
            </w:r>
            <w:r/>
          </w:p>
        </w:tc>
        <w:tc>
          <w:tcPr>
            <w:gridSpan w:val="2"/>
            <w:tcW w:w="2680" w:type="dxa"/>
            <w:vAlign w:val="top"/>
            <w:textDirection w:val="lrTb"/>
            <w:noWrap w:val="false"/>
          </w:tcPr>
          <w:p>
            <w:pPr>
              <w:pStyle w:val="1331"/>
              <w:ind w:left="993"/>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123</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冻鸡心</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124</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冻鸡肫</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125</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冻基围虾</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126</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冻老鹅</w:t>
            </w:r>
            <w:r/>
          </w:p>
        </w:tc>
        <w:tc>
          <w:tcPr>
            <w:gridSpan w:val="2"/>
            <w:tcW w:w="2680" w:type="dxa"/>
            <w:vAlign w:val="top"/>
            <w:textDirection w:val="lrTb"/>
            <w:noWrap w:val="false"/>
          </w:tcPr>
          <w:p>
            <w:pPr>
              <w:pStyle w:val="1331"/>
              <w:ind w:left="1021"/>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57"/>
              <w:spacing w:before="19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127</w:t>
            </w:r>
            <w:r/>
          </w:p>
        </w:tc>
        <w:tc>
          <w:tcPr>
            <w:gridSpan w:val="2"/>
            <w:tcW w:w="3885" w:type="dxa"/>
            <w:vAlign w:val="top"/>
            <w:textDirection w:val="lrTb"/>
            <w:noWrap w:val="false"/>
          </w:tcPr>
          <w:p>
            <w:pPr>
              <w:pStyle w:val="1331"/>
              <w:ind w:left="1647"/>
              <w:spacing w:before="17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冻老鹅</w:t>
            </w:r>
            <w:r/>
          </w:p>
        </w:tc>
        <w:tc>
          <w:tcPr>
            <w:gridSpan w:val="2"/>
            <w:tcW w:w="2680" w:type="dxa"/>
            <w:vAlign w:val="top"/>
            <w:textDirection w:val="lrTb"/>
            <w:noWrap w:val="false"/>
          </w:tcPr>
          <w:p>
            <w:pPr>
              <w:pStyle w:val="1331"/>
              <w:ind w:left="581"/>
              <w:spacing w:before="16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去头去脚去内脏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128</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冻牛百叶</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129</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冻牛肚</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130</w:t>
            </w:r>
            <w:r/>
          </w:p>
        </w:tc>
        <w:tc>
          <w:tcPr>
            <w:gridSpan w:val="2"/>
            <w:tcW w:w="3885" w:type="dxa"/>
            <w:vAlign w:val="top"/>
            <w:textDirection w:val="lrTb"/>
            <w:noWrap w:val="false"/>
          </w:tcPr>
          <w:p>
            <w:pPr>
              <w:pStyle w:val="1331"/>
              <w:ind w:left="1347"/>
              <w:spacing w:before="65"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冻青虾仁切末</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131</w:t>
            </w:r>
            <w:r/>
          </w:p>
        </w:tc>
        <w:tc>
          <w:tcPr>
            <w:gridSpan w:val="2"/>
            <w:tcW w:w="3885" w:type="dxa"/>
            <w:vAlign w:val="top"/>
            <w:textDirection w:val="lrTb"/>
            <w:noWrap w:val="false"/>
          </w:tcPr>
          <w:p>
            <w:pPr>
              <w:pStyle w:val="1331"/>
              <w:ind w:left="1546"/>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冻扇贝肉</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132</w:t>
            </w:r>
            <w:r/>
          </w:p>
        </w:tc>
        <w:tc>
          <w:tcPr>
            <w:gridSpan w:val="2"/>
            <w:tcW w:w="3885" w:type="dxa"/>
            <w:vAlign w:val="top"/>
            <w:textDirection w:val="lrTb"/>
            <w:noWrap w:val="false"/>
          </w:tcPr>
          <w:p>
            <w:pPr>
              <w:pStyle w:val="1331"/>
              <w:ind w:left="1296"/>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冻薯条</w:t>
            </w:r>
            <w:r>
              <w:rPr>
                <w:rFonts w:hint="eastAsia" w:ascii="宋体" w:hAnsi="宋体" w:eastAsia="宋体" w:cs="宋体"/>
                <w:spacing w:val="-36"/>
                <w:sz w:val="22"/>
                <w:szCs w:val="22"/>
              </w:rPr>
              <w:t xml:space="preserve"> </w:t>
            </w:r>
            <w:r>
              <w:rPr>
                <w:rFonts w:hint="eastAsia" w:ascii="宋体" w:hAnsi="宋体" w:eastAsia="宋体" w:cs="宋体"/>
                <w:spacing w:val="2"/>
                <w:sz w:val="22"/>
                <w:szCs w:val="22"/>
              </w:rPr>
              <w:t xml:space="preserve">4</w:t>
            </w:r>
            <w:r>
              <w:rPr>
                <w:rFonts w:hint="eastAsia" w:ascii="宋体" w:hAnsi="宋体" w:eastAsia="宋体" w:cs="宋体"/>
                <w:spacing w:val="-31"/>
                <w:sz w:val="22"/>
                <w:szCs w:val="22"/>
              </w:rPr>
              <w:t xml:space="preserve"> </w:t>
            </w:r>
            <w:r>
              <w:rPr>
                <w:rFonts w:hint="eastAsia" w:ascii="宋体" w:hAnsi="宋体" w:eastAsia="宋体" w:cs="宋体"/>
                <w:spacing w:val="2"/>
                <w:sz w:val="22"/>
                <w:szCs w:val="22"/>
              </w:rPr>
              <w:t xml:space="preserve">斤</w:t>
            </w:r>
            <w:r>
              <w:rPr>
                <w:rFonts w:hint="eastAsia" w:ascii="宋体" w:hAnsi="宋体" w:eastAsia="宋体" w:cs="宋体"/>
                <w:spacing w:val="14"/>
                <w:sz w:val="22"/>
                <w:szCs w:val="22"/>
              </w:rPr>
              <w:t xml:space="preserve"> </w:t>
            </w:r>
            <w:r>
              <w:rPr>
                <w:rFonts w:hint="eastAsia" w:ascii="宋体" w:hAnsi="宋体" w:eastAsia="宋体" w:cs="宋体"/>
                <w:spacing w:val="2"/>
                <w:sz w:val="22"/>
                <w:szCs w:val="22"/>
              </w:rPr>
              <w:t xml:space="preserve">包</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133</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冻鸭肠</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134</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冻鸭肫</w:t>
            </w:r>
            <w:r/>
          </w:p>
        </w:tc>
        <w:tc>
          <w:tcPr>
            <w:gridSpan w:val="2"/>
            <w:tcW w:w="2680" w:type="dxa"/>
            <w:vAlign w:val="top"/>
            <w:textDirection w:val="lrTb"/>
            <w:noWrap w:val="false"/>
          </w:tcPr>
          <w:p>
            <w:pPr>
              <w:pStyle w:val="1331"/>
              <w:ind w:left="1074"/>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135</w:t>
            </w:r>
            <w:r/>
          </w:p>
        </w:tc>
        <w:tc>
          <w:tcPr>
            <w:gridSpan w:val="2"/>
            <w:tcW w:w="3885" w:type="dxa"/>
            <w:vAlign w:val="top"/>
            <w:textDirection w:val="lrTb"/>
            <w:noWrap w:val="false"/>
          </w:tcPr>
          <w:p>
            <w:pPr>
              <w:pStyle w:val="1331"/>
              <w:ind w:left="154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冻玉米棒</w:t>
            </w:r>
            <w:r/>
          </w:p>
        </w:tc>
        <w:tc>
          <w:tcPr>
            <w:gridSpan w:val="2"/>
            <w:tcW w:w="2680" w:type="dxa"/>
            <w:vAlign w:val="top"/>
            <w:textDirection w:val="lrTb"/>
            <w:noWrap w:val="false"/>
          </w:tcPr>
          <w:p>
            <w:pPr>
              <w:pStyle w:val="1331"/>
              <w:ind w:left="1074"/>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元/根</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136</w:t>
            </w:r>
            <w:r/>
          </w:p>
        </w:tc>
        <w:tc>
          <w:tcPr>
            <w:gridSpan w:val="2"/>
            <w:tcW w:w="3885" w:type="dxa"/>
            <w:vAlign w:val="top"/>
            <w:textDirection w:val="lrTb"/>
            <w:noWrap w:val="false"/>
          </w:tcPr>
          <w:p>
            <w:pPr>
              <w:pStyle w:val="1331"/>
              <w:ind w:left="154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冻玉米棒</w:t>
            </w:r>
            <w:r/>
          </w:p>
        </w:tc>
        <w:tc>
          <w:tcPr>
            <w:gridSpan w:val="2"/>
            <w:tcW w:w="2680" w:type="dxa"/>
            <w:vAlign w:val="top"/>
            <w:textDirection w:val="lrTb"/>
            <w:noWrap w:val="false"/>
          </w:tcPr>
          <w:p>
            <w:pPr>
              <w:pStyle w:val="1331"/>
              <w:ind w:left="932"/>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40</w:t>
            </w:r>
            <w:r>
              <w:rPr>
                <w:rFonts w:hint="eastAsia" w:ascii="宋体" w:hAnsi="宋体" w:eastAsia="宋体" w:cs="宋体"/>
                <w:spacing w:val="-47"/>
                <w:sz w:val="22"/>
                <w:szCs w:val="22"/>
              </w:rPr>
              <w:t xml:space="preserve"> </w:t>
            </w:r>
            <w:r>
              <w:rPr>
                <w:rFonts w:hint="eastAsia" w:ascii="宋体" w:hAnsi="宋体" w:eastAsia="宋体" w:cs="宋体"/>
                <w:spacing w:val="-3"/>
                <w:sz w:val="22"/>
                <w:szCs w:val="22"/>
              </w:rPr>
              <w:t xml:space="preserve">根/箱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137</w:t>
            </w:r>
            <w:r/>
          </w:p>
        </w:tc>
        <w:tc>
          <w:tcPr>
            <w:gridSpan w:val="2"/>
            <w:tcW w:w="3885" w:type="dxa"/>
            <w:vAlign w:val="top"/>
            <w:textDirection w:val="lrTb"/>
            <w:noWrap w:val="false"/>
          </w:tcPr>
          <w:p>
            <w:pPr>
              <w:pStyle w:val="1331"/>
              <w:ind w:left="1348"/>
              <w:spacing w:before="6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豆腐鱼（鲜）</w:t>
            </w:r>
            <w:r/>
          </w:p>
        </w:tc>
        <w:tc>
          <w:tcPr>
            <w:gridSpan w:val="2"/>
            <w:tcW w:w="2680" w:type="dxa"/>
            <w:vAlign w:val="top"/>
            <w:textDirection w:val="lrTb"/>
            <w:noWrap w:val="false"/>
          </w:tcPr>
          <w:p>
            <w:pPr>
              <w:pStyle w:val="1331"/>
              <w:ind w:left="1074"/>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138</w:t>
            </w:r>
            <w:r/>
          </w:p>
        </w:tc>
        <w:tc>
          <w:tcPr>
            <w:gridSpan w:val="2"/>
            <w:tcW w:w="3885" w:type="dxa"/>
            <w:vAlign w:val="top"/>
            <w:textDirection w:val="lrTb"/>
            <w:noWrap w:val="false"/>
          </w:tcPr>
          <w:p>
            <w:pPr>
              <w:pStyle w:val="1331"/>
              <w:ind w:left="1745"/>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肚尖</w:t>
            </w:r>
            <w:r/>
          </w:p>
        </w:tc>
        <w:tc>
          <w:tcPr>
            <w:gridSpan w:val="2"/>
            <w:tcW w:w="2680" w:type="dxa"/>
            <w:vAlign w:val="top"/>
            <w:textDirection w:val="lrTb"/>
            <w:noWrap w:val="false"/>
          </w:tcPr>
          <w:p>
            <w:pPr>
              <w:pStyle w:val="1331"/>
              <w:ind w:left="936"/>
              <w:spacing w:before="52" w:line="219"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9"/>
        </w:trPr>
        <w:tc>
          <w:tcPr>
            <w:gridSpan w:val="2"/>
            <w:tcW w:w="801" w:type="dxa"/>
            <w:vAlign w:val="top"/>
            <w:textDirection w:val="lrTb"/>
            <w:noWrap w:val="false"/>
          </w:tcPr>
          <w:p>
            <w:pPr>
              <w:pStyle w:val="1331"/>
              <w:ind w:left="257"/>
              <w:spacing w:before="200"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139</w:t>
            </w:r>
            <w:r/>
          </w:p>
        </w:tc>
        <w:tc>
          <w:tcPr>
            <w:gridSpan w:val="2"/>
            <w:tcW w:w="3885" w:type="dxa"/>
            <w:vAlign w:val="top"/>
            <w:textDirection w:val="lrTb"/>
            <w:noWrap w:val="false"/>
          </w:tcPr>
          <w:p>
            <w:pPr>
              <w:pStyle w:val="1331"/>
              <w:ind w:left="1545"/>
              <w:spacing w:before="177"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黄金伴翅</w:t>
            </w:r>
            <w:r/>
          </w:p>
        </w:tc>
        <w:tc>
          <w:tcPr>
            <w:gridSpan w:val="2"/>
            <w:tcW w:w="2680" w:type="dxa"/>
            <w:vAlign w:val="top"/>
            <w:textDirection w:val="lrTb"/>
            <w:noWrap w:val="false"/>
          </w:tcPr>
          <w:p>
            <w:pPr>
              <w:pStyle w:val="1331"/>
              <w:ind w:left="647"/>
              <w:spacing w:before="166"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10</w:t>
            </w:r>
            <w:r>
              <w:rPr>
                <w:rFonts w:hint="eastAsia" w:ascii="宋体" w:hAnsi="宋体" w:eastAsia="宋体" w:cs="宋体"/>
                <w:spacing w:val="-41"/>
                <w:sz w:val="22"/>
                <w:szCs w:val="22"/>
              </w:rPr>
              <w:t xml:space="preserve"> </w:t>
            </w:r>
            <w:r>
              <w:rPr>
                <w:rFonts w:hint="eastAsia" w:ascii="宋体" w:hAnsi="宋体" w:eastAsia="宋体" w:cs="宋体"/>
                <w:spacing w:val="-6"/>
                <w:sz w:val="22"/>
                <w:szCs w:val="22"/>
              </w:rPr>
              <w:t xml:space="preserve">包/箱</w:t>
            </w:r>
            <w:r>
              <w:rPr>
                <w:rFonts w:hint="eastAsia" w:ascii="宋体" w:hAnsi="宋体" w:eastAsia="宋体" w:cs="宋体"/>
                <w:spacing w:val="-46"/>
                <w:sz w:val="22"/>
                <w:szCs w:val="22"/>
              </w:rPr>
              <w:t xml:space="preserve"> </w:t>
            </w:r>
            <w:r>
              <w:rPr>
                <w:rFonts w:hint="eastAsia" w:ascii="宋体" w:hAnsi="宋体" w:eastAsia="宋体" w:cs="宋体"/>
                <w:spacing w:val="-6"/>
                <w:sz w:val="22"/>
                <w:szCs w:val="22"/>
              </w:rPr>
              <w:t xml:space="preserve">20</w:t>
            </w:r>
            <w:r>
              <w:rPr>
                <w:rFonts w:hint="eastAsia" w:ascii="宋体" w:hAnsi="宋体" w:eastAsia="宋体" w:cs="宋体"/>
                <w:spacing w:val="17"/>
                <w:sz w:val="22"/>
                <w:szCs w:val="22"/>
              </w:rPr>
              <w:t xml:space="preserve"> </w:t>
            </w:r>
            <w:r>
              <w:rPr>
                <w:rFonts w:hint="eastAsia" w:ascii="宋体" w:hAnsi="宋体" w:eastAsia="宋体" w:cs="宋体"/>
                <w:spacing w:val="-6"/>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140</w:t>
            </w:r>
            <w:r/>
          </w:p>
        </w:tc>
        <w:tc>
          <w:tcPr>
            <w:gridSpan w:val="2"/>
            <w:tcW w:w="3885" w:type="dxa"/>
            <w:vAlign w:val="top"/>
            <w:textDirection w:val="lrTb"/>
            <w:noWrap w:val="false"/>
          </w:tcPr>
          <w:p>
            <w:pPr>
              <w:pStyle w:val="1331"/>
              <w:ind w:left="1545"/>
              <w:spacing w:before="6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黄焖鸡块</w:t>
            </w:r>
            <w:r/>
          </w:p>
        </w:tc>
        <w:tc>
          <w:tcPr>
            <w:gridSpan w:val="2"/>
            <w:tcW w:w="2680" w:type="dxa"/>
            <w:vAlign w:val="top"/>
            <w:textDirection w:val="lrTb"/>
            <w:noWrap w:val="false"/>
          </w:tcPr>
          <w:p>
            <w:pPr>
              <w:pStyle w:val="1331"/>
              <w:ind w:left="978"/>
              <w:spacing w:before="4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141</w:t>
            </w:r>
            <w:r/>
          </w:p>
        </w:tc>
        <w:tc>
          <w:tcPr>
            <w:gridSpan w:val="2"/>
            <w:tcW w:w="3885" w:type="dxa"/>
            <w:vAlign w:val="top"/>
            <w:textDirection w:val="lrTb"/>
            <w:noWrap w:val="false"/>
          </w:tcPr>
          <w:p>
            <w:pPr>
              <w:pStyle w:val="1331"/>
              <w:ind w:left="1646"/>
              <w:spacing w:before="6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鸡边腿</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142</w:t>
            </w:r>
            <w:r/>
          </w:p>
        </w:tc>
        <w:tc>
          <w:tcPr>
            <w:gridSpan w:val="2"/>
            <w:tcW w:w="3885" w:type="dxa"/>
            <w:vAlign w:val="top"/>
            <w:textDirection w:val="lrTb"/>
            <w:noWrap w:val="false"/>
          </w:tcPr>
          <w:p>
            <w:pPr>
              <w:pStyle w:val="1331"/>
              <w:ind w:left="1744"/>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鸡架</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143</w:t>
            </w:r>
            <w:r/>
          </w:p>
        </w:tc>
        <w:tc>
          <w:tcPr>
            <w:gridSpan w:val="2"/>
            <w:tcW w:w="3885" w:type="dxa"/>
            <w:vAlign w:val="top"/>
            <w:textDirection w:val="lrTb"/>
            <w:noWrap w:val="false"/>
          </w:tcPr>
          <w:p>
            <w:pPr>
              <w:pStyle w:val="1331"/>
              <w:ind w:left="1744"/>
              <w:spacing w:before="61"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鸡柳</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144</w:t>
            </w:r>
            <w:r/>
          </w:p>
        </w:tc>
        <w:tc>
          <w:tcPr>
            <w:gridSpan w:val="2"/>
            <w:tcW w:w="3885" w:type="dxa"/>
            <w:vAlign w:val="top"/>
            <w:textDirection w:val="lrTb"/>
            <w:noWrap w:val="false"/>
          </w:tcPr>
          <w:p>
            <w:pPr>
              <w:pStyle w:val="1331"/>
              <w:ind w:left="1744"/>
              <w:spacing w:before="60"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鸡油</w:t>
            </w:r>
            <w:r/>
          </w:p>
        </w:tc>
        <w:tc>
          <w:tcPr>
            <w:gridSpan w:val="2"/>
            <w:tcW w:w="2680" w:type="dxa"/>
            <w:vAlign w:val="top"/>
            <w:textDirection w:val="lrTb"/>
            <w:noWrap w:val="false"/>
          </w:tcPr>
          <w:p>
            <w:pPr>
              <w:pStyle w:val="1331"/>
              <w:ind w:left="1238"/>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145</w:t>
            </w:r>
            <w:r/>
          </w:p>
        </w:tc>
        <w:tc>
          <w:tcPr>
            <w:gridSpan w:val="2"/>
            <w:tcW w:w="3885" w:type="dxa"/>
            <w:vAlign w:val="top"/>
            <w:textDirection w:val="lrTb"/>
            <w:noWrap w:val="false"/>
          </w:tcPr>
          <w:p>
            <w:pPr>
              <w:pStyle w:val="1331"/>
              <w:ind w:left="1548"/>
              <w:spacing w:before="5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家乡风肉</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57"/>
              <w:spacing w:before="24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146</w:t>
            </w:r>
            <w:r/>
          </w:p>
        </w:tc>
        <w:tc>
          <w:tcPr>
            <w:gridSpan w:val="2"/>
            <w:tcW w:w="3885" w:type="dxa"/>
            <w:vAlign w:val="top"/>
            <w:textDirection w:val="lrTb"/>
            <w:noWrap w:val="false"/>
          </w:tcPr>
          <w:p>
            <w:pPr>
              <w:pStyle w:val="1331"/>
              <w:ind w:left="1652"/>
              <w:spacing w:before="218"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黑米糕</w:t>
            </w:r>
            <w:r/>
          </w:p>
        </w:tc>
        <w:tc>
          <w:tcPr>
            <w:gridSpan w:val="2"/>
            <w:tcW w:w="2680" w:type="dxa"/>
            <w:vAlign w:val="top"/>
            <w:textDirection w:val="lrTb"/>
            <w:noWrap w:val="false"/>
          </w:tcPr>
          <w:p>
            <w:pPr>
              <w:pStyle w:val="1331"/>
              <w:ind w:left="881"/>
              <w:spacing w:before="207"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280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克/包</w:t>
            </w:r>
            <w:r/>
          </w:p>
        </w:tc>
        <w:tc>
          <w:tcPr>
            <w:gridSpan w:val="2"/>
            <w:tcW w:w="2163" w:type="dxa"/>
            <w:vAlign w:val="top"/>
            <w:textDirection w:val="lrTb"/>
            <w:noWrap w:val="false"/>
          </w:tcPr>
          <w:p>
            <w:pPr>
              <w:pStyle w:val="1331"/>
              <w:ind w:left="117" w:right="288" w:hanging="1"/>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今世味或不低于同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57"/>
              <w:spacing w:before="24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147</w:t>
            </w:r>
            <w:r/>
          </w:p>
        </w:tc>
        <w:tc>
          <w:tcPr>
            <w:gridSpan w:val="2"/>
            <w:tcW w:w="3885" w:type="dxa"/>
            <w:vAlign w:val="top"/>
            <w:textDirection w:val="lrTb"/>
            <w:noWrap w:val="false"/>
          </w:tcPr>
          <w:p>
            <w:pPr>
              <w:pStyle w:val="1331"/>
              <w:ind w:left="1652"/>
              <w:spacing w:before="218"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黑鱼片</w:t>
            </w:r>
            <w:r/>
          </w:p>
        </w:tc>
        <w:tc>
          <w:tcPr>
            <w:gridSpan w:val="2"/>
            <w:tcW w:w="2680" w:type="dxa"/>
            <w:vAlign w:val="top"/>
            <w:textDirection w:val="lrTb"/>
            <w:noWrap w:val="false"/>
          </w:tcPr>
          <w:p>
            <w:pPr>
              <w:pStyle w:val="1331"/>
              <w:ind w:left="965"/>
              <w:spacing w:before="20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pStyle w:val="1331"/>
              <w:ind w:left="117" w:right="288" w:firstLine="3"/>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148</w:t>
            </w:r>
            <w:r/>
          </w:p>
        </w:tc>
        <w:tc>
          <w:tcPr>
            <w:gridSpan w:val="2"/>
            <w:tcW w:w="3885" w:type="dxa"/>
            <w:vAlign w:val="top"/>
            <w:textDirection w:val="lrTb"/>
            <w:noWrap w:val="false"/>
          </w:tcPr>
          <w:p>
            <w:pPr>
              <w:pStyle w:val="1331"/>
              <w:ind w:left="1450"/>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免浆河虾仁</w:t>
            </w:r>
            <w:r/>
          </w:p>
        </w:tc>
        <w:tc>
          <w:tcPr>
            <w:gridSpan w:val="2"/>
            <w:tcW w:w="2680" w:type="dxa"/>
            <w:vAlign w:val="top"/>
            <w:textDirection w:val="lrTb"/>
            <w:noWrap w:val="false"/>
          </w:tcPr>
          <w:p>
            <w:pPr>
              <w:pStyle w:val="1331"/>
              <w:ind w:left="965"/>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200g/盒</w:t>
            </w:r>
            <w:r/>
          </w:p>
        </w:tc>
        <w:tc>
          <w:tcPr>
            <w:gridSpan w:val="2"/>
            <w:tcW w:w="2163" w:type="dxa"/>
            <w:vAlign w:val="top"/>
            <w:textDirection w:val="lrTb"/>
            <w:noWrap w:val="false"/>
          </w:tcPr>
          <w:p>
            <w:pPr>
              <w:pStyle w:val="1331"/>
              <w:ind w:left="117" w:right="288" w:firstLine="3"/>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149</w:t>
            </w:r>
            <w:r/>
          </w:p>
        </w:tc>
        <w:tc>
          <w:tcPr>
            <w:gridSpan w:val="2"/>
            <w:tcW w:w="3885" w:type="dxa"/>
            <w:vAlign w:val="top"/>
            <w:textDirection w:val="lrTb"/>
            <w:noWrap w:val="false"/>
          </w:tcPr>
          <w:p>
            <w:pPr>
              <w:pStyle w:val="1331"/>
              <w:ind w:left="1551"/>
              <w:spacing w:before="220"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免浆虾球</w:t>
            </w:r>
            <w:r/>
          </w:p>
        </w:tc>
        <w:tc>
          <w:tcPr>
            <w:gridSpan w:val="2"/>
            <w:tcW w:w="2680" w:type="dxa"/>
            <w:vAlign w:val="top"/>
            <w:textDirection w:val="lrTb"/>
            <w:noWrap w:val="false"/>
          </w:tcPr>
          <w:p>
            <w:pPr>
              <w:pStyle w:val="1331"/>
              <w:ind w:left="965"/>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150</w:t>
            </w:r>
            <w:r/>
          </w:p>
        </w:tc>
        <w:tc>
          <w:tcPr>
            <w:gridSpan w:val="2"/>
            <w:tcW w:w="3885" w:type="dxa"/>
            <w:vAlign w:val="top"/>
            <w:textDirection w:val="lrTb"/>
            <w:noWrap w:val="false"/>
          </w:tcPr>
          <w:p>
            <w:pPr>
              <w:pStyle w:val="1331"/>
              <w:ind w:left="1551"/>
              <w:spacing w:before="22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免浆虾仁</w:t>
            </w:r>
            <w:r/>
          </w:p>
        </w:tc>
        <w:tc>
          <w:tcPr>
            <w:gridSpan w:val="2"/>
            <w:tcW w:w="268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151</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墨鱼花</w:t>
            </w:r>
            <w:r/>
          </w:p>
        </w:tc>
        <w:tc>
          <w:tcPr>
            <w:gridSpan w:val="2"/>
            <w:tcW w:w="2680" w:type="dxa"/>
            <w:vAlign w:val="top"/>
            <w:textDirection w:val="lrTb"/>
            <w:noWrap w:val="false"/>
          </w:tcPr>
          <w:p>
            <w:pPr>
              <w:pStyle w:val="1331"/>
              <w:ind w:left="881"/>
              <w:spacing w:before="209"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250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克/盒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152</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墨鱼片</w:t>
            </w:r>
            <w:r/>
          </w:p>
        </w:tc>
        <w:tc>
          <w:tcPr>
            <w:gridSpan w:val="2"/>
            <w:tcW w:w="268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153</w:t>
            </w:r>
            <w:r/>
          </w:p>
        </w:tc>
        <w:tc>
          <w:tcPr>
            <w:gridSpan w:val="2"/>
            <w:tcW w:w="3885" w:type="dxa"/>
            <w:vAlign w:val="top"/>
            <w:textDirection w:val="lrTb"/>
            <w:noWrap w:val="false"/>
          </w:tcPr>
          <w:p>
            <w:pPr>
              <w:pStyle w:val="1331"/>
              <w:ind w:left="1750"/>
              <w:spacing w:before="221"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牛排</w:t>
            </w:r>
            <w:r/>
          </w:p>
        </w:tc>
        <w:tc>
          <w:tcPr>
            <w:gridSpan w:val="2"/>
            <w:tcW w:w="2680" w:type="dxa"/>
            <w:vAlign w:val="top"/>
            <w:textDirection w:val="lrTb"/>
            <w:noWrap w:val="false"/>
          </w:tcPr>
          <w:p>
            <w:pPr>
              <w:pStyle w:val="1331"/>
              <w:ind w:left="911"/>
              <w:spacing w:before="209"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300g</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/盒</w:t>
            </w:r>
            <w:r/>
          </w:p>
        </w:tc>
        <w:tc>
          <w:tcPr>
            <w:gridSpan w:val="2"/>
            <w:tcW w:w="2163" w:type="dxa"/>
            <w:vAlign w:val="top"/>
            <w:textDirection w:val="lrTb"/>
            <w:noWrap w:val="false"/>
          </w:tcPr>
          <w:p>
            <w:pPr>
              <w:pStyle w:val="1331"/>
              <w:ind w:left="117" w:right="288" w:firstLine="3"/>
              <w:spacing w:before="53"/>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154</w:t>
            </w:r>
            <w:r/>
          </w:p>
        </w:tc>
        <w:tc>
          <w:tcPr>
            <w:gridSpan w:val="2"/>
            <w:tcW w:w="3885" w:type="dxa"/>
            <w:vAlign w:val="top"/>
            <w:textDirection w:val="lrTb"/>
            <w:noWrap w:val="false"/>
          </w:tcPr>
          <w:p>
            <w:pPr>
              <w:pStyle w:val="1331"/>
              <w:ind w:left="1652"/>
              <w:spacing w:before="22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牛肉粒</w:t>
            </w:r>
            <w:r/>
          </w:p>
        </w:tc>
        <w:tc>
          <w:tcPr>
            <w:gridSpan w:val="2"/>
            <w:tcW w:w="2680" w:type="dxa"/>
            <w:vAlign w:val="top"/>
            <w:textDirection w:val="lrTb"/>
            <w:noWrap w:val="false"/>
          </w:tcPr>
          <w:p>
            <w:pPr>
              <w:pStyle w:val="1331"/>
              <w:ind w:left="965"/>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225g/盒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155</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牛肉片</w:t>
            </w:r>
            <w:r/>
          </w:p>
        </w:tc>
        <w:tc>
          <w:tcPr>
            <w:gridSpan w:val="2"/>
            <w:tcW w:w="2680" w:type="dxa"/>
            <w:vAlign w:val="top"/>
            <w:textDirection w:val="lrTb"/>
            <w:noWrap w:val="false"/>
          </w:tcPr>
          <w:p>
            <w:pPr>
              <w:pStyle w:val="1331"/>
              <w:ind w:left="909"/>
              <w:spacing w:before="21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225g</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/盒</w:t>
            </w:r>
            <w:r/>
          </w:p>
        </w:tc>
        <w:tc>
          <w:tcPr>
            <w:gridSpan w:val="2"/>
            <w:tcW w:w="2163" w:type="dxa"/>
            <w:vAlign w:val="top"/>
            <w:textDirection w:val="lrTb"/>
            <w:noWrap w:val="false"/>
          </w:tcPr>
          <w:p>
            <w:pPr>
              <w:pStyle w:val="1331"/>
              <w:ind w:left="117"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156</w:t>
            </w:r>
            <w:r/>
          </w:p>
        </w:tc>
        <w:tc>
          <w:tcPr>
            <w:gridSpan w:val="2"/>
            <w:tcW w:w="3885" w:type="dxa"/>
            <w:vAlign w:val="top"/>
            <w:textDirection w:val="lrTb"/>
            <w:noWrap w:val="false"/>
          </w:tcPr>
          <w:p>
            <w:pPr>
              <w:pStyle w:val="1331"/>
              <w:ind w:left="1648"/>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牌鲜贝</w:t>
            </w:r>
            <w:r/>
          </w:p>
        </w:tc>
        <w:tc>
          <w:tcPr>
            <w:gridSpan w:val="2"/>
            <w:tcW w:w="2680" w:type="dxa"/>
            <w:vAlign w:val="top"/>
            <w:textDirection w:val="lrTb"/>
            <w:noWrap w:val="false"/>
          </w:tcPr>
          <w:p>
            <w:pPr>
              <w:pStyle w:val="1331"/>
              <w:ind w:left="909"/>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250g</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157</w:t>
            </w:r>
            <w:r/>
          </w:p>
        </w:tc>
        <w:tc>
          <w:tcPr>
            <w:gridSpan w:val="2"/>
            <w:tcW w:w="3885" w:type="dxa"/>
            <w:vAlign w:val="top"/>
            <w:textDirection w:val="lrTb"/>
            <w:noWrap w:val="false"/>
          </w:tcPr>
          <w:p>
            <w:pPr>
              <w:pStyle w:val="1331"/>
              <w:ind w:left="1746"/>
              <w:spacing w:before="222" w:line="233" w:lineRule="auto"/>
              <w:rPr>
                <w:rFonts w:hint="eastAsia" w:ascii="宋体" w:hAnsi="宋体" w:eastAsia="宋体" w:cs="宋体"/>
                <w:sz w:val="22"/>
                <w:szCs w:val="22"/>
              </w:rPr>
            </w:pPr>
            <w:r>
              <w:rPr>
                <w:rFonts w:hint="eastAsia" w:ascii="宋体" w:hAnsi="宋体" w:eastAsia="宋体" w:cs="宋体"/>
                <w:spacing w:val="4"/>
                <w:sz w:val="22"/>
                <w:szCs w:val="22"/>
              </w:rPr>
              <w:t xml:space="preserve">豆沙</w:t>
            </w:r>
            <w:r/>
          </w:p>
        </w:tc>
        <w:tc>
          <w:tcPr>
            <w:gridSpan w:val="2"/>
            <w:tcW w:w="2680" w:type="dxa"/>
            <w:vAlign w:val="top"/>
            <w:textDirection w:val="lrTb"/>
            <w:noWrap w:val="false"/>
          </w:tcPr>
          <w:p>
            <w:pPr>
              <w:pStyle w:val="1331"/>
              <w:ind w:left="949"/>
              <w:spacing w:before="210" w:line="221" w:lineRule="auto"/>
              <w:rPr>
                <w:rFonts w:hint="eastAsia" w:ascii="宋体" w:hAnsi="宋体" w:eastAsia="宋体" w:cs="宋体"/>
                <w:sz w:val="22"/>
                <w:szCs w:val="22"/>
              </w:rPr>
            </w:pPr>
            <w:r>
              <w:rPr>
                <w:rFonts w:hint="eastAsia" w:ascii="宋体" w:hAnsi="宋体" w:eastAsia="宋体" w:cs="宋体"/>
                <w:spacing w:val="-8"/>
                <w:sz w:val="22"/>
                <w:szCs w:val="22"/>
              </w:rPr>
              <w:t xml:space="preserve">10</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斤/包</w:t>
            </w:r>
            <w:r/>
          </w:p>
        </w:tc>
        <w:tc>
          <w:tcPr>
            <w:gridSpan w:val="2"/>
            <w:tcW w:w="2163" w:type="dxa"/>
            <w:vAlign w:val="top"/>
            <w:textDirection w:val="lrTb"/>
            <w:noWrap w:val="false"/>
          </w:tcPr>
          <w:p>
            <w:pPr>
              <w:pStyle w:val="1331"/>
              <w:ind w:left="116" w:right="288" w:firstLine="4"/>
              <w:spacing w:before="55"/>
              <w:rPr>
                <w:rFonts w:hint="eastAsia" w:ascii="宋体" w:hAnsi="宋体" w:eastAsia="宋体" w:cs="宋体"/>
                <w:sz w:val="22"/>
                <w:szCs w:val="22"/>
              </w:rPr>
            </w:pPr>
            <w:r>
              <w:rPr>
                <w:rFonts w:hint="eastAsia" w:ascii="宋体" w:hAnsi="宋体" w:eastAsia="宋体" w:cs="宋体"/>
                <w:spacing w:val="-2"/>
                <w:sz w:val="22"/>
                <w:szCs w:val="22"/>
              </w:rPr>
              <w:t xml:space="preserve">京日或不低于同等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158</w:t>
            </w:r>
            <w:r/>
          </w:p>
        </w:tc>
        <w:tc>
          <w:tcPr>
            <w:gridSpan w:val="2"/>
            <w:tcW w:w="3885" w:type="dxa"/>
            <w:vAlign w:val="top"/>
            <w:textDirection w:val="lrTb"/>
            <w:noWrap w:val="false"/>
          </w:tcPr>
          <w:p>
            <w:pPr>
              <w:pStyle w:val="1331"/>
              <w:ind w:left="1746"/>
              <w:spacing w:before="223" w:line="233" w:lineRule="auto"/>
              <w:rPr>
                <w:rFonts w:hint="eastAsia" w:ascii="宋体" w:hAnsi="宋体" w:eastAsia="宋体" w:cs="宋体"/>
                <w:sz w:val="22"/>
                <w:szCs w:val="22"/>
              </w:rPr>
            </w:pPr>
            <w:r>
              <w:rPr>
                <w:rFonts w:hint="eastAsia" w:ascii="宋体" w:hAnsi="宋体" w:eastAsia="宋体" w:cs="宋体"/>
                <w:spacing w:val="4"/>
                <w:sz w:val="22"/>
                <w:szCs w:val="22"/>
              </w:rPr>
              <w:t xml:space="preserve">豆沙</w:t>
            </w:r>
            <w:r/>
          </w:p>
        </w:tc>
        <w:tc>
          <w:tcPr>
            <w:gridSpan w:val="2"/>
            <w:tcW w:w="2680" w:type="dxa"/>
            <w:vAlign w:val="top"/>
            <w:textDirection w:val="lrTb"/>
            <w:noWrap w:val="false"/>
          </w:tcPr>
          <w:p>
            <w:pPr>
              <w:pStyle w:val="1331"/>
              <w:ind w:left="911"/>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500g</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/包</w:t>
            </w:r>
            <w:r/>
          </w:p>
        </w:tc>
        <w:tc>
          <w:tcPr>
            <w:gridSpan w:val="2"/>
            <w:tcW w:w="2163" w:type="dxa"/>
            <w:vAlign w:val="top"/>
            <w:textDirection w:val="lrTb"/>
            <w:noWrap w:val="false"/>
          </w:tcPr>
          <w:p>
            <w:pPr>
              <w:pStyle w:val="1331"/>
              <w:ind w:left="116" w:right="288" w:firstLine="4"/>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京日或不低于同等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159</w:t>
            </w:r>
            <w:r/>
          </w:p>
        </w:tc>
        <w:tc>
          <w:tcPr>
            <w:gridSpan w:val="2"/>
            <w:tcW w:w="3885" w:type="dxa"/>
            <w:vAlign w:val="top"/>
            <w:textDirection w:val="lrTb"/>
            <w:noWrap w:val="false"/>
          </w:tcPr>
          <w:p>
            <w:pPr>
              <w:pStyle w:val="1331"/>
              <w:ind w:left="1195"/>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鸡腿（100-120）</w:t>
            </w:r>
            <w:r/>
          </w:p>
        </w:tc>
        <w:tc>
          <w:tcPr>
            <w:gridSpan w:val="2"/>
            <w:tcW w:w="2680" w:type="dxa"/>
            <w:vAlign w:val="top"/>
            <w:textDirection w:val="lrTb"/>
            <w:noWrap w:val="false"/>
          </w:tcPr>
          <w:p>
            <w:pPr>
              <w:pStyle w:val="1331"/>
              <w:ind w:left="936"/>
              <w:spacing w:before="210"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pStyle w:val="1331"/>
              <w:ind w:left="116" w:right="288" w:firstLine="4"/>
              <w:spacing w:before="55"/>
              <w:rPr>
                <w:rFonts w:hint="eastAsia" w:ascii="宋体" w:hAnsi="宋体" w:eastAsia="宋体" w:cs="宋体"/>
                <w:sz w:val="22"/>
                <w:szCs w:val="22"/>
              </w:rPr>
            </w:pPr>
            <w:r>
              <w:rPr>
                <w:rFonts w:hint="eastAsia" w:ascii="宋体" w:hAnsi="宋体" w:eastAsia="宋体" w:cs="宋体"/>
                <w:spacing w:val="-2"/>
                <w:sz w:val="22"/>
                <w:szCs w:val="22"/>
              </w:rPr>
              <w:t xml:space="preserve">九联或不低于同等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160</w:t>
            </w:r>
            <w:r/>
          </w:p>
        </w:tc>
        <w:tc>
          <w:tcPr>
            <w:gridSpan w:val="2"/>
            <w:tcW w:w="3885" w:type="dxa"/>
            <w:vAlign w:val="top"/>
            <w:textDirection w:val="lrTb"/>
            <w:noWrap w:val="false"/>
          </w:tcPr>
          <w:p>
            <w:pPr>
              <w:pStyle w:val="1331"/>
              <w:ind w:left="1446"/>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开洋（大）</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161</w:t>
            </w:r>
            <w:r/>
          </w:p>
        </w:tc>
        <w:tc>
          <w:tcPr>
            <w:gridSpan w:val="2"/>
            <w:tcW w:w="3885" w:type="dxa"/>
            <w:vAlign w:val="top"/>
            <w:textDirection w:val="lrTb"/>
            <w:noWrap w:val="false"/>
          </w:tcPr>
          <w:p>
            <w:pPr>
              <w:pStyle w:val="1331"/>
              <w:ind w:left="1446"/>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开洋（中）</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57"/>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162</w:t>
            </w:r>
            <w:r/>
          </w:p>
        </w:tc>
        <w:tc>
          <w:tcPr>
            <w:gridSpan w:val="2"/>
            <w:tcW w:w="3885" w:type="dxa"/>
            <w:vAlign w:val="top"/>
            <w:textDirection w:val="lrTb"/>
            <w:noWrap w:val="false"/>
          </w:tcPr>
          <w:p>
            <w:pPr>
              <w:pStyle w:val="1331"/>
              <w:ind w:left="1648"/>
              <w:spacing w:before="22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香肠棒</w:t>
            </w:r>
            <w:r/>
          </w:p>
        </w:tc>
        <w:tc>
          <w:tcPr>
            <w:gridSpan w:val="2"/>
            <w:tcW w:w="2680" w:type="dxa"/>
            <w:vAlign w:val="top"/>
            <w:textDirection w:val="lrTb"/>
            <w:noWrap w:val="false"/>
          </w:tcPr>
          <w:p>
            <w:pPr>
              <w:pStyle w:val="1331"/>
              <w:ind w:left="949"/>
              <w:spacing w:before="212" w:line="221" w:lineRule="auto"/>
              <w:rPr>
                <w:rFonts w:hint="eastAsia" w:ascii="宋体" w:hAnsi="宋体" w:eastAsia="宋体" w:cs="宋体"/>
                <w:sz w:val="22"/>
                <w:szCs w:val="22"/>
              </w:rPr>
            </w:pPr>
            <w:r>
              <w:rPr>
                <w:rFonts w:hint="eastAsia" w:ascii="宋体" w:hAnsi="宋体" w:eastAsia="宋体" w:cs="宋体"/>
                <w:spacing w:val="-8"/>
                <w:sz w:val="22"/>
                <w:szCs w:val="22"/>
              </w:rPr>
              <w:t xml:space="preserve">10</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pStyle w:val="1331"/>
              <w:ind w:left="116"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康乐或不低于同等</w:t>
            </w:r>
            <w:r>
              <w:rPr>
                <w:rFonts w:hint="eastAsia" w:ascii="宋体" w:hAnsi="宋体" w:eastAsia="宋体" w:cs="宋体"/>
                <w:spacing w:val="1"/>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163</w:t>
            </w:r>
            <w:r/>
          </w:p>
        </w:tc>
        <w:tc>
          <w:tcPr>
            <w:gridSpan w:val="2"/>
            <w:tcW w:w="3885" w:type="dxa"/>
            <w:vAlign w:val="top"/>
            <w:textDirection w:val="lrTb"/>
            <w:noWrap w:val="false"/>
          </w:tcPr>
          <w:p>
            <w:pPr>
              <w:pStyle w:val="1331"/>
              <w:ind w:left="1648"/>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腊鸡腿</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164</w:t>
            </w:r>
            <w:r/>
          </w:p>
        </w:tc>
        <w:tc>
          <w:tcPr>
            <w:gridSpan w:val="2"/>
            <w:tcW w:w="3885" w:type="dxa"/>
            <w:vAlign w:val="top"/>
            <w:textDirection w:val="lrTb"/>
            <w:noWrap w:val="false"/>
          </w:tcPr>
          <w:p>
            <w:pPr>
              <w:pStyle w:val="1331"/>
              <w:ind w:left="1746"/>
              <w:spacing w:before="64"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腊兔</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165</w:t>
            </w:r>
            <w:r/>
          </w:p>
        </w:tc>
        <w:tc>
          <w:tcPr>
            <w:gridSpan w:val="2"/>
            <w:tcW w:w="3885" w:type="dxa"/>
            <w:vAlign w:val="top"/>
            <w:textDirection w:val="lrTb"/>
            <w:noWrap w:val="false"/>
          </w:tcPr>
          <w:p>
            <w:pPr>
              <w:pStyle w:val="1331"/>
              <w:ind w:left="1648"/>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腊鸭腿</w:t>
            </w:r>
            <w:r/>
          </w:p>
        </w:tc>
        <w:tc>
          <w:tcPr>
            <w:gridSpan w:val="2"/>
            <w:tcW w:w="2680" w:type="dxa"/>
            <w:vAlign w:val="top"/>
            <w:textDirection w:val="lrTb"/>
            <w:noWrap w:val="false"/>
          </w:tcPr>
          <w:p>
            <w:pPr>
              <w:pStyle w:val="1331"/>
              <w:ind w:left="1246"/>
              <w:spacing w:before="53"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41"/>
        </w:trPr>
        <w:tc>
          <w:tcPr>
            <w:gridSpan w:val="2"/>
            <w:tcW w:w="801" w:type="dxa"/>
            <w:vAlign w:val="top"/>
            <w:textDirection w:val="lrTb"/>
            <w:noWrap w:val="false"/>
          </w:tcPr>
          <w:p>
            <w:pPr>
              <w:pStyle w:val="1331"/>
              <w:ind w:left="257"/>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166</w:t>
            </w:r>
            <w:r/>
          </w:p>
        </w:tc>
        <w:tc>
          <w:tcPr>
            <w:gridSpan w:val="2"/>
            <w:tcW w:w="3885" w:type="dxa"/>
            <w:vAlign w:val="top"/>
            <w:textDirection w:val="lrTb"/>
            <w:noWrap w:val="false"/>
          </w:tcPr>
          <w:p>
            <w:pPr>
              <w:pStyle w:val="1331"/>
              <w:ind w:left="798"/>
              <w:spacing w:before="223" w:line="223" w:lineRule="auto"/>
              <w:rPr>
                <w:rFonts w:hint="eastAsia" w:ascii="宋体" w:hAnsi="宋体" w:eastAsia="宋体" w:cs="宋体"/>
                <w:sz w:val="22"/>
                <w:szCs w:val="22"/>
              </w:rPr>
            </w:pPr>
            <w:r>
              <w:rPr>
                <w:rFonts w:hint="eastAsia" w:ascii="宋体" w:hAnsi="宋体" w:eastAsia="宋体" w:cs="宋体"/>
                <w:spacing w:val="5"/>
                <w:sz w:val="22"/>
                <w:szCs w:val="22"/>
              </w:rPr>
              <w:t xml:space="preserve">带皮黄牛肉</w:t>
            </w:r>
            <w:r>
              <w:rPr>
                <w:rFonts w:hint="eastAsia" w:ascii="宋体" w:hAnsi="宋体" w:eastAsia="宋体" w:cs="宋体"/>
                <w:spacing w:val="-31"/>
                <w:sz w:val="22"/>
                <w:szCs w:val="22"/>
              </w:rPr>
              <w:t xml:space="preserve"> </w:t>
            </w:r>
            <w:r>
              <w:rPr>
                <w:rFonts w:hint="eastAsia" w:ascii="宋体" w:hAnsi="宋体" w:eastAsia="宋体" w:cs="宋体"/>
                <w:spacing w:val="5"/>
                <w:sz w:val="22"/>
                <w:szCs w:val="22"/>
              </w:rPr>
              <w:t xml:space="preserve">350g*50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包/箱</w:t>
            </w:r>
            <w:r/>
          </w:p>
        </w:tc>
        <w:tc>
          <w:tcPr>
            <w:gridSpan w:val="2"/>
            <w:tcW w:w="2680" w:type="dxa"/>
            <w:vAlign w:val="top"/>
            <w:textDirection w:val="lrTb"/>
            <w:noWrap w:val="false"/>
          </w:tcPr>
          <w:p>
            <w:pPr>
              <w:pStyle w:val="1331"/>
              <w:ind w:left="1238"/>
              <w:spacing w:before="21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pStyle w:val="1331"/>
              <w:ind w:left="117" w:right="288"/>
              <w:spacing w:before="54"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莱茵达或不低于同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257"/>
              <w:spacing w:before="8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167</w:t>
            </w:r>
            <w:r/>
          </w:p>
        </w:tc>
        <w:tc>
          <w:tcPr>
            <w:gridSpan w:val="2"/>
            <w:tcW w:w="3885" w:type="dxa"/>
            <w:vAlign w:val="top"/>
            <w:textDirection w:val="lrTb"/>
            <w:noWrap w:val="false"/>
          </w:tcPr>
          <w:p>
            <w:pPr>
              <w:pStyle w:val="1331"/>
              <w:ind w:left="1647"/>
              <w:spacing w:before="59"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兰花干</w:t>
            </w:r>
            <w:r/>
          </w:p>
        </w:tc>
        <w:tc>
          <w:tcPr>
            <w:gridSpan w:val="2"/>
            <w:tcW w:w="2680" w:type="dxa"/>
            <w:vAlign w:val="top"/>
            <w:textDirection w:val="lrTb"/>
            <w:noWrap w:val="false"/>
          </w:tcPr>
          <w:p>
            <w:pPr>
              <w:pStyle w:val="1331"/>
              <w:ind w:left="989"/>
              <w:spacing w:before="47"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8</w:t>
            </w:r>
            <w:r>
              <w:rPr>
                <w:rFonts w:hint="eastAsia" w:ascii="宋体" w:hAnsi="宋体" w:eastAsia="宋体" w:cs="宋体"/>
                <w:spacing w:val="-36"/>
                <w:sz w:val="22"/>
                <w:szCs w:val="22"/>
              </w:rPr>
              <w:t xml:space="preserve"> </w:t>
            </w:r>
            <w:r>
              <w:rPr>
                <w:rFonts w:hint="eastAsia" w:ascii="宋体" w:hAnsi="宋体" w:eastAsia="宋体" w:cs="宋体"/>
                <w:spacing w:val="-7"/>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57"/>
              <w:spacing w:before="24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168</w:t>
            </w:r>
            <w:r/>
          </w:p>
        </w:tc>
        <w:tc>
          <w:tcPr>
            <w:gridSpan w:val="2"/>
            <w:tcW w:w="3885" w:type="dxa"/>
            <w:vAlign w:val="top"/>
            <w:textDirection w:val="lrTb"/>
            <w:noWrap w:val="false"/>
          </w:tcPr>
          <w:p>
            <w:pPr>
              <w:pStyle w:val="1331"/>
              <w:ind w:left="1648"/>
              <w:spacing w:before="218" w:line="228" w:lineRule="auto"/>
              <w:rPr>
                <w:rFonts w:hint="eastAsia" w:ascii="宋体" w:hAnsi="宋体" w:eastAsia="宋体" w:cs="宋体"/>
                <w:sz w:val="22"/>
                <w:szCs w:val="22"/>
              </w:rPr>
            </w:pPr>
            <w:r>
              <w:rPr>
                <w:rFonts w:hint="eastAsia" w:ascii="宋体" w:hAnsi="宋体" w:eastAsia="宋体" w:cs="宋体"/>
                <w:spacing w:val="6"/>
                <w:sz w:val="22"/>
                <w:szCs w:val="22"/>
              </w:rPr>
              <w:t xml:space="preserve">叉烧包</w:t>
            </w:r>
            <w:r/>
          </w:p>
        </w:tc>
        <w:tc>
          <w:tcPr>
            <w:gridSpan w:val="2"/>
            <w:tcW w:w="2680" w:type="dxa"/>
            <w:vAlign w:val="top"/>
            <w:textDirection w:val="lrTb"/>
            <w:noWrap w:val="false"/>
          </w:tcPr>
          <w:p>
            <w:pPr>
              <w:pStyle w:val="1331"/>
              <w:ind w:left="966"/>
              <w:spacing w:before="20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300g/袋</w:t>
            </w:r>
            <w:r/>
          </w:p>
        </w:tc>
        <w:tc>
          <w:tcPr>
            <w:gridSpan w:val="2"/>
            <w:tcW w:w="2163" w:type="dxa"/>
            <w:vAlign w:val="top"/>
            <w:textDirection w:val="lrTb"/>
            <w:noWrap w:val="false"/>
          </w:tcPr>
          <w:p>
            <w:pPr>
              <w:pStyle w:val="1331"/>
              <w:ind w:left="117" w:right="288" w:firstLine="5"/>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乐肴居或不低于同</w:t>
            </w:r>
            <w:r>
              <w:rPr>
                <w:rFonts w:hint="eastAsia" w:ascii="宋体" w:hAnsi="宋体" w:eastAsia="宋体" w:cs="宋体"/>
                <w:spacing w:val="1"/>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169</w:t>
            </w:r>
            <w:r/>
          </w:p>
        </w:tc>
        <w:tc>
          <w:tcPr>
            <w:gridSpan w:val="2"/>
            <w:tcW w:w="3885" w:type="dxa"/>
            <w:vAlign w:val="top"/>
            <w:textDirection w:val="lrTb"/>
            <w:noWrap w:val="false"/>
          </w:tcPr>
          <w:p>
            <w:pPr>
              <w:pStyle w:val="1331"/>
              <w:ind w:left="1546"/>
              <w:spacing w:before="22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蚝油肉片</w:t>
            </w:r>
            <w:r/>
          </w:p>
        </w:tc>
        <w:tc>
          <w:tcPr>
            <w:gridSpan w:val="2"/>
            <w:tcW w:w="2680" w:type="dxa"/>
            <w:vAlign w:val="top"/>
            <w:textDirection w:val="lrTb"/>
            <w:noWrap w:val="false"/>
          </w:tcPr>
          <w:p>
            <w:pPr>
              <w:pStyle w:val="1331"/>
              <w:ind w:left="993"/>
              <w:spacing w:before="209"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16" w:right="288" w:firstLine="5"/>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乐蒸或不低于同等</w:t>
            </w:r>
            <w:r>
              <w:rPr>
                <w:rFonts w:hint="eastAsia" w:ascii="宋体" w:hAnsi="宋体" w:eastAsia="宋体" w:cs="宋体"/>
                <w:spacing w:val="1"/>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170</w:t>
            </w:r>
            <w:r/>
          </w:p>
        </w:tc>
        <w:tc>
          <w:tcPr>
            <w:gridSpan w:val="2"/>
            <w:tcW w:w="3885" w:type="dxa"/>
            <w:vAlign w:val="top"/>
            <w:textDirection w:val="lrTb"/>
            <w:noWrap w:val="false"/>
          </w:tcPr>
          <w:p>
            <w:pPr>
              <w:pStyle w:val="1331"/>
              <w:ind w:left="1744"/>
              <w:spacing w:before="220"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黄油</w:t>
            </w:r>
            <w:r/>
          </w:p>
        </w:tc>
        <w:tc>
          <w:tcPr>
            <w:gridSpan w:val="2"/>
            <w:tcW w:w="2680" w:type="dxa"/>
            <w:vAlign w:val="top"/>
            <w:textDirection w:val="lrTb"/>
            <w:noWrap w:val="false"/>
          </w:tcPr>
          <w:p>
            <w:pPr>
              <w:pStyle w:val="1331"/>
              <w:ind w:left="978"/>
              <w:spacing w:before="20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185g/块</w:t>
            </w:r>
            <w:r/>
          </w:p>
        </w:tc>
        <w:tc>
          <w:tcPr>
            <w:gridSpan w:val="2"/>
            <w:tcW w:w="2163" w:type="dxa"/>
            <w:vAlign w:val="top"/>
            <w:textDirection w:val="lrTb"/>
            <w:noWrap w:val="false"/>
          </w:tcPr>
          <w:p>
            <w:pPr>
              <w:pStyle w:val="1331"/>
              <w:ind w:left="116" w:right="288"/>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立牧或不低于同等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171</w:t>
            </w:r>
            <w:r/>
          </w:p>
        </w:tc>
        <w:tc>
          <w:tcPr>
            <w:gridSpan w:val="2"/>
            <w:tcW w:w="3885" w:type="dxa"/>
            <w:vAlign w:val="top"/>
            <w:textDirection w:val="lrTb"/>
            <w:noWrap w:val="false"/>
          </w:tcPr>
          <w:p>
            <w:pPr>
              <w:pStyle w:val="1331"/>
              <w:ind w:left="1546"/>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包鱼面筋</w:t>
            </w:r>
            <w:r/>
          </w:p>
        </w:tc>
        <w:tc>
          <w:tcPr>
            <w:gridSpan w:val="2"/>
            <w:tcW w:w="2680" w:type="dxa"/>
            <w:vAlign w:val="top"/>
            <w:textDirection w:val="lrTb"/>
            <w:noWrap w:val="false"/>
          </w:tcPr>
          <w:p>
            <w:pPr>
              <w:pStyle w:val="1331"/>
              <w:ind w:left="1033"/>
              <w:spacing w:before="21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gridSpan w:val="2"/>
            <w:tcW w:w="2163" w:type="dxa"/>
            <w:vAlign w:val="top"/>
            <w:textDirection w:val="lrTb"/>
            <w:noWrap w:val="false"/>
          </w:tcPr>
          <w:p>
            <w:pPr>
              <w:pStyle w:val="1331"/>
              <w:ind w:left="137" w:right="288" w:firstLine="13"/>
              <w:spacing w:before="52" w:line="241" w:lineRule="auto"/>
              <w:rPr>
                <w:rFonts w:hint="eastAsia" w:ascii="宋体" w:hAnsi="宋体" w:eastAsia="宋体" w:cs="宋体"/>
                <w:sz w:val="22"/>
                <w:szCs w:val="22"/>
              </w:rPr>
            </w:pPr>
            <w:r>
              <w:rPr>
                <w:rFonts w:hint="eastAsia" w:ascii="宋体" w:hAnsi="宋体" w:eastAsia="宋体" w:cs="宋体"/>
                <w:spacing w:val="-6"/>
                <w:sz w:val="22"/>
                <w:szCs w:val="22"/>
              </w:rPr>
              <w:t xml:space="preserve">良中良大或不低于</w:t>
            </w:r>
            <w:r>
              <w:rPr>
                <w:rFonts w:hint="eastAsia" w:ascii="宋体" w:hAnsi="宋体" w:eastAsia="宋体" w:cs="宋体"/>
                <w:spacing w:val="4"/>
                <w:sz w:val="22"/>
                <w:szCs w:val="22"/>
              </w:rPr>
              <w:t xml:space="preserve"> </w:t>
            </w:r>
            <w:r>
              <w:rPr>
                <w:rFonts w:hint="eastAsia" w:ascii="宋体" w:hAnsi="宋体" w:eastAsia="宋体" w:cs="宋体"/>
                <w:spacing w:val="-8"/>
                <w:sz w:val="22"/>
                <w:szCs w:val="22"/>
              </w:rPr>
              <w:t xml:space="preserve">同等档次</w:t>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172</w:t>
            </w:r>
            <w:r/>
          </w:p>
        </w:tc>
        <w:tc>
          <w:tcPr>
            <w:gridSpan w:val="2"/>
            <w:tcW w:w="3885" w:type="dxa"/>
            <w:vAlign w:val="top"/>
            <w:textDirection w:val="lrTb"/>
            <w:noWrap w:val="false"/>
          </w:tcPr>
          <w:p>
            <w:pPr>
              <w:pStyle w:val="1331"/>
              <w:ind w:left="1648"/>
              <w:spacing w:before="6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龙口鸡</w:t>
            </w:r>
            <w:r/>
          </w:p>
        </w:tc>
        <w:tc>
          <w:tcPr>
            <w:gridSpan w:val="2"/>
            <w:tcW w:w="2680" w:type="dxa"/>
            <w:vAlign w:val="top"/>
            <w:textDirection w:val="lrTb"/>
            <w:noWrap w:val="false"/>
          </w:tcPr>
          <w:p>
            <w:pPr>
              <w:pStyle w:val="1331"/>
              <w:ind w:left="936"/>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173</w:t>
            </w:r>
            <w:r/>
          </w:p>
        </w:tc>
        <w:tc>
          <w:tcPr>
            <w:gridSpan w:val="2"/>
            <w:tcW w:w="3885" w:type="dxa"/>
            <w:vAlign w:val="top"/>
            <w:textDirection w:val="lrTb"/>
            <w:noWrap w:val="false"/>
          </w:tcPr>
          <w:p>
            <w:pPr>
              <w:pStyle w:val="1331"/>
              <w:ind w:left="1548"/>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龙利鱼柳</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174</w:t>
            </w:r>
            <w:r/>
          </w:p>
        </w:tc>
        <w:tc>
          <w:tcPr>
            <w:gridSpan w:val="2"/>
            <w:tcW w:w="3885" w:type="dxa"/>
            <w:vAlign w:val="top"/>
            <w:textDirection w:val="lrTb"/>
            <w:noWrap w:val="false"/>
          </w:tcPr>
          <w:p>
            <w:pPr>
              <w:pStyle w:val="1331"/>
              <w:ind w:left="1750"/>
              <w:spacing w:before="222" w:line="236" w:lineRule="auto"/>
              <w:rPr>
                <w:rFonts w:hint="eastAsia" w:ascii="宋体" w:hAnsi="宋体" w:eastAsia="宋体" w:cs="宋体"/>
                <w:sz w:val="22"/>
                <w:szCs w:val="22"/>
              </w:rPr>
            </w:pPr>
            <w:r>
              <w:rPr>
                <w:rFonts w:hint="eastAsia" w:ascii="宋体" w:hAnsi="宋体" w:eastAsia="宋体" w:cs="宋体"/>
                <w:spacing w:val="2"/>
                <w:sz w:val="22"/>
                <w:szCs w:val="22"/>
              </w:rPr>
              <w:t xml:space="preserve">芝士</w:t>
            </w:r>
            <w:r/>
          </w:p>
        </w:tc>
        <w:tc>
          <w:tcPr>
            <w:gridSpan w:val="2"/>
            <w:tcW w:w="2680" w:type="dxa"/>
            <w:vAlign w:val="top"/>
            <w:textDirection w:val="lrTb"/>
            <w:noWrap w:val="false"/>
          </w:tcPr>
          <w:p>
            <w:pPr>
              <w:pStyle w:val="1331"/>
              <w:ind w:left="906"/>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450g /袋</w:t>
            </w:r>
            <w:r/>
          </w:p>
        </w:tc>
        <w:tc>
          <w:tcPr>
            <w:gridSpan w:val="2"/>
            <w:tcW w:w="2163" w:type="dxa"/>
            <w:vAlign w:val="top"/>
            <w:textDirection w:val="lrTb"/>
            <w:noWrap w:val="false"/>
          </w:tcPr>
          <w:p>
            <w:pPr>
              <w:pStyle w:val="1331"/>
              <w:ind w:left="136" w:right="288" w:hanging="14"/>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马苏里拉或不低于</w:t>
            </w:r>
            <w:r>
              <w:rPr>
                <w:rFonts w:hint="eastAsia" w:ascii="宋体" w:hAnsi="宋体" w:eastAsia="宋体" w:cs="宋体"/>
                <w:spacing w:val="1"/>
                <w:sz w:val="22"/>
                <w:szCs w:val="22"/>
              </w:rPr>
              <w:t xml:space="preserve"> </w:t>
            </w:r>
            <w:r>
              <w:rPr>
                <w:rFonts w:hint="eastAsia" w:ascii="宋体" w:hAnsi="宋体" w:eastAsia="宋体" w:cs="宋体"/>
                <w:spacing w:val="-8"/>
                <w:sz w:val="22"/>
                <w:szCs w:val="22"/>
              </w:rPr>
              <w:t xml:space="preserve">同等档次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175</w:t>
            </w:r>
            <w:r/>
          </w:p>
        </w:tc>
        <w:tc>
          <w:tcPr>
            <w:gridSpan w:val="2"/>
            <w:tcW w:w="3885" w:type="dxa"/>
            <w:vAlign w:val="top"/>
            <w:textDirection w:val="lrTb"/>
            <w:noWrap w:val="false"/>
          </w:tcPr>
          <w:p>
            <w:pPr>
              <w:pStyle w:val="1331"/>
              <w:ind w:left="1572"/>
              <w:spacing w:before="222"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6</w:t>
            </w:r>
            <w:r>
              <w:rPr>
                <w:rFonts w:hint="eastAsia" w:ascii="宋体" w:hAnsi="宋体" w:eastAsia="宋体" w:cs="宋体"/>
                <w:spacing w:val="-32"/>
                <w:sz w:val="22"/>
                <w:szCs w:val="22"/>
              </w:rPr>
              <w:t xml:space="preserve"> </w:t>
            </w:r>
            <w:r>
              <w:rPr>
                <w:rFonts w:hint="eastAsia" w:ascii="宋体" w:hAnsi="宋体" w:eastAsia="宋体" w:cs="宋体"/>
                <w:spacing w:val="3"/>
                <w:sz w:val="22"/>
                <w:szCs w:val="22"/>
              </w:rPr>
              <w:t xml:space="preserve">寸面饼</w:t>
            </w:r>
            <w:r/>
          </w:p>
        </w:tc>
        <w:tc>
          <w:tcPr>
            <w:gridSpan w:val="2"/>
            <w:tcW w:w="2680" w:type="dxa"/>
            <w:vAlign w:val="top"/>
            <w:textDirection w:val="lrTb"/>
            <w:noWrap w:val="false"/>
          </w:tcPr>
          <w:p>
            <w:pPr>
              <w:pStyle w:val="1331"/>
              <w:ind w:left="949"/>
              <w:spacing w:before="210" w:line="222" w:lineRule="auto"/>
              <w:rPr>
                <w:rFonts w:hint="eastAsia" w:ascii="宋体" w:hAnsi="宋体" w:eastAsia="宋体" w:cs="宋体"/>
                <w:sz w:val="22"/>
                <w:szCs w:val="22"/>
              </w:rPr>
            </w:pPr>
            <w:r>
              <w:rPr>
                <w:rFonts w:hint="eastAsia" w:ascii="宋体" w:hAnsi="宋体" w:eastAsia="宋体" w:cs="宋体"/>
                <w:spacing w:val="-8"/>
                <w:sz w:val="22"/>
                <w:szCs w:val="22"/>
              </w:rPr>
              <w:t xml:space="preserve">12</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片/包</w:t>
            </w:r>
            <w:r/>
          </w:p>
        </w:tc>
        <w:tc>
          <w:tcPr>
            <w:gridSpan w:val="2"/>
            <w:tcW w:w="2163"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麦西恩或不低于同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176</w:t>
            </w:r>
            <w:r/>
          </w:p>
        </w:tc>
        <w:tc>
          <w:tcPr>
            <w:gridSpan w:val="2"/>
            <w:tcW w:w="3885" w:type="dxa"/>
            <w:vAlign w:val="top"/>
            <w:textDirection w:val="lrTb"/>
            <w:noWrap w:val="false"/>
          </w:tcPr>
          <w:p>
            <w:pPr>
              <w:pStyle w:val="1331"/>
              <w:ind w:left="1472"/>
              <w:spacing w:before="223"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8</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英寸面饼</w:t>
            </w:r>
            <w:r/>
          </w:p>
        </w:tc>
        <w:tc>
          <w:tcPr>
            <w:gridSpan w:val="2"/>
            <w:tcW w:w="2680" w:type="dxa"/>
            <w:vAlign w:val="top"/>
            <w:textDirection w:val="lrTb"/>
            <w:noWrap w:val="false"/>
          </w:tcPr>
          <w:p>
            <w:pPr>
              <w:pStyle w:val="1331"/>
              <w:ind w:left="949"/>
              <w:spacing w:before="211" w:line="222" w:lineRule="auto"/>
              <w:rPr>
                <w:rFonts w:hint="eastAsia" w:ascii="宋体" w:hAnsi="宋体" w:eastAsia="宋体" w:cs="宋体"/>
                <w:sz w:val="22"/>
                <w:szCs w:val="22"/>
              </w:rPr>
            </w:pPr>
            <w:r>
              <w:rPr>
                <w:rFonts w:hint="eastAsia" w:ascii="宋体" w:hAnsi="宋体" w:eastAsia="宋体" w:cs="宋体"/>
                <w:spacing w:val="-8"/>
                <w:sz w:val="22"/>
                <w:szCs w:val="22"/>
              </w:rPr>
              <w:t xml:space="preserve">12</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片/袋</w:t>
            </w:r>
            <w:r/>
          </w:p>
        </w:tc>
        <w:tc>
          <w:tcPr>
            <w:gridSpan w:val="2"/>
            <w:tcW w:w="2163"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麦西恩或不低于同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177</w:t>
            </w:r>
            <w:r/>
          </w:p>
        </w:tc>
        <w:tc>
          <w:tcPr>
            <w:gridSpan w:val="2"/>
            <w:tcW w:w="3885" w:type="dxa"/>
            <w:vAlign w:val="top"/>
            <w:textDirection w:val="lrTb"/>
            <w:noWrap w:val="false"/>
          </w:tcPr>
          <w:p>
            <w:pPr>
              <w:pStyle w:val="1331"/>
              <w:ind w:left="1348"/>
              <w:spacing w:before="63"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毛肚（黑色）</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178</w:t>
            </w:r>
            <w:r/>
          </w:p>
        </w:tc>
        <w:tc>
          <w:tcPr>
            <w:gridSpan w:val="2"/>
            <w:tcW w:w="3885" w:type="dxa"/>
            <w:vAlign w:val="top"/>
            <w:textDirection w:val="lrTb"/>
            <w:noWrap w:val="false"/>
          </w:tcPr>
          <w:p>
            <w:pPr>
              <w:pStyle w:val="1331"/>
              <w:ind w:left="1450"/>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原味手抓饼</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120g/片</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179</w:t>
            </w:r>
            <w:r/>
          </w:p>
        </w:tc>
        <w:tc>
          <w:tcPr>
            <w:gridSpan w:val="2"/>
            <w:tcW w:w="3885" w:type="dxa"/>
            <w:vAlign w:val="top"/>
            <w:textDirection w:val="lrTb"/>
            <w:noWrap w:val="false"/>
          </w:tcPr>
          <w:p>
            <w:pPr>
              <w:pStyle w:val="1331"/>
              <w:ind w:left="1647"/>
              <w:spacing w:before="22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肥牛卷</w:t>
            </w:r>
            <w:r/>
          </w:p>
        </w:tc>
        <w:tc>
          <w:tcPr>
            <w:gridSpan w:val="2"/>
            <w:tcW w:w="2680" w:type="dxa"/>
            <w:vAlign w:val="top"/>
            <w:textDirection w:val="lrTb"/>
            <w:noWrap w:val="false"/>
          </w:tcPr>
          <w:p>
            <w:pPr>
              <w:pStyle w:val="1331"/>
              <w:ind w:left="965"/>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pStyle w:val="1331"/>
              <w:ind w:left="117"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美人脂或不低于同</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180</w:t>
            </w:r>
            <w:r/>
          </w:p>
        </w:tc>
        <w:tc>
          <w:tcPr>
            <w:gridSpan w:val="2"/>
            <w:tcW w:w="3885" w:type="dxa"/>
            <w:vAlign w:val="top"/>
            <w:textDirection w:val="lrTb"/>
            <w:noWrap w:val="false"/>
          </w:tcPr>
          <w:p>
            <w:pPr>
              <w:pStyle w:val="1331"/>
              <w:ind w:left="1647"/>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扇子骨</w:t>
            </w:r>
            <w:r/>
          </w:p>
        </w:tc>
        <w:tc>
          <w:tcPr>
            <w:gridSpan w:val="2"/>
            <w:tcW w:w="2680" w:type="dxa"/>
            <w:vAlign w:val="top"/>
            <w:textDirection w:val="lrTb"/>
            <w:noWrap w:val="false"/>
          </w:tcPr>
          <w:p>
            <w:pPr>
              <w:pStyle w:val="1331"/>
              <w:ind w:left="318"/>
              <w:spacing w:before="209" w:line="222" w:lineRule="auto"/>
              <w:rPr>
                <w:rFonts w:hint="eastAsia" w:ascii="宋体" w:hAnsi="宋体" w:eastAsia="宋体" w:cs="宋体"/>
                <w:sz w:val="22"/>
                <w:szCs w:val="22"/>
              </w:rPr>
            </w:pPr>
            <w:r>
              <w:rPr>
                <w:rFonts w:hint="eastAsia" w:ascii="宋体" w:hAnsi="宋体" w:eastAsia="宋体" w:cs="宋体"/>
                <w:spacing w:val="-5"/>
                <w:sz w:val="22"/>
                <w:szCs w:val="22"/>
              </w:rPr>
              <w:t xml:space="preserve">1.5KG/包（约</w:t>
            </w:r>
            <w:r>
              <w:rPr>
                <w:rFonts w:hint="eastAsia" w:ascii="宋体" w:hAnsi="宋体" w:eastAsia="宋体" w:cs="宋体"/>
                <w:spacing w:val="-23"/>
                <w:sz w:val="22"/>
                <w:szCs w:val="22"/>
              </w:rPr>
              <w:t xml:space="preserve"> </w:t>
            </w:r>
            <w:r>
              <w:rPr>
                <w:rFonts w:hint="eastAsia" w:ascii="宋体" w:hAnsi="宋体" w:eastAsia="宋体" w:cs="宋体"/>
                <w:spacing w:val="-5"/>
                <w:sz w:val="22"/>
                <w:szCs w:val="22"/>
              </w:rPr>
              <w:t xml:space="preserve">10</w:t>
            </w:r>
            <w:r>
              <w:rPr>
                <w:rFonts w:hint="eastAsia" w:ascii="宋体" w:hAnsi="宋体" w:eastAsia="宋体" w:cs="宋体"/>
                <w:spacing w:val="-49"/>
                <w:sz w:val="22"/>
                <w:szCs w:val="22"/>
              </w:rPr>
              <w:t xml:space="preserve"> </w:t>
            </w:r>
            <w:r>
              <w:rPr>
                <w:rFonts w:hint="eastAsia" w:ascii="宋体" w:hAnsi="宋体" w:eastAsia="宋体" w:cs="宋体"/>
                <w:spacing w:val="-5"/>
                <w:sz w:val="22"/>
                <w:szCs w:val="22"/>
              </w:rPr>
              <w:t xml:space="preserve">根）</w:t>
            </w:r>
            <w:r/>
          </w:p>
        </w:tc>
        <w:tc>
          <w:tcPr>
            <w:gridSpan w:val="2"/>
            <w:tcW w:w="2163" w:type="dxa"/>
            <w:vAlign w:val="top"/>
            <w:textDirection w:val="lrTb"/>
            <w:noWrap w:val="false"/>
          </w:tcPr>
          <w:p>
            <w:pPr>
              <w:pStyle w:val="1331"/>
              <w:ind w:left="116" w:right="288" w:firstLine="9"/>
              <w:spacing w:before="55"/>
              <w:rPr>
                <w:rFonts w:hint="eastAsia" w:ascii="宋体" w:hAnsi="宋体" w:eastAsia="宋体" w:cs="宋体"/>
                <w:sz w:val="22"/>
                <w:szCs w:val="22"/>
              </w:rPr>
            </w:pPr>
            <w:r>
              <w:rPr>
                <w:rFonts w:hint="eastAsia" w:ascii="宋体" w:hAnsi="宋体" w:eastAsia="宋体" w:cs="宋体"/>
                <w:spacing w:val="-3"/>
                <w:sz w:val="22"/>
                <w:szCs w:val="22"/>
              </w:rPr>
              <w:t xml:space="preserve">咪浓或不低于同等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181</w:t>
            </w:r>
            <w:r/>
          </w:p>
        </w:tc>
        <w:tc>
          <w:tcPr>
            <w:gridSpan w:val="2"/>
            <w:tcW w:w="3885" w:type="dxa"/>
            <w:vAlign w:val="top"/>
            <w:textDirection w:val="lrTb"/>
            <w:noWrap w:val="false"/>
          </w:tcPr>
          <w:p>
            <w:pPr>
              <w:pStyle w:val="1331"/>
              <w:ind w:left="1647"/>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米开洋</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182</w:t>
            </w:r>
            <w:r/>
          </w:p>
        </w:tc>
        <w:tc>
          <w:tcPr>
            <w:gridSpan w:val="2"/>
            <w:tcW w:w="3885" w:type="dxa"/>
            <w:vAlign w:val="top"/>
            <w:textDirection w:val="lrTb"/>
            <w:noWrap w:val="false"/>
          </w:tcPr>
          <w:p>
            <w:pPr>
              <w:pStyle w:val="1331"/>
              <w:ind w:left="1745"/>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虾皮</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57"/>
              <w:spacing w:before="19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183</w:t>
            </w:r>
            <w:r/>
          </w:p>
        </w:tc>
        <w:tc>
          <w:tcPr>
            <w:gridSpan w:val="2"/>
            <w:tcW w:w="3885" w:type="dxa"/>
            <w:vAlign w:val="top"/>
            <w:textDirection w:val="lrTb"/>
            <w:noWrap w:val="false"/>
          </w:tcPr>
          <w:p>
            <w:pPr>
              <w:pStyle w:val="1331"/>
              <w:ind w:left="1546"/>
              <w:spacing w:before="17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米兰虾饼</w:t>
            </w:r>
            <w:r/>
          </w:p>
        </w:tc>
        <w:tc>
          <w:tcPr>
            <w:gridSpan w:val="2"/>
            <w:tcW w:w="2680" w:type="dxa"/>
            <w:vAlign w:val="top"/>
            <w:textDirection w:val="lrTb"/>
            <w:noWrap w:val="false"/>
          </w:tcPr>
          <w:p>
            <w:pPr>
              <w:pStyle w:val="1331"/>
              <w:ind w:left="664"/>
              <w:spacing w:before="16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300g/10</w:t>
            </w:r>
            <w:r>
              <w:rPr>
                <w:rFonts w:hint="eastAsia" w:ascii="宋体" w:hAnsi="宋体" w:eastAsia="宋体" w:cs="宋体"/>
                <w:spacing w:val="-29"/>
                <w:sz w:val="22"/>
                <w:szCs w:val="22"/>
              </w:rPr>
              <w:t xml:space="preserve"> </w:t>
            </w:r>
            <w:r>
              <w:rPr>
                <w:rFonts w:hint="eastAsia" w:ascii="宋体" w:hAnsi="宋体" w:eastAsia="宋体" w:cs="宋体"/>
                <w:spacing w:val="-4"/>
                <w:sz w:val="22"/>
                <w:szCs w:val="22"/>
              </w:rPr>
              <w:t xml:space="preserve">只/包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184</w:t>
            </w:r>
            <w:r/>
          </w:p>
        </w:tc>
        <w:tc>
          <w:tcPr>
            <w:gridSpan w:val="2"/>
            <w:tcW w:w="3885" w:type="dxa"/>
            <w:vAlign w:val="top"/>
            <w:textDirection w:val="lrTb"/>
            <w:noWrap w:val="false"/>
          </w:tcPr>
          <w:p>
            <w:pPr>
              <w:pStyle w:val="1331"/>
              <w:ind w:left="1251"/>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免浆黑椒牛仔骨</w:t>
            </w:r>
            <w:r/>
          </w:p>
        </w:tc>
        <w:tc>
          <w:tcPr>
            <w:gridSpan w:val="2"/>
            <w:tcW w:w="2680" w:type="dxa"/>
            <w:vAlign w:val="top"/>
            <w:textDirection w:val="lrTb"/>
            <w:noWrap w:val="false"/>
          </w:tcPr>
          <w:p>
            <w:pPr>
              <w:pStyle w:val="1331"/>
              <w:ind w:left="877"/>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400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57"/>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185</w:t>
            </w:r>
            <w:r/>
          </w:p>
        </w:tc>
        <w:tc>
          <w:tcPr>
            <w:gridSpan w:val="2"/>
            <w:tcW w:w="3885" w:type="dxa"/>
            <w:vAlign w:val="top"/>
            <w:textDirection w:val="lrTb"/>
            <w:noWrap w:val="false"/>
          </w:tcPr>
          <w:p>
            <w:pPr>
              <w:pStyle w:val="1331"/>
              <w:ind w:left="1652"/>
              <w:spacing w:before="223"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芝士碎</w:t>
            </w:r>
            <w:r/>
          </w:p>
        </w:tc>
        <w:tc>
          <w:tcPr>
            <w:gridSpan w:val="2"/>
            <w:tcW w:w="2680" w:type="dxa"/>
            <w:vAlign w:val="top"/>
            <w:textDirection w:val="lrTb"/>
            <w:noWrap w:val="false"/>
          </w:tcPr>
          <w:p>
            <w:pPr>
              <w:pStyle w:val="1331"/>
              <w:ind w:left="961"/>
              <w:spacing w:before="212"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450g/包</w:t>
            </w:r>
            <w:r/>
          </w:p>
        </w:tc>
        <w:tc>
          <w:tcPr>
            <w:gridSpan w:val="2"/>
            <w:tcW w:w="2163" w:type="dxa"/>
            <w:vAlign w:val="top"/>
            <w:textDirection w:val="lrTb"/>
            <w:noWrap w:val="false"/>
          </w:tcPr>
          <w:p>
            <w:pPr>
              <w:pStyle w:val="1331"/>
              <w:ind w:left="137" w:right="288" w:hanging="2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妙可蓝多或不低于</w:t>
            </w:r>
            <w:r>
              <w:rPr>
                <w:rFonts w:hint="eastAsia" w:ascii="宋体" w:hAnsi="宋体" w:eastAsia="宋体" w:cs="宋体"/>
                <w:sz w:val="22"/>
                <w:szCs w:val="22"/>
              </w:rPr>
              <w:t xml:space="preserve"> </w:t>
            </w:r>
            <w:r>
              <w:rPr>
                <w:rFonts w:hint="eastAsia" w:ascii="宋体" w:hAnsi="宋体" w:eastAsia="宋体" w:cs="宋体"/>
                <w:spacing w:val="-8"/>
                <w:sz w:val="22"/>
                <w:szCs w:val="22"/>
              </w:rPr>
              <w:t xml:space="preserve">同等档次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186</w:t>
            </w:r>
            <w:r/>
          </w:p>
        </w:tc>
        <w:tc>
          <w:tcPr>
            <w:gridSpan w:val="2"/>
            <w:tcW w:w="3885" w:type="dxa"/>
            <w:vAlign w:val="top"/>
            <w:textDirection w:val="lrTb"/>
            <w:noWrap w:val="false"/>
          </w:tcPr>
          <w:p>
            <w:pPr>
              <w:pStyle w:val="1331"/>
              <w:ind w:left="1448"/>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水晶虾饺皇</w:t>
            </w:r>
            <w:r/>
          </w:p>
        </w:tc>
        <w:tc>
          <w:tcPr>
            <w:gridSpan w:val="2"/>
            <w:tcW w:w="2680" w:type="dxa"/>
            <w:vAlign w:val="top"/>
            <w:textDirection w:val="lrTb"/>
            <w:noWrap w:val="false"/>
          </w:tcPr>
          <w:p>
            <w:pPr>
              <w:pStyle w:val="1331"/>
              <w:ind w:left="881"/>
              <w:spacing w:before="210"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270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克/包</w:t>
            </w:r>
            <w:r/>
          </w:p>
        </w:tc>
        <w:tc>
          <w:tcPr>
            <w:gridSpan w:val="2"/>
            <w:tcW w:w="2163" w:type="dxa"/>
            <w:vAlign w:val="top"/>
            <w:textDirection w:val="lrTb"/>
            <w:noWrap w:val="false"/>
          </w:tcPr>
          <w:p>
            <w:pPr>
              <w:pStyle w:val="1331"/>
              <w:ind w:left="116" w:right="288" w:firstLine="18"/>
              <w:spacing w:before="52" w:line="241" w:lineRule="auto"/>
              <w:rPr>
                <w:rFonts w:hint="eastAsia" w:ascii="宋体" w:hAnsi="宋体" w:eastAsia="宋体" w:cs="宋体"/>
                <w:sz w:val="22"/>
                <w:szCs w:val="22"/>
              </w:rPr>
            </w:pPr>
            <w:r>
              <w:rPr>
                <w:rFonts w:hint="eastAsia" w:ascii="宋体" w:hAnsi="宋体" w:eastAsia="宋体" w:cs="宋体"/>
                <w:spacing w:val="-4"/>
                <w:sz w:val="22"/>
                <w:szCs w:val="22"/>
              </w:rPr>
              <w:t xml:space="preserve">闽希或不低于同等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187</w:t>
            </w:r>
            <w:r/>
          </w:p>
        </w:tc>
        <w:tc>
          <w:tcPr>
            <w:gridSpan w:val="2"/>
            <w:tcW w:w="3885" w:type="dxa"/>
            <w:vAlign w:val="top"/>
            <w:textDirection w:val="lrTb"/>
            <w:noWrap w:val="false"/>
          </w:tcPr>
          <w:p>
            <w:pPr>
              <w:pStyle w:val="1331"/>
              <w:ind w:left="1685"/>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目鱼片</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188</w:t>
            </w:r>
            <w:r/>
          </w:p>
        </w:tc>
        <w:tc>
          <w:tcPr>
            <w:gridSpan w:val="2"/>
            <w:tcW w:w="3885" w:type="dxa"/>
            <w:vAlign w:val="top"/>
            <w:textDirection w:val="lrTb"/>
            <w:noWrap w:val="false"/>
          </w:tcPr>
          <w:p>
            <w:pPr>
              <w:pStyle w:val="1331"/>
              <w:ind w:left="1448"/>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南翔春卷皮</w:t>
            </w:r>
            <w:r/>
          </w:p>
        </w:tc>
        <w:tc>
          <w:tcPr>
            <w:gridSpan w:val="2"/>
            <w:tcW w:w="2680" w:type="dxa"/>
            <w:vAlign w:val="top"/>
            <w:textDirection w:val="lrTb"/>
            <w:noWrap w:val="false"/>
          </w:tcPr>
          <w:p>
            <w:pPr>
              <w:pStyle w:val="1331"/>
              <w:ind w:left="881"/>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200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克/包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189</w:t>
            </w:r>
            <w:r/>
          </w:p>
        </w:tc>
        <w:tc>
          <w:tcPr>
            <w:gridSpan w:val="2"/>
            <w:tcW w:w="3885" w:type="dxa"/>
            <w:vAlign w:val="top"/>
            <w:textDirection w:val="lrTb"/>
            <w:noWrap w:val="false"/>
          </w:tcPr>
          <w:p>
            <w:pPr>
              <w:pStyle w:val="1331"/>
              <w:ind w:left="1652"/>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牛肉卷</w:t>
            </w:r>
            <w:r/>
          </w:p>
        </w:tc>
        <w:tc>
          <w:tcPr>
            <w:gridSpan w:val="2"/>
            <w:tcW w:w="2680" w:type="dxa"/>
            <w:vAlign w:val="top"/>
            <w:textDirection w:val="lrTb"/>
            <w:noWrap w:val="false"/>
          </w:tcPr>
          <w:p>
            <w:pPr>
              <w:pStyle w:val="1331"/>
              <w:ind w:left="965"/>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190</w:t>
            </w:r>
            <w:r/>
          </w:p>
        </w:tc>
        <w:tc>
          <w:tcPr>
            <w:gridSpan w:val="2"/>
            <w:tcW w:w="3885" w:type="dxa"/>
            <w:vAlign w:val="top"/>
            <w:textDirection w:val="lrTb"/>
            <w:noWrap w:val="false"/>
          </w:tcPr>
          <w:p>
            <w:pPr>
              <w:pStyle w:val="1331"/>
              <w:ind w:left="1248"/>
              <w:spacing w:before="64"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水晶虾仁</w:t>
            </w:r>
            <w:r>
              <w:rPr>
                <w:rFonts w:hint="eastAsia" w:ascii="宋体" w:hAnsi="宋体" w:eastAsia="宋体" w:cs="宋体"/>
                <w:spacing w:val="23"/>
                <w:sz w:val="22"/>
                <w:szCs w:val="22"/>
              </w:rPr>
              <w:t xml:space="preserve"> </w:t>
            </w:r>
            <w:r>
              <w:rPr>
                <w:rFonts w:hint="eastAsia" w:ascii="宋体" w:hAnsi="宋体" w:eastAsia="宋体" w:cs="宋体"/>
                <w:spacing w:val="4"/>
                <w:sz w:val="22"/>
                <w:szCs w:val="22"/>
              </w:rPr>
              <w:t xml:space="preserve">71-90</w:t>
            </w:r>
            <w:r/>
          </w:p>
        </w:tc>
        <w:tc>
          <w:tcPr>
            <w:gridSpan w:val="2"/>
            <w:tcW w:w="2680" w:type="dxa"/>
            <w:vAlign w:val="top"/>
            <w:textDirection w:val="lrTb"/>
            <w:noWrap w:val="false"/>
          </w:tcPr>
          <w:p>
            <w:pPr>
              <w:pStyle w:val="1331"/>
              <w:ind w:left="1074"/>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元/袋</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191</w:t>
            </w:r>
            <w:r/>
          </w:p>
        </w:tc>
        <w:tc>
          <w:tcPr>
            <w:gridSpan w:val="2"/>
            <w:tcW w:w="3885" w:type="dxa"/>
            <w:vAlign w:val="top"/>
            <w:textDirection w:val="lrTb"/>
            <w:noWrap w:val="false"/>
          </w:tcPr>
          <w:p>
            <w:pPr>
              <w:pStyle w:val="1331"/>
              <w:ind w:left="1445"/>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特级龙虾尾</w:t>
            </w:r>
            <w:r/>
          </w:p>
        </w:tc>
        <w:tc>
          <w:tcPr>
            <w:gridSpan w:val="2"/>
            <w:tcW w:w="2680" w:type="dxa"/>
            <w:vAlign w:val="top"/>
            <w:textDirection w:val="lrTb"/>
            <w:noWrap w:val="false"/>
          </w:tcPr>
          <w:p>
            <w:pPr>
              <w:pStyle w:val="1331"/>
              <w:ind w:left="989"/>
              <w:spacing w:before="52"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9</w:t>
            </w:r>
            <w:r>
              <w:rPr>
                <w:rFonts w:hint="eastAsia" w:ascii="宋体" w:hAnsi="宋体" w:eastAsia="宋体" w:cs="宋体"/>
                <w:spacing w:val="-36"/>
                <w:sz w:val="22"/>
                <w:szCs w:val="22"/>
              </w:rPr>
              <w:t xml:space="preserve"> </w:t>
            </w:r>
            <w:r>
              <w:rPr>
                <w:rFonts w:hint="eastAsia" w:ascii="宋体" w:hAnsi="宋体" w:eastAsia="宋体" w:cs="宋体"/>
                <w:spacing w:val="-7"/>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192</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咸鸭边腿</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193</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咸鸭腿</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194</w:t>
            </w:r>
            <w:r/>
          </w:p>
        </w:tc>
        <w:tc>
          <w:tcPr>
            <w:gridSpan w:val="2"/>
            <w:tcW w:w="3885" w:type="dxa"/>
            <w:vAlign w:val="top"/>
            <w:textDirection w:val="lrTb"/>
            <w:noWrap w:val="false"/>
          </w:tcPr>
          <w:p>
            <w:pPr>
              <w:pStyle w:val="1331"/>
              <w:ind w:left="1548"/>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现炸猪排</w:t>
            </w:r>
            <w:r/>
          </w:p>
        </w:tc>
        <w:tc>
          <w:tcPr>
            <w:gridSpan w:val="2"/>
            <w:tcW w:w="2680" w:type="dxa"/>
            <w:vAlign w:val="top"/>
            <w:textDirection w:val="lrTb"/>
            <w:noWrap w:val="false"/>
          </w:tcPr>
          <w:p>
            <w:pPr>
              <w:pStyle w:val="1331"/>
              <w:ind w:left="1018"/>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80g/片</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195</w:t>
            </w:r>
            <w:r/>
          </w:p>
        </w:tc>
        <w:tc>
          <w:tcPr>
            <w:gridSpan w:val="2"/>
            <w:tcW w:w="3885" w:type="dxa"/>
            <w:vAlign w:val="top"/>
            <w:textDirection w:val="lrTb"/>
            <w:noWrap w:val="false"/>
          </w:tcPr>
          <w:p>
            <w:pPr>
              <w:pStyle w:val="1331"/>
              <w:ind w:left="1548"/>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香脆鸡柳</w:t>
            </w:r>
            <w:r/>
          </w:p>
        </w:tc>
        <w:tc>
          <w:tcPr>
            <w:gridSpan w:val="2"/>
            <w:tcW w:w="2680" w:type="dxa"/>
            <w:vAlign w:val="top"/>
            <w:textDirection w:val="lrTb"/>
            <w:noWrap w:val="false"/>
          </w:tcPr>
          <w:p>
            <w:pPr>
              <w:pStyle w:val="1331"/>
              <w:ind w:left="993"/>
              <w:spacing w:before="52" w:line="219"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斤/袋</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5"/>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196</w:t>
            </w:r>
            <w:r/>
          </w:p>
        </w:tc>
        <w:tc>
          <w:tcPr>
            <w:gridSpan w:val="2"/>
            <w:tcW w:w="3885" w:type="dxa"/>
            <w:vAlign w:val="top"/>
            <w:textDirection w:val="lrTb"/>
            <w:noWrap w:val="false"/>
          </w:tcPr>
          <w:p>
            <w:pPr>
              <w:pStyle w:val="1331"/>
              <w:ind w:left="1648"/>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香螺片</w:t>
            </w:r>
            <w:r/>
          </w:p>
        </w:tc>
        <w:tc>
          <w:tcPr>
            <w:gridSpan w:val="2"/>
            <w:tcW w:w="2680" w:type="dxa"/>
            <w:vAlign w:val="top"/>
            <w:textDirection w:val="lrTb"/>
            <w:noWrap w:val="false"/>
          </w:tcPr>
          <w:p>
            <w:pPr>
              <w:pStyle w:val="1331"/>
              <w:ind w:left="966"/>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197</w:t>
            </w:r>
            <w:r/>
          </w:p>
        </w:tc>
        <w:tc>
          <w:tcPr>
            <w:gridSpan w:val="2"/>
            <w:tcW w:w="3885" w:type="dxa"/>
            <w:vAlign w:val="top"/>
            <w:textDirection w:val="lrTb"/>
            <w:noWrap w:val="false"/>
          </w:tcPr>
          <w:p>
            <w:pPr>
              <w:pStyle w:val="1331"/>
              <w:ind w:left="1548"/>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香芝肉排</w:t>
            </w:r>
            <w:r/>
          </w:p>
        </w:tc>
        <w:tc>
          <w:tcPr>
            <w:gridSpan w:val="2"/>
            <w:tcW w:w="2680" w:type="dxa"/>
            <w:vAlign w:val="top"/>
            <w:textDirection w:val="lrTb"/>
            <w:noWrap w:val="false"/>
          </w:tcPr>
          <w:p>
            <w:pPr>
              <w:pStyle w:val="1331"/>
              <w:ind w:left="824"/>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80g*100</w:t>
            </w:r>
            <w:r>
              <w:rPr>
                <w:rFonts w:hint="eastAsia" w:ascii="宋体" w:hAnsi="宋体" w:eastAsia="宋体" w:cs="宋体"/>
                <w:spacing w:val="-36"/>
                <w:sz w:val="22"/>
                <w:szCs w:val="22"/>
              </w:rPr>
              <w:t xml:space="preserve"> </w:t>
            </w:r>
            <w:r>
              <w:rPr>
                <w:rFonts w:hint="eastAsia" w:ascii="宋体" w:hAnsi="宋体" w:eastAsia="宋体" w:cs="宋体"/>
                <w:spacing w:val="-2"/>
                <w:sz w:val="22"/>
                <w:szCs w:val="22"/>
              </w:rPr>
              <w:t xml:space="preserve">片</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198</w:t>
            </w:r>
            <w:r/>
          </w:p>
        </w:tc>
        <w:tc>
          <w:tcPr>
            <w:gridSpan w:val="2"/>
            <w:tcW w:w="3885" w:type="dxa"/>
            <w:vAlign w:val="top"/>
            <w:textDirection w:val="lrTb"/>
            <w:noWrap w:val="false"/>
          </w:tcPr>
          <w:p>
            <w:pPr>
              <w:pStyle w:val="1331"/>
              <w:ind w:left="901"/>
              <w:spacing w:before="61"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小鲳鱼</w:t>
            </w:r>
            <w:r>
              <w:rPr>
                <w:rFonts w:hint="eastAsia" w:ascii="宋体" w:hAnsi="宋体" w:eastAsia="宋体" w:cs="宋体"/>
                <w:spacing w:val="-25"/>
                <w:sz w:val="22"/>
                <w:szCs w:val="22"/>
              </w:rPr>
              <w:t xml:space="preserve"> </w:t>
            </w:r>
            <w:r>
              <w:rPr>
                <w:rFonts w:hint="eastAsia" w:ascii="宋体" w:hAnsi="宋体" w:eastAsia="宋体" w:cs="宋体"/>
                <w:spacing w:val="4"/>
                <w:sz w:val="22"/>
                <w:szCs w:val="22"/>
              </w:rPr>
              <w:t xml:space="preserve">2.5</w:t>
            </w:r>
            <w:r>
              <w:rPr>
                <w:rFonts w:hint="eastAsia" w:ascii="宋体" w:hAnsi="宋体" w:eastAsia="宋体" w:cs="宋体"/>
                <w:spacing w:val="-37"/>
                <w:sz w:val="22"/>
                <w:szCs w:val="22"/>
              </w:rPr>
              <w:t xml:space="preserve"> </w:t>
            </w:r>
            <w:r>
              <w:rPr>
                <w:rFonts w:hint="eastAsia" w:ascii="宋体" w:hAnsi="宋体" w:eastAsia="宋体" w:cs="宋体"/>
                <w:spacing w:val="4"/>
                <w:sz w:val="22"/>
                <w:szCs w:val="22"/>
              </w:rPr>
              <w:t xml:space="preserve">两/条（毛）</w:t>
            </w:r>
            <w:r/>
          </w:p>
        </w:tc>
        <w:tc>
          <w:tcPr>
            <w:gridSpan w:val="2"/>
            <w:tcW w:w="2680" w:type="dxa"/>
            <w:vAlign w:val="top"/>
            <w:textDirection w:val="lrTb"/>
            <w:noWrap w:val="false"/>
          </w:tcPr>
          <w:p>
            <w:pPr>
              <w:pStyle w:val="1331"/>
              <w:ind w:left="1240"/>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199</w:t>
            </w:r>
            <w:r/>
          </w:p>
        </w:tc>
        <w:tc>
          <w:tcPr>
            <w:gridSpan w:val="2"/>
            <w:tcW w:w="3885" w:type="dxa"/>
            <w:vAlign w:val="top"/>
            <w:textDirection w:val="lrTb"/>
            <w:noWrap w:val="false"/>
          </w:tcPr>
          <w:p>
            <w:pPr>
              <w:pStyle w:val="1331"/>
              <w:ind w:left="1002"/>
              <w:spacing w:before="59"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小鲳鱼</w:t>
            </w:r>
            <w:r>
              <w:rPr>
                <w:rFonts w:hint="eastAsia" w:ascii="宋体" w:hAnsi="宋体" w:eastAsia="宋体" w:cs="宋体"/>
                <w:spacing w:val="-29"/>
                <w:sz w:val="22"/>
                <w:szCs w:val="22"/>
              </w:rPr>
              <w:t xml:space="preserve"> </w:t>
            </w:r>
            <w:r>
              <w:rPr>
                <w:rFonts w:hint="eastAsia" w:ascii="宋体" w:hAnsi="宋体" w:eastAsia="宋体" w:cs="宋体"/>
                <w:spacing w:val="4"/>
                <w:sz w:val="22"/>
                <w:szCs w:val="22"/>
              </w:rPr>
              <w:t xml:space="preserve">3</w:t>
            </w:r>
            <w:r>
              <w:rPr>
                <w:rFonts w:hint="eastAsia" w:ascii="宋体" w:hAnsi="宋体" w:eastAsia="宋体" w:cs="宋体"/>
                <w:spacing w:val="-37"/>
                <w:sz w:val="22"/>
                <w:szCs w:val="22"/>
              </w:rPr>
              <w:t xml:space="preserve"> </w:t>
            </w:r>
            <w:r>
              <w:rPr>
                <w:rFonts w:hint="eastAsia" w:ascii="宋体" w:hAnsi="宋体" w:eastAsia="宋体" w:cs="宋体"/>
                <w:spacing w:val="4"/>
                <w:sz w:val="22"/>
                <w:szCs w:val="22"/>
              </w:rPr>
              <w:t xml:space="preserve">两/条（毛）</w:t>
            </w:r>
            <w:r/>
          </w:p>
        </w:tc>
        <w:tc>
          <w:tcPr>
            <w:gridSpan w:val="2"/>
            <w:tcW w:w="2680" w:type="dxa"/>
            <w:vAlign w:val="top"/>
            <w:textDirection w:val="lrTb"/>
            <w:noWrap w:val="false"/>
          </w:tcPr>
          <w:p>
            <w:pPr>
              <w:pStyle w:val="1331"/>
              <w:ind w:left="1240"/>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p>
        </w:tc>
        <w:tc>
          <w:tcPr>
            <w:gridSpan w:val="2"/>
            <w:tcW w:w="3885" w:type="dxa"/>
            <w:vAlign w:val="top"/>
            <w:textDirection w:val="lrTb"/>
            <w:noWrap w:val="false"/>
          </w:tcPr>
          <w:p>
            <w:pPr>
              <w:pStyle w:val="1331"/>
              <w:ind w:left="1002"/>
              <w:spacing w:before="60"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小鲳鱼毛重</w:t>
            </w:r>
            <w:r>
              <w:rPr>
                <w:rFonts w:hint="eastAsia" w:ascii="宋体" w:hAnsi="宋体" w:eastAsia="宋体" w:cs="宋体"/>
                <w:spacing w:val="-22"/>
                <w:sz w:val="22"/>
                <w:szCs w:val="22"/>
              </w:rPr>
              <w:t xml:space="preserve"> </w:t>
            </w:r>
            <w:r>
              <w:rPr>
                <w:rFonts w:hint="eastAsia" w:ascii="宋体" w:hAnsi="宋体" w:eastAsia="宋体" w:cs="宋体"/>
                <w:spacing w:val="4"/>
                <w:sz w:val="22"/>
                <w:szCs w:val="22"/>
              </w:rPr>
              <w:t xml:space="preserve">1.5</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两/条</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201</w:t>
            </w:r>
            <w:r/>
          </w:p>
        </w:tc>
        <w:tc>
          <w:tcPr>
            <w:gridSpan w:val="2"/>
            <w:tcW w:w="3885" w:type="dxa"/>
            <w:vAlign w:val="top"/>
            <w:textDirection w:val="lrTb"/>
            <w:noWrap w:val="false"/>
          </w:tcPr>
          <w:p>
            <w:pPr>
              <w:pStyle w:val="1331"/>
              <w:ind w:left="1251"/>
              <w:spacing w:before="60"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小鲳鱼毛重</w:t>
            </w:r>
            <w:r>
              <w:rPr>
                <w:rFonts w:hint="eastAsia" w:ascii="宋体" w:hAnsi="宋体" w:eastAsia="宋体" w:cs="宋体"/>
                <w:spacing w:val="-34"/>
                <w:sz w:val="22"/>
                <w:szCs w:val="22"/>
              </w:rPr>
              <w:t xml:space="preserve"> </w:t>
            </w:r>
            <w:r>
              <w:rPr>
                <w:rFonts w:hint="eastAsia" w:ascii="宋体" w:hAnsi="宋体" w:eastAsia="宋体" w:cs="宋体"/>
                <w:spacing w:val="4"/>
                <w:sz w:val="22"/>
                <w:szCs w:val="22"/>
              </w:rPr>
              <w:t xml:space="preserve">2</w:t>
            </w:r>
            <w:r>
              <w:rPr>
                <w:rFonts w:hint="eastAsia" w:ascii="宋体" w:hAnsi="宋体" w:eastAsia="宋体" w:cs="宋体"/>
                <w:spacing w:val="-35"/>
                <w:sz w:val="22"/>
                <w:szCs w:val="22"/>
              </w:rPr>
              <w:t xml:space="preserve"> </w:t>
            </w:r>
            <w:r>
              <w:rPr>
                <w:rFonts w:hint="eastAsia" w:ascii="宋体" w:hAnsi="宋体" w:eastAsia="宋体" w:cs="宋体"/>
                <w:spacing w:val="4"/>
                <w:sz w:val="22"/>
                <w:szCs w:val="22"/>
              </w:rPr>
              <w:t xml:space="preserve">两</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202</w:t>
            </w:r>
            <w:r/>
          </w:p>
        </w:tc>
        <w:tc>
          <w:tcPr>
            <w:gridSpan w:val="2"/>
            <w:tcW w:w="3885" w:type="dxa"/>
            <w:vAlign w:val="top"/>
            <w:textDirection w:val="lrTb"/>
            <w:noWrap w:val="false"/>
          </w:tcPr>
          <w:p>
            <w:pPr>
              <w:pStyle w:val="1331"/>
              <w:ind w:left="800"/>
              <w:spacing w:before="60"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小黄鱼（毛重</w:t>
            </w:r>
            <w:r>
              <w:rPr>
                <w:rFonts w:hint="eastAsia" w:ascii="宋体" w:hAnsi="宋体" w:eastAsia="宋体" w:cs="宋体"/>
                <w:spacing w:val="-33"/>
                <w:sz w:val="22"/>
                <w:szCs w:val="22"/>
              </w:rPr>
              <w:t xml:space="preserve"> </w:t>
            </w:r>
            <w:r>
              <w:rPr>
                <w:rFonts w:hint="eastAsia" w:ascii="宋体" w:hAnsi="宋体" w:eastAsia="宋体" w:cs="宋体"/>
                <w:spacing w:val="5"/>
                <w:sz w:val="22"/>
                <w:szCs w:val="22"/>
              </w:rPr>
              <w:t xml:space="preserve">2.5</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两/条）</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203</w:t>
            </w:r>
            <w:r/>
          </w:p>
        </w:tc>
        <w:tc>
          <w:tcPr>
            <w:gridSpan w:val="2"/>
            <w:tcW w:w="3885" w:type="dxa"/>
            <w:vAlign w:val="top"/>
            <w:textDirection w:val="lrTb"/>
            <w:noWrap w:val="false"/>
          </w:tcPr>
          <w:p>
            <w:pPr>
              <w:pStyle w:val="1331"/>
              <w:ind w:left="901"/>
              <w:spacing w:before="61"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小黄鱼（毛重</w:t>
            </w:r>
            <w:r>
              <w:rPr>
                <w:rFonts w:hint="eastAsia" w:ascii="宋体" w:hAnsi="宋体" w:eastAsia="宋体" w:cs="宋体"/>
                <w:spacing w:val="-34"/>
                <w:sz w:val="22"/>
                <w:szCs w:val="22"/>
              </w:rPr>
              <w:t xml:space="preserve"> </w:t>
            </w:r>
            <w:r>
              <w:rPr>
                <w:rFonts w:hint="eastAsia" w:ascii="宋体" w:hAnsi="宋体" w:eastAsia="宋体" w:cs="宋体"/>
                <w:spacing w:val="5"/>
                <w:sz w:val="22"/>
                <w:szCs w:val="22"/>
              </w:rPr>
              <w:t xml:space="preserve">2</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两/条）</w:t>
            </w:r>
            <w:r/>
          </w:p>
        </w:tc>
        <w:tc>
          <w:tcPr>
            <w:gridSpan w:val="2"/>
            <w:tcW w:w="2680" w:type="dxa"/>
            <w:vAlign w:val="top"/>
            <w:textDirection w:val="lrTb"/>
            <w:noWrap w:val="false"/>
          </w:tcPr>
          <w:p>
            <w:pPr>
              <w:pStyle w:val="1331"/>
              <w:ind w:left="1240"/>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204</w:t>
            </w:r>
            <w:r/>
          </w:p>
        </w:tc>
        <w:tc>
          <w:tcPr>
            <w:gridSpan w:val="2"/>
            <w:tcW w:w="3885" w:type="dxa"/>
            <w:vAlign w:val="top"/>
            <w:textDirection w:val="lrTb"/>
            <w:noWrap w:val="false"/>
          </w:tcPr>
          <w:p>
            <w:pPr>
              <w:pStyle w:val="1331"/>
              <w:ind w:left="702"/>
              <w:spacing w:before="61"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小黄鱼（毛重</w:t>
            </w:r>
            <w:r>
              <w:rPr>
                <w:rFonts w:hint="eastAsia" w:ascii="宋体" w:hAnsi="宋体" w:eastAsia="宋体" w:cs="宋体"/>
                <w:spacing w:val="-33"/>
                <w:sz w:val="22"/>
                <w:szCs w:val="22"/>
              </w:rPr>
              <w:t xml:space="preserve"> </w:t>
            </w:r>
            <w:r>
              <w:rPr>
                <w:rFonts w:hint="eastAsia" w:ascii="宋体" w:hAnsi="宋体" w:eastAsia="宋体" w:cs="宋体"/>
                <w:spacing w:val="5"/>
                <w:sz w:val="22"/>
                <w:szCs w:val="22"/>
              </w:rPr>
              <w:t xml:space="preserve">3-3.5</w:t>
            </w:r>
            <w:r>
              <w:rPr>
                <w:rFonts w:hint="eastAsia" w:ascii="宋体" w:hAnsi="宋体" w:eastAsia="宋体" w:cs="宋体"/>
                <w:spacing w:val="-38"/>
                <w:sz w:val="22"/>
                <w:szCs w:val="22"/>
              </w:rPr>
              <w:t xml:space="preserve"> </w:t>
            </w:r>
            <w:r>
              <w:rPr>
                <w:rFonts w:hint="eastAsia" w:ascii="宋体" w:hAnsi="宋体" w:eastAsia="宋体" w:cs="宋体"/>
                <w:spacing w:val="5"/>
                <w:sz w:val="22"/>
                <w:szCs w:val="22"/>
              </w:rPr>
              <w:t xml:space="preserve">两/条）</w:t>
            </w:r>
            <w:r/>
          </w:p>
        </w:tc>
        <w:tc>
          <w:tcPr>
            <w:gridSpan w:val="2"/>
            <w:tcW w:w="2680" w:type="dxa"/>
            <w:vAlign w:val="top"/>
            <w:textDirection w:val="lrTb"/>
            <w:noWrap w:val="false"/>
          </w:tcPr>
          <w:p>
            <w:pPr>
              <w:pStyle w:val="1331"/>
              <w:ind w:left="1240"/>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205</w:t>
            </w:r>
            <w:r/>
          </w:p>
        </w:tc>
        <w:tc>
          <w:tcPr>
            <w:gridSpan w:val="2"/>
            <w:tcW w:w="3885" w:type="dxa"/>
            <w:vAlign w:val="top"/>
            <w:textDirection w:val="lrTb"/>
            <w:noWrap w:val="false"/>
          </w:tcPr>
          <w:p>
            <w:pPr>
              <w:pStyle w:val="1331"/>
              <w:ind w:left="702"/>
              <w:spacing w:before="59"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小黄鱼（毛重</w:t>
            </w:r>
            <w:r>
              <w:rPr>
                <w:rFonts w:hint="eastAsia" w:ascii="宋体" w:hAnsi="宋体" w:eastAsia="宋体" w:cs="宋体"/>
                <w:spacing w:val="-27"/>
                <w:sz w:val="22"/>
                <w:szCs w:val="22"/>
              </w:rPr>
              <w:t xml:space="preserve"> </w:t>
            </w:r>
            <w:r>
              <w:rPr>
                <w:rFonts w:hint="eastAsia" w:ascii="宋体" w:hAnsi="宋体" w:eastAsia="宋体" w:cs="宋体"/>
                <w:spacing w:val="6"/>
                <w:sz w:val="22"/>
                <w:szCs w:val="22"/>
              </w:rPr>
              <w:t xml:space="preserve">3</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 xml:space="preserve">两/条）散称</w:t>
            </w:r>
            <w:r/>
          </w:p>
        </w:tc>
        <w:tc>
          <w:tcPr>
            <w:gridSpan w:val="2"/>
            <w:tcW w:w="2680" w:type="dxa"/>
            <w:vAlign w:val="top"/>
            <w:textDirection w:val="lrTb"/>
            <w:noWrap w:val="false"/>
          </w:tcPr>
          <w:p>
            <w:pPr>
              <w:pStyle w:val="1331"/>
              <w:ind w:left="1246"/>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206</w:t>
            </w:r>
            <w:r/>
          </w:p>
        </w:tc>
        <w:tc>
          <w:tcPr>
            <w:gridSpan w:val="2"/>
            <w:tcW w:w="3885" w:type="dxa"/>
            <w:vAlign w:val="top"/>
            <w:textDirection w:val="lrTb"/>
            <w:noWrap w:val="false"/>
          </w:tcPr>
          <w:p>
            <w:pPr>
              <w:pStyle w:val="1331"/>
              <w:ind w:left="1352"/>
              <w:spacing w:before="60"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小黄鱼</w:t>
            </w:r>
            <w:r>
              <w:rPr>
                <w:rFonts w:hint="eastAsia" w:ascii="宋体" w:hAnsi="宋体" w:eastAsia="宋体" w:cs="宋体"/>
                <w:spacing w:val="-22"/>
                <w:sz w:val="22"/>
                <w:szCs w:val="22"/>
              </w:rPr>
              <w:t xml:space="preserve"> </w:t>
            </w:r>
            <w:r>
              <w:rPr>
                <w:rFonts w:hint="eastAsia" w:ascii="宋体" w:hAnsi="宋体" w:eastAsia="宋体" w:cs="宋体"/>
                <w:spacing w:val="1"/>
                <w:sz w:val="22"/>
                <w:szCs w:val="22"/>
              </w:rPr>
              <w:t xml:space="preserve">1.5</w:t>
            </w:r>
            <w:r>
              <w:rPr>
                <w:rFonts w:hint="eastAsia" w:ascii="宋体" w:hAnsi="宋体" w:eastAsia="宋体" w:cs="宋体"/>
                <w:spacing w:val="-37"/>
                <w:sz w:val="22"/>
                <w:szCs w:val="22"/>
              </w:rPr>
              <w:t xml:space="preserve"> </w:t>
            </w:r>
            <w:r>
              <w:rPr>
                <w:rFonts w:hint="eastAsia" w:ascii="宋体" w:hAnsi="宋体" w:eastAsia="宋体" w:cs="宋体"/>
                <w:spacing w:val="1"/>
                <w:sz w:val="22"/>
                <w:szCs w:val="22"/>
              </w:rPr>
              <w:t xml:space="preserve">两</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207</w:t>
            </w:r>
            <w:r/>
          </w:p>
        </w:tc>
        <w:tc>
          <w:tcPr>
            <w:gridSpan w:val="2"/>
            <w:tcW w:w="3885" w:type="dxa"/>
            <w:vAlign w:val="top"/>
            <w:textDirection w:val="lrTb"/>
            <w:noWrap w:val="false"/>
          </w:tcPr>
          <w:p>
            <w:pPr>
              <w:pStyle w:val="1331"/>
              <w:ind w:left="1652"/>
              <w:spacing w:before="60"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小乌贼</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208</w:t>
            </w:r>
            <w:r/>
          </w:p>
        </w:tc>
        <w:tc>
          <w:tcPr>
            <w:gridSpan w:val="2"/>
            <w:tcW w:w="3885" w:type="dxa"/>
            <w:vAlign w:val="top"/>
            <w:textDirection w:val="lrTb"/>
            <w:noWrap w:val="false"/>
          </w:tcPr>
          <w:p>
            <w:pPr>
              <w:pStyle w:val="1331"/>
              <w:ind w:left="1546"/>
              <w:spacing w:before="219"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孜然脆骨</w:t>
            </w:r>
            <w:r/>
          </w:p>
        </w:tc>
        <w:tc>
          <w:tcPr>
            <w:gridSpan w:val="2"/>
            <w:tcW w:w="2680" w:type="dxa"/>
            <w:vAlign w:val="top"/>
            <w:textDirection w:val="lrTb"/>
            <w:noWrap w:val="false"/>
          </w:tcPr>
          <w:p>
            <w:pPr>
              <w:pStyle w:val="1331"/>
              <w:ind w:left="877"/>
              <w:spacing w:before="207"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400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克/包</w:t>
            </w:r>
            <w:r/>
          </w:p>
        </w:tc>
        <w:tc>
          <w:tcPr>
            <w:gridSpan w:val="2"/>
            <w:tcW w:w="2163" w:type="dxa"/>
            <w:vAlign w:val="top"/>
            <w:textDirection w:val="lrTb"/>
            <w:noWrap w:val="false"/>
          </w:tcPr>
          <w:p>
            <w:pPr>
              <w:pStyle w:val="1331"/>
              <w:ind w:left="116" w:right="288"/>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鑫中天或不低于同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43"/>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209</w:t>
            </w:r>
            <w:r/>
          </w:p>
        </w:tc>
        <w:tc>
          <w:tcPr>
            <w:gridSpan w:val="2"/>
            <w:tcW w:w="3885" w:type="dxa"/>
            <w:vAlign w:val="top"/>
            <w:textDirection w:val="lrTb"/>
            <w:noWrap w:val="false"/>
          </w:tcPr>
          <w:p>
            <w:pPr>
              <w:pStyle w:val="1331"/>
              <w:ind w:left="1646"/>
              <w:spacing w:before="218"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鸡米花</w:t>
            </w:r>
            <w:r/>
          </w:p>
        </w:tc>
        <w:tc>
          <w:tcPr>
            <w:gridSpan w:val="2"/>
            <w:tcW w:w="2680" w:type="dxa"/>
            <w:vAlign w:val="top"/>
            <w:textDirection w:val="lrTb"/>
            <w:noWrap w:val="false"/>
          </w:tcPr>
          <w:p>
            <w:pPr>
              <w:pStyle w:val="1331"/>
              <w:ind w:left="909"/>
              <w:spacing w:before="206"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gridSpan w:val="2"/>
            <w:tcW w:w="2163" w:type="dxa"/>
            <w:vAlign w:val="top"/>
            <w:textDirection w:val="lrTb"/>
            <w:noWrap w:val="false"/>
          </w:tcPr>
          <w:p>
            <w:pPr>
              <w:pStyle w:val="1331"/>
              <w:ind w:left="117" w:right="288" w:firstLine="2"/>
              <w:spacing w:before="47" w:line="243" w:lineRule="auto"/>
              <w:rPr>
                <w:rFonts w:hint="eastAsia" w:ascii="宋体" w:hAnsi="宋体" w:eastAsia="宋体" w:cs="宋体"/>
                <w:sz w:val="22"/>
                <w:szCs w:val="22"/>
              </w:rPr>
            </w:pPr>
            <w:r>
              <w:rPr>
                <w:rFonts w:hint="eastAsia" w:ascii="宋体" w:hAnsi="宋体" w:eastAsia="宋体" w:cs="宋体"/>
                <w:spacing w:val="-2"/>
                <w:sz w:val="22"/>
                <w:szCs w:val="22"/>
              </w:rPr>
              <w:t xml:space="preserve">学子膳或不低于同</w:t>
            </w:r>
            <w:r>
              <w:rPr>
                <w:rFonts w:hint="eastAsia" w:ascii="宋体" w:hAnsi="宋体" w:eastAsia="宋体" w:cs="宋体"/>
                <w:spacing w:val="3"/>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210</w:t>
            </w:r>
            <w:r/>
          </w:p>
        </w:tc>
        <w:tc>
          <w:tcPr>
            <w:gridSpan w:val="2"/>
            <w:tcW w:w="3885" w:type="dxa"/>
            <w:vAlign w:val="top"/>
            <w:textDirection w:val="lrTb"/>
            <w:noWrap w:val="false"/>
          </w:tcPr>
          <w:p>
            <w:pPr>
              <w:pStyle w:val="1331"/>
              <w:ind w:left="1745"/>
              <w:spacing w:before="219"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排条</w:t>
            </w:r>
            <w:r/>
          </w:p>
        </w:tc>
        <w:tc>
          <w:tcPr>
            <w:gridSpan w:val="2"/>
            <w:tcW w:w="2680" w:type="dxa"/>
            <w:vAlign w:val="top"/>
            <w:textDirection w:val="lrTb"/>
            <w:noWrap w:val="false"/>
          </w:tcPr>
          <w:p>
            <w:pPr>
              <w:pStyle w:val="1331"/>
              <w:ind w:left="991"/>
              <w:spacing w:before="207"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2</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16" w:right="288" w:firstLine="3"/>
              <w:spacing w:before="50"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雪花或不低于同等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43"/>
              <w:spacing w:before="240"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211</w:t>
            </w:r>
            <w:r/>
          </w:p>
        </w:tc>
        <w:tc>
          <w:tcPr>
            <w:gridSpan w:val="2"/>
            <w:tcW w:w="3885" w:type="dxa"/>
            <w:vAlign w:val="top"/>
            <w:textDirection w:val="lrTb"/>
            <w:noWrap w:val="false"/>
          </w:tcPr>
          <w:p>
            <w:pPr>
              <w:pStyle w:val="1331"/>
              <w:ind w:left="1746"/>
              <w:spacing w:before="217"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培根</w:t>
            </w:r>
            <w:r/>
          </w:p>
        </w:tc>
        <w:tc>
          <w:tcPr>
            <w:gridSpan w:val="2"/>
            <w:tcW w:w="2680" w:type="dxa"/>
            <w:vAlign w:val="top"/>
            <w:textDirection w:val="lrTb"/>
            <w:noWrap w:val="false"/>
          </w:tcPr>
          <w:p>
            <w:pPr>
              <w:pStyle w:val="1331"/>
              <w:ind w:left="993"/>
              <w:spacing w:before="206"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3</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16" w:right="288" w:firstLine="3"/>
              <w:spacing w:before="47" w:line="243" w:lineRule="auto"/>
              <w:rPr>
                <w:rFonts w:hint="eastAsia" w:ascii="宋体" w:hAnsi="宋体" w:eastAsia="宋体" w:cs="宋体"/>
                <w:sz w:val="22"/>
                <w:szCs w:val="22"/>
              </w:rPr>
            </w:pPr>
            <w:r>
              <w:rPr>
                <w:rFonts w:hint="eastAsia" w:ascii="宋体" w:hAnsi="宋体" w:eastAsia="宋体" w:cs="宋体"/>
                <w:spacing w:val="-2"/>
                <w:sz w:val="22"/>
                <w:szCs w:val="22"/>
              </w:rPr>
              <w:t xml:space="preserve">雪花或不低于同等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212</w:t>
            </w:r>
            <w:r/>
          </w:p>
        </w:tc>
        <w:tc>
          <w:tcPr>
            <w:gridSpan w:val="2"/>
            <w:tcW w:w="3885" w:type="dxa"/>
            <w:vAlign w:val="top"/>
            <w:textDirection w:val="lrTb"/>
            <w:noWrap w:val="false"/>
          </w:tcPr>
          <w:p>
            <w:pPr>
              <w:pStyle w:val="1331"/>
              <w:ind w:left="1651"/>
              <w:spacing w:before="60"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雪龙鱼</w:t>
            </w:r>
            <w:r/>
          </w:p>
        </w:tc>
        <w:tc>
          <w:tcPr>
            <w:gridSpan w:val="2"/>
            <w:tcW w:w="2680" w:type="dxa"/>
            <w:vAlign w:val="top"/>
            <w:textDirection w:val="lrTb"/>
            <w:noWrap w:val="false"/>
          </w:tcPr>
          <w:p>
            <w:pPr>
              <w:pStyle w:val="1331"/>
              <w:ind w:left="880"/>
              <w:spacing w:before="48"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600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克/包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213</w:t>
            </w:r>
            <w:r/>
          </w:p>
        </w:tc>
        <w:tc>
          <w:tcPr>
            <w:gridSpan w:val="2"/>
            <w:tcW w:w="3885" w:type="dxa"/>
            <w:vAlign w:val="top"/>
            <w:textDirection w:val="lrTb"/>
            <w:noWrap w:val="false"/>
          </w:tcPr>
          <w:p>
            <w:pPr>
              <w:pStyle w:val="1331"/>
              <w:ind w:left="15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鸦片鱼段</w:t>
            </w:r>
            <w:r/>
          </w:p>
        </w:tc>
        <w:tc>
          <w:tcPr>
            <w:gridSpan w:val="2"/>
            <w:tcW w:w="2680" w:type="dxa"/>
            <w:vAlign w:val="top"/>
            <w:textDirection w:val="lrTb"/>
            <w:noWrap w:val="false"/>
          </w:tcPr>
          <w:p>
            <w:pPr>
              <w:pStyle w:val="1331"/>
              <w:ind w:left="1074"/>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43"/>
              <w:spacing w:before="19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214</w:t>
            </w:r>
            <w:r/>
          </w:p>
        </w:tc>
        <w:tc>
          <w:tcPr>
            <w:gridSpan w:val="2"/>
            <w:tcW w:w="3885" w:type="dxa"/>
            <w:vAlign w:val="top"/>
            <w:textDirection w:val="lrTb"/>
            <w:noWrap w:val="false"/>
          </w:tcPr>
          <w:p>
            <w:pPr>
              <w:pStyle w:val="1331"/>
              <w:ind w:left="1546"/>
              <w:spacing w:before="17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鸦片鱼头</w:t>
            </w:r>
            <w:r/>
          </w:p>
        </w:tc>
        <w:tc>
          <w:tcPr>
            <w:gridSpan w:val="2"/>
            <w:tcW w:w="2680" w:type="dxa"/>
            <w:vAlign w:val="top"/>
            <w:textDirection w:val="lrTb"/>
            <w:noWrap w:val="false"/>
          </w:tcPr>
          <w:p>
            <w:pPr>
              <w:pStyle w:val="1331"/>
              <w:ind w:left="280"/>
              <w:spacing w:before="16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（1.2</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 xml:space="preserve">斤左右/个）/斤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814"/>
        </w:trPr>
        <w:tc>
          <w:tcPr>
            <w:gridSpan w:val="2"/>
            <w:tcW w:w="801"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215</w:t>
            </w:r>
            <w:r/>
          </w:p>
        </w:tc>
        <w:tc>
          <w:tcPr>
            <w:gridSpan w:val="2"/>
            <w:tcW w:w="3885" w:type="dxa"/>
            <w:vAlign w:val="top"/>
            <w:textDirection w:val="lrTb"/>
            <w:noWrap w:val="false"/>
          </w:tcPr>
          <w:p>
            <w:pPr>
              <w:spacing w:line="24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546"/>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鸦片鱼头</w:t>
            </w:r>
            <w:r/>
          </w:p>
        </w:tc>
        <w:tc>
          <w:tcPr>
            <w:gridSpan w:val="2"/>
            <w:tcW w:w="2680" w:type="dxa"/>
            <w:vAlign w:val="top"/>
            <w:textDirection w:val="lrTb"/>
            <w:noWrap w:val="false"/>
          </w:tcPr>
          <w:p>
            <w:pPr>
              <w:pStyle w:val="1331"/>
              <w:ind w:left="143"/>
              <w:spacing w:before="296"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（1.4-2</w:t>
            </w:r>
            <w:r>
              <w:rPr>
                <w:rFonts w:hint="eastAsia" w:ascii="宋体" w:hAnsi="宋体" w:eastAsia="宋体" w:cs="宋体"/>
                <w:spacing w:val="-39"/>
                <w:sz w:val="22"/>
                <w:szCs w:val="22"/>
              </w:rPr>
              <w:t xml:space="preserve"> </w:t>
            </w:r>
            <w:r>
              <w:rPr>
                <w:rFonts w:hint="eastAsia" w:ascii="宋体" w:hAnsi="宋体" w:eastAsia="宋体" w:cs="宋体"/>
                <w:spacing w:val="-3"/>
                <w:sz w:val="22"/>
                <w:szCs w:val="22"/>
              </w:rPr>
              <w:t xml:space="preserve">斤/个）20</w:t>
            </w:r>
            <w:r>
              <w:rPr>
                <w:rFonts w:hint="eastAsia" w:ascii="宋体" w:hAnsi="宋体" w:eastAsia="宋体" w:cs="宋体"/>
                <w:spacing w:val="-41"/>
                <w:sz w:val="22"/>
                <w:szCs w:val="22"/>
              </w:rPr>
              <w:t xml:space="preserve"> </w:t>
            </w:r>
            <w:r>
              <w:rPr>
                <w:rFonts w:hint="eastAsia" w:ascii="宋体" w:hAnsi="宋体" w:eastAsia="宋体" w:cs="宋体"/>
                <w:spacing w:val="-3"/>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216</w:t>
            </w:r>
            <w:r/>
          </w:p>
        </w:tc>
        <w:tc>
          <w:tcPr>
            <w:gridSpan w:val="2"/>
            <w:tcW w:w="3885" w:type="dxa"/>
            <w:vAlign w:val="top"/>
            <w:textDirection w:val="lrTb"/>
            <w:noWrap w:val="false"/>
          </w:tcPr>
          <w:p>
            <w:pPr>
              <w:pStyle w:val="1331"/>
              <w:ind w:left="1553"/>
              <w:spacing w:before="60"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鸭锁骨冻</w:t>
            </w:r>
            <w:r/>
          </w:p>
        </w:tc>
        <w:tc>
          <w:tcPr>
            <w:gridSpan w:val="2"/>
            <w:tcW w:w="2680" w:type="dxa"/>
            <w:vAlign w:val="top"/>
            <w:textDirection w:val="lrTb"/>
            <w:noWrap w:val="false"/>
          </w:tcPr>
          <w:p>
            <w:pPr>
              <w:pStyle w:val="1331"/>
              <w:ind w:left="1074"/>
              <w:spacing w:before="48"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217</w:t>
            </w:r>
            <w:r/>
          </w:p>
        </w:tc>
        <w:tc>
          <w:tcPr>
            <w:gridSpan w:val="2"/>
            <w:tcW w:w="3885" w:type="dxa"/>
            <w:vAlign w:val="top"/>
            <w:textDirection w:val="lrTb"/>
            <w:noWrap w:val="false"/>
          </w:tcPr>
          <w:p>
            <w:pPr>
              <w:pStyle w:val="1331"/>
              <w:ind w:left="1654"/>
              <w:spacing w:before="60"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鸭心冻</w:t>
            </w:r>
            <w:r/>
          </w:p>
        </w:tc>
        <w:tc>
          <w:tcPr>
            <w:gridSpan w:val="2"/>
            <w:tcW w:w="2680" w:type="dxa"/>
            <w:vAlign w:val="top"/>
            <w:textDirection w:val="lrTb"/>
            <w:noWrap w:val="false"/>
          </w:tcPr>
          <w:p>
            <w:pPr>
              <w:pStyle w:val="1331"/>
              <w:ind w:left="1074"/>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218</w:t>
            </w:r>
            <w:r/>
          </w:p>
        </w:tc>
        <w:tc>
          <w:tcPr>
            <w:gridSpan w:val="2"/>
            <w:tcW w:w="3885" w:type="dxa"/>
            <w:vAlign w:val="top"/>
            <w:textDirection w:val="lrTb"/>
            <w:noWrap w:val="false"/>
          </w:tcPr>
          <w:p>
            <w:pPr>
              <w:pStyle w:val="1331"/>
              <w:ind w:left="1646"/>
              <w:spacing w:before="220" w:line="231" w:lineRule="auto"/>
              <w:rPr>
                <w:rFonts w:hint="eastAsia" w:ascii="宋体" w:hAnsi="宋体" w:eastAsia="宋体" w:cs="宋体"/>
                <w:sz w:val="22"/>
                <w:szCs w:val="22"/>
              </w:rPr>
            </w:pPr>
            <w:r>
              <w:rPr>
                <w:rFonts w:hint="eastAsia" w:ascii="宋体" w:hAnsi="宋体" w:eastAsia="宋体" w:cs="宋体"/>
                <w:spacing w:val="7"/>
                <w:sz w:val="22"/>
                <w:szCs w:val="22"/>
              </w:rPr>
              <w:t xml:space="preserve">鳕鱼排</w:t>
            </w:r>
            <w:r/>
          </w:p>
        </w:tc>
        <w:tc>
          <w:tcPr>
            <w:gridSpan w:val="2"/>
            <w:tcW w:w="2680" w:type="dxa"/>
            <w:vAlign w:val="top"/>
            <w:textDirection w:val="lrTb"/>
            <w:noWrap w:val="false"/>
          </w:tcPr>
          <w:p>
            <w:pPr>
              <w:pStyle w:val="1331"/>
              <w:ind w:left="702"/>
              <w:spacing w:before="208" w:line="215" w:lineRule="auto"/>
              <w:rPr>
                <w:rFonts w:hint="eastAsia" w:ascii="宋体" w:hAnsi="宋体" w:eastAsia="宋体" w:cs="宋体"/>
                <w:sz w:val="22"/>
                <w:szCs w:val="22"/>
              </w:rPr>
            </w:pPr>
            <w:r>
              <w:rPr>
                <w:rFonts w:hint="eastAsia" w:ascii="宋体" w:hAnsi="宋体" w:eastAsia="宋体" w:cs="宋体"/>
                <w:spacing w:val="-6"/>
                <w:sz w:val="22"/>
                <w:szCs w:val="22"/>
              </w:rPr>
              <w:t xml:space="preserve">10</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 xml:space="preserve">片</w:t>
            </w:r>
            <w:r>
              <w:rPr>
                <w:rFonts w:hint="eastAsia" w:ascii="宋体" w:hAnsi="宋体" w:eastAsia="宋体" w:cs="宋体"/>
                <w:spacing w:val="-42"/>
                <w:sz w:val="22"/>
                <w:szCs w:val="22"/>
              </w:rPr>
              <w:t xml:space="preserve"> </w:t>
            </w:r>
            <w:r>
              <w:rPr>
                <w:rFonts w:hint="eastAsia" w:ascii="宋体" w:hAnsi="宋体" w:eastAsia="宋体" w:cs="宋体"/>
                <w:spacing w:val="-6"/>
                <w:sz w:val="22"/>
                <w:szCs w:val="22"/>
              </w:rPr>
              <w:t xml:space="preserve">310g/盒</w:t>
            </w:r>
            <w:r/>
          </w:p>
        </w:tc>
        <w:tc>
          <w:tcPr>
            <w:gridSpan w:val="2"/>
            <w:tcW w:w="2163" w:type="dxa"/>
            <w:vAlign w:val="top"/>
            <w:textDirection w:val="lrTb"/>
            <w:noWrap w:val="false"/>
          </w:tcPr>
          <w:p>
            <w:pPr>
              <w:pStyle w:val="1331"/>
              <w:ind w:left="136" w:right="288" w:hanging="19"/>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亚洲渔港或不低于</w:t>
            </w:r>
            <w:r>
              <w:rPr>
                <w:rFonts w:hint="eastAsia" w:ascii="宋体" w:hAnsi="宋体" w:eastAsia="宋体" w:cs="宋体"/>
                <w:spacing w:val="6"/>
                <w:sz w:val="22"/>
                <w:szCs w:val="22"/>
              </w:rPr>
              <w:t xml:space="preserve"> </w:t>
            </w:r>
            <w:r>
              <w:rPr>
                <w:rFonts w:hint="eastAsia" w:ascii="宋体" w:hAnsi="宋体" w:eastAsia="宋体" w:cs="宋体"/>
                <w:spacing w:val="-8"/>
                <w:sz w:val="22"/>
                <w:szCs w:val="22"/>
              </w:rPr>
              <w:t xml:space="preserve">同等档次</w:t>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219</w:t>
            </w:r>
            <w:r/>
          </w:p>
        </w:tc>
        <w:tc>
          <w:tcPr>
            <w:gridSpan w:val="2"/>
            <w:tcW w:w="3885" w:type="dxa"/>
            <w:vAlign w:val="top"/>
            <w:textDirection w:val="lrTb"/>
            <w:noWrap w:val="false"/>
          </w:tcPr>
          <w:p>
            <w:pPr>
              <w:pStyle w:val="1331"/>
              <w:ind w:left="1548"/>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盐水鸭胚</w:t>
            </w:r>
            <w:r/>
          </w:p>
        </w:tc>
        <w:tc>
          <w:tcPr>
            <w:gridSpan w:val="2"/>
            <w:tcW w:w="2680" w:type="dxa"/>
            <w:vAlign w:val="top"/>
            <w:textDirection w:val="lrTb"/>
            <w:noWrap w:val="false"/>
          </w:tcPr>
          <w:p>
            <w:pPr>
              <w:pStyle w:val="1331"/>
              <w:ind w:left="989"/>
              <w:spacing w:before="52" w:line="217" w:lineRule="auto"/>
              <w:rPr>
                <w:rFonts w:hint="eastAsia" w:ascii="宋体" w:hAnsi="宋体" w:eastAsia="宋体" w:cs="宋体"/>
                <w:sz w:val="22"/>
                <w:szCs w:val="22"/>
              </w:rPr>
            </w:pPr>
            <w:r>
              <w:rPr>
                <w:rFonts w:hint="eastAsia" w:ascii="宋体" w:hAnsi="宋体" w:eastAsia="宋体" w:cs="宋体"/>
                <w:spacing w:val="-8"/>
                <w:sz w:val="22"/>
                <w:szCs w:val="22"/>
              </w:rPr>
              <w:t xml:space="preserve">8</w:t>
            </w:r>
            <w:r>
              <w:rPr>
                <w:rFonts w:hint="eastAsia" w:ascii="宋体" w:hAnsi="宋体" w:eastAsia="宋体" w:cs="宋体"/>
                <w:spacing w:val="-32"/>
                <w:sz w:val="22"/>
                <w:szCs w:val="22"/>
              </w:rPr>
              <w:t xml:space="preserve"> </w:t>
            </w:r>
            <w:r>
              <w:rPr>
                <w:rFonts w:hint="eastAsia" w:ascii="宋体" w:hAnsi="宋体" w:eastAsia="宋体" w:cs="宋体"/>
                <w:spacing w:val="-8"/>
                <w:sz w:val="22"/>
                <w:szCs w:val="22"/>
              </w:rPr>
              <w:t xml:space="preserve">只/箱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p>
        </w:tc>
        <w:tc>
          <w:tcPr>
            <w:gridSpan w:val="2"/>
            <w:tcW w:w="3885" w:type="dxa"/>
            <w:vAlign w:val="top"/>
            <w:textDirection w:val="lrTb"/>
            <w:noWrap w:val="false"/>
          </w:tcPr>
          <w:p>
            <w:pPr>
              <w:pStyle w:val="1331"/>
              <w:ind w:left="1751"/>
              <w:spacing w:before="61"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羊肚</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221</w:t>
            </w:r>
            <w:r/>
          </w:p>
        </w:tc>
        <w:tc>
          <w:tcPr>
            <w:gridSpan w:val="2"/>
            <w:tcW w:w="3885" w:type="dxa"/>
            <w:vAlign w:val="top"/>
            <w:textDirection w:val="lrTb"/>
            <w:noWrap w:val="false"/>
          </w:tcPr>
          <w:p>
            <w:pPr>
              <w:pStyle w:val="1331"/>
              <w:ind w:left="1653"/>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羊肉卷</w:t>
            </w:r>
            <w:r/>
          </w:p>
        </w:tc>
        <w:tc>
          <w:tcPr>
            <w:gridSpan w:val="2"/>
            <w:tcW w:w="2680" w:type="dxa"/>
            <w:vAlign w:val="top"/>
            <w:textDirection w:val="lrTb"/>
            <w:noWrap w:val="false"/>
          </w:tcPr>
          <w:p>
            <w:pPr>
              <w:pStyle w:val="1331"/>
              <w:ind w:left="965"/>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222</w:t>
            </w:r>
            <w:r/>
          </w:p>
        </w:tc>
        <w:tc>
          <w:tcPr>
            <w:gridSpan w:val="2"/>
            <w:tcW w:w="3885" w:type="dxa"/>
            <w:vAlign w:val="top"/>
            <w:textDirection w:val="lrTb"/>
            <w:noWrap w:val="false"/>
          </w:tcPr>
          <w:p>
            <w:pPr>
              <w:pStyle w:val="1331"/>
              <w:ind w:left="1548"/>
              <w:spacing w:before="221"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香酥鸡柳</w:t>
            </w:r>
            <w:r/>
          </w:p>
        </w:tc>
        <w:tc>
          <w:tcPr>
            <w:gridSpan w:val="2"/>
            <w:tcW w:w="2680" w:type="dxa"/>
            <w:vAlign w:val="top"/>
            <w:textDirection w:val="lrTb"/>
            <w:noWrap w:val="false"/>
          </w:tcPr>
          <w:p>
            <w:pPr>
              <w:pStyle w:val="1331"/>
              <w:ind w:left="877"/>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斤/包</w:t>
            </w:r>
            <w:r/>
          </w:p>
        </w:tc>
        <w:tc>
          <w:tcPr>
            <w:gridSpan w:val="2"/>
            <w:tcW w:w="2163" w:type="dxa"/>
            <w:vAlign w:val="top"/>
            <w:textDirection w:val="lrTb"/>
            <w:noWrap w:val="false"/>
          </w:tcPr>
          <w:p>
            <w:pPr>
              <w:pStyle w:val="1331"/>
              <w:ind w:left="116" w:right="288"/>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依蒙或不低于同等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223</w:t>
            </w:r>
            <w:r/>
          </w:p>
        </w:tc>
        <w:tc>
          <w:tcPr>
            <w:gridSpan w:val="2"/>
            <w:tcW w:w="3885" w:type="dxa"/>
            <w:vAlign w:val="top"/>
            <w:textDirection w:val="lrTb"/>
            <w:noWrap w:val="false"/>
          </w:tcPr>
          <w:p>
            <w:pPr>
              <w:pStyle w:val="1331"/>
              <w:ind w:left="1550"/>
              <w:spacing w:before="220" w:line="228" w:lineRule="auto"/>
              <w:rPr>
                <w:rFonts w:hint="eastAsia" w:ascii="宋体" w:hAnsi="宋体" w:eastAsia="宋体" w:cs="宋体"/>
                <w:sz w:val="22"/>
                <w:szCs w:val="22"/>
              </w:rPr>
            </w:pPr>
            <w:r>
              <w:rPr>
                <w:rFonts w:hint="eastAsia" w:ascii="宋体" w:hAnsi="宋体" w:eastAsia="宋体" w:cs="宋体"/>
                <w:spacing w:val="6"/>
                <w:sz w:val="22"/>
                <w:szCs w:val="22"/>
              </w:rPr>
              <w:t xml:space="preserve">雪花鸡柳</w:t>
            </w:r>
            <w:r/>
          </w:p>
        </w:tc>
        <w:tc>
          <w:tcPr>
            <w:gridSpan w:val="2"/>
            <w:tcW w:w="2680" w:type="dxa"/>
            <w:vAlign w:val="top"/>
            <w:textDirection w:val="lrTb"/>
            <w:noWrap w:val="false"/>
          </w:tcPr>
          <w:p>
            <w:pPr>
              <w:pStyle w:val="1331"/>
              <w:ind w:left="987"/>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4</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 xml:space="preserve">斤/包</w:t>
            </w:r>
            <w:r/>
          </w:p>
        </w:tc>
        <w:tc>
          <w:tcPr>
            <w:gridSpan w:val="2"/>
            <w:tcW w:w="2163" w:type="dxa"/>
            <w:vAlign w:val="top"/>
            <w:textDirection w:val="lrTb"/>
            <w:noWrap w:val="false"/>
          </w:tcPr>
          <w:p>
            <w:pPr>
              <w:pStyle w:val="1331"/>
              <w:ind w:left="116" w:right="288"/>
              <w:spacing w:before="54"/>
              <w:rPr>
                <w:rFonts w:hint="eastAsia" w:ascii="宋体" w:hAnsi="宋体" w:eastAsia="宋体" w:cs="宋体"/>
                <w:sz w:val="22"/>
                <w:szCs w:val="22"/>
              </w:rPr>
            </w:pPr>
            <w:r>
              <w:rPr>
                <w:rFonts w:hint="eastAsia" w:ascii="宋体" w:hAnsi="宋体" w:eastAsia="宋体" w:cs="宋体"/>
                <w:spacing w:val="-2"/>
                <w:sz w:val="22"/>
                <w:szCs w:val="22"/>
              </w:rPr>
              <w:t xml:space="preserve">依蒙或不低于同等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43"/>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224</w:t>
            </w:r>
            <w:r/>
          </w:p>
        </w:tc>
        <w:tc>
          <w:tcPr>
            <w:gridSpan w:val="2"/>
            <w:tcW w:w="3885" w:type="dxa"/>
            <w:vAlign w:val="top"/>
            <w:textDirection w:val="lrTb"/>
            <w:noWrap w:val="false"/>
          </w:tcPr>
          <w:p>
            <w:pPr>
              <w:pStyle w:val="1331"/>
              <w:ind w:left="1548"/>
              <w:spacing w:before="22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综合芋圆</w:t>
            </w:r>
            <w:r/>
          </w:p>
        </w:tc>
        <w:tc>
          <w:tcPr>
            <w:gridSpan w:val="2"/>
            <w:tcW w:w="2680" w:type="dxa"/>
            <w:vAlign w:val="top"/>
            <w:textDirection w:val="lrTb"/>
            <w:noWrap w:val="false"/>
          </w:tcPr>
          <w:p>
            <w:pPr>
              <w:pStyle w:val="1331"/>
              <w:ind w:left="966"/>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500g/斤</w:t>
            </w:r>
            <w:r/>
          </w:p>
        </w:tc>
        <w:tc>
          <w:tcPr>
            <w:gridSpan w:val="2"/>
            <w:tcW w:w="2163"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亿承或不低于同等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225</w:t>
            </w:r>
            <w:r/>
          </w:p>
        </w:tc>
        <w:tc>
          <w:tcPr>
            <w:gridSpan w:val="2"/>
            <w:tcW w:w="3885" w:type="dxa"/>
            <w:vAlign w:val="top"/>
            <w:textDirection w:val="lrTb"/>
            <w:noWrap w:val="false"/>
          </w:tcPr>
          <w:p>
            <w:pPr>
              <w:pStyle w:val="1331"/>
              <w:ind w:left="1745"/>
              <w:spacing w:before="6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鱿鱼</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226</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鱿鱼卷</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227</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鱿鱼须</w:t>
            </w:r>
            <w:r/>
          </w:p>
        </w:tc>
        <w:tc>
          <w:tcPr>
            <w:gridSpan w:val="2"/>
            <w:tcW w:w="2680" w:type="dxa"/>
            <w:vAlign w:val="top"/>
            <w:textDirection w:val="lrTb"/>
            <w:noWrap w:val="false"/>
          </w:tcPr>
          <w:p>
            <w:pPr>
              <w:pStyle w:val="1331"/>
              <w:ind w:left="949"/>
              <w:spacing w:before="52" w:line="219" w:lineRule="auto"/>
              <w:rPr>
                <w:rFonts w:hint="eastAsia" w:ascii="宋体" w:hAnsi="宋体" w:eastAsia="宋体" w:cs="宋体"/>
                <w:sz w:val="22"/>
                <w:szCs w:val="22"/>
              </w:rPr>
            </w:pPr>
            <w:r>
              <w:rPr>
                <w:rFonts w:hint="eastAsia" w:ascii="宋体" w:hAnsi="宋体" w:eastAsia="宋体" w:cs="宋体"/>
                <w:spacing w:val="-8"/>
                <w:sz w:val="22"/>
                <w:szCs w:val="22"/>
              </w:rPr>
              <w:t xml:space="preserve">13</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tbl>
      <w:tblPr>
        <w:tblStyle w:val="1332"/>
        <w:tblpPr w:horzAnchor="page" w:tblpX="1139" w:vertAnchor="text" w:tblpY="108" w:leftFromText="180" w:topFromText="0" w:rightFromText="180" w:bottomFromText="0"/>
        <w:tblW w:w="951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5"/>
        <w:gridCol w:w="3855"/>
        <w:gridCol w:w="2730"/>
        <w:gridCol w:w="2130"/>
      </w:tblGrid>
      <w:tr>
        <w:trPr>
          <w:trHeight w:val="90"/>
        </w:trPr>
        <w:tc>
          <w:tcPr>
            <w:tcW w:w="795"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228</w:t>
            </w:r>
            <w:r/>
          </w:p>
        </w:tc>
        <w:tc>
          <w:tcPr>
            <w:tcW w:w="385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鱿鱼须净</w:t>
            </w:r>
            <w:r/>
          </w:p>
        </w:tc>
        <w:tc>
          <w:tcPr>
            <w:tcW w:w="2730" w:type="dxa"/>
            <w:vAlign w:val="top"/>
            <w:textDirection w:val="lrTb"/>
            <w:noWrap w:val="false"/>
          </w:tcPr>
          <w:p>
            <w:pPr>
              <w:pStyle w:val="1331"/>
              <w:ind w:left="1246"/>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6"/>
        </w:trPr>
        <w:tc>
          <w:tcPr>
            <w:tcW w:w="795"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229</w:t>
            </w:r>
            <w:r/>
          </w:p>
        </w:tc>
        <w:tc>
          <w:tcPr>
            <w:tcW w:w="3855" w:type="dxa"/>
            <w:vAlign w:val="top"/>
            <w:textDirection w:val="lrTb"/>
            <w:noWrap w:val="false"/>
          </w:tcPr>
          <w:p>
            <w:pPr>
              <w:pStyle w:val="1331"/>
              <w:ind w:left="1398"/>
              <w:spacing w:before="219"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鱼肚</w:t>
            </w:r>
            <w:r>
              <w:rPr>
                <w:rFonts w:hint="eastAsia" w:ascii="宋体" w:hAnsi="宋体" w:eastAsia="宋体" w:cs="宋体"/>
                <w:spacing w:val="-16"/>
                <w:sz w:val="22"/>
                <w:szCs w:val="22"/>
              </w:rPr>
              <w:t xml:space="preserve"> </w:t>
            </w:r>
            <w:r>
              <w:rPr>
                <w:rFonts w:hint="eastAsia" w:ascii="宋体" w:hAnsi="宋体" w:eastAsia="宋体" w:cs="宋体"/>
                <w:spacing w:val="-1"/>
                <w:sz w:val="22"/>
                <w:szCs w:val="22"/>
              </w:rPr>
              <w:t xml:space="preserve">1</w:t>
            </w:r>
            <w:r>
              <w:rPr>
                <w:rFonts w:hint="eastAsia" w:ascii="宋体" w:hAnsi="宋体" w:eastAsia="宋体" w:cs="宋体"/>
                <w:spacing w:val="-31"/>
                <w:sz w:val="22"/>
                <w:szCs w:val="22"/>
              </w:rPr>
              <w:t xml:space="preserve"> </w:t>
            </w:r>
            <w:r>
              <w:rPr>
                <w:rFonts w:hint="eastAsia" w:ascii="宋体" w:hAnsi="宋体" w:eastAsia="宋体" w:cs="宋体"/>
                <w:spacing w:val="-1"/>
                <w:sz w:val="22"/>
                <w:szCs w:val="22"/>
              </w:rPr>
              <w:t xml:space="preserve">斤/包</w:t>
            </w:r>
            <w:r/>
          </w:p>
        </w:tc>
        <w:tc>
          <w:tcPr>
            <w:tcW w:w="2730" w:type="dxa"/>
            <w:vAlign w:val="top"/>
            <w:textDirection w:val="lrTb"/>
            <w:noWrap w:val="false"/>
          </w:tcPr>
          <w:p>
            <w:pPr>
              <w:pStyle w:val="1331"/>
              <w:ind w:left="1238"/>
              <w:spacing w:before="208"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2130" w:type="dxa"/>
            <w:vAlign w:val="top"/>
            <w:textDirection w:val="lrTb"/>
            <w:noWrap w:val="false"/>
          </w:tcPr>
          <w:p>
            <w:pPr>
              <w:pStyle w:val="1331"/>
              <w:ind w:left="116" w:right="288" w:firstLine="2"/>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于发或不低于同等</w:t>
            </w:r>
            <w:r>
              <w:rPr>
                <w:rFonts w:hint="eastAsia" w:ascii="宋体" w:hAnsi="宋体" w:eastAsia="宋体" w:cs="宋体"/>
                <w:spacing w:val="4"/>
                <w:sz w:val="22"/>
                <w:szCs w:val="22"/>
              </w:rPr>
              <w:t xml:space="preserve"> </w:t>
            </w:r>
            <w:r>
              <w:rPr>
                <w:rFonts w:hint="eastAsia" w:ascii="宋体" w:hAnsi="宋体" w:eastAsia="宋体" w:cs="宋体"/>
                <w:spacing w:val="-4"/>
                <w:sz w:val="22"/>
                <w:szCs w:val="22"/>
              </w:rPr>
              <w:t xml:space="preserve">档次</w:t>
            </w:r>
            <w:r/>
          </w:p>
        </w:tc>
      </w:tr>
      <w:tr>
        <w:trPr>
          <w:trHeight w:val="636"/>
        </w:trPr>
        <w:tc>
          <w:tcPr>
            <w:tcW w:w="795"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230</w:t>
            </w:r>
            <w:r/>
          </w:p>
        </w:tc>
        <w:tc>
          <w:tcPr>
            <w:tcW w:w="3855" w:type="dxa"/>
            <w:vAlign w:val="top"/>
            <w:textDirection w:val="lrTb"/>
            <w:noWrap w:val="false"/>
          </w:tcPr>
          <w:p>
            <w:pPr>
              <w:pStyle w:val="1331"/>
              <w:ind w:left="1647"/>
              <w:spacing w:before="21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鱿鱼花</w:t>
            </w:r>
            <w:r/>
          </w:p>
        </w:tc>
        <w:tc>
          <w:tcPr>
            <w:tcW w:w="2730" w:type="dxa"/>
            <w:vAlign w:val="top"/>
            <w:textDirection w:val="lrTb"/>
            <w:noWrap w:val="false"/>
          </w:tcPr>
          <w:p>
            <w:pPr>
              <w:pStyle w:val="1331"/>
              <w:ind w:left="994"/>
              <w:spacing w:before="207" w:line="221" w:lineRule="auto"/>
              <w:rPr>
                <w:rFonts w:hint="eastAsia" w:ascii="宋体" w:hAnsi="宋体" w:eastAsia="宋体" w:cs="宋体"/>
                <w:sz w:val="22"/>
                <w:szCs w:val="22"/>
              </w:rPr>
            </w:pPr>
            <w:r>
              <w:rPr>
                <w:rFonts w:hint="eastAsia" w:ascii="宋体" w:hAnsi="宋体" w:eastAsia="宋体" w:cs="宋体"/>
                <w:spacing w:val="-8"/>
                <w:sz w:val="22"/>
                <w:szCs w:val="22"/>
              </w:rPr>
              <w:t xml:space="preserve">7</w:t>
            </w:r>
            <w:r>
              <w:rPr>
                <w:rFonts w:hint="eastAsia" w:ascii="宋体" w:hAnsi="宋体" w:eastAsia="宋体" w:cs="宋体"/>
                <w:spacing w:val="-37"/>
                <w:sz w:val="22"/>
                <w:szCs w:val="22"/>
              </w:rPr>
              <w:t xml:space="preserve"> </w:t>
            </w:r>
            <w:r>
              <w:rPr>
                <w:rFonts w:hint="eastAsia" w:ascii="宋体" w:hAnsi="宋体" w:eastAsia="宋体" w:cs="宋体"/>
                <w:spacing w:val="-8"/>
                <w:sz w:val="22"/>
                <w:szCs w:val="22"/>
              </w:rPr>
              <w:t xml:space="preserve">斤/箱</w:t>
            </w:r>
            <w:r/>
          </w:p>
        </w:tc>
        <w:tc>
          <w:tcPr>
            <w:tcW w:w="2130" w:type="dxa"/>
            <w:vAlign w:val="top"/>
            <w:textDirection w:val="lrTb"/>
            <w:noWrap w:val="false"/>
          </w:tcPr>
          <w:p>
            <w:pPr>
              <w:pStyle w:val="1331"/>
              <w:ind w:left="116" w:right="288"/>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渔之或不低于同等</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档次妹</w:t>
            </w:r>
            <w:r/>
          </w:p>
        </w:tc>
      </w:tr>
      <w:tr>
        <w:trPr>
          <w:trHeight w:val="636"/>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231</w:t>
            </w:r>
            <w:r/>
          </w:p>
        </w:tc>
        <w:tc>
          <w:tcPr>
            <w:tcW w:w="3855" w:type="dxa"/>
            <w:vAlign w:val="top"/>
            <w:textDirection w:val="lrTb"/>
            <w:noWrap w:val="false"/>
          </w:tcPr>
          <w:p>
            <w:pPr>
              <w:pStyle w:val="1331"/>
              <w:ind w:left="1747"/>
              <w:spacing w:before="221" w:line="228" w:lineRule="auto"/>
              <w:rPr>
                <w:rFonts w:hint="eastAsia" w:ascii="宋体" w:hAnsi="宋体" w:eastAsia="宋体" w:cs="宋体"/>
                <w:sz w:val="22"/>
                <w:szCs w:val="22"/>
              </w:rPr>
            </w:pPr>
            <w:r>
              <w:rPr>
                <w:rFonts w:hint="eastAsia" w:ascii="宋体" w:hAnsi="宋体" w:eastAsia="宋体" w:cs="宋体"/>
                <w:spacing w:val="4"/>
                <w:sz w:val="22"/>
                <w:szCs w:val="22"/>
              </w:rPr>
              <w:t xml:space="preserve">叉烧</w:t>
            </w:r>
            <w:r/>
          </w:p>
        </w:tc>
        <w:tc>
          <w:tcPr>
            <w:tcW w:w="2730" w:type="dxa"/>
            <w:vAlign w:val="top"/>
            <w:textDirection w:val="lrTb"/>
            <w:noWrap w:val="false"/>
          </w:tcPr>
          <w:p>
            <w:pPr>
              <w:pStyle w:val="1331"/>
              <w:ind w:left="978"/>
              <w:spacing w:before="21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180g/袋</w:t>
            </w:r>
            <w:r/>
          </w:p>
        </w:tc>
        <w:tc>
          <w:tcPr>
            <w:tcW w:w="2130" w:type="dxa"/>
            <w:vAlign w:val="top"/>
            <w:textDirection w:val="lrTb"/>
            <w:noWrap w:val="false"/>
          </w:tcPr>
          <w:p>
            <w:pPr>
              <w:pStyle w:val="1331"/>
              <w:ind w:left="116" w:right="288" w:firstLine="7"/>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232</w:t>
            </w:r>
            <w:r/>
          </w:p>
        </w:tc>
        <w:tc>
          <w:tcPr>
            <w:tcW w:w="3855" w:type="dxa"/>
            <w:vAlign w:val="top"/>
            <w:textDirection w:val="lrTb"/>
            <w:noWrap w:val="false"/>
          </w:tcPr>
          <w:p>
            <w:pPr>
              <w:pStyle w:val="1331"/>
              <w:ind w:left="1746"/>
              <w:spacing w:before="221"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培根</w:t>
            </w:r>
            <w:r/>
          </w:p>
        </w:tc>
        <w:tc>
          <w:tcPr>
            <w:tcW w:w="2730" w:type="dxa"/>
            <w:vAlign w:val="top"/>
            <w:textDirection w:val="lrTb"/>
            <w:noWrap w:val="false"/>
          </w:tcPr>
          <w:p>
            <w:pPr>
              <w:pStyle w:val="1331"/>
              <w:ind w:left="908"/>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960g/ 包</w:t>
            </w:r>
            <w:r/>
          </w:p>
        </w:tc>
        <w:tc>
          <w:tcPr>
            <w:tcW w:w="2130" w:type="dxa"/>
            <w:vAlign w:val="top"/>
            <w:textDirection w:val="lrTb"/>
            <w:noWrap w:val="false"/>
          </w:tcPr>
          <w:p>
            <w:pPr>
              <w:pStyle w:val="1331"/>
              <w:ind w:left="116" w:right="288" w:firstLine="7"/>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233</w:t>
            </w:r>
            <w:r/>
          </w:p>
        </w:tc>
        <w:tc>
          <w:tcPr>
            <w:tcW w:w="3855" w:type="dxa"/>
            <w:vAlign w:val="top"/>
            <w:textDirection w:val="lrTb"/>
            <w:noWrap w:val="false"/>
          </w:tcPr>
          <w:p>
            <w:pPr>
              <w:pStyle w:val="1331"/>
              <w:ind w:left="1749"/>
              <w:spacing w:before="223"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热狗</w:t>
            </w:r>
            <w:r/>
          </w:p>
        </w:tc>
        <w:tc>
          <w:tcPr>
            <w:tcW w:w="2730" w:type="dxa"/>
            <w:vAlign w:val="top"/>
            <w:textDirection w:val="lrTb"/>
            <w:noWrap w:val="false"/>
          </w:tcPr>
          <w:p>
            <w:pPr>
              <w:pStyle w:val="1331"/>
              <w:ind w:left="1022"/>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30g/根</w:t>
            </w:r>
            <w:r/>
          </w:p>
        </w:tc>
        <w:tc>
          <w:tcPr>
            <w:tcW w:w="2130" w:type="dxa"/>
            <w:vAlign w:val="top"/>
            <w:textDirection w:val="lrTb"/>
            <w:noWrap w:val="false"/>
          </w:tcPr>
          <w:p>
            <w:pPr>
              <w:pStyle w:val="1331"/>
              <w:ind w:left="116" w:right="288" w:firstLine="7"/>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234</w:t>
            </w:r>
            <w:r/>
          </w:p>
        </w:tc>
        <w:tc>
          <w:tcPr>
            <w:tcW w:w="3855" w:type="dxa"/>
            <w:vAlign w:val="top"/>
            <w:textDirection w:val="lrTb"/>
            <w:noWrap w:val="false"/>
          </w:tcPr>
          <w:p>
            <w:pPr>
              <w:pStyle w:val="1331"/>
              <w:ind w:left="1548"/>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水晶肴肉</w:t>
            </w:r>
            <w:r/>
          </w:p>
        </w:tc>
        <w:tc>
          <w:tcPr>
            <w:tcW w:w="273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240g/包</w:t>
            </w:r>
            <w:r/>
          </w:p>
        </w:tc>
        <w:tc>
          <w:tcPr>
            <w:tcW w:w="2130" w:type="dxa"/>
            <w:vAlign w:val="top"/>
            <w:textDirection w:val="lrTb"/>
            <w:noWrap w:val="false"/>
          </w:tcPr>
          <w:p>
            <w:pPr>
              <w:pStyle w:val="1331"/>
              <w:ind w:left="116" w:right="288" w:firstLine="7"/>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321"/>
        </w:trPr>
        <w:tc>
          <w:tcPr>
            <w:tcW w:w="795"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235</w:t>
            </w:r>
            <w:r/>
          </w:p>
        </w:tc>
        <w:tc>
          <w:tcPr>
            <w:tcW w:w="3855" w:type="dxa"/>
            <w:vAlign w:val="top"/>
            <w:textDirection w:val="lrTb"/>
            <w:noWrap w:val="false"/>
          </w:tcPr>
          <w:p>
            <w:pPr>
              <w:pStyle w:val="1331"/>
              <w:ind w:left="164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玉米笋</w:t>
            </w:r>
            <w:r/>
          </w:p>
        </w:tc>
        <w:tc>
          <w:tcPr>
            <w:tcW w:w="2730" w:type="dxa"/>
            <w:vAlign w:val="top"/>
            <w:textDirection w:val="lrTb"/>
            <w:noWrap w:val="false"/>
          </w:tcPr>
          <w:p>
            <w:pPr>
              <w:pStyle w:val="1331"/>
              <w:ind w:left="936"/>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795"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236</w:t>
            </w:r>
            <w:r/>
          </w:p>
        </w:tc>
        <w:tc>
          <w:tcPr>
            <w:tcW w:w="3855" w:type="dxa"/>
            <w:vAlign w:val="top"/>
            <w:textDirection w:val="lrTb"/>
            <w:noWrap w:val="false"/>
          </w:tcPr>
          <w:p>
            <w:pPr>
              <w:pStyle w:val="1331"/>
              <w:ind w:left="1448"/>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一品牛仔骨</w:t>
            </w:r>
            <w:r/>
          </w:p>
        </w:tc>
        <w:tc>
          <w:tcPr>
            <w:tcW w:w="2730" w:type="dxa"/>
            <w:vAlign w:val="top"/>
            <w:textDirection w:val="lrTb"/>
            <w:noWrap w:val="false"/>
          </w:tcPr>
          <w:p>
            <w:pPr>
              <w:pStyle w:val="1331"/>
              <w:ind w:left="961"/>
              <w:spacing w:before="20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130" w:type="dxa"/>
            <w:vAlign w:val="top"/>
            <w:textDirection w:val="lrTb"/>
            <w:noWrap w:val="false"/>
          </w:tcPr>
          <w:p>
            <w:pPr>
              <w:pStyle w:val="1331"/>
              <w:ind w:left="136" w:right="288" w:hanging="19"/>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煜烁老三或不低于</w:t>
            </w:r>
            <w:r>
              <w:rPr>
                <w:rFonts w:hint="eastAsia" w:ascii="宋体" w:hAnsi="宋体" w:eastAsia="宋体" w:cs="宋体"/>
                <w:spacing w:val="6"/>
                <w:sz w:val="22"/>
                <w:szCs w:val="22"/>
              </w:rPr>
              <w:t xml:space="preserve"> </w:t>
            </w:r>
            <w:r>
              <w:rPr>
                <w:rFonts w:hint="eastAsia" w:ascii="宋体" w:hAnsi="宋体" w:eastAsia="宋体" w:cs="宋体"/>
                <w:spacing w:val="-8"/>
                <w:sz w:val="22"/>
                <w:szCs w:val="22"/>
              </w:rPr>
              <w:t xml:space="preserve">同等档次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237</w:t>
            </w:r>
            <w:r/>
          </w:p>
        </w:tc>
        <w:tc>
          <w:tcPr>
            <w:tcW w:w="3855" w:type="dxa"/>
            <w:vAlign w:val="top"/>
            <w:textDirection w:val="lrTb"/>
            <w:noWrap w:val="false"/>
          </w:tcPr>
          <w:p>
            <w:pPr>
              <w:pStyle w:val="1331"/>
              <w:ind w:left="1353"/>
              <w:spacing w:before="221"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蛋挞皮</w:t>
            </w:r>
            <w:r>
              <w:rPr>
                <w:rFonts w:hint="eastAsia" w:ascii="宋体" w:hAnsi="宋体" w:eastAsia="宋体" w:cs="宋体"/>
                <w:spacing w:val="-37"/>
                <w:sz w:val="22"/>
                <w:szCs w:val="22"/>
              </w:rPr>
              <w:t xml:space="preserve"> </w:t>
            </w:r>
            <w:r>
              <w:rPr>
                <w:rFonts w:hint="eastAsia" w:ascii="宋体" w:hAnsi="宋体" w:eastAsia="宋体" w:cs="宋体"/>
                <w:spacing w:val="3"/>
                <w:sz w:val="22"/>
                <w:szCs w:val="22"/>
              </w:rPr>
              <w:t xml:space="preserve">207</w:t>
            </w:r>
            <w:r>
              <w:rPr>
                <w:rFonts w:hint="eastAsia" w:ascii="宋体" w:hAnsi="宋体" w:eastAsia="宋体" w:cs="宋体"/>
                <w:spacing w:val="-32"/>
                <w:sz w:val="22"/>
                <w:szCs w:val="22"/>
              </w:rPr>
              <w:t xml:space="preserve"> </w:t>
            </w:r>
            <w:r>
              <w:rPr>
                <w:rFonts w:hint="eastAsia" w:ascii="宋体" w:hAnsi="宋体" w:eastAsia="宋体" w:cs="宋体"/>
                <w:spacing w:val="3"/>
                <w:sz w:val="22"/>
                <w:szCs w:val="22"/>
              </w:rPr>
              <w:t xml:space="preserve">型</w:t>
            </w:r>
            <w:r/>
          </w:p>
        </w:tc>
        <w:tc>
          <w:tcPr>
            <w:tcW w:w="2730" w:type="dxa"/>
            <w:vAlign w:val="top"/>
            <w:textDirection w:val="lrTb"/>
            <w:noWrap w:val="false"/>
          </w:tcPr>
          <w:p>
            <w:pPr>
              <w:pStyle w:val="1331"/>
              <w:ind w:left="882"/>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个/箱</w:t>
            </w:r>
            <w:r/>
          </w:p>
        </w:tc>
        <w:tc>
          <w:tcPr>
            <w:tcW w:w="2130"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元宝或不低于同等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238</w:t>
            </w:r>
            <w:r/>
          </w:p>
        </w:tc>
        <w:tc>
          <w:tcPr>
            <w:tcW w:w="3855" w:type="dxa"/>
            <w:vAlign w:val="top"/>
            <w:textDirection w:val="lrTb"/>
            <w:noWrap w:val="false"/>
          </w:tcPr>
          <w:p>
            <w:pPr>
              <w:pStyle w:val="1331"/>
              <w:ind w:left="847"/>
              <w:spacing w:before="220"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美味收获香糯有机玉米棒</w:t>
            </w:r>
            <w:r/>
          </w:p>
        </w:tc>
        <w:tc>
          <w:tcPr>
            <w:tcW w:w="2730" w:type="dxa"/>
            <w:vAlign w:val="top"/>
            <w:textDirection w:val="lrTb"/>
            <w:noWrap w:val="false"/>
          </w:tcPr>
          <w:p>
            <w:pPr>
              <w:pStyle w:val="1331"/>
              <w:ind w:left="938"/>
              <w:spacing w:before="208"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32</w:t>
            </w:r>
            <w:r>
              <w:rPr>
                <w:rFonts w:hint="eastAsia" w:ascii="宋体" w:hAnsi="宋体" w:eastAsia="宋体" w:cs="宋体"/>
                <w:spacing w:val="-47"/>
                <w:sz w:val="22"/>
                <w:szCs w:val="22"/>
              </w:rPr>
              <w:t xml:space="preserve"> </w:t>
            </w:r>
            <w:r>
              <w:rPr>
                <w:rFonts w:hint="eastAsia" w:ascii="宋体" w:hAnsi="宋体" w:eastAsia="宋体" w:cs="宋体"/>
                <w:spacing w:val="-4"/>
                <w:sz w:val="22"/>
                <w:szCs w:val="22"/>
              </w:rPr>
              <w:t xml:space="preserve">根/箱</w:t>
            </w:r>
            <w:r/>
          </w:p>
        </w:tc>
        <w:tc>
          <w:tcPr>
            <w:tcW w:w="2130" w:type="dxa"/>
            <w:vAlign w:val="top"/>
            <w:textDirection w:val="lrTb"/>
            <w:noWrap w:val="false"/>
          </w:tcPr>
          <w:p>
            <w:pPr>
              <w:pStyle w:val="1331"/>
              <w:ind w:left="136" w:right="288" w:hanging="19"/>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元泰食品或不低于</w:t>
            </w:r>
            <w:r>
              <w:rPr>
                <w:rFonts w:hint="eastAsia" w:ascii="宋体" w:hAnsi="宋体" w:eastAsia="宋体" w:cs="宋体"/>
                <w:spacing w:val="6"/>
                <w:sz w:val="22"/>
                <w:szCs w:val="22"/>
              </w:rPr>
              <w:t xml:space="preserve"> </w:t>
            </w:r>
            <w:r>
              <w:rPr>
                <w:rFonts w:hint="eastAsia" w:ascii="宋体" w:hAnsi="宋体" w:eastAsia="宋体" w:cs="宋体"/>
                <w:spacing w:val="-8"/>
                <w:sz w:val="22"/>
                <w:szCs w:val="22"/>
              </w:rPr>
              <w:t xml:space="preserve">同等档次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239</w:t>
            </w:r>
            <w:r/>
          </w:p>
        </w:tc>
        <w:tc>
          <w:tcPr>
            <w:tcW w:w="3855" w:type="dxa"/>
            <w:vAlign w:val="top"/>
            <w:textDirection w:val="lrTb"/>
            <w:noWrap w:val="false"/>
          </w:tcPr>
          <w:p>
            <w:pPr>
              <w:pStyle w:val="1331"/>
              <w:ind w:left="1549"/>
              <w:spacing w:before="22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翡翠虾球</w:t>
            </w:r>
            <w:r/>
          </w:p>
        </w:tc>
        <w:tc>
          <w:tcPr>
            <w:tcW w:w="273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tcW w:w="2130"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元鑫或不低于同等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240</w:t>
            </w:r>
            <w:r/>
          </w:p>
        </w:tc>
        <w:tc>
          <w:tcPr>
            <w:tcW w:w="3855" w:type="dxa"/>
            <w:vAlign w:val="top"/>
            <w:textDirection w:val="lrTb"/>
            <w:noWrap w:val="false"/>
          </w:tcPr>
          <w:p>
            <w:pPr>
              <w:pStyle w:val="1331"/>
              <w:ind w:left="1546"/>
              <w:spacing w:before="22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广式腊肉</w:t>
            </w:r>
            <w:r/>
          </w:p>
        </w:tc>
        <w:tc>
          <w:tcPr>
            <w:tcW w:w="2730" w:type="dxa"/>
            <w:vAlign w:val="top"/>
            <w:textDirection w:val="lrTb"/>
            <w:noWrap w:val="false"/>
          </w:tcPr>
          <w:p>
            <w:pPr>
              <w:pStyle w:val="1331"/>
              <w:ind w:left="961"/>
              <w:spacing w:before="20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130" w:type="dxa"/>
            <w:vAlign w:val="top"/>
            <w:textDirection w:val="lrTb"/>
            <w:noWrap w:val="false"/>
          </w:tcPr>
          <w:p>
            <w:pPr>
              <w:pStyle w:val="1331"/>
              <w:ind w:left="117"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粤来多或不低于同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241</w:t>
            </w:r>
            <w:r/>
          </w:p>
        </w:tc>
        <w:tc>
          <w:tcPr>
            <w:tcW w:w="3855" w:type="dxa"/>
            <w:vAlign w:val="top"/>
            <w:textDirection w:val="lrTb"/>
            <w:noWrap w:val="false"/>
          </w:tcPr>
          <w:p>
            <w:pPr>
              <w:pStyle w:val="1331"/>
              <w:ind w:left="1145"/>
              <w:spacing w:before="22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广式香肠（腊肠）</w:t>
            </w:r>
            <w:r/>
          </w:p>
        </w:tc>
        <w:tc>
          <w:tcPr>
            <w:tcW w:w="2730" w:type="dxa"/>
            <w:vAlign w:val="top"/>
            <w:textDirection w:val="lrTb"/>
            <w:noWrap w:val="false"/>
          </w:tcPr>
          <w:p>
            <w:pPr>
              <w:pStyle w:val="1331"/>
              <w:ind w:left="961"/>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130" w:type="dxa"/>
            <w:vAlign w:val="top"/>
            <w:textDirection w:val="lrTb"/>
            <w:noWrap w:val="false"/>
          </w:tcPr>
          <w:p>
            <w:pPr>
              <w:pStyle w:val="1331"/>
              <w:ind w:left="117"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粤来多或不低于同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636"/>
        </w:trPr>
        <w:tc>
          <w:tcPr>
            <w:tcW w:w="795"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242</w:t>
            </w:r>
            <w:r/>
          </w:p>
        </w:tc>
        <w:tc>
          <w:tcPr>
            <w:tcW w:w="3855" w:type="dxa"/>
            <w:vAlign w:val="top"/>
            <w:textDirection w:val="lrTb"/>
            <w:noWrap w:val="false"/>
          </w:tcPr>
          <w:p>
            <w:pPr>
              <w:pStyle w:val="1331"/>
              <w:ind w:left="946"/>
              <w:spacing w:before="220" w:line="229" w:lineRule="auto"/>
              <w:rPr>
                <w:rFonts w:hint="eastAsia" w:ascii="宋体" w:hAnsi="宋体" w:eastAsia="宋体" w:cs="宋体"/>
                <w:sz w:val="22"/>
                <w:szCs w:val="22"/>
              </w:rPr>
            </w:pPr>
            <w:r>
              <w:rPr>
                <w:rFonts w:hint="eastAsia" w:ascii="宋体" w:hAnsi="宋体" w:eastAsia="宋体" w:cs="宋体"/>
                <w:spacing w:val="9"/>
                <w:sz w:val="22"/>
                <w:szCs w:val="22"/>
              </w:rPr>
              <w:t xml:space="preserve">广式香肠（腊肠）散称</w:t>
            </w:r>
            <w:r/>
          </w:p>
        </w:tc>
        <w:tc>
          <w:tcPr>
            <w:tcW w:w="2730" w:type="dxa"/>
            <w:vAlign w:val="top"/>
            <w:textDirection w:val="lrTb"/>
            <w:noWrap w:val="false"/>
          </w:tcPr>
          <w:p>
            <w:pPr>
              <w:pStyle w:val="1331"/>
              <w:ind w:left="1074"/>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2130" w:type="dxa"/>
            <w:vAlign w:val="top"/>
            <w:textDirection w:val="lrTb"/>
            <w:noWrap w:val="false"/>
          </w:tcPr>
          <w:p>
            <w:pPr>
              <w:pStyle w:val="1331"/>
              <w:ind w:left="117" w:right="288" w:hanging="1"/>
              <w:spacing w:before="53"/>
              <w:rPr>
                <w:rFonts w:hint="eastAsia" w:ascii="宋体" w:hAnsi="宋体" w:eastAsia="宋体" w:cs="宋体"/>
                <w:sz w:val="22"/>
                <w:szCs w:val="22"/>
              </w:rPr>
            </w:pPr>
            <w:r>
              <w:rPr>
                <w:rFonts w:hint="eastAsia" w:ascii="宋体" w:hAnsi="宋体" w:eastAsia="宋体" w:cs="宋体"/>
                <w:spacing w:val="-1"/>
                <w:sz w:val="22"/>
                <w:szCs w:val="22"/>
              </w:rPr>
              <w:t xml:space="preserve">粤来多或不低于同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321"/>
        </w:trPr>
        <w:tc>
          <w:tcPr>
            <w:tcW w:w="795"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245</w:t>
            </w:r>
            <w:r/>
          </w:p>
        </w:tc>
        <w:tc>
          <w:tcPr>
            <w:tcW w:w="3855" w:type="dxa"/>
            <w:vAlign w:val="top"/>
            <w:textDirection w:val="lrTb"/>
            <w:noWrap w:val="false"/>
          </w:tcPr>
          <w:p>
            <w:pPr>
              <w:pStyle w:val="1331"/>
              <w:ind w:left="1654"/>
              <w:spacing w:before="64"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章鱼段</w:t>
            </w:r>
            <w:r/>
          </w:p>
        </w:tc>
        <w:tc>
          <w:tcPr>
            <w:tcW w:w="2730" w:type="dxa"/>
            <w:vAlign w:val="top"/>
            <w:textDirection w:val="lrTb"/>
            <w:noWrap w:val="false"/>
          </w:tcPr>
          <w:p>
            <w:pPr>
              <w:pStyle w:val="1331"/>
              <w:ind w:left="88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6.4</w:t>
            </w:r>
            <w:r>
              <w:rPr>
                <w:rFonts w:hint="eastAsia" w:ascii="宋体" w:hAnsi="宋体" w:eastAsia="宋体" w:cs="宋体"/>
                <w:spacing w:val="-42"/>
                <w:sz w:val="22"/>
                <w:szCs w:val="22"/>
              </w:rPr>
              <w:t xml:space="preserve"> </w:t>
            </w:r>
            <w:r>
              <w:rPr>
                <w:rFonts w:hint="eastAsia" w:ascii="宋体" w:hAnsi="宋体" w:eastAsia="宋体" w:cs="宋体"/>
                <w:spacing w:val="-4"/>
                <w:sz w:val="22"/>
                <w:szCs w:val="22"/>
              </w:rPr>
              <w:t xml:space="preserve">两/箱</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283"/>
        </w:trPr>
        <w:tc>
          <w:tcPr>
            <w:tcW w:w="795" w:type="dxa"/>
            <w:vAlign w:val="top"/>
            <w:textDirection w:val="lrTb"/>
            <w:noWrap w:val="false"/>
          </w:tcPr>
          <w:p>
            <w:pPr>
              <w:pStyle w:val="1331"/>
              <w:ind w:left="0"/>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r>
            <w:r/>
          </w:p>
        </w:tc>
        <w:tc>
          <w:tcPr>
            <w:tcW w:w="3855" w:type="dxa"/>
            <w:vAlign w:val="top"/>
            <w:textDirection w:val="lrTb"/>
            <w:noWrap w:val="false"/>
          </w:tcPr>
          <w:p>
            <w:pPr>
              <w:pStyle w:val="1331"/>
              <w:ind w:left="0"/>
              <w:spacing w:before="65" w:line="228" w:lineRule="auto"/>
              <w:rPr>
                <w:rFonts w:hint="eastAsia" w:ascii="宋体" w:hAnsi="宋体" w:eastAsia="宋体" w:cs="宋体"/>
                <w:sz w:val="22"/>
                <w:szCs w:val="22"/>
              </w:rPr>
            </w:pPr>
            <w:r>
              <w:rPr>
                <w:rFonts w:hint="eastAsia" w:ascii="宋体" w:hAnsi="宋体" w:eastAsia="宋体" w:cs="宋体"/>
                <w:spacing w:val="5"/>
                <w:sz w:val="22"/>
                <w:szCs w:val="22"/>
              </w:rPr>
            </w:r>
            <w:r/>
          </w:p>
        </w:tc>
        <w:tc>
          <w:tcPr>
            <w:tcW w:w="2730" w:type="dxa"/>
            <w:vAlign w:val="top"/>
            <w:textDirection w:val="lrTb"/>
            <w:noWrap w:val="false"/>
          </w:tcPr>
          <w:p>
            <w:pPr>
              <w:pStyle w:val="1331"/>
              <w:ind w:left="746"/>
              <w:spacing w:before="53" w:line="218" w:lineRule="auto"/>
              <w:rPr>
                <w:rFonts w:hint="eastAsia" w:ascii="宋体" w:hAnsi="宋体" w:eastAsia="宋体" w:cs="宋体"/>
                <w:sz w:val="22"/>
                <w:szCs w:val="22"/>
              </w:rPr>
            </w:pPr>
            <w:r>
              <w:rPr>
                <w:rFonts w:hint="eastAsia" w:ascii="宋体" w:hAnsi="宋体" w:eastAsia="宋体" w:cs="宋体"/>
                <w:spacing w:val="-5"/>
                <w:sz w:val="22"/>
                <w:szCs w:val="22"/>
              </w:rPr>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tbl>
      <w:tblPr>
        <w:tblStyle w:val="1332"/>
        <w:tblW w:w="95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
        <w:gridCol w:w="796"/>
        <w:gridCol w:w="5"/>
        <w:gridCol w:w="3880"/>
        <w:gridCol w:w="5"/>
        <w:gridCol w:w="2675"/>
        <w:gridCol w:w="5"/>
        <w:gridCol w:w="2158"/>
        <w:gridCol w:w="5"/>
      </w:tblGrid>
      <w:tr>
        <w:trPr>
          <w:gridAfter w:val="1"/>
          <w:trHeight w:val="325"/>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254</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猪颈肉</w:t>
            </w:r>
            <w:r/>
          </w:p>
        </w:tc>
        <w:tc>
          <w:tcPr>
            <w:gridSpan w:val="2"/>
            <w:tcW w:w="2680" w:type="dxa"/>
            <w:vAlign w:val="top"/>
            <w:textDirection w:val="lrTb"/>
            <w:noWrap w:val="false"/>
          </w:tcPr>
          <w:p>
            <w:pPr>
              <w:pStyle w:val="1331"/>
              <w:ind w:left="882"/>
              <w:spacing w:before="52"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350</w:t>
            </w:r>
            <w:r>
              <w:rPr>
                <w:rFonts w:hint="eastAsia" w:ascii="宋体" w:hAnsi="宋体" w:eastAsia="宋体" w:cs="宋体"/>
                <w:spacing w:val="-38"/>
                <w:sz w:val="22"/>
                <w:szCs w:val="22"/>
              </w:rPr>
              <w:t xml:space="preserve"> </w:t>
            </w:r>
            <w:r>
              <w:rPr>
                <w:rFonts w:hint="eastAsia" w:ascii="宋体" w:hAnsi="宋体" w:eastAsia="宋体" w:cs="宋体"/>
                <w:spacing w:val="-5"/>
                <w:sz w:val="22"/>
                <w:szCs w:val="22"/>
              </w:rPr>
              <w:t xml:space="preserve">克/包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57"/>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246</w:t>
            </w:r>
            <w:r/>
          </w:p>
        </w:tc>
        <w:tc>
          <w:tcPr>
            <w:gridSpan w:val="2"/>
            <w:tcW w:w="3885" w:type="dxa"/>
            <w:vAlign w:val="top"/>
            <w:textDirection w:val="lrTb"/>
            <w:noWrap w:val="false"/>
          </w:tcPr>
          <w:p>
            <w:pPr>
              <w:pStyle w:val="1331"/>
              <w:ind w:left="1249"/>
              <w:spacing w:before="61" w:line="228" w:lineRule="auto"/>
              <w:rPr>
                <w:rFonts w:hint="eastAsia" w:ascii="宋体" w:hAnsi="宋体" w:eastAsia="宋体" w:cs="宋体"/>
                <w:sz w:val="22"/>
                <w:szCs w:val="22"/>
              </w:rPr>
            </w:pPr>
            <w:r>
              <w:rPr>
                <w:rFonts w:hint="eastAsia" w:ascii="宋体" w:hAnsi="宋体" w:eastAsia="宋体" w:cs="宋体"/>
                <w:spacing w:val="6"/>
                <w:sz w:val="22"/>
                <w:szCs w:val="22"/>
              </w:rPr>
              <w:t xml:space="preserve">带鱼本带（毛）</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4"/>
        </w:trPr>
        <w:tc>
          <w:tcPr>
            <w:gridSpan w:val="2"/>
            <w:tcW w:w="801" w:type="dxa"/>
            <w:vAlign w:val="top"/>
            <w:textDirection w:val="lrTb"/>
            <w:noWrap w:val="false"/>
          </w:tcPr>
          <w:p>
            <w:pPr>
              <w:pStyle w:val="1331"/>
              <w:ind w:left="243"/>
              <w:spacing w:before="19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247</w:t>
            </w:r>
            <w:r/>
          </w:p>
        </w:tc>
        <w:tc>
          <w:tcPr>
            <w:gridSpan w:val="2"/>
            <w:tcW w:w="3885" w:type="dxa"/>
            <w:vAlign w:val="top"/>
            <w:textDirection w:val="lrTb"/>
            <w:noWrap w:val="false"/>
          </w:tcPr>
          <w:p>
            <w:pPr>
              <w:pStyle w:val="1331"/>
              <w:ind w:left="1549"/>
              <w:spacing w:before="172"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带鱼本带</w:t>
            </w:r>
            <w:r/>
          </w:p>
        </w:tc>
        <w:tc>
          <w:tcPr>
            <w:gridSpan w:val="2"/>
            <w:tcW w:w="2680" w:type="dxa"/>
            <w:vAlign w:val="top"/>
            <w:textDirection w:val="lrTb"/>
            <w:noWrap w:val="false"/>
          </w:tcPr>
          <w:p>
            <w:pPr>
              <w:pStyle w:val="1331"/>
              <w:ind w:left="364"/>
              <w:spacing w:before="16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（去头去尾去内脏）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248</w:t>
            </w:r>
            <w:r/>
          </w:p>
        </w:tc>
        <w:tc>
          <w:tcPr>
            <w:gridSpan w:val="2"/>
            <w:tcW w:w="3885" w:type="dxa"/>
            <w:vAlign w:val="top"/>
            <w:textDirection w:val="lrTb"/>
            <w:noWrap w:val="false"/>
          </w:tcPr>
          <w:p>
            <w:pPr>
              <w:pStyle w:val="1331"/>
              <w:ind w:left="165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半边鸡</w:t>
            </w:r>
            <w:r/>
          </w:p>
        </w:tc>
        <w:tc>
          <w:tcPr>
            <w:gridSpan w:val="2"/>
            <w:tcW w:w="2680" w:type="dxa"/>
            <w:vAlign w:val="top"/>
            <w:textDirection w:val="lrTb"/>
            <w:noWrap w:val="false"/>
          </w:tcPr>
          <w:p>
            <w:pPr>
              <w:pStyle w:val="1331"/>
              <w:ind w:left="949"/>
              <w:spacing w:before="51" w:line="218" w:lineRule="auto"/>
              <w:rPr>
                <w:rFonts w:hint="eastAsia" w:ascii="宋体" w:hAnsi="宋体" w:eastAsia="宋体" w:cs="宋体"/>
                <w:sz w:val="22"/>
                <w:szCs w:val="22"/>
              </w:rPr>
            </w:pPr>
            <w:r>
              <w:rPr>
                <w:rFonts w:hint="eastAsia" w:ascii="宋体" w:hAnsi="宋体" w:eastAsia="宋体" w:cs="宋体"/>
                <w:spacing w:val="-8"/>
                <w:sz w:val="22"/>
                <w:szCs w:val="22"/>
              </w:rPr>
              <w:t xml:space="preserve">15</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249</w:t>
            </w:r>
            <w:r/>
          </w:p>
        </w:tc>
        <w:tc>
          <w:tcPr>
            <w:gridSpan w:val="2"/>
            <w:tcW w:w="3885" w:type="dxa"/>
            <w:vAlign w:val="top"/>
            <w:textDirection w:val="lrTb"/>
            <w:noWrap w:val="false"/>
          </w:tcPr>
          <w:p>
            <w:pPr>
              <w:pStyle w:val="1331"/>
              <w:ind w:left="165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半边鸭</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250</w:t>
            </w:r>
            <w:r/>
          </w:p>
        </w:tc>
        <w:tc>
          <w:tcPr>
            <w:gridSpan w:val="2"/>
            <w:tcW w:w="3885" w:type="dxa"/>
            <w:vAlign w:val="top"/>
            <w:textDirection w:val="lrTb"/>
            <w:noWrap w:val="false"/>
          </w:tcPr>
          <w:p>
            <w:pPr>
              <w:pStyle w:val="1331"/>
              <w:ind w:left="1148"/>
              <w:spacing w:before="60"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半边鸭</w:t>
            </w:r>
            <w:r>
              <w:rPr>
                <w:rFonts w:hint="eastAsia" w:ascii="宋体" w:hAnsi="宋体" w:eastAsia="宋体" w:cs="宋体"/>
                <w:spacing w:val="-18"/>
                <w:sz w:val="22"/>
                <w:szCs w:val="22"/>
              </w:rPr>
              <w:t xml:space="preserve"> </w:t>
            </w:r>
            <w:r>
              <w:rPr>
                <w:rFonts w:hint="eastAsia" w:ascii="宋体" w:hAnsi="宋体" w:eastAsia="宋体" w:cs="宋体"/>
                <w:spacing w:val="2"/>
                <w:sz w:val="22"/>
                <w:szCs w:val="22"/>
              </w:rPr>
              <w:t xml:space="preserve">18.5</w:t>
            </w:r>
            <w:r>
              <w:rPr>
                <w:rFonts w:hint="eastAsia" w:ascii="宋体" w:hAnsi="宋体" w:eastAsia="宋体" w:cs="宋体"/>
                <w:spacing w:val="-29"/>
                <w:sz w:val="22"/>
                <w:szCs w:val="22"/>
              </w:rPr>
              <w:t xml:space="preserve"> </w:t>
            </w:r>
            <w:r>
              <w:rPr>
                <w:rFonts w:hint="eastAsia" w:ascii="宋体" w:hAnsi="宋体" w:eastAsia="宋体" w:cs="宋体"/>
                <w:spacing w:val="2"/>
                <w:sz w:val="22"/>
                <w:szCs w:val="22"/>
              </w:rPr>
              <w:t xml:space="preserve">斤/箱</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251</w:t>
            </w:r>
            <w:r/>
          </w:p>
        </w:tc>
        <w:tc>
          <w:tcPr>
            <w:gridSpan w:val="2"/>
            <w:tcW w:w="3885" w:type="dxa"/>
            <w:vAlign w:val="top"/>
            <w:textDirection w:val="lrTb"/>
            <w:noWrap w:val="false"/>
          </w:tcPr>
          <w:p>
            <w:pPr>
              <w:pStyle w:val="1331"/>
              <w:ind w:left="1448"/>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半成品鸡杂</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252</w:t>
            </w:r>
            <w:r/>
          </w:p>
        </w:tc>
        <w:tc>
          <w:tcPr>
            <w:gridSpan w:val="2"/>
            <w:tcW w:w="3885" w:type="dxa"/>
            <w:vAlign w:val="top"/>
            <w:textDirection w:val="lrTb"/>
            <w:noWrap w:val="false"/>
          </w:tcPr>
          <w:p>
            <w:pPr>
              <w:pStyle w:val="1331"/>
              <w:ind w:left="1098"/>
              <w:spacing w:before="61"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半成品牛筋</w:t>
            </w:r>
            <w:r>
              <w:rPr>
                <w:rFonts w:hint="eastAsia" w:ascii="宋体" w:hAnsi="宋体" w:eastAsia="宋体" w:cs="宋体"/>
                <w:spacing w:val="-28"/>
                <w:sz w:val="22"/>
                <w:szCs w:val="22"/>
              </w:rPr>
              <w:t xml:space="preserve"> </w:t>
            </w:r>
            <w:r>
              <w:rPr>
                <w:rFonts w:hint="eastAsia" w:ascii="宋体" w:hAnsi="宋体" w:eastAsia="宋体" w:cs="宋体"/>
                <w:spacing w:val="4"/>
                <w:sz w:val="22"/>
                <w:szCs w:val="22"/>
              </w:rPr>
              <w:t xml:space="preserve">5</w:t>
            </w:r>
            <w:r>
              <w:rPr>
                <w:rFonts w:hint="eastAsia" w:ascii="宋体" w:hAnsi="宋体" w:eastAsia="宋体" w:cs="宋体"/>
                <w:spacing w:val="-31"/>
                <w:sz w:val="22"/>
                <w:szCs w:val="22"/>
              </w:rPr>
              <w:t xml:space="preserve"> </w:t>
            </w:r>
            <w:r>
              <w:rPr>
                <w:rFonts w:hint="eastAsia" w:ascii="宋体" w:hAnsi="宋体" w:eastAsia="宋体" w:cs="宋体"/>
                <w:spacing w:val="4"/>
                <w:sz w:val="22"/>
                <w:szCs w:val="22"/>
              </w:rPr>
              <w:t xml:space="preserve">斤/包</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253</w:t>
            </w:r>
            <w:r/>
          </w:p>
        </w:tc>
        <w:tc>
          <w:tcPr>
            <w:gridSpan w:val="2"/>
            <w:tcW w:w="3885" w:type="dxa"/>
            <w:vAlign w:val="top"/>
            <w:textDirection w:val="lrTb"/>
            <w:noWrap w:val="false"/>
          </w:tcPr>
          <w:p>
            <w:pPr>
              <w:pStyle w:val="1331"/>
              <w:ind w:left="1448"/>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半成品牛杂</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254</w:t>
            </w:r>
            <w:r/>
          </w:p>
        </w:tc>
        <w:tc>
          <w:tcPr>
            <w:gridSpan w:val="2"/>
            <w:tcW w:w="3885" w:type="dxa"/>
            <w:vAlign w:val="top"/>
            <w:textDirection w:val="lrTb"/>
            <w:noWrap w:val="false"/>
          </w:tcPr>
          <w:p>
            <w:pPr>
              <w:pStyle w:val="1331"/>
              <w:ind w:left="1448"/>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半成品鸭杂</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255</w:t>
            </w:r>
            <w:r/>
          </w:p>
        </w:tc>
        <w:tc>
          <w:tcPr>
            <w:gridSpan w:val="2"/>
            <w:tcW w:w="3885" w:type="dxa"/>
            <w:vAlign w:val="top"/>
            <w:textDirection w:val="lrTb"/>
            <w:noWrap w:val="false"/>
          </w:tcPr>
          <w:p>
            <w:pPr>
              <w:pStyle w:val="1331"/>
              <w:ind w:left="1546"/>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冰冻大肠</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pacing w:val="-4"/>
                <w:sz w:val="22"/>
                <w:szCs w:val="22"/>
                <w:highlight w:val="none"/>
              </w:rPr>
            </w:pPr>
            <w:r>
              <w:rPr>
                <w:rFonts w:hint="eastAsia" w:ascii="宋体" w:hAnsi="宋体" w:eastAsia="宋体" w:cs="宋体"/>
                <w:spacing w:val="-4"/>
                <w:sz w:val="22"/>
                <w:szCs w:val="22"/>
              </w:rPr>
              <w:t xml:space="preserve">256</w:t>
            </w:r>
            <w:r/>
            <w:r>
              <w:rPr>
                <w:rFonts w:hint="eastAsia" w:ascii="宋体" w:hAnsi="宋体" w:eastAsia="宋体" w:cs="宋体"/>
                <w:spacing w:val="-4"/>
                <w:sz w:val="22"/>
                <w:szCs w:val="22"/>
                <w:highlight w:val="none"/>
              </w:rPr>
            </w:r>
            <w:r>
              <w:rPr>
                <w:rFonts w:hint="eastAsia" w:ascii="宋体" w:hAnsi="宋体" w:eastAsia="宋体" w:cs="宋体"/>
                <w:spacing w:val="-4"/>
                <w:sz w:val="22"/>
                <w:szCs w:val="22"/>
                <w:highlight w:val="none"/>
              </w:rPr>
            </w:r>
            <w:r>
              <w:rPr>
                <w:rFonts w:hint="eastAsia" w:ascii="宋体" w:hAnsi="宋体" w:eastAsia="宋体" w:cs="宋体"/>
                <w:spacing w:val="-4"/>
                <w:sz w:val="22"/>
                <w:szCs w:val="22"/>
                <w:highlight w:val="none"/>
              </w:rPr>
            </w:r>
          </w:p>
        </w:tc>
        <w:tc>
          <w:tcPr>
            <w:gridSpan w:val="2"/>
            <w:tcW w:w="3885" w:type="dxa"/>
            <w:vAlign w:val="top"/>
            <w:textDirection w:val="lrTb"/>
            <w:noWrap w:val="false"/>
          </w:tcPr>
          <w:p>
            <w:pPr>
              <w:pStyle w:val="1331"/>
              <w:ind w:left="1347"/>
              <w:spacing w:before="6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冰鲜鹅去内脏</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257</w:t>
            </w:r>
            <w:r/>
          </w:p>
        </w:tc>
        <w:tc>
          <w:tcPr>
            <w:gridSpan w:val="2"/>
            <w:tcW w:w="3885" w:type="dxa"/>
            <w:vAlign w:val="top"/>
            <w:textDirection w:val="lrTb"/>
            <w:noWrap w:val="false"/>
          </w:tcPr>
          <w:p>
            <w:pPr>
              <w:pStyle w:val="1331"/>
              <w:ind w:left="1647"/>
              <w:spacing w:before="6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冰鲜鹅</w:t>
            </w:r>
            <w:r/>
          </w:p>
        </w:tc>
        <w:tc>
          <w:tcPr>
            <w:gridSpan w:val="2"/>
            <w:tcW w:w="2680" w:type="dxa"/>
            <w:vAlign w:val="top"/>
            <w:textDirection w:val="lrTb"/>
            <w:noWrap w:val="false"/>
          </w:tcPr>
          <w:p>
            <w:pPr>
              <w:pStyle w:val="1331"/>
              <w:ind w:left="800"/>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去头脚内脏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814"/>
        </w:trPr>
        <w:tc>
          <w:tcPr>
            <w:gridSpan w:val="2"/>
            <w:tcW w:w="801"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258</w:t>
            </w:r>
            <w:r/>
          </w:p>
        </w:tc>
        <w:tc>
          <w:tcPr>
            <w:gridSpan w:val="2"/>
            <w:tcW w:w="3885" w:type="dxa"/>
            <w:vAlign w:val="top"/>
            <w:textDirection w:val="lrTb"/>
            <w:noWrap w:val="false"/>
          </w:tcPr>
          <w:p>
            <w:pPr>
              <w:spacing w:line="24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5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冰鲜老鹅</w:t>
            </w:r>
            <w:r/>
          </w:p>
        </w:tc>
        <w:tc>
          <w:tcPr>
            <w:gridSpan w:val="2"/>
            <w:tcW w:w="2680" w:type="dxa"/>
            <w:vAlign w:val="top"/>
            <w:textDirection w:val="lrTb"/>
            <w:noWrap w:val="false"/>
          </w:tcPr>
          <w:p>
            <w:pPr>
              <w:pStyle w:val="1331"/>
              <w:ind w:left="140"/>
              <w:spacing w:before="297"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去内脏</w:t>
            </w:r>
            <w:r>
              <w:rPr>
                <w:rFonts w:hint="eastAsia" w:ascii="宋体" w:hAnsi="宋体" w:eastAsia="宋体" w:cs="宋体"/>
                <w:spacing w:val="-35"/>
                <w:sz w:val="22"/>
                <w:szCs w:val="22"/>
              </w:rPr>
              <w:t xml:space="preserve"> </w:t>
            </w:r>
            <w:r>
              <w:rPr>
                <w:rFonts w:hint="eastAsia" w:ascii="宋体" w:hAnsi="宋体" w:eastAsia="宋体" w:cs="宋体"/>
                <w:spacing w:val="-5"/>
                <w:sz w:val="22"/>
                <w:szCs w:val="22"/>
              </w:rPr>
              <w:t xml:space="preserve">6-8</w:t>
            </w:r>
            <w:r>
              <w:rPr>
                <w:rFonts w:hint="eastAsia" w:ascii="宋体" w:hAnsi="宋体" w:eastAsia="宋体" w:cs="宋体"/>
                <w:spacing w:val="-34"/>
                <w:sz w:val="22"/>
                <w:szCs w:val="22"/>
              </w:rPr>
              <w:t xml:space="preserve"> </w:t>
            </w:r>
            <w:r>
              <w:rPr>
                <w:rFonts w:hint="eastAsia" w:ascii="宋体" w:hAnsi="宋体" w:eastAsia="宋体" w:cs="宋体"/>
                <w:spacing w:val="-5"/>
                <w:sz w:val="22"/>
                <w:szCs w:val="22"/>
              </w:rPr>
              <w:t xml:space="preserve">只/箱约</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 xml:space="preserve">39</w:t>
            </w:r>
            <w:r>
              <w:rPr>
                <w:rFonts w:hint="eastAsia" w:ascii="宋体" w:hAnsi="宋体" w:eastAsia="宋体" w:cs="宋体"/>
                <w:spacing w:val="-39"/>
                <w:sz w:val="22"/>
                <w:szCs w:val="22"/>
              </w:rPr>
              <w:t xml:space="preserve"> </w:t>
            </w:r>
            <w:r>
              <w:rPr>
                <w:rFonts w:hint="eastAsia" w:ascii="宋体" w:hAnsi="宋体" w:eastAsia="宋体" w:cs="宋体"/>
                <w:spacing w:val="-5"/>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259</w:t>
            </w:r>
            <w:r/>
          </w:p>
        </w:tc>
        <w:tc>
          <w:tcPr>
            <w:gridSpan w:val="2"/>
            <w:tcW w:w="3885" w:type="dxa"/>
            <w:vAlign w:val="top"/>
            <w:textDirection w:val="lrTb"/>
            <w:noWrap w:val="false"/>
          </w:tcPr>
          <w:p>
            <w:pPr>
              <w:pStyle w:val="1331"/>
              <w:ind w:left="1445"/>
              <w:spacing w:before="62"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冰鲜老母鸡</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4"/>
        </w:trPr>
        <w:tc>
          <w:tcPr>
            <w:gridSpan w:val="2"/>
            <w:tcW w:w="801" w:type="dxa"/>
            <w:vAlign w:val="top"/>
            <w:textDirection w:val="lrTb"/>
            <w:noWrap w:val="false"/>
          </w:tcPr>
          <w:p>
            <w:pPr>
              <w:pStyle w:val="1331"/>
              <w:ind w:left="243"/>
              <w:spacing w:before="19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260</w:t>
            </w:r>
            <w:r/>
          </w:p>
        </w:tc>
        <w:tc>
          <w:tcPr>
            <w:gridSpan w:val="2"/>
            <w:tcW w:w="3885" w:type="dxa"/>
            <w:vAlign w:val="top"/>
            <w:textDirection w:val="lrTb"/>
            <w:noWrap w:val="false"/>
          </w:tcPr>
          <w:p>
            <w:pPr>
              <w:pStyle w:val="1331"/>
              <w:ind w:left="1445"/>
              <w:spacing w:before="173"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冰鲜老母鸡</w:t>
            </w:r>
            <w:r/>
          </w:p>
        </w:tc>
        <w:tc>
          <w:tcPr>
            <w:gridSpan w:val="2"/>
            <w:tcW w:w="2680" w:type="dxa"/>
            <w:vAlign w:val="top"/>
            <w:textDirection w:val="lrTb"/>
            <w:noWrap w:val="false"/>
          </w:tcPr>
          <w:p>
            <w:pPr>
              <w:pStyle w:val="1331"/>
              <w:ind w:left="364"/>
              <w:spacing w:before="16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（去头去脚去内脏）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261</w:t>
            </w:r>
            <w:r/>
          </w:p>
        </w:tc>
        <w:tc>
          <w:tcPr>
            <w:gridSpan w:val="2"/>
            <w:tcW w:w="3885" w:type="dxa"/>
            <w:vAlign w:val="top"/>
            <w:textDirection w:val="lrTb"/>
            <w:noWrap w:val="false"/>
          </w:tcPr>
          <w:p>
            <w:pPr>
              <w:pStyle w:val="1331"/>
              <w:ind w:left="1546"/>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冰鲜老鸭</w:t>
            </w:r>
            <w:r/>
          </w:p>
        </w:tc>
        <w:tc>
          <w:tcPr>
            <w:gridSpan w:val="2"/>
            <w:tcW w:w="2680" w:type="dxa"/>
            <w:vAlign w:val="top"/>
            <w:textDirection w:val="lrTb"/>
            <w:noWrap w:val="false"/>
          </w:tcPr>
          <w:p>
            <w:pPr>
              <w:pStyle w:val="1331"/>
              <w:ind w:left="1021"/>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262</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冰鲜乳鸽</w:t>
            </w:r>
            <w:r/>
          </w:p>
        </w:tc>
        <w:tc>
          <w:tcPr>
            <w:gridSpan w:val="2"/>
            <w:tcW w:w="2680" w:type="dxa"/>
            <w:vAlign w:val="top"/>
            <w:textDirection w:val="lrTb"/>
            <w:noWrap w:val="false"/>
          </w:tcPr>
          <w:p>
            <w:pPr>
              <w:pStyle w:val="1331"/>
              <w:ind w:left="1251"/>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263</w:t>
            </w:r>
            <w:r/>
          </w:p>
        </w:tc>
        <w:tc>
          <w:tcPr>
            <w:gridSpan w:val="2"/>
            <w:tcW w:w="3885" w:type="dxa"/>
            <w:vAlign w:val="top"/>
            <w:textDirection w:val="lrTb"/>
            <w:noWrap w:val="false"/>
          </w:tcPr>
          <w:p>
            <w:pPr>
              <w:pStyle w:val="1331"/>
              <w:ind w:left="1445"/>
              <w:spacing w:before="62"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冰鲜三黄鸡</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264</w:t>
            </w:r>
            <w:r/>
          </w:p>
        </w:tc>
        <w:tc>
          <w:tcPr>
            <w:gridSpan w:val="2"/>
            <w:tcW w:w="3885" w:type="dxa"/>
            <w:vAlign w:val="top"/>
            <w:textDirection w:val="lrTb"/>
            <w:noWrap w:val="false"/>
          </w:tcPr>
          <w:p>
            <w:pPr>
              <w:pStyle w:val="1331"/>
              <w:ind w:left="1445"/>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冰鲜三黄鸡</w:t>
            </w:r>
            <w:r/>
          </w:p>
        </w:tc>
        <w:tc>
          <w:tcPr>
            <w:gridSpan w:val="2"/>
            <w:tcW w:w="2680" w:type="dxa"/>
            <w:vAlign w:val="top"/>
            <w:textDirection w:val="lrTb"/>
            <w:noWrap w:val="false"/>
          </w:tcPr>
          <w:p>
            <w:pPr>
              <w:pStyle w:val="1331"/>
              <w:ind w:left="800"/>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去头脚内脏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265</w:t>
            </w:r>
            <w:r/>
          </w:p>
        </w:tc>
        <w:tc>
          <w:tcPr>
            <w:gridSpan w:val="2"/>
            <w:tcW w:w="3885" w:type="dxa"/>
            <w:vAlign w:val="top"/>
            <w:textDirection w:val="lrTb"/>
            <w:noWrap w:val="false"/>
          </w:tcPr>
          <w:p>
            <w:pPr>
              <w:pStyle w:val="1331"/>
              <w:ind w:left="1445"/>
              <w:spacing w:before="63"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冰鲜童子鸡</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266</w:t>
            </w:r>
            <w:r/>
          </w:p>
        </w:tc>
        <w:tc>
          <w:tcPr>
            <w:gridSpan w:val="2"/>
            <w:tcW w:w="3885" w:type="dxa"/>
            <w:vAlign w:val="top"/>
            <w:textDirection w:val="lrTb"/>
            <w:noWrap w:val="false"/>
          </w:tcPr>
          <w:p>
            <w:pPr>
              <w:pStyle w:val="1331"/>
              <w:ind w:left="1445"/>
              <w:spacing w:before="63"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冰鲜童子鸡</w:t>
            </w:r>
            <w:r/>
          </w:p>
        </w:tc>
        <w:tc>
          <w:tcPr>
            <w:gridSpan w:val="2"/>
            <w:tcW w:w="2680" w:type="dxa"/>
            <w:vAlign w:val="top"/>
            <w:textDirection w:val="lrTb"/>
            <w:noWrap w:val="false"/>
          </w:tcPr>
          <w:p>
            <w:pPr>
              <w:pStyle w:val="1331"/>
              <w:ind w:left="800"/>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去头脚内脏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267</w:t>
            </w:r>
            <w:r/>
          </w:p>
        </w:tc>
        <w:tc>
          <w:tcPr>
            <w:gridSpan w:val="2"/>
            <w:tcW w:w="3885" w:type="dxa"/>
            <w:vAlign w:val="top"/>
            <w:textDirection w:val="lrTb"/>
            <w:noWrap w:val="false"/>
          </w:tcPr>
          <w:p>
            <w:pPr>
              <w:pStyle w:val="1331"/>
              <w:ind w:left="1347"/>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冰鲜乌骨鸡净</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268</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冰鲜鸭</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269</w:t>
            </w:r>
            <w:r/>
          </w:p>
        </w:tc>
        <w:tc>
          <w:tcPr>
            <w:gridSpan w:val="2"/>
            <w:tcW w:w="3885" w:type="dxa"/>
            <w:vAlign w:val="top"/>
            <w:textDirection w:val="lrTb"/>
            <w:noWrap w:val="false"/>
          </w:tcPr>
          <w:p>
            <w:pPr>
              <w:pStyle w:val="1331"/>
              <w:ind w:left="1647"/>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冰鲜鸭</w:t>
            </w:r>
            <w:r/>
          </w:p>
        </w:tc>
        <w:tc>
          <w:tcPr>
            <w:gridSpan w:val="2"/>
            <w:tcW w:w="2680" w:type="dxa"/>
            <w:vAlign w:val="top"/>
            <w:textDirection w:val="lrTb"/>
            <w:noWrap w:val="false"/>
          </w:tcPr>
          <w:p>
            <w:pPr>
              <w:pStyle w:val="1331"/>
              <w:ind w:left="800"/>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去头脚内脏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4"/>
        </w:trPr>
        <w:tc>
          <w:tcPr>
            <w:gridSpan w:val="2"/>
            <w:tcW w:w="801" w:type="dxa"/>
            <w:vAlign w:val="top"/>
            <w:textDirection w:val="lrTb"/>
            <w:noWrap w:val="false"/>
          </w:tcPr>
          <w:p>
            <w:pPr>
              <w:pStyle w:val="1331"/>
              <w:ind w:left="243"/>
              <w:spacing w:before="19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270</w:t>
            </w:r>
            <w:r/>
          </w:p>
        </w:tc>
        <w:tc>
          <w:tcPr>
            <w:gridSpan w:val="2"/>
            <w:tcW w:w="3885" w:type="dxa"/>
            <w:vAlign w:val="top"/>
            <w:textDirection w:val="lrTb"/>
            <w:noWrap w:val="false"/>
          </w:tcPr>
          <w:p>
            <w:pPr>
              <w:pStyle w:val="1331"/>
              <w:ind w:left="1647"/>
              <w:spacing w:before="17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冰鲜鸭</w:t>
            </w:r>
            <w:r/>
          </w:p>
        </w:tc>
        <w:tc>
          <w:tcPr>
            <w:gridSpan w:val="2"/>
            <w:tcW w:w="2680" w:type="dxa"/>
            <w:vAlign w:val="top"/>
            <w:textDirection w:val="lrTb"/>
            <w:noWrap w:val="false"/>
          </w:tcPr>
          <w:p>
            <w:pPr>
              <w:pStyle w:val="1331"/>
              <w:ind w:left="471"/>
              <w:spacing w:before="16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去头脚内脏切小块</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271</w:t>
            </w:r>
            <w:r/>
          </w:p>
        </w:tc>
        <w:tc>
          <w:tcPr>
            <w:gridSpan w:val="2"/>
            <w:tcW w:w="3885" w:type="dxa"/>
            <w:vAlign w:val="top"/>
            <w:textDirection w:val="lrTb"/>
            <w:noWrap w:val="false"/>
          </w:tcPr>
          <w:p>
            <w:pPr>
              <w:pStyle w:val="1331"/>
              <w:ind w:left="1447"/>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草饲肥牛卷</w:t>
            </w:r>
            <w:r/>
          </w:p>
        </w:tc>
        <w:tc>
          <w:tcPr>
            <w:gridSpan w:val="2"/>
            <w:tcW w:w="2680" w:type="dxa"/>
            <w:vAlign w:val="top"/>
            <w:textDirection w:val="lrTb"/>
            <w:noWrap w:val="false"/>
          </w:tcPr>
          <w:p>
            <w:pPr>
              <w:pStyle w:val="1331"/>
              <w:ind w:left="989"/>
              <w:spacing w:before="52"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8</w:t>
            </w:r>
            <w:r>
              <w:rPr>
                <w:rFonts w:hint="eastAsia" w:ascii="宋体" w:hAnsi="宋体" w:eastAsia="宋体" w:cs="宋体"/>
                <w:spacing w:val="-36"/>
                <w:sz w:val="22"/>
                <w:szCs w:val="22"/>
              </w:rPr>
              <w:t xml:space="preserve"> </w:t>
            </w:r>
            <w:r>
              <w:rPr>
                <w:rFonts w:hint="eastAsia" w:ascii="宋体" w:hAnsi="宋体" w:eastAsia="宋体" w:cs="宋体"/>
                <w:spacing w:val="-7"/>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272</w:t>
            </w:r>
            <w:r/>
          </w:p>
        </w:tc>
        <w:tc>
          <w:tcPr>
            <w:gridSpan w:val="2"/>
            <w:tcW w:w="3885" w:type="dxa"/>
            <w:vAlign w:val="top"/>
            <w:textDirection w:val="lrTb"/>
            <w:noWrap w:val="false"/>
          </w:tcPr>
          <w:p>
            <w:pPr>
              <w:pStyle w:val="1331"/>
              <w:ind w:left="1745"/>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翅根</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273</w:t>
            </w:r>
            <w:r/>
          </w:p>
        </w:tc>
        <w:tc>
          <w:tcPr>
            <w:gridSpan w:val="2"/>
            <w:tcW w:w="3885" w:type="dxa"/>
            <w:vAlign w:val="top"/>
            <w:textDirection w:val="lrTb"/>
            <w:noWrap w:val="false"/>
          </w:tcPr>
          <w:p>
            <w:pPr>
              <w:pStyle w:val="1331"/>
              <w:ind w:left="1748"/>
              <w:spacing w:before="64"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寸骨</w:t>
            </w:r>
            <w:r/>
          </w:p>
        </w:tc>
        <w:tc>
          <w:tcPr>
            <w:gridSpan w:val="2"/>
            <w:tcW w:w="2680" w:type="dxa"/>
            <w:vAlign w:val="top"/>
            <w:textDirection w:val="lrTb"/>
            <w:noWrap w:val="false"/>
          </w:tcPr>
          <w:p>
            <w:pPr>
              <w:pStyle w:val="1331"/>
              <w:ind w:left="991"/>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274</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冻老鸭净</w:t>
            </w:r>
            <w:r/>
          </w:p>
        </w:tc>
        <w:tc>
          <w:tcPr>
            <w:gridSpan w:val="2"/>
            <w:tcW w:w="2680" w:type="dxa"/>
            <w:vAlign w:val="top"/>
            <w:textDirection w:val="lrTb"/>
            <w:noWrap w:val="false"/>
          </w:tcPr>
          <w:p>
            <w:pPr>
              <w:pStyle w:val="1331"/>
              <w:ind w:left="786"/>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12-13</w:t>
            </w:r>
            <w:r>
              <w:rPr>
                <w:rFonts w:hint="eastAsia" w:ascii="宋体" w:hAnsi="宋体" w:eastAsia="宋体" w:cs="宋体"/>
                <w:spacing w:val="-42"/>
                <w:sz w:val="22"/>
                <w:szCs w:val="22"/>
              </w:rPr>
              <w:t xml:space="preserve"> </w:t>
            </w:r>
            <w:r>
              <w:rPr>
                <w:rFonts w:hint="eastAsia" w:ascii="宋体" w:hAnsi="宋体" w:eastAsia="宋体" w:cs="宋体"/>
                <w:spacing w:val="-5"/>
                <w:sz w:val="22"/>
                <w:szCs w:val="22"/>
              </w:rPr>
              <w:t xml:space="preserve">个/箱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275</w:t>
            </w:r>
            <w:r/>
          </w:p>
        </w:tc>
        <w:tc>
          <w:tcPr>
            <w:gridSpan w:val="2"/>
            <w:tcW w:w="3885" w:type="dxa"/>
            <w:vAlign w:val="top"/>
            <w:textDirection w:val="lrTb"/>
            <w:noWrap w:val="false"/>
          </w:tcPr>
          <w:p>
            <w:pPr>
              <w:pStyle w:val="1331"/>
              <w:ind w:left="1347"/>
              <w:spacing w:before="65"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冻去皮鸭胸肉</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276</w:t>
            </w:r>
            <w:r/>
          </w:p>
        </w:tc>
        <w:tc>
          <w:tcPr>
            <w:gridSpan w:val="2"/>
            <w:tcW w:w="3885" w:type="dxa"/>
            <w:vAlign w:val="top"/>
            <w:textDirection w:val="lrTb"/>
            <w:noWrap w:val="false"/>
          </w:tcPr>
          <w:p>
            <w:pPr>
              <w:pStyle w:val="1331"/>
              <w:ind w:left="1647"/>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冻鸭脖</w:t>
            </w:r>
            <w:r/>
          </w:p>
        </w:tc>
        <w:tc>
          <w:tcPr>
            <w:gridSpan w:val="2"/>
            <w:tcW w:w="2680" w:type="dxa"/>
            <w:vAlign w:val="top"/>
            <w:textDirection w:val="lrTb"/>
            <w:noWrap w:val="false"/>
          </w:tcPr>
          <w:p>
            <w:pPr>
              <w:pStyle w:val="1331"/>
              <w:ind w:left="991"/>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2</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277</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冻鸭肝</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278</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冻鸭舌</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279</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冻猪肚</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280</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冻猪耳朵</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281</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冻猪肺</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282</w:t>
            </w:r>
            <w:r/>
          </w:p>
        </w:tc>
        <w:tc>
          <w:tcPr>
            <w:gridSpan w:val="2"/>
            <w:tcW w:w="3885" w:type="dxa"/>
            <w:vAlign w:val="top"/>
            <w:textDirection w:val="lrTb"/>
            <w:noWrap w:val="false"/>
          </w:tcPr>
          <w:p>
            <w:pPr>
              <w:pStyle w:val="1331"/>
              <w:ind w:left="1745"/>
              <w:spacing w:before="6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鹅翅</w:t>
            </w:r>
            <w:r/>
          </w:p>
        </w:tc>
        <w:tc>
          <w:tcPr>
            <w:gridSpan w:val="2"/>
            <w:tcW w:w="2680" w:type="dxa"/>
            <w:vAlign w:val="top"/>
            <w:textDirection w:val="lrTb"/>
            <w:noWrap w:val="false"/>
          </w:tcPr>
          <w:p>
            <w:pPr>
              <w:pStyle w:val="1331"/>
              <w:ind w:left="936"/>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283</w:t>
            </w:r>
            <w:r/>
          </w:p>
        </w:tc>
        <w:tc>
          <w:tcPr>
            <w:gridSpan w:val="2"/>
            <w:tcW w:w="3885" w:type="dxa"/>
            <w:vAlign w:val="top"/>
            <w:textDirection w:val="lrTb"/>
            <w:noWrap w:val="false"/>
          </w:tcPr>
          <w:p>
            <w:pPr>
              <w:pStyle w:val="1331"/>
              <w:ind w:left="1647"/>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肥牛卷</w:t>
            </w:r>
            <w:r/>
          </w:p>
        </w:tc>
        <w:tc>
          <w:tcPr>
            <w:gridSpan w:val="2"/>
            <w:tcW w:w="2680" w:type="dxa"/>
            <w:vAlign w:val="top"/>
            <w:textDirection w:val="lrTb"/>
            <w:noWrap w:val="false"/>
          </w:tcPr>
          <w:p>
            <w:pPr>
              <w:pStyle w:val="1331"/>
              <w:ind w:left="1246"/>
              <w:spacing w:before="52"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5"/>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284</w:t>
            </w:r>
            <w:r/>
          </w:p>
        </w:tc>
        <w:tc>
          <w:tcPr>
            <w:gridSpan w:val="2"/>
            <w:tcW w:w="3885" w:type="dxa"/>
            <w:vAlign w:val="top"/>
            <w:textDirection w:val="lrTb"/>
            <w:noWrap w:val="false"/>
          </w:tcPr>
          <w:p>
            <w:pPr>
              <w:pStyle w:val="1331"/>
              <w:ind w:left="1147"/>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光鸭（无头无颈）</w:t>
            </w:r>
            <w:r/>
          </w:p>
        </w:tc>
        <w:tc>
          <w:tcPr>
            <w:gridSpan w:val="2"/>
            <w:tcW w:w="2680" w:type="dxa"/>
            <w:vAlign w:val="top"/>
            <w:textDirection w:val="lrTb"/>
            <w:noWrap w:val="false"/>
          </w:tcPr>
          <w:p>
            <w:pPr>
              <w:pStyle w:val="1331"/>
              <w:ind w:left="1074"/>
              <w:spacing w:before="52"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元/箱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814"/>
        </w:trPr>
        <w:tc>
          <w:tcPr>
            <w:gridSpan w:val="2"/>
            <w:tcW w:w="801"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285</w:t>
            </w:r>
            <w:r/>
          </w:p>
        </w:tc>
        <w:tc>
          <w:tcPr>
            <w:gridSpan w:val="2"/>
            <w:tcW w:w="3885" w:type="dxa"/>
            <w:vAlign w:val="top"/>
            <w:textDirection w:val="lrTb"/>
            <w:noWrap w:val="false"/>
          </w:tcPr>
          <w:p>
            <w:pPr>
              <w:spacing w:line="24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348"/>
              <w:spacing w:before="62"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华清源鸡腿肉</w:t>
            </w:r>
            <w:r/>
          </w:p>
        </w:tc>
        <w:tc>
          <w:tcPr>
            <w:gridSpan w:val="2"/>
            <w:tcW w:w="2680" w:type="dxa"/>
            <w:vAlign w:val="top"/>
            <w:textDirection w:val="lrTb"/>
            <w:noWrap w:val="false"/>
          </w:tcPr>
          <w:p>
            <w:pPr>
              <w:pStyle w:val="1331"/>
              <w:ind w:left="1239" w:right="153" w:hanging="1070"/>
              <w:spacing w:before="137" w:line="251" w:lineRule="auto"/>
              <w:rPr>
                <w:rFonts w:hint="eastAsia" w:ascii="宋体" w:hAnsi="宋体" w:eastAsia="宋体" w:cs="宋体"/>
                <w:sz w:val="22"/>
                <w:szCs w:val="22"/>
              </w:rPr>
            </w:pPr>
            <w:r>
              <w:rPr>
                <w:rFonts w:hint="eastAsia" w:ascii="宋体" w:hAnsi="宋体" w:eastAsia="宋体" w:cs="宋体"/>
                <w:spacing w:val="-4"/>
                <w:sz w:val="22"/>
                <w:szCs w:val="22"/>
              </w:rPr>
              <w:t xml:space="preserve">（95</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克*100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片）/19</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rPr>
                <w:rFonts w:hint="eastAsia" w:ascii="宋体" w:hAnsi="宋体" w:eastAsia="宋体" w:cs="宋体"/>
                <w:sz w:val="22"/>
                <w:szCs w:val="22"/>
              </w:rPr>
              <w:t xml:space="preserve"> 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286</w:t>
            </w:r>
            <w:r/>
          </w:p>
        </w:tc>
        <w:tc>
          <w:tcPr>
            <w:gridSpan w:val="2"/>
            <w:tcW w:w="3885" w:type="dxa"/>
            <w:vAlign w:val="top"/>
            <w:textDirection w:val="lrTb"/>
            <w:noWrap w:val="false"/>
          </w:tcPr>
          <w:p>
            <w:pPr>
              <w:pStyle w:val="1331"/>
              <w:ind w:left="1646"/>
              <w:spacing w:before="6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鸡边腿</w:t>
            </w:r>
            <w:r/>
          </w:p>
        </w:tc>
        <w:tc>
          <w:tcPr>
            <w:gridSpan w:val="2"/>
            <w:tcW w:w="2680" w:type="dxa"/>
            <w:vAlign w:val="top"/>
            <w:textDirection w:val="lrTb"/>
            <w:noWrap w:val="false"/>
          </w:tcPr>
          <w:p>
            <w:pPr>
              <w:pStyle w:val="1331"/>
              <w:ind w:left="131"/>
              <w:spacing w:before="48" w:line="220" w:lineRule="auto"/>
              <w:rPr>
                <w:rFonts w:hint="eastAsia" w:ascii="宋体" w:hAnsi="宋体" w:eastAsia="宋体" w:cs="宋体"/>
                <w:sz w:val="22"/>
                <w:szCs w:val="22"/>
              </w:rPr>
            </w:pPr>
            <w:r>
              <w:rPr>
                <w:rFonts w:hint="eastAsia" w:ascii="宋体" w:hAnsi="宋体" w:eastAsia="宋体" w:cs="宋体"/>
                <w:spacing w:val="-8"/>
                <w:sz w:val="22"/>
                <w:szCs w:val="22"/>
              </w:rPr>
              <w:t xml:space="preserve">15</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287</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鸡全翅</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288</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鸡全翅</w:t>
            </w:r>
            <w:r/>
          </w:p>
        </w:tc>
        <w:tc>
          <w:tcPr>
            <w:gridSpan w:val="2"/>
            <w:tcW w:w="2680" w:type="dxa"/>
            <w:vAlign w:val="top"/>
            <w:textDirection w:val="lrTb"/>
            <w:noWrap w:val="false"/>
          </w:tcPr>
          <w:p>
            <w:pPr>
              <w:pStyle w:val="1331"/>
              <w:ind w:left="131"/>
              <w:spacing w:before="50" w:line="219" w:lineRule="auto"/>
              <w:rPr>
                <w:rFonts w:hint="eastAsia" w:ascii="宋体" w:hAnsi="宋体" w:eastAsia="宋体" w:cs="宋体"/>
                <w:sz w:val="22"/>
                <w:szCs w:val="22"/>
              </w:rPr>
            </w:pPr>
            <w:r>
              <w:rPr>
                <w:rFonts w:hint="eastAsia" w:ascii="宋体" w:hAnsi="宋体" w:eastAsia="宋体" w:cs="宋体"/>
                <w:spacing w:val="-8"/>
                <w:sz w:val="22"/>
                <w:szCs w:val="22"/>
              </w:rPr>
              <w:t xml:space="preserve">12</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289</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鸡全腿</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290</w:t>
            </w:r>
            <w:r/>
          </w:p>
        </w:tc>
        <w:tc>
          <w:tcPr>
            <w:gridSpan w:val="2"/>
            <w:tcW w:w="3885" w:type="dxa"/>
            <w:vAlign w:val="top"/>
            <w:textDirection w:val="lrTb"/>
            <w:noWrap w:val="false"/>
          </w:tcPr>
          <w:p>
            <w:pPr>
              <w:pStyle w:val="1331"/>
              <w:ind w:left="1646"/>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鸡上腿</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291</w:t>
            </w:r>
            <w:r/>
          </w:p>
        </w:tc>
        <w:tc>
          <w:tcPr>
            <w:gridSpan w:val="2"/>
            <w:tcW w:w="3885" w:type="dxa"/>
            <w:vAlign w:val="top"/>
            <w:textDirection w:val="lrTb"/>
            <w:noWrap w:val="false"/>
          </w:tcPr>
          <w:p>
            <w:pPr>
              <w:pStyle w:val="1331"/>
              <w:ind w:left="1646"/>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鸡胸架</w:t>
            </w:r>
            <w:r/>
          </w:p>
        </w:tc>
        <w:tc>
          <w:tcPr>
            <w:gridSpan w:val="2"/>
            <w:tcW w:w="2680" w:type="dxa"/>
            <w:vAlign w:val="top"/>
            <w:textDirection w:val="lrTb"/>
            <w:noWrap w:val="false"/>
          </w:tcPr>
          <w:p>
            <w:pPr>
              <w:pStyle w:val="1331"/>
              <w:ind w:left="131"/>
              <w:spacing w:before="51" w:line="218" w:lineRule="auto"/>
              <w:rPr>
                <w:rFonts w:hint="eastAsia" w:ascii="宋体" w:hAnsi="宋体" w:eastAsia="宋体" w:cs="宋体"/>
                <w:sz w:val="22"/>
                <w:szCs w:val="22"/>
              </w:rPr>
            </w:pPr>
            <w:r>
              <w:rPr>
                <w:rFonts w:hint="eastAsia" w:ascii="宋体" w:hAnsi="宋体" w:eastAsia="宋体" w:cs="宋体"/>
                <w:spacing w:val="-8"/>
                <w:sz w:val="22"/>
                <w:szCs w:val="22"/>
              </w:rPr>
              <w:t xml:space="preserve">16</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292</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鸡胸肉</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293</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鸡胸肉</w:t>
            </w:r>
            <w:r/>
          </w:p>
        </w:tc>
        <w:tc>
          <w:tcPr>
            <w:gridSpan w:val="2"/>
            <w:tcW w:w="2680" w:type="dxa"/>
            <w:vAlign w:val="top"/>
            <w:textDirection w:val="lrTb"/>
            <w:noWrap w:val="false"/>
          </w:tcPr>
          <w:p>
            <w:pPr>
              <w:pStyle w:val="1331"/>
              <w:ind w:left="936"/>
              <w:spacing w:before="50" w:line="219"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294</w:t>
            </w:r>
            <w:r/>
          </w:p>
        </w:tc>
        <w:tc>
          <w:tcPr>
            <w:gridSpan w:val="2"/>
            <w:tcW w:w="3885" w:type="dxa"/>
            <w:vAlign w:val="top"/>
            <w:textDirection w:val="lrTb"/>
            <w:noWrap w:val="false"/>
          </w:tcPr>
          <w:p>
            <w:pPr>
              <w:pStyle w:val="1331"/>
              <w:ind w:left="794"/>
              <w:spacing w:before="61"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鸡爪（有柄</w:t>
            </w:r>
            <w:r>
              <w:rPr>
                <w:rFonts w:hint="eastAsia" w:ascii="宋体" w:hAnsi="宋体" w:eastAsia="宋体" w:cs="宋体"/>
                <w:spacing w:val="-17"/>
                <w:sz w:val="22"/>
                <w:szCs w:val="22"/>
              </w:rPr>
              <w:t xml:space="preserve"> </w:t>
            </w:r>
            <w:r>
              <w:rPr>
                <w:rFonts w:hint="eastAsia" w:ascii="宋体" w:hAnsi="宋体" w:eastAsia="宋体" w:cs="宋体"/>
                <w:spacing w:val="1"/>
                <w:sz w:val="22"/>
                <w:szCs w:val="22"/>
              </w:rPr>
              <w:t xml:space="preserve">1</w:t>
            </w:r>
            <w:r>
              <w:rPr>
                <w:rFonts w:hint="eastAsia" w:ascii="宋体" w:hAnsi="宋体" w:eastAsia="宋体" w:cs="宋体"/>
                <w:spacing w:val="-31"/>
                <w:sz w:val="22"/>
                <w:szCs w:val="22"/>
              </w:rPr>
              <w:t xml:space="preserve"> </w:t>
            </w:r>
            <w:r>
              <w:rPr>
                <w:rFonts w:hint="eastAsia" w:ascii="宋体" w:hAnsi="宋体" w:eastAsia="宋体" w:cs="宋体"/>
                <w:spacing w:val="1"/>
                <w:sz w:val="22"/>
                <w:szCs w:val="22"/>
              </w:rPr>
              <w:t xml:space="preserve">斤约</w:t>
            </w:r>
            <w:r>
              <w:rPr>
                <w:rFonts w:hint="eastAsia" w:ascii="宋体" w:hAnsi="宋体" w:eastAsia="宋体" w:cs="宋体"/>
                <w:spacing w:val="-20"/>
                <w:sz w:val="22"/>
                <w:szCs w:val="22"/>
              </w:rPr>
              <w:t xml:space="preserve"> </w:t>
            </w:r>
            <w:r>
              <w:rPr>
                <w:rFonts w:hint="eastAsia" w:ascii="宋体" w:hAnsi="宋体" w:eastAsia="宋体" w:cs="宋体"/>
                <w:spacing w:val="1"/>
                <w:sz w:val="22"/>
                <w:szCs w:val="22"/>
              </w:rPr>
              <w:t xml:space="preserve">10</w:t>
            </w:r>
            <w:r>
              <w:rPr>
                <w:rFonts w:hint="eastAsia" w:ascii="宋体" w:hAnsi="宋体" w:eastAsia="宋体" w:cs="宋体"/>
                <w:spacing w:val="-38"/>
                <w:sz w:val="22"/>
                <w:szCs w:val="22"/>
              </w:rPr>
              <w:t xml:space="preserve"> </w:t>
            </w:r>
            <w:r>
              <w:rPr>
                <w:rFonts w:hint="eastAsia" w:ascii="宋体" w:hAnsi="宋体" w:eastAsia="宋体" w:cs="宋体"/>
                <w:spacing w:val="1"/>
                <w:sz w:val="22"/>
                <w:szCs w:val="22"/>
              </w:rPr>
              <w:t xml:space="preserve">个）</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295</w:t>
            </w:r>
            <w:r/>
          </w:p>
        </w:tc>
        <w:tc>
          <w:tcPr>
            <w:gridSpan w:val="2"/>
            <w:tcW w:w="3885" w:type="dxa"/>
            <w:vAlign w:val="top"/>
            <w:textDirection w:val="lrTb"/>
            <w:noWrap w:val="false"/>
          </w:tcPr>
          <w:p>
            <w:pPr>
              <w:pStyle w:val="1331"/>
              <w:ind w:left="645"/>
              <w:spacing w:before="61"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鸡爪（有柄</w:t>
            </w:r>
            <w:r>
              <w:rPr>
                <w:rFonts w:hint="eastAsia" w:ascii="宋体" w:hAnsi="宋体" w:eastAsia="宋体" w:cs="宋体"/>
                <w:spacing w:val="-22"/>
                <w:sz w:val="22"/>
                <w:szCs w:val="22"/>
              </w:rPr>
              <w:t xml:space="preserve"> </w:t>
            </w:r>
            <w:r>
              <w:rPr>
                <w:rFonts w:hint="eastAsia" w:ascii="宋体" w:hAnsi="宋体" w:eastAsia="宋体" w:cs="宋体"/>
                <w:spacing w:val="2"/>
                <w:sz w:val="22"/>
                <w:szCs w:val="22"/>
              </w:rPr>
              <w:t xml:space="preserve">1</w:t>
            </w:r>
            <w:r>
              <w:rPr>
                <w:rFonts w:hint="eastAsia" w:ascii="宋体" w:hAnsi="宋体" w:eastAsia="宋体" w:cs="宋体"/>
                <w:spacing w:val="-29"/>
                <w:sz w:val="22"/>
                <w:szCs w:val="22"/>
              </w:rPr>
              <w:t xml:space="preserve"> </w:t>
            </w:r>
            <w:r>
              <w:rPr>
                <w:rFonts w:hint="eastAsia" w:ascii="宋体" w:hAnsi="宋体" w:eastAsia="宋体" w:cs="宋体"/>
                <w:spacing w:val="2"/>
                <w:sz w:val="22"/>
                <w:szCs w:val="22"/>
              </w:rPr>
              <w:t xml:space="preserve">斤约</w:t>
            </w:r>
            <w:r>
              <w:rPr>
                <w:rFonts w:hint="eastAsia" w:ascii="宋体" w:hAnsi="宋体" w:eastAsia="宋体" w:cs="宋体"/>
                <w:spacing w:val="-22"/>
                <w:sz w:val="22"/>
                <w:szCs w:val="22"/>
              </w:rPr>
              <w:t xml:space="preserve"> </w:t>
            </w:r>
            <w:r>
              <w:rPr>
                <w:rFonts w:hint="eastAsia" w:ascii="宋体" w:hAnsi="宋体" w:eastAsia="宋体" w:cs="宋体"/>
                <w:spacing w:val="2"/>
                <w:sz w:val="22"/>
                <w:szCs w:val="22"/>
              </w:rPr>
              <w:t xml:space="preserve">11-12</w:t>
            </w:r>
            <w:r>
              <w:rPr>
                <w:rFonts w:hint="eastAsia" w:ascii="宋体" w:hAnsi="宋体" w:eastAsia="宋体" w:cs="宋体"/>
                <w:spacing w:val="-36"/>
                <w:sz w:val="22"/>
                <w:szCs w:val="22"/>
              </w:rPr>
              <w:t xml:space="preserve"> </w:t>
            </w:r>
            <w:r>
              <w:rPr>
                <w:rFonts w:hint="eastAsia" w:ascii="宋体" w:hAnsi="宋体" w:eastAsia="宋体" w:cs="宋体"/>
                <w:spacing w:val="2"/>
                <w:sz w:val="22"/>
                <w:szCs w:val="22"/>
              </w:rPr>
              <w:t xml:space="preserve">个）</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296</w:t>
            </w:r>
            <w:r/>
          </w:p>
        </w:tc>
        <w:tc>
          <w:tcPr>
            <w:gridSpan w:val="2"/>
            <w:tcW w:w="3885" w:type="dxa"/>
            <w:vAlign w:val="top"/>
            <w:textDirection w:val="lrTb"/>
            <w:noWrap w:val="false"/>
          </w:tcPr>
          <w:p>
            <w:pPr>
              <w:pStyle w:val="1331"/>
              <w:ind w:left="544"/>
              <w:spacing w:before="62"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鸡爪特大（有柄</w:t>
            </w:r>
            <w:r>
              <w:rPr>
                <w:rFonts w:hint="eastAsia" w:ascii="宋体" w:hAnsi="宋体" w:eastAsia="宋体" w:cs="宋体"/>
                <w:spacing w:val="-12"/>
                <w:sz w:val="22"/>
                <w:szCs w:val="22"/>
              </w:rPr>
              <w:t xml:space="preserve"> </w:t>
            </w:r>
            <w:r>
              <w:rPr>
                <w:rFonts w:hint="eastAsia" w:ascii="宋体" w:hAnsi="宋体" w:eastAsia="宋体" w:cs="宋体"/>
                <w:spacing w:val="3"/>
                <w:sz w:val="22"/>
                <w:szCs w:val="22"/>
              </w:rPr>
              <w:t xml:space="preserve">1</w:t>
            </w:r>
            <w:r>
              <w:rPr>
                <w:rFonts w:hint="eastAsia" w:ascii="宋体" w:hAnsi="宋体" w:eastAsia="宋体" w:cs="宋体"/>
                <w:spacing w:val="-29"/>
                <w:sz w:val="22"/>
                <w:szCs w:val="22"/>
              </w:rPr>
              <w:t xml:space="preserve"> </w:t>
            </w:r>
            <w:r>
              <w:rPr>
                <w:rFonts w:hint="eastAsia" w:ascii="宋体" w:hAnsi="宋体" w:eastAsia="宋体" w:cs="宋体"/>
                <w:spacing w:val="3"/>
                <w:sz w:val="22"/>
                <w:szCs w:val="22"/>
              </w:rPr>
              <w:t xml:space="preserve">斤约</w:t>
            </w:r>
            <w:r>
              <w:rPr>
                <w:rFonts w:hint="eastAsia" w:ascii="宋体" w:hAnsi="宋体" w:eastAsia="宋体" w:cs="宋体"/>
                <w:spacing w:val="-36"/>
                <w:sz w:val="22"/>
                <w:szCs w:val="22"/>
              </w:rPr>
              <w:t xml:space="preserve"> </w:t>
            </w:r>
            <w:r>
              <w:rPr>
                <w:rFonts w:hint="eastAsia" w:ascii="宋体" w:hAnsi="宋体" w:eastAsia="宋体" w:cs="宋体"/>
                <w:spacing w:val="3"/>
                <w:sz w:val="22"/>
                <w:szCs w:val="22"/>
              </w:rPr>
              <w:t xml:space="preserve">8-9</w:t>
            </w:r>
            <w:r>
              <w:rPr>
                <w:rFonts w:hint="eastAsia" w:ascii="宋体" w:hAnsi="宋体" w:eastAsia="宋体" w:cs="宋体"/>
                <w:spacing w:val="-37"/>
                <w:sz w:val="22"/>
                <w:szCs w:val="22"/>
              </w:rPr>
              <w:t xml:space="preserve"> </w:t>
            </w:r>
            <w:r>
              <w:rPr>
                <w:rFonts w:hint="eastAsia" w:ascii="宋体" w:hAnsi="宋体" w:eastAsia="宋体" w:cs="宋体"/>
                <w:spacing w:val="3"/>
                <w:sz w:val="22"/>
                <w:szCs w:val="22"/>
              </w:rPr>
              <w:t xml:space="preserve">个）</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45"/>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297</w:t>
            </w:r>
            <w:r/>
          </w:p>
        </w:tc>
        <w:tc>
          <w:tcPr>
            <w:gridSpan w:val="2"/>
            <w:tcW w:w="3885" w:type="dxa"/>
            <w:vAlign w:val="top"/>
            <w:textDirection w:val="lrTb"/>
            <w:noWrap w:val="false"/>
          </w:tcPr>
          <w:p>
            <w:pPr>
              <w:pStyle w:val="1331"/>
              <w:ind w:left="1647"/>
              <w:spacing w:before="218"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脆翅根</w:t>
            </w:r>
            <w:r/>
          </w:p>
        </w:tc>
        <w:tc>
          <w:tcPr>
            <w:gridSpan w:val="2"/>
            <w:tcW w:w="2680" w:type="dxa"/>
            <w:vAlign w:val="top"/>
            <w:textDirection w:val="lrTb"/>
            <w:noWrap w:val="false"/>
          </w:tcPr>
          <w:p>
            <w:pPr>
              <w:pStyle w:val="1331"/>
              <w:ind w:left="1033"/>
              <w:spacing w:before="207"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1kg/箱</w:t>
            </w:r>
            <w:r/>
          </w:p>
        </w:tc>
        <w:tc>
          <w:tcPr>
            <w:gridSpan w:val="2"/>
            <w:tcW w:w="2163" w:type="dxa"/>
            <w:vAlign w:val="top"/>
            <w:textDirection w:val="lrTb"/>
            <w:noWrap w:val="false"/>
          </w:tcPr>
          <w:p>
            <w:pPr>
              <w:pStyle w:val="1331"/>
              <w:ind w:left="117" w:right="288"/>
              <w:spacing w:before="50"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嘉吉妙或不低于同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45"/>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298</w:t>
            </w:r>
            <w:r/>
          </w:p>
        </w:tc>
        <w:tc>
          <w:tcPr>
            <w:gridSpan w:val="2"/>
            <w:tcW w:w="3885" w:type="dxa"/>
            <w:vAlign w:val="top"/>
            <w:textDirection w:val="lrTb"/>
            <w:noWrap w:val="false"/>
          </w:tcPr>
          <w:p>
            <w:pPr>
              <w:pStyle w:val="1331"/>
              <w:ind w:left="1650"/>
              <w:spacing w:before="219"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半边鸭</w:t>
            </w:r>
            <w:r/>
          </w:p>
        </w:tc>
        <w:tc>
          <w:tcPr>
            <w:gridSpan w:val="2"/>
            <w:tcW w:w="2680" w:type="dxa"/>
            <w:vAlign w:val="top"/>
            <w:textDirection w:val="lrTb"/>
            <w:noWrap w:val="false"/>
          </w:tcPr>
          <w:p>
            <w:pPr>
              <w:pStyle w:val="1331"/>
              <w:ind w:left="949"/>
              <w:spacing w:before="208" w:line="221" w:lineRule="auto"/>
              <w:rPr>
                <w:rFonts w:hint="eastAsia" w:ascii="宋体" w:hAnsi="宋体" w:eastAsia="宋体" w:cs="宋体"/>
                <w:sz w:val="22"/>
                <w:szCs w:val="22"/>
              </w:rPr>
            </w:pPr>
            <w:r>
              <w:rPr>
                <w:rFonts w:hint="eastAsia" w:ascii="宋体" w:hAnsi="宋体" w:eastAsia="宋体" w:cs="宋体"/>
                <w:spacing w:val="-8"/>
                <w:sz w:val="22"/>
                <w:szCs w:val="22"/>
              </w:rPr>
              <w:t xml:space="preserve">19</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pStyle w:val="1331"/>
              <w:ind w:left="116" w:right="288"/>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六合或不低于同等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45"/>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299</w:t>
            </w:r>
            <w:r/>
          </w:p>
        </w:tc>
        <w:tc>
          <w:tcPr>
            <w:gridSpan w:val="2"/>
            <w:tcW w:w="3885" w:type="dxa"/>
            <w:vAlign w:val="top"/>
            <w:textDirection w:val="lrTb"/>
            <w:noWrap w:val="false"/>
          </w:tcPr>
          <w:p>
            <w:pPr>
              <w:pStyle w:val="1331"/>
              <w:ind w:left="1649"/>
              <w:spacing w:before="219"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大鸭肫</w:t>
            </w:r>
            <w:r/>
          </w:p>
        </w:tc>
        <w:tc>
          <w:tcPr>
            <w:gridSpan w:val="2"/>
            <w:tcW w:w="2680" w:type="dxa"/>
            <w:vAlign w:val="top"/>
            <w:textDirection w:val="lrTb"/>
            <w:noWrap w:val="false"/>
          </w:tcPr>
          <w:p>
            <w:pPr>
              <w:pStyle w:val="1331"/>
              <w:ind w:left="1246"/>
              <w:spacing w:before="20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六合或不低于同等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p>
        </w:tc>
        <w:tc>
          <w:tcPr>
            <w:gridSpan w:val="2"/>
            <w:tcW w:w="3885" w:type="dxa"/>
            <w:vAlign w:val="top"/>
            <w:textDirection w:val="lrTb"/>
            <w:noWrap w:val="false"/>
          </w:tcPr>
          <w:p>
            <w:pPr>
              <w:pStyle w:val="1331"/>
              <w:ind w:left="1324"/>
              <w:spacing w:before="63"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琵琶腿</w:t>
            </w:r>
            <w:r>
              <w:rPr>
                <w:rFonts w:hint="eastAsia" w:ascii="宋体" w:hAnsi="宋体" w:eastAsia="宋体" w:cs="宋体"/>
                <w:spacing w:val="-32"/>
                <w:sz w:val="22"/>
                <w:szCs w:val="22"/>
              </w:rPr>
              <w:t xml:space="preserve"> </w:t>
            </w:r>
            <w:r>
              <w:rPr>
                <w:rFonts w:hint="eastAsia" w:ascii="宋体" w:hAnsi="宋体" w:eastAsia="宋体" w:cs="宋体"/>
                <w:spacing w:val="4"/>
                <w:sz w:val="22"/>
                <w:szCs w:val="22"/>
              </w:rPr>
              <w:t xml:space="preserve">80-100</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45"/>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301</w:t>
            </w:r>
            <w:r/>
          </w:p>
        </w:tc>
        <w:tc>
          <w:tcPr>
            <w:gridSpan w:val="2"/>
            <w:tcW w:w="3885" w:type="dxa"/>
            <w:vAlign w:val="top"/>
            <w:textDirection w:val="lrTb"/>
            <w:noWrap w:val="false"/>
          </w:tcPr>
          <w:p>
            <w:pPr>
              <w:pStyle w:val="1331"/>
              <w:ind w:left="1752"/>
              <w:spacing w:before="221" w:line="230" w:lineRule="auto"/>
              <w:rPr>
                <w:rFonts w:hint="eastAsia" w:ascii="宋体" w:hAnsi="宋体" w:eastAsia="宋体" w:cs="宋体"/>
                <w:sz w:val="22"/>
                <w:szCs w:val="22"/>
              </w:rPr>
            </w:pPr>
            <w:r>
              <w:rPr>
                <w:rFonts w:hint="eastAsia" w:ascii="宋体" w:hAnsi="宋体" w:eastAsia="宋体" w:cs="宋体"/>
                <w:spacing w:val="1"/>
                <w:sz w:val="22"/>
                <w:szCs w:val="22"/>
              </w:rPr>
              <w:t xml:space="preserve">鸭腿</w:t>
            </w:r>
            <w:r/>
          </w:p>
        </w:tc>
        <w:tc>
          <w:tcPr>
            <w:gridSpan w:val="2"/>
            <w:tcW w:w="2680" w:type="dxa"/>
            <w:vAlign w:val="top"/>
            <w:textDirection w:val="lrTb"/>
            <w:noWrap w:val="false"/>
          </w:tcPr>
          <w:p>
            <w:pPr>
              <w:pStyle w:val="1331"/>
              <w:ind w:left="908"/>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9.5kg/箱</w:t>
            </w:r>
            <w:r/>
          </w:p>
        </w:tc>
        <w:tc>
          <w:tcPr>
            <w:gridSpan w:val="2"/>
            <w:tcW w:w="2163" w:type="dxa"/>
            <w:vAlign w:val="top"/>
            <w:textDirection w:val="lrTb"/>
            <w:noWrap w:val="false"/>
          </w:tcPr>
          <w:p>
            <w:pPr>
              <w:pStyle w:val="1331"/>
              <w:ind w:left="116" w:right="288" w:firstLine="4"/>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强英或不低于同等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302</w:t>
            </w:r>
            <w:r/>
          </w:p>
        </w:tc>
        <w:tc>
          <w:tcPr>
            <w:gridSpan w:val="2"/>
            <w:tcW w:w="3885" w:type="dxa"/>
            <w:vAlign w:val="top"/>
            <w:textDirection w:val="lrTb"/>
            <w:noWrap w:val="false"/>
          </w:tcPr>
          <w:p>
            <w:pPr>
              <w:pStyle w:val="1331"/>
              <w:ind w:left="1366"/>
              <w:spacing w:before="63"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肉鸭(去内脏)</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303</w:t>
            </w:r>
            <w:r/>
          </w:p>
        </w:tc>
        <w:tc>
          <w:tcPr>
            <w:gridSpan w:val="2"/>
            <w:tcW w:w="3885" w:type="dxa"/>
            <w:vAlign w:val="top"/>
            <w:textDirection w:val="lrTb"/>
            <w:noWrap w:val="false"/>
          </w:tcPr>
          <w:p>
            <w:pPr>
              <w:pStyle w:val="1331"/>
              <w:ind w:left="154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水发蹄筋</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304</w:t>
            </w:r>
            <w:r/>
          </w:p>
        </w:tc>
        <w:tc>
          <w:tcPr>
            <w:gridSpan w:val="2"/>
            <w:tcW w:w="3885" w:type="dxa"/>
            <w:vAlign w:val="top"/>
            <w:textDirection w:val="lrTb"/>
            <w:noWrap w:val="false"/>
          </w:tcPr>
          <w:p>
            <w:pPr>
              <w:pStyle w:val="1331"/>
              <w:ind w:left="1553"/>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鸭边腿冻</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305</w:t>
            </w:r>
            <w:r/>
          </w:p>
        </w:tc>
        <w:tc>
          <w:tcPr>
            <w:gridSpan w:val="2"/>
            <w:tcW w:w="3885" w:type="dxa"/>
            <w:vAlign w:val="top"/>
            <w:textDirection w:val="lrTb"/>
            <w:noWrap w:val="false"/>
          </w:tcPr>
          <w:p>
            <w:pPr>
              <w:pStyle w:val="1331"/>
              <w:ind w:left="1654"/>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鸭翅根</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306</w:t>
            </w:r>
            <w:r/>
          </w:p>
        </w:tc>
        <w:tc>
          <w:tcPr>
            <w:gridSpan w:val="2"/>
            <w:tcW w:w="3885" w:type="dxa"/>
            <w:vAlign w:val="top"/>
            <w:textDirection w:val="lrTb"/>
            <w:noWrap w:val="false"/>
          </w:tcPr>
          <w:p>
            <w:pPr>
              <w:pStyle w:val="1331"/>
              <w:ind w:left="1752"/>
              <w:spacing w:before="64" w:line="230" w:lineRule="auto"/>
              <w:rPr>
                <w:rFonts w:hint="eastAsia" w:ascii="宋体" w:hAnsi="宋体" w:eastAsia="宋体" w:cs="宋体"/>
                <w:sz w:val="22"/>
                <w:szCs w:val="22"/>
              </w:rPr>
            </w:pPr>
            <w:r>
              <w:rPr>
                <w:rFonts w:hint="eastAsia" w:ascii="宋体" w:hAnsi="宋体" w:eastAsia="宋体" w:cs="宋体"/>
                <w:spacing w:val="1"/>
                <w:sz w:val="22"/>
                <w:szCs w:val="22"/>
              </w:rPr>
              <w:t xml:space="preserve">鸭腿</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307</w:t>
            </w:r>
            <w:r/>
          </w:p>
        </w:tc>
        <w:tc>
          <w:tcPr>
            <w:gridSpan w:val="2"/>
            <w:tcW w:w="3885" w:type="dxa"/>
            <w:vAlign w:val="top"/>
            <w:textDirection w:val="lrTb"/>
            <w:noWrap w:val="false"/>
          </w:tcPr>
          <w:p>
            <w:pPr>
              <w:pStyle w:val="1331"/>
              <w:ind w:left="1752"/>
              <w:spacing w:before="65" w:line="230" w:lineRule="auto"/>
              <w:rPr>
                <w:rFonts w:hint="eastAsia" w:ascii="宋体" w:hAnsi="宋体" w:eastAsia="宋体" w:cs="宋体"/>
                <w:sz w:val="22"/>
                <w:szCs w:val="22"/>
              </w:rPr>
            </w:pPr>
            <w:r>
              <w:rPr>
                <w:rFonts w:hint="eastAsia" w:ascii="宋体" w:hAnsi="宋体" w:eastAsia="宋体" w:cs="宋体"/>
                <w:spacing w:val="1"/>
                <w:sz w:val="22"/>
                <w:szCs w:val="22"/>
              </w:rPr>
              <w:t xml:space="preserve">鸭血</w:t>
            </w:r>
            <w:r/>
          </w:p>
        </w:tc>
        <w:tc>
          <w:tcPr>
            <w:gridSpan w:val="2"/>
            <w:tcW w:w="2680" w:type="dxa"/>
            <w:vAlign w:val="top"/>
            <w:textDirection w:val="lrTb"/>
            <w:noWrap w:val="false"/>
          </w:tcPr>
          <w:p>
            <w:pPr>
              <w:pStyle w:val="1331"/>
              <w:ind w:left="911"/>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300g</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308</w:t>
            </w:r>
            <w:r/>
          </w:p>
        </w:tc>
        <w:tc>
          <w:tcPr>
            <w:gridSpan w:val="2"/>
            <w:tcW w:w="3885" w:type="dxa"/>
            <w:vAlign w:val="top"/>
            <w:textDirection w:val="lrTb"/>
            <w:noWrap w:val="false"/>
          </w:tcPr>
          <w:p>
            <w:pPr>
              <w:pStyle w:val="1331"/>
              <w:ind w:left="1549"/>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油发蹄筋</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309</w:t>
            </w:r>
            <w:r/>
          </w:p>
        </w:tc>
        <w:tc>
          <w:tcPr>
            <w:gridSpan w:val="2"/>
            <w:tcW w:w="3885" w:type="dxa"/>
            <w:vAlign w:val="top"/>
            <w:textDirection w:val="lrTb"/>
            <w:noWrap w:val="false"/>
          </w:tcPr>
          <w:p>
            <w:pPr>
              <w:pStyle w:val="1331"/>
              <w:ind w:left="1250"/>
              <w:spacing w:before="63"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正大</w:t>
            </w:r>
            <w:r>
              <w:rPr>
                <w:rFonts w:hint="eastAsia" w:ascii="宋体" w:hAnsi="宋体" w:eastAsia="宋体" w:cs="宋体"/>
                <w:spacing w:val="-30"/>
                <w:sz w:val="22"/>
                <w:szCs w:val="22"/>
              </w:rPr>
              <w:t xml:space="preserve"> </w:t>
            </w:r>
            <w:r>
              <w:rPr>
                <w:rFonts w:hint="eastAsia" w:ascii="宋体" w:hAnsi="宋体" w:eastAsia="宋体" w:cs="宋体"/>
                <w:spacing w:val="3"/>
                <w:sz w:val="22"/>
                <w:szCs w:val="22"/>
              </w:rPr>
              <w:t xml:space="preserve">70-80</w:t>
            </w:r>
            <w:r>
              <w:rPr>
                <w:rFonts w:hint="eastAsia" w:ascii="宋体" w:hAnsi="宋体" w:eastAsia="宋体" w:cs="宋体"/>
                <w:spacing w:val="-36"/>
                <w:sz w:val="22"/>
                <w:szCs w:val="22"/>
              </w:rPr>
              <w:t xml:space="preserve"> </w:t>
            </w:r>
            <w:r>
              <w:rPr>
                <w:rFonts w:hint="eastAsia" w:ascii="宋体" w:hAnsi="宋体" w:eastAsia="宋体" w:cs="宋体"/>
                <w:spacing w:val="3"/>
                <w:sz w:val="22"/>
                <w:szCs w:val="22"/>
              </w:rPr>
              <w:t xml:space="preserve">腿肉</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310</w:t>
            </w:r>
            <w:r/>
          </w:p>
        </w:tc>
        <w:tc>
          <w:tcPr>
            <w:gridSpan w:val="2"/>
            <w:tcW w:w="3885" w:type="dxa"/>
            <w:vAlign w:val="top"/>
            <w:textDirection w:val="lrTb"/>
            <w:noWrap w:val="false"/>
          </w:tcPr>
          <w:p>
            <w:pPr>
              <w:pStyle w:val="1331"/>
              <w:ind w:left="1745"/>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猪舌</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311</w:t>
            </w:r>
            <w:r/>
          </w:p>
        </w:tc>
        <w:tc>
          <w:tcPr>
            <w:gridSpan w:val="2"/>
            <w:tcW w:w="3885" w:type="dxa"/>
            <w:vAlign w:val="top"/>
            <w:textDirection w:val="lrTb"/>
            <w:noWrap w:val="false"/>
          </w:tcPr>
          <w:p>
            <w:pPr>
              <w:pStyle w:val="1331"/>
              <w:ind w:left="1273"/>
              <w:spacing w:before="64"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琵琶腿</w:t>
            </w:r>
            <w:r>
              <w:rPr>
                <w:rFonts w:hint="eastAsia" w:ascii="宋体" w:hAnsi="宋体" w:eastAsia="宋体" w:cs="宋体"/>
                <w:spacing w:val="-22"/>
                <w:sz w:val="22"/>
                <w:szCs w:val="22"/>
              </w:rPr>
              <w:t xml:space="preserve"> </w:t>
            </w:r>
            <w:r>
              <w:rPr>
                <w:rFonts w:hint="eastAsia" w:ascii="宋体" w:hAnsi="宋体" w:eastAsia="宋体" w:cs="宋体"/>
                <w:spacing w:val="3"/>
                <w:sz w:val="22"/>
                <w:szCs w:val="22"/>
              </w:rPr>
              <w:t xml:space="preserve">120-140</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312</w:t>
            </w:r>
            <w:r/>
          </w:p>
        </w:tc>
        <w:tc>
          <w:tcPr>
            <w:gridSpan w:val="2"/>
            <w:tcW w:w="3885" w:type="dxa"/>
            <w:vAlign w:val="top"/>
            <w:textDirection w:val="lrTb"/>
            <w:noWrap w:val="false"/>
          </w:tcPr>
          <w:p>
            <w:pPr>
              <w:pStyle w:val="1331"/>
              <w:ind w:left="1547"/>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板栗仁冻</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313</w:t>
            </w:r>
            <w:r/>
          </w:p>
        </w:tc>
        <w:tc>
          <w:tcPr>
            <w:gridSpan w:val="2"/>
            <w:tcW w:w="3885" w:type="dxa"/>
            <w:vAlign w:val="top"/>
            <w:textDirection w:val="lrTb"/>
            <w:noWrap w:val="false"/>
          </w:tcPr>
          <w:p>
            <w:pPr>
              <w:pStyle w:val="1331"/>
              <w:ind w:left="1647"/>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冻蚕豆</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314</w:t>
            </w:r>
            <w:r/>
          </w:p>
        </w:tc>
        <w:tc>
          <w:tcPr>
            <w:gridSpan w:val="2"/>
            <w:tcW w:w="3885" w:type="dxa"/>
            <w:vAlign w:val="top"/>
            <w:textDirection w:val="lrTb"/>
            <w:noWrap w:val="false"/>
          </w:tcPr>
          <w:p>
            <w:pPr>
              <w:pStyle w:val="1331"/>
              <w:ind w:left="1647"/>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冻荠菜</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315</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冻毛豆籽</w:t>
            </w:r>
            <w:r/>
          </w:p>
        </w:tc>
        <w:tc>
          <w:tcPr>
            <w:gridSpan w:val="2"/>
            <w:tcW w:w="2680" w:type="dxa"/>
            <w:vAlign w:val="top"/>
            <w:textDirection w:val="lrTb"/>
            <w:noWrap w:val="false"/>
          </w:tcPr>
          <w:p>
            <w:pPr>
              <w:pStyle w:val="1331"/>
              <w:ind w:left="936"/>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316</w:t>
            </w:r>
            <w:r/>
          </w:p>
        </w:tc>
        <w:tc>
          <w:tcPr>
            <w:gridSpan w:val="2"/>
            <w:tcW w:w="3885" w:type="dxa"/>
            <w:vAlign w:val="top"/>
            <w:textDirection w:val="lrTb"/>
            <w:noWrap w:val="false"/>
          </w:tcPr>
          <w:p>
            <w:pPr>
              <w:pStyle w:val="1331"/>
              <w:ind w:left="1347"/>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冻芋头（白）</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317</w:t>
            </w:r>
            <w:r/>
          </w:p>
        </w:tc>
        <w:tc>
          <w:tcPr>
            <w:gridSpan w:val="2"/>
            <w:tcW w:w="3885" w:type="dxa"/>
            <w:vAlign w:val="top"/>
            <w:textDirection w:val="lrTb"/>
            <w:noWrap w:val="false"/>
          </w:tcPr>
          <w:p>
            <w:pPr>
              <w:pStyle w:val="1331"/>
              <w:ind w:left="1347"/>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冻芋头（红）</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45"/>
              <w:spacing w:before="24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318</w:t>
            </w:r>
            <w:r/>
          </w:p>
        </w:tc>
        <w:tc>
          <w:tcPr>
            <w:gridSpan w:val="2"/>
            <w:tcW w:w="3885" w:type="dxa"/>
            <w:vAlign w:val="top"/>
            <w:textDirection w:val="lrTb"/>
            <w:noWrap w:val="false"/>
          </w:tcPr>
          <w:p>
            <w:pPr>
              <w:pStyle w:val="1331"/>
              <w:ind w:left="1365"/>
              <w:spacing w:before="22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A</w:t>
            </w:r>
            <w:r>
              <w:rPr>
                <w:rFonts w:hint="eastAsia" w:ascii="宋体" w:hAnsi="宋体" w:eastAsia="宋体" w:cs="宋体"/>
                <w:spacing w:val="-30"/>
                <w:sz w:val="22"/>
                <w:szCs w:val="22"/>
              </w:rPr>
              <w:t xml:space="preserve"> </w:t>
            </w:r>
            <w:r>
              <w:rPr>
                <w:rFonts w:hint="eastAsia" w:ascii="宋体" w:hAnsi="宋体" w:eastAsia="宋体" w:cs="宋体"/>
                <w:spacing w:val="6"/>
                <w:sz w:val="22"/>
                <w:szCs w:val="22"/>
              </w:rPr>
              <w:t xml:space="preserve">级甜玉米粒</w:t>
            </w:r>
            <w:r/>
          </w:p>
        </w:tc>
        <w:tc>
          <w:tcPr>
            <w:gridSpan w:val="2"/>
            <w:tcW w:w="2680" w:type="dxa"/>
            <w:vAlign w:val="top"/>
            <w:textDirection w:val="lrTb"/>
            <w:noWrap w:val="false"/>
          </w:tcPr>
          <w:p>
            <w:pPr>
              <w:pStyle w:val="1331"/>
              <w:ind w:left="1033"/>
              <w:spacing w:before="21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gridSpan w:val="2"/>
            <w:tcW w:w="2163"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鸿帆或不低于同等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gridAfter w:val="1"/>
          <w:trHeight w:val="323"/>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319</w:t>
            </w:r>
            <w:r/>
          </w:p>
        </w:tc>
        <w:tc>
          <w:tcPr>
            <w:gridSpan w:val="2"/>
            <w:tcW w:w="3885" w:type="dxa"/>
            <w:vAlign w:val="top"/>
            <w:textDirection w:val="lrTb"/>
            <w:noWrap w:val="false"/>
          </w:tcPr>
          <w:p>
            <w:pPr>
              <w:pStyle w:val="1331"/>
              <w:ind w:left="1745"/>
              <w:spacing w:before="64"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青豆</w:t>
            </w:r>
            <w:r/>
          </w:p>
        </w:tc>
        <w:tc>
          <w:tcPr>
            <w:gridSpan w:val="2"/>
            <w:tcW w:w="2680" w:type="dxa"/>
            <w:vAlign w:val="top"/>
            <w:textDirection w:val="lrTb"/>
            <w:noWrap w:val="false"/>
          </w:tcPr>
          <w:p>
            <w:pPr>
              <w:pStyle w:val="1331"/>
              <w:ind w:left="1246"/>
              <w:spacing w:before="52"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4"/>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320</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清水藕片</w:t>
            </w:r>
            <w:r/>
          </w:p>
        </w:tc>
        <w:tc>
          <w:tcPr>
            <w:gridSpan w:val="2"/>
            <w:tcW w:w="2680" w:type="dxa"/>
            <w:vAlign w:val="top"/>
            <w:textDirection w:val="lrTb"/>
            <w:noWrap w:val="false"/>
          </w:tcPr>
          <w:p>
            <w:pPr>
              <w:pStyle w:val="1331"/>
              <w:ind w:left="909"/>
              <w:spacing w:before="53"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0"/>
        </w:trPr>
        <w:tc>
          <w:tcPr>
            <w:gridSpan w:val="2"/>
            <w:tcW w:w="801" w:type="dxa"/>
            <w:vAlign w:val="top"/>
            <w:textDirection w:val="lrTb"/>
            <w:noWrap w:val="false"/>
          </w:tcPr>
          <w:p>
            <w:pPr>
              <w:pStyle w:val="1331"/>
              <w:ind w:left="24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321</w:t>
            </w:r>
            <w:r/>
          </w:p>
        </w:tc>
        <w:tc>
          <w:tcPr>
            <w:gridSpan w:val="2"/>
            <w:tcW w:w="3885" w:type="dxa"/>
            <w:vAlign w:val="top"/>
            <w:textDirection w:val="lrTb"/>
            <w:noWrap w:val="false"/>
          </w:tcPr>
          <w:p>
            <w:pPr>
              <w:pStyle w:val="1331"/>
              <w:ind w:left="1649"/>
              <w:spacing w:before="6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素鲍鱼</w:t>
            </w:r>
            <w:r/>
          </w:p>
        </w:tc>
        <w:tc>
          <w:tcPr>
            <w:gridSpan w:val="2"/>
            <w:tcW w:w="2680" w:type="dxa"/>
            <w:vAlign w:val="top"/>
            <w:textDirection w:val="lrTb"/>
            <w:noWrap w:val="false"/>
          </w:tcPr>
          <w:p>
            <w:pPr>
              <w:pStyle w:val="1331"/>
              <w:ind w:left="965"/>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210g/包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0"/>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322</w:t>
            </w:r>
            <w:r/>
          </w:p>
        </w:tc>
        <w:tc>
          <w:tcPr>
            <w:gridSpan w:val="2"/>
            <w:tcW w:w="3885" w:type="dxa"/>
            <w:vAlign w:val="top"/>
            <w:textDirection w:val="lrTb"/>
            <w:noWrap w:val="false"/>
          </w:tcPr>
          <w:p>
            <w:pPr>
              <w:pStyle w:val="1331"/>
              <w:ind w:left="1148"/>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素毛肚（素魔芋）</w:t>
            </w:r>
            <w:r/>
          </w:p>
        </w:tc>
        <w:tc>
          <w:tcPr>
            <w:gridSpan w:val="2"/>
            <w:tcW w:w="2680" w:type="dxa"/>
            <w:vAlign w:val="top"/>
            <w:textDirection w:val="lrTb"/>
            <w:noWrap w:val="false"/>
          </w:tcPr>
          <w:p>
            <w:pPr>
              <w:pStyle w:val="1331"/>
              <w:ind w:left="909"/>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0"/>
        </w:trPr>
        <w:tc>
          <w:tcPr>
            <w:gridSpan w:val="2"/>
            <w:tcW w:w="801" w:type="dxa"/>
            <w:vAlign w:val="top"/>
            <w:textDirection w:val="lrTb"/>
            <w:noWrap w:val="false"/>
          </w:tcPr>
          <w:p>
            <w:pPr>
              <w:pStyle w:val="1331"/>
              <w:ind w:left="24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323</w:t>
            </w:r>
            <w:r/>
          </w:p>
        </w:tc>
        <w:tc>
          <w:tcPr>
            <w:gridSpan w:val="2"/>
            <w:tcW w:w="3885" w:type="dxa"/>
            <w:vAlign w:val="top"/>
            <w:textDirection w:val="lrTb"/>
            <w:noWrap w:val="false"/>
          </w:tcPr>
          <w:p>
            <w:pPr>
              <w:pStyle w:val="1331"/>
              <w:ind w:left="1648"/>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玉米粒</w:t>
            </w:r>
            <w:r/>
          </w:p>
        </w:tc>
        <w:tc>
          <w:tcPr>
            <w:gridSpan w:val="2"/>
            <w:tcW w:w="2680" w:type="dxa"/>
            <w:vAlign w:val="top"/>
            <w:textDirection w:val="lrTb"/>
            <w:noWrap w:val="false"/>
          </w:tcPr>
          <w:p>
            <w:pPr>
              <w:pStyle w:val="1331"/>
              <w:ind w:left="1246"/>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5"/>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324</w:t>
            </w:r>
            <w:r/>
          </w:p>
        </w:tc>
        <w:tc>
          <w:tcPr>
            <w:gridSpan w:val="2"/>
            <w:tcW w:w="3885" w:type="dxa"/>
            <w:vAlign w:val="top"/>
            <w:textDirection w:val="lrTb"/>
            <w:noWrap w:val="false"/>
          </w:tcPr>
          <w:p>
            <w:pPr>
              <w:pStyle w:val="1331"/>
              <w:ind w:left="1762"/>
              <w:spacing w:before="64"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圆骨</w:t>
            </w:r>
            <w:r/>
          </w:p>
        </w:tc>
        <w:tc>
          <w:tcPr>
            <w:gridSpan w:val="2"/>
            <w:tcW w:w="2680" w:type="dxa"/>
            <w:vAlign w:val="top"/>
            <w:textDirection w:val="lrTb"/>
            <w:noWrap w:val="false"/>
          </w:tcPr>
          <w:p>
            <w:pPr>
              <w:pStyle w:val="1331"/>
              <w:ind w:left="1246"/>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jc w:val="center"/>
        <w:spacing w:before="100" w:line="225" w:lineRule="auto"/>
        <w:rPr>
          <w:rFonts w:ascii="宋体" w:hAnsi="宋体" w:eastAsia="宋体" w:cs="宋体"/>
          <w:sz w:val="31"/>
          <w:szCs w:val="31"/>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highlight w:val="none"/>
        </w:rPr>
      </w:r>
      <w:r>
        <w:rPr>
          <w:rFonts w:ascii="宋体" w:hAnsi="宋体" w:eastAsia="宋体" w:cs="宋体"/>
          <w:b/>
          <w:bCs/>
          <w:spacing w:val="6"/>
          <w:sz w:val="31"/>
          <w:szCs w:val="31"/>
          <w:highlight w:val="none"/>
        </w:rPr>
      </w:r>
    </w:p>
    <w:p>
      <w:pPr>
        <w:jc w:val="center"/>
        <w:spacing w:before="100" w:line="225" w:lineRule="auto"/>
        <w:rPr>
          <w:rFonts w:ascii="宋体" w:hAnsi="宋体" w:eastAsia="宋体" w:cs="宋体"/>
          <w:b/>
          <w:bCs/>
          <w:spacing w:val="6"/>
          <w:sz w:val="31"/>
          <w:szCs w:val="31"/>
          <w:highlight w:val="none"/>
        </w:rPr>
      </w:pPr>
      <w:r>
        <w:rPr>
          <w:rFonts w:ascii="宋体" w:hAnsi="宋体" w:eastAsia="宋体" w:cs="宋体"/>
          <w:b/>
          <w:bCs/>
          <w:spacing w:val="6"/>
          <w:sz w:val="31"/>
          <w:szCs w:val="31"/>
        </w:rPr>
        <w:t xml:space="preserve">（十四）豆制品类：包括但不限于以下品种</w:t>
      </w:r>
      <w:r/>
    </w:p>
    <w:p>
      <w:pPr>
        <w:spacing w:line="95" w:lineRule="exact"/>
      </w:p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7"/>
        <w:gridCol w:w="1430"/>
        <w:gridCol w:w="1560"/>
        <w:gridCol w:w="2258"/>
        <w:gridCol w:w="3532"/>
      </w:tblGrid>
      <w:tr>
        <w:trPr>
          <w:trHeight w:val="329"/>
        </w:trPr>
        <w:tc>
          <w:tcPr>
            <w:tcW w:w="847" w:type="dxa"/>
            <w:vAlign w:val="top"/>
            <w:textDirection w:val="lrTb"/>
            <w:noWrap w:val="false"/>
          </w:tcPr>
          <w:p>
            <w:pPr>
              <w:pStyle w:val="1331"/>
              <w:ind w:left="219"/>
              <w:spacing w:before="65" w:line="230" w:lineRule="auto"/>
              <w:rPr>
                <w:sz w:val="19"/>
                <w:szCs w:val="19"/>
              </w:rPr>
            </w:pPr>
            <w:r>
              <w:rPr>
                <w:b/>
                <w:bCs/>
                <w:spacing w:val="4"/>
                <w:sz w:val="19"/>
                <w:szCs w:val="19"/>
              </w:rPr>
              <w:t xml:space="preserve">序号</w:t>
            </w:r>
            <w:r/>
          </w:p>
        </w:tc>
        <w:tc>
          <w:tcPr>
            <w:tcW w:w="1430" w:type="dxa"/>
            <w:vAlign w:val="top"/>
            <w:textDirection w:val="lrTb"/>
            <w:noWrap w:val="false"/>
          </w:tcPr>
          <w:p>
            <w:pPr>
              <w:pStyle w:val="1331"/>
              <w:ind w:left="412"/>
              <w:spacing w:before="64" w:line="230" w:lineRule="auto"/>
              <w:rPr>
                <w:sz w:val="19"/>
                <w:szCs w:val="19"/>
              </w:rPr>
            </w:pPr>
            <w:r>
              <w:rPr>
                <w:b/>
                <w:bCs/>
                <w:spacing w:val="4"/>
                <w:sz w:val="19"/>
                <w:szCs w:val="19"/>
              </w:rPr>
              <w:t xml:space="preserve">商品名</w:t>
            </w:r>
            <w:r/>
          </w:p>
        </w:tc>
        <w:tc>
          <w:tcPr>
            <w:tcW w:w="1560" w:type="dxa"/>
            <w:vAlign w:val="top"/>
            <w:textDirection w:val="lrTb"/>
            <w:noWrap w:val="false"/>
          </w:tcPr>
          <w:p>
            <w:pPr>
              <w:pStyle w:val="1331"/>
              <w:ind w:left="377"/>
              <w:spacing w:before="64" w:line="230" w:lineRule="auto"/>
              <w:rPr>
                <w:sz w:val="19"/>
                <w:szCs w:val="19"/>
              </w:rPr>
            </w:pPr>
            <w:r>
              <w:rPr>
                <w:b/>
                <w:bCs/>
                <w:spacing w:val="6"/>
                <w:sz w:val="19"/>
                <w:szCs w:val="19"/>
              </w:rPr>
              <w:t xml:space="preserve">基础单位</w:t>
            </w:r>
            <w:r/>
          </w:p>
        </w:tc>
        <w:tc>
          <w:tcPr>
            <w:tcW w:w="2258" w:type="dxa"/>
            <w:vAlign w:val="top"/>
            <w:textDirection w:val="lrTb"/>
            <w:noWrap w:val="false"/>
          </w:tcPr>
          <w:p>
            <w:pPr>
              <w:pStyle w:val="1331"/>
              <w:ind w:left="429"/>
              <w:spacing w:before="65" w:line="229" w:lineRule="auto"/>
              <w:rPr>
                <w:sz w:val="19"/>
                <w:szCs w:val="19"/>
              </w:rPr>
            </w:pPr>
            <w:r>
              <w:rPr>
                <w:b/>
                <w:bCs/>
                <w:spacing w:val="7"/>
                <w:sz w:val="19"/>
                <w:szCs w:val="19"/>
              </w:rPr>
              <w:t xml:space="preserve">参考品牌及产地</w:t>
            </w:r>
            <w:r/>
          </w:p>
        </w:tc>
        <w:tc>
          <w:tcPr>
            <w:tcW w:w="3532" w:type="dxa"/>
            <w:vAlign w:val="top"/>
            <w:textDirection w:val="lrTb"/>
            <w:noWrap w:val="false"/>
          </w:tcPr>
          <w:p>
            <w:pPr>
              <w:pStyle w:val="1331"/>
              <w:ind w:left="925"/>
              <w:spacing w:before="65" w:line="230" w:lineRule="auto"/>
              <w:rPr>
                <w:sz w:val="19"/>
                <w:szCs w:val="19"/>
              </w:rPr>
            </w:pPr>
            <w:r>
              <w:rPr>
                <w:b/>
                <w:bCs/>
                <w:spacing w:val="4"/>
                <w:sz w:val="19"/>
                <w:szCs w:val="19"/>
              </w:rPr>
              <w:t xml:space="preserve">要求</w:t>
            </w:r>
            <w:r/>
          </w:p>
        </w:tc>
      </w:tr>
      <w:tr>
        <w:trPr>
          <w:trHeight w:val="949"/>
        </w:trPr>
        <w:tc>
          <w:tcPr>
            <w:tcW w:w="847" w:type="dxa"/>
            <w:vAlign w:val="top"/>
            <w:textDirection w:val="lrTb"/>
            <w:noWrap w:val="false"/>
          </w:tcPr>
          <w:p>
            <w:pPr>
              <w:spacing w:line="321" w:lineRule="auto"/>
              <w:rPr>
                <w:rFonts w:ascii="Arial"/>
                <w:sz w:val="21"/>
              </w:rPr>
            </w:pPr>
            <w:r>
              <w:rPr>
                <w:rFonts w:ascii="Arial"/>
                <w:sz w:val="21"/>
              </w:rPr>
            </w:r>
            <w:r/>
          </w:p>
          <w:p>
            <w:pPr>
              <w:pStyle w:val="1331"/>
              <w:ind w:left="384"/>
              <w:spacing w:before="71" w:line="184" w:lineRule="auto"/>
              <w:rPr>
                <w:sz w:val="22"/>
                <w:szCs w:val="22"/>
              </w:rPr>
            </w:pPr>
            <w:r>
              <w:rPr>
                <w:sz w:val="22"/>
                <w:szCs w:val="22"/>
              </w:rPr>
              <w:t xml:space="preserve">1</w:t>
            </w:r>
            <w:r/>
          </w:p>
        </w:tc>
        <w:tc>
          <w:tcPr>
            <w:tcW w:w="1430" w:type="dxa"/>
            <w:vAlign w:val="top"/>
            <w:textDirection w:val="lrTb"/>
            <w:noWrap w:val="false"/>
          </w:tcPr>
          <w:p>
            <w:pPr>
              <w:spacing w:line="286" w:lineRule="auto"/>
              <w:rPr>
                <w:rFonts w:ascii="Arial"/>
                <w:sz w:val="21"/>
              </w:rPr>
            </w:pPr>
            <w:r>
              <w:rPr>
                <w:rFonts w:ascii="Arial"/>
                <w:sz w:val="21"/>
              </w:rPr>
            </w:r>
            <w:r/>
          </w:p>
          <w:p>
            <w:pPr>
              <w:pStyle w:val="1331"/>
              <w:ind w:left="498"/>
              <w:spacing w:before="72" w:line="221" w:lineRule="auto"/>
              <w:rPr>
                <w:sz w:val="22"/>
                <w:szCs w:val="22"/>
              </w:rPr>
            </w:pPr>
            <w:r>
              <w:rPr>
                <w:spacing w:val="-8"/>
                <w:sz w:val="22"/>
                <w:szCs w:val="22"/>
              </w:rPr>
              <w:t xml:space="preserve">百叶</w:t>
            </w:r>
            <w:r/>
          </w:p>
        </w:tc>
        <w:tc>
          <w:tcPr>
            <w:tcW w:w="1560" w:type="dxa"/>
            <w:vAlign w:val="top"/>
            <w:textDirection w:val="lrTb"/>
            <w:noWrap w:val="false"/>
          </w:tcPr>
          <w:p>
            <w:pPr>
              <w:spacing w:line="286"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45" w:line="220" w:lineRule="auto"/>
              <w:rPr>
                <w:sz w:val="22"/>
                <w:szCs w:val="22"/>
              </w:rPr>
            </w:pPr>
            <w:r>
              <w:rPr>
                <w:spacing w:val="-10"/>
                <w:sz w:val="22"/>
                <w:szCs w:val="22"/>
              </w:rPr>
              <w:t xml:space="preserve">阿三、老相食、常州、</w:t>
            </w:r>
            <w:r/>
          </w:p>
          <w:p>
            <w:pPr>
              <w:pStyle w:val="1331"/>
              <w:ind w:left="146"/>
              <w:spacing w:before="51" w:line="221" w:lineRule="auto"/>
              <w:rPr>
                <w:sz w:val="22"/>
                <w:szCs w:val="22"/>
              </w:rPr>
            </w:pPr>
            <w:r>
              <w:rPr>
                <w:spacing w:val="-2"/>
                <w:sz w:val="22"/>
                <w:szCs w:val="22"/>
              </w:rPr>
              <w:t xml:space="preserve">灵山或不低于同等档</w:t>
            </w:r>
            <w:r/>
          </w:p>
          <w:p>
            <w:pPr>
              <w:pStyle w:val="1331"/>
              <w:ind w:left="1027"/>
              <w:spacing w:before="53" w:line="220"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3"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0"/>
        </w:trPr>
        <w:tc>
          <w:tcPr>
            <w:tcW w:w="847" w:type="dxa"/>
            <w:vAlign w:val="top"/>
            <w:textDirection w:val="lrTb"/>
            <w:noWrap w:val="false"/>
          </w:tcPr>
          <w:p>
            <w:pPr>
              <w:spacing w:line="326" w:lineRule="auto"/>
              <w:rPr>
                <w:rFonts w:ascii="Arial"/>
                <w:sz w:val="21"/>
              </w:rPr>
            </w:pPr>
            <w:r>
              <w:rPr>
                <w:rFonts w:ascii="Arial"/>
                <w:sz w:val="21"/>
              </w:rPr>
            </w:r>
            <w:r/>
          </w:p>
          <w:p>
            <w:pPr>
              <w:pStyle w:val="1331"/>
              <w:ind w:left="370"/>
              <w:spacing w:before="72" w:line="184" w:lineRule="auto"/>
              <w:rPr>
                <w:sz w:val="22"/>
                <w:szCs w:val="22"/>
              </w:rPr>
            </w:pPr>
            <w:r>
              <w:rPr>
                <w:sz w:val="22"/>
                <w:szCs w:val="22"/>
              </w:rPr>
              <w:t xml:space="preserve">2</w:t>
            </w:r>
            <w:r/>
          </w:p>
        </w:tc>
        <w:tc>
          <w:tcPr>
            <w:tcW w:w="1430" w:type="dxa"/>
            <w:vAlign w:val="top"/>
            <w:textDirection w:val="lrTb"/>
            <w:noWrap w:val="false"/>
          </w:tcPr>
          <w:p>
            <w:pPr>
              <w:spacing w:line="292" w:lineRule="auto"/>
              <w:rPr>
                <w:rFonts w:ascii="Arial"/>
                <w:sz w:val="21"/>
              </w:rPr>
            </w:pPr>
            <w:r>
              <w:rPr>
                <w:rFonts w:ascii="Arial"/>
                <w:sz w:val="21"/>
              </w:rPr>
            </w:r>
            <w:r/>
          </w:p>
          <w:p>
            <w:pPr>
              <w:pStyle w:val="1331"/>
              <w:ind w:left="387"/>
              <w:spacing w:before="71" w:line="221" w:lineRule="auto"/>
              <w:rPr>
                <w:sz w:val="22"/>
                <w:szCs w:val="22"/>
              </w:rPr>
            </w:pPr>
            <w:r>
              <w:rPr>
                <w:spacing w:val="-5"/>
                <w:sz w:val="22"/>
                <w:szCs w:val="22"/>
              </w:rPr>
              <w:t xml:space="preserve">百叶结</w:t>
            </w:r>
            <w:r/>
          </w:p>
        </w:tc>
        <w:tc>
          <w:tcPr>
            <w:tcW w:w="1560" w:type="dxa"/>
            <w:vAlign w:val="top"/>
            <w:textDirection w:val="lrTb"/>
            <w:noWrap w:val="false"/>
          </w:tcPr>
          <w:p>
            <w:pPr>
              <w:spacing w:line="292" w:lineRule="auto"/>
              <w:rPr>
                <w:rFonts w:ascii="Arial"/>
                <w:sz w:val="21"/>
              </w:rPr>
            </w:pPr>
            <w:r>
              <w:rPr>
                <w:rFonts w:ascii="Arial"/>
                <w:sz w:val="21"/>
              </w:rPr>
            </w:r>
            <w:r/>
          </w:p>
          <w:p>
            <w:pPr>
              <w:pStyle w:val="1331"/>
              <w:ind w:left="504"/>
              <w:spacing w:before="71"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49" w:line="220" w:lineRule="auto"/>
              <w:rPr>
                <w:sz w:val="22"/>
                <w:szCs w:val="22"/>
              </w:rPr>
            </w:pPr>
            <w:r>
              <w:rPr>
                <w:spacing w:val="-10"/>
                <w:sz w:val="22"/>
                <w:szCs w:val="22"/>
              </w:rPr>
              <w:t xml:space="preserve">阿三、老相食、常州、</w:t>
            </w:r>
            <w:r/>
          </w:p>
          <w:p>
            <w:pPr>
              <w:pStyle w:val="1331"/>
              <w:ind w:left="146"/>
              <w:spacing w:before="54" w:line="221" w:lineRule="auto"/>
              <w:rPr>
                <w:sz w:val="22"/>
                <w:szCs w:val="22"/>
              </w:rPr>
            </w:pPr>
            <w:r>
              <w:rPr>
                <w:spacing w:val="-2"/>
                <w:sz w:val="22"/>
                <w:szCs w:val="22"/>
              </w:rPr>
              <w:t xml:space="preserve">灵山或不低于同等档</w:t>
            </w:r>
            <w:r/>
          </w:p>
          <w:p>
            <w:pPr>
              <w:pStyle w:val="1331"/>
              <w:ind w:left="1027"/>
              <w:spacing w:before="51" w:line="218"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6"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0"/>
        </w:trPr>
        <w:tc>
          <w:tcPr>
            <w:tcW w:w="847" w:type="dxa"/>
            <w:vAlign w:val="top"/>
            <w:textDirection w:val="lrTb"/>
            <w:noWrap w:val="false"/>
          </w:tcPr>
          <w:p>
            <w:pPr>
              <w:spacing w:line="328" w:lineRule="auto"/>
              <w:rPr>
                <w:rFonts w:ascii="Arial"/>
                <w:sz w:val="21"/>
              </w:rPr>
            </w:pPr>
            <w:r>
              <w:rPr>
                <w:rFonts w:ascii="Arial"/>
                <w:sz w:val="21"/>
              </w:rPr>
            </w:r>
            <w:r/>
          </w:p>
          <w:p>
            <w:pPr>
              <w:pStyle w:val="1331"/>
              <w:ind w:left="372"/>
              <w:spacing w:before="72" w:line="184" w:lineRule="auto"/>
              <w:rPr>
                <w:sz w:val="22"/>
                <w:szCs w:val="22"/>
              </w:rPr>
            </w:pPr>
            <w:r>
              <w:rPr>
                <w:sz w:val="22"/>
                <w:szCs w:val="22"/>
              </w:rPr>
              <w:t xml:space="preserve">3</w:t>
            </w:r>
            <w:r/>
          </w:p>
        </w:tc>
        <w:tc>
          <w:tcPr>
            <w:tcW w:w="1430" w:type="dxa"/>
            <w:vAlign w:val="top"/>
            <w:textDirection w:val="lrTb"/>
            <w:noWrap w:val="false"/>
          </w:tcPr>
          <w:p>
            <w:pPr>
              <w:spacing w:line="294" w:lineRule="auto"/>
              <w:rPr>
                <w:rFonts w:ascii="Arial"/>
                <w:sz w:val="21"/>
              </w:rPr>
            </w:pPr>
            <w:r>
              <w:rPr>
                <w:rFonts w:ascii="Arial"/>
                <w:sz w:val="21"/>
              </w:rPr>
            </w:r>
            <w:r/>
          </w:p>
          <w:p>
            <w:pPr>
              <w:pStyle w:val="1331"/>
              <w:ind w:left="387"/>
              <w:spacing w:before="72" w:line="221" w:lineRule="auto"/>
              <w:rPr>
                <w:sz w:val="22"/>
                <w:szCs w:val="22"/>
              </w:rPr>
            </w:pPr>
            <w:r>
              <w:rPr>
                <w:spacing w:val="-5"/>
                <w:sz w:val="22"/>
                <w:szCs w:val="22"/>
              </w:rPr>
              <w:t xml:space="preserve">百叶丝</w:t>
            </w:r>
            <w:r/>
          </w:p>
        </w:tc>
        <w:tc>
          <w:tcPr>
            <w:tcW w:w="1560" w:type="dxa"/>
            <w:vAlign w:val="top"/>
            <w:textDirection w:val="lrTb"/>
            <w:noWrap w:val="false"/>
          </w:tcPr>
          <w:p>
            <w:pPr>
              <w:spacing w:line="294"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51" w:line="220" w:lineRule="auto"/>
              <w:rPr>
                <w:sz w:val="22"/>
                <w:szCs w:val="22"/>
              </w:rPr>
            </w:pPr>
            <w:r>
              <w:rPr>
                <w:spacing w:val="-10"/>
                <w:sz w:val="22"/>
                <w:szCs w:val="22"/>
              </w:rPr>
              <w:t xml:space="preserve">阿三、老相食、常州、</w:t>
            </w:r>
            <w:r/>
          </w:p>
          <w:p>
            <w:pPr>
              <w:pStyle w:val="1331"/>
              <w:ind w:left="146"/>
              <w:spacing w:before="54" w:line="221" w:lineRule="auto"/>
              <w:rPr>
                <w:sz w:val="22"/>
                <w:szCs w:val="22"/>
              </w:rPr>
            </w:pPr>
            <w:r>
              <w:rPr>
                <w:spacing w:val="-2"/>
                <w:sz w:val="22"/>
                <w:szCs w:val="22"/>
              </w:rPr>
              <w:t xml:space="preserve">灵山或不低于同等档</w:t>
            </w:r>
            <w:r/>
          </w:p>
          <w:p>
            <w:pPr>
              <w:pStyle w:val="1331"/>
              <w:ind w:left="1027"/>
              <w:spacing w:before="53" w:line="214"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8"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7"/>
        </w:trPr>
        <w:tc>
          <w:tcPr>
            <w:tcW w:w="847" w:type="dxa"/>
            <w:vAlign w:val="top"/>
            <w:textDirection w:val="lrTb"/>
            <w:noWrap w:val="false"/>
          </w:tcPr>
          <w:p>
            <w:pPr>
              <w:spacing w:line="331" w:lineRule="auto"/>
              <w:rPr>
                <w:rFonts w:ascii="Arial"/>
                <w:sz w:val="21"/>
              </w:rPr>
            </w:pPr>
            <w:r>
              <w:rPr>
                <w:rFonts w:ascii="Arial"/>
                <w:sz w:val="21"/>
              </w:rPr>
            </w:r>
            <w:r/>
          </w:p>
          <w:p>
            <w:pPr>
              <w:pStyle w:val="1331"/>
              <w:ind w:left="367"/>
              <w:spacing w:before="71" w:line="184" w:lineRule="auto"/>
              <w:rPr>
                <w:sz w:val="22"/>
                <w:szCs w:val="22"/>
              </w:rPr>
            </w:pPr>
            <w:r>
              <w:rPr>
                <w:sz w:val="22"/>
                <w:szCs w:val="22"/>
              </w:rPr>
              <w:t xml:space="preserve">4</w:t>
            </w:r>
            <w:r/>
          </w:p>
        </w:tc>
        <w:tc>
          <w:tcPr>
            <w:tcW w:w="1430" w:type="dxa"/>
            <w:vAlign w:val="top"/>
            <w:textDirection w:val="lrTb"/>
            <w:noWrap w:val="false"/>
          </w:tcPr>
          <w:p>
            <w:pPr>
              <w:spacing w:line="296" w:lineRule="auto"/>
              <w:rPr>
                <w:rFonts w:ascii="Arial"/>
                <w:sz w:val="21"/>
              </w:rPr>
            </w:pPr>
            <w:r>
              <w:rPr>
                <w:rFonts w:ascii="Arial"/>
                <w:sz w:val="21"/>
              </w:rPr>
            </w:r>
            <w:r/>
          </w:p>
          <w:p>
            <w:pPr>
              <w:pStyle w:val="1331"/>
              <w:ind w:left="491"/>
              <w:spacing w:before="72" w:line="221" w:lineRule="auto"/>
              <w:rPr>
                <w:sz w:val="22"/>
                <w:szCs w:val="22"/>
              </w:rPr>
            </w:pPr>
            <w:r>
              <w:rPr>
                <w:spacing w:val="-4"/>
                <w:sz w:val="22"/>
                <w:szCs w:val="22"/>
              </w:rPr>
              <w:t xml:space="preserve">豆腐</w:t>
            </w:r>
            <w:r/>
          </w:p>
        </w:tc>
        <w:tc>
          <w:tcPr>
            <w:tcW w:w="1560" w:type="dxa"/>
            <w:vAlign w:val="top"/>
            <w:textDirection w:val="lrTb"/>
            <w:noWrap w:val="false"/>
          </w:tcPr>
          <w:p>
            <w:pPr>
              <w:spacing w:line="296"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55" w:line="220" w:lineRule="auto"/>
              <w:rPr>
                <w:sz w:val="22"/>
                <w:szCs w:val="22"/>
              </w:rPr>
            </w:pPr>
            <w:r>
              <w:rPr>
                <w:spacing w:val="-10"/>
                <w:sz w:val="22"/>
                <w:szCs w:val="22"/>
              </w:rPr>
              <w:t xml:space="preserve">阿三、老相食、常州、</w:t>
            </w:r>
            <w:r/>
          </w:p>
          <w:p>
            <w:pPr>
              <w:pStyle w:val="1331"/>
              <w:ind w:left="146"/>
              <w:spacing w:before="51" w:line="221" w:lineRule="auto"/>
              <w:rPr>
                <w:sz w:val="22"/>
                <w:szCs w:val="22"/>
              </w:rPr>
            </w:pPr>
            <w:r>
              <w:rPr>
                <w:spacing w:val="-2"/>
                <w:sz w:val="22"/>
                <w:szCs w:val="22"/>
              </w:rPr>
              <w:t xml:space="preserve">灵山或不低于同等档</w:t>
            </w:r>
            <w:r/>
          </w:p>
          <w:p>
            <w:pPr>
              <w:pStyle w:val="1331"/>
              <w:ind w:left="1027"/>
              <w:spacing w:before="53" w:line="218"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13"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bl>
    <w:p>
      <w:pPr>
        <w:spacing w:line="91" w:lineRule="auto"/>
        <w:rPr>
          <w:rFonts w:ascii="Arial"/>
          <w:sz w:val="2"/>
        </w:rPr>
      </w:pPr>
      <w:r>
        <w:rPr>
          <w:rFonts w:ascii="Arial"/>
          <w:sz w:val="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7"/>
        <w:gridCol w:w="1430"/>
        <w:gridCol w:w="1560"/>
        <w:gridCol w:w="2258"/>
        <w:gridCol w:w="3532"/>
      </w:tblGrid>
      <w:tr>
        <w:trPr>
          <w:trHeight w:val="977"/>
        </w:trPr>
        <w:tc>
          <w:tcPr>
            <w:tcBorders>
              <w:top w:val="none" w:color="000000" w:sz="4" w:space="0"/>
            </w:tcBorders>
            <w:tcW w:w="847" w:type="dxa"/>
            <w:vAlign w:val="top"/>
            <w:textDirection w:val="lrTb"/>
            <w:noWrap w:val="false"/>
          </w:tcPr>
          <w:p>
            <w:pPr>
              <w:spacing w:line="347" w:lineRule="auto"/>
              <w:rPr>
                <w:rFonts w:ascii="Arial"/>
                <w:sz w:val="21"/>
              </w:rPr>
            </w:pPr>
            <w:r>
              <w:rPr>
                <w:rFonts w:ascii="Arial"/>
                <w:sz w:val="21"/>
              </w:rPr>
            </w:r>
            <w:r/>
          </w:p>
          <w:p>
            <w:pPr>
              <w:pStyle w:val="1331"/>
              <w:ind w:left="372"/>
              <w:spacing w:before="72" w:line="182" w:lineRule="auto"/>
              <w:rPr>
                <w:sz w:val="22"/>
                <w:szCs w:val="22"/>
              </w:rPr>
            </w:pPr>
            <w:r>
              <w:rPr>
                <w:sz w:val="22"/>
                <w:szCs w:val="22"/>
              </w:rPr>
              <w:t xml:space="preserve">5</w:t>
            </w:r>
            <w:r/>
          </w:p>
        </w:tc>
        <w:tc>
          <w:tcPr>
            <w:tcBorders>
              <w:top w:val="none" w:color="000000" w:sz="4" w:space="0"/>
            </w:tcBorders>
            <w:tcW w:w="1430" w:type="dxa"/>
            <w:vAlign w:val="top"/>
            <w:textDirection w:val="lrTb"/>
            <w:noWrap w:val="false"/>
          </w:tcPr>
          <w:p>
            <w:pPr>
              <w:spacing w:line="311" w:lineRule="auto"/>
              <w:rPr>
                <w:rFonts w:ascii="Arial"/>
                <w:sz w:val="21"/>
              </w:rPr>
            </w:pPr>
            <w:r>
              <w:rPr>
                <w:rFonts w:ascii="Arial"/>
                <w:sz w:val="21"/>
              </w:rPr>
            </w:r>
            <w:r/>
          </w:p>
          <w:p>
            <w:pPr>
              <w:pStyle w:val="1331"/>
              <w:ind w:left="381"/>
              <w:spacing w:before="72" w:line="220" w:lineRule="auto"/>
              <w:rPr>
                <w:sz w:val="22"/>
                <w:szCs w:val="22"/>
              </w:rPr>
            </w:pPr>
            <w:r>
              <w:rPr>
                <w:spacing w:val="-3"/>
                <w:sz w:val="22"/>
                <w:szCs w:val="22"/>
              </w:rPr>
              <w:t xml:space="preserve">豆腐干</w:t>
            </w:r>
            <w:r/>
          </w:p>
        </w:tc>
        <w:tc>
          <w:tcPr>
            <w:tcBorders>
              <w:top w:val="none" w:color="000000" w:sz="4" w:space="0"/>
            </w:tcBorders>
            <w:tcW w:w="1560" w:type="dxa"/>
            <w:vAlign w:val="top"/>
            <w:textDirection w:val="lrTb"/>
            <w:noWrap w:val="false"/>
          </w:tcPr>
          <w:p>
            <w:pPr>
              <w:spacing w:line="311" w:lineRule="auto"/>
              <w:rPr>
                <w:rFonts w:ascii="Arial"/>
                <w:sz w:val="21"/>
              </w:rPr>
            </w:pPr>
            <w:r>
              <w:rPr>
                <w:rFonts w:ascii="Arial"/>
                <w:sz w:val="21"/>
              </w:rPr>
            </w:r>
            <w:r/>
          </w:p>
          <w:p>
            <w:pPr>
              <w:pStyle w:val="1331"/>
              <w:ind w:left="504"/>
              <w:spacing w:before="71" w:line="221" w:lineRule="auto"/>
              <w:rPr>
                <w:sz w:val="22"/>
                <w:szCs w:val="22"/>
              </w:rPr>
            </w:pPr>
            <w:r>
              <w:rPr>
                <w:spacing w:val="-3"/>
                <w:sz w:val="22"/>
                <w:szCs w:val="22"/>
              </w:rPr>
              <w:t xml:space="preserve">元/斤</w:t>
            </w:r>
            <w:r/>
          </w:p>
        </w:tc>
        <w:tc>
          <w:tcPr>
            <w:tcBorders>
              <w:top w:val="none" w:color="000000" w:sz="4" w:space="0"/>
            </w:tcBorders>
            <w:tcW w:w="2258" w:type="dxa"/>
            <w:vAlign w:val="top"/>
            <w:textDirection w:val="lrTb"/>
            <w:noWrap w:val="false"/>
          </w:tcPr>
          <w:p>
            <w:pPr>
              <w:pStyle w:val="1331"/>
              <w:jc w:val="right"/>
              <w:spacing w:before="68" w:line="220" w:lineRule="auto"/>
              <w:rPr>
                <w:sz w:val="22"/>
                <w:szCs w:val="22"/>
              </w:rPr>
            </w:pPr>
            <w:r>
              <w:rPr>
                <w:spacing w:val="-10"/>
                <w:sz w:val="22"/>
                <w:szCs w:val="22"/>
              </w:rPr>
              <w:t xml:space="preserve">阿三、老相食、常州、</w:t>
            </w:r>
            <w:r/>
          </w:p>
          <w:p>
            <w:pPr>
              <w:pStyle w:val="1331"/>
              <w:ind w:left="146"/>
              <w:spacing w:before="54" w:line="221" w:lineRule="auto"/>
              <w:rPr>
                <w:sz w:val="22"/>
                <w:szCs w:val="22"/>
              </w:rPr>
            </w:pPr>
            <w:r>
              <w:rPr>
                <w:spacing w:val="-2"/>
                <w:sz w:val="22"/>
                <w:szCs w:val="22"/>
              </w:rPr>
              <w:t xml:space="preserve">灵山或不低于同等档</w:t>
            </w:r>
            <w:r/>
          </w:p>
          <w:p>
            <w:pPr>
              <w:pStyle w:val="1331"/>
              <w:ind w:left="1027"/>
              <w:spacing w:before="51" w:line="221" w:lineRule="auto"/>
              <w:rPr>
                <w:sz w:val="22"/>
                <w:szCs w:val="22"/>
              </w:rPr>
            </w:pPr>
            <w:r>
              <w:rPr>
                <w:sz w:val="22"/>
                <w:szCs w:val="22"/>
              </w:rPr>
              <w:t xml:space="preserve">次</w:t>
            </w:r>
            <w:r/>
          </w:p>
        </w:tc>
        <w:tc>
          <w:tcPr>
            <w:tcBorders>
              <w:top w:val="none" w:color="000000" w:sz="4" w:space="0"/>
            </w:tcBorders>
            <w:tcW w:w="3532" w:type="dxa"/>
            <w:vAlign w:val="top"/>
            <w:textDirection w:val="lrTb"/>
            <w:noWrap w:val="false"/>
          </w:tcPr>
          <w:p>
            <w:pPr>
              <w:pStyle w:val="1331"/>
              <w:ind w:left="593" w:right="99" w:hanging="480"/>
              <w:spacing w:before="225"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2"/>
        </w:trPr>
        <w:tc>
          <w:tcPr>
            <w:tcW w:w="847" w:type="dxa"/>
            <w:vAlign w:val="top"/>
            <w:textDirection w:val="lrTb"/>
            <w:noWrap w:val="false"/>
          </w:tcPr>
          <w:p>
            <w:pPr>
              <w:spacing w:line="320" w:lineRule="auto"/>
              <w:rPr>
                <w:rFonts w:ascii="Arial"/>
                <w:sz w:val="21"/>
              </w:rPr>
            </w:pPr>
            <w:r>
              <w:rPr>
                <w:rFonts w:ascii="Arial"/>
                <w:sz w:val="21"/>
              </w:rPr>
            </w:r>
            <w:r/>
          </w:p>
          <w:p>
            <w:pPr>
              <w:pStyle w:val="1331"/>
              <w:ind w:left="369"/>
              <w:spacing w:before="72" w:line="184" w:lineRule="auto"/>
              <w:rPr>
                <w:sz w:val="22"/>
                <w:szCs w:val="22"/>
              </w:rPr>
            </w:pPr>
            <w:r>
              <w:rPr>
                <w:sz w:val="22"/>
                <w:szCs w:val="22"/>
              </w:rPr>
              <w:t xml:space="preserve">6</w:t>
            </w:r>
            <w:r/>
          </w:p>
        </w:tc>
        <w:tc>
          <w:tcPr>
            <w:tcW w:w="1430" w:type="dxa"/>
            <w:vAlign w:val="top"/>
            <w:textDirection w:val="lrTb"/>
            <w:noWrap w:val="false"/>
          </w:tcPr>
          <w:p>
            <w:pPr>
              <w:spacing w:line="286" w:lineRule="auto"/>
              <w:rPr>
                <w:rFonts w:ascii="Arial"/>
                <w:sz w:val="21"/>
              </w:rPr>
            </w:pPr>
            <w:r>
              <w:rPr>
                <w:rFonts w:ascii="Arial"/>
                <w:sz w:val="21"/>
              </w:rPr>
            </w:r>
            <w:r/>
          </w:p>
          <w:p>
            <w:pPr>
              <w:pStyle w:val="1331"/>
              <w:ind w:left="493"/>
              <w:spacing w:before="72" w:line="221" w:lineRule="auto"/>
              <w:rPr>
                <w:sz w:val="22"/>
                <w:szCs w:val="22"/>
              </w:rPr>
            </w:pPr>
            <w:r>
              <w:rPr>
                <w:spacing w:val="-5"/>
                <w:sz w:val="22"/>
                <w:szCs w:val="22"/>
              </w:rPr>
              <w:t xml:space="preserve">素鸡</w:t>
            </w:r>
            <w:r/>
          </w:p>
        </w:tc>
        <w:tc>
          <w:tcPr>
            <w:tcW w:w="1560" w:type="dxa"/>
            <w:vAlign w:val="top"/>
            <w:textDirection w:val="lrTb"/>
            <w:noWrap w:val="false"/>
          </w:tcPr>
          <w:p>
            <w:pPr>
              <w:spacing w:line="286"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43" w:line="220" w:lineRule="auto"/>
              <w:rPr>
                <w:sz w:val="22"/>
                <w:szCs w:val="22"/>
              </w:rPr>
            </w:pPr>
            <w:r>
              <w:rPr>
                <w:spacing w:val="-10"/>
                <w:sz w:val="22"/>
                <w:szCs w:val="22"/>
              </w:rPr>
              <w:t xml:space="preserve">阿三、老相食、常州、</w:t>
            </w:r>
            <w:r/>
          </w:p>
          <w:p>
            <w:pPr>
              <w:pStyle w:val="1331"/>
              <w:ind w:left="146"/>
              <w:spacing w:before="54" w:line="221" w:lineRule="auto"/>
              <w:rPr>
                <w:sz w:val="22"/>
                <w:szCs w:val="22"/>
              </w:rPr>
            </w:pPr>
            <w:r>
              <w:rPr>
                <w:spacing w:val="-2"/>
                <w:sz w:val="22"/>
                <w:szCs w:val="22"/>
              </w:rPr>
              <w:t xml:space="preserve">灵山或不低于同等档</w:t>
            </w:r>
            <w:r/>
          </w:p>
          <w:p>
            <w:pPr>
              <w:pStyle w:val="1331"/>
              <w:ind w:left="1027"/>
              <w:spacing w:before="53" w:line="221"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0"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2"/>
        </w:trPr>
        <w:tc>
          <w:tcPr>
            <w:tcW w:w="847" w:type="dxa"/>
            <w:vAlign w:val="top"/>
            <w:textDirection w:val="lrTb"/>
            <w:noWrap w:val="false"/>
          </w:tcPr>
          <w:p>
            <w:pPr>
              <w:spacing w:line="323" w:lineRule="auto"/>
              <w:rPr>
                <w:rFonts w:ascii="Arial"/>
                <w:sz w:val="21"/>
              </w:rPr>
            </w:pPr>
            <w:r>
              <w:rPr>
                <w:rFonts w:ascii="Arial"/>
                <w:sz w:val="21"/>
              </w:rPr>
            </w:r>
            <w:r/>
          </w:p>
          <w:p>
            <w:pPr>
              <w:pStyle w:val="1331"/>
              <w:ind w:left="373"/>
              <w:spacing w:before="72" w:line="182" w:lineRule="auto"/>
              <w:rPr>
                <w:sz w:val="22"/>
                <w:szCs w:val="22"/>
              </w:rPr>
            </w:pPr>
            <w:r>
              <w:rPr>
                <w:sz w:val="22"/>
                <w:szCs w:val="22"/>
              </w:rPr>
              <w:t xml:space="preserve">7</w:t>
            </w:r>
            <w:r/>
          </w:p>
        </w:tc>
        <w:tc>
          <w:tcPr>
            <w:tcW w:w="1430" w:type="dxa"/>
            <w:vAlign w:val="top"/>
            <w:textDirection w:val="lrTb"/>
            <w:noWrap w:val="false"/>
          </w:tcPr>
          <w:p>
            <w:pPr>
              <w:spacing w:line="286" w:lineRule="auto"/>
              <w:rPr>
                <w:rFonts w:ascii="Arial"/>
                <w:sz w:val="21"/>
              </w:rPr>
            </w:pPr>
            <w:r>
              <w:rPr>
                <w:rFonts w:ascii="Arial"/>
                <w:sz w:val="21"/>
              </w:rPr>
            </w:r>
            <w:r/>
          </w:p>
          <w:p>
            <w:pPr>
              <w:pStyle w:val="1331"/>
              <w:ind w:left="382"/>
              <w:spacing w:before="72" w:line="221" w:lineRule="auto"/>
              <w:rPr>
                <w:sz w:val="22"/>
                <w:szCs w:val="22"/>
              </w:rPr>
            </w:pPr>
            <w:r>
              <w:rPr>
                <w:spacing w:val="-4"/>
                <w:sz w:val="22"/>
                <w:szCs w:val="22"/>
              </w:rPr>
              <w:t xml:space="preserve">素同肠</w:t>
            </w:r>
            <w:r/>
          </w:p>
        </w:tc>
        <w:tc>
          <w:tcPr>
            <w:tcW w:w="1560" w:type="dxa"/>
            <w:vAlign w:val="top"/>
            <w:textDirection w:val="lrTb"/>
            <w:noWrap w:val="false"/>
          </w:tcPr>
          <w:p>
            <w:pPr>
              <w:spacing w:line="286"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45" w:line="220" w:lineRule="auto"/>
              <w:rPr>
                <w:sz w:val="22"/>
                <w:szCs w:val="22"/>
              </w:rPr>
            </w:pPr>
            <w:r>
              <w:rPr>
                <w:spacing w:val="-10"/>
                <w:sz w:val="22"/>
                <w:szCs w:val="22"/>
              </w:rPr>
              <w:t xml:space="preserve">阿三、老相食、常州、</w:t>
            </w:r>
            <w:r/>
          </w:p>
          <w:p>
            <w:pPr>
              <w:pStyle w:val="1331"/>
              <w:ind w:left="146"/>
              <w:spacing w:before="51" w:line="221" w:lineRule="auto"/>
              <w:rPr>
                <w:sz w:val="22"/>
                <w:szCs w:val="22"/>
              </w:rPr>
            </w:pPr>
            <w:r>
              <w:rPr>
                <w:spacing w:val="-2"/>
                <w:sz w:val="22"/>
                <w:szCs w:val="22"/>
              </w:rPr>
              <w:t xml:space="preserve">灵山或不低于同等档</w:t>
            </w:r>
            <w:r/>
          </w:p>
          <w:p>
            <w:pPr>
              <w:pStyle w:val="1331"/>
              <w:ind w:left="1027"/>
              <w:spacing w:before="53" w:line="221"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3"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2"/>
        </w:trPr>
        <w:tc>
          <w:tcPr>
            <w:tcW w:w="847" w:type="dxa"/>
            <w:vAlign w:val="top"/>
            <w:textDirection w:val="lrTb"/>
            <w:noWrap w:val="false"/>
          </w:tcPr>
          <w:p>
            <w:pPr>
              <w:spacing w:line="323" w:lineRule="auto"/>
              <w:rPr>
                <w:rFonts w:ascii="Arial"/>
                <w:sz w:val="21"/>
              </w:rPr>
            </w:pPr>
            <w:r>
              <w:rPr>
                <w:rFonts w:ascii="Arial"/>
                <w:sz w:val="21"/>
              </w:rPr>
            </w:r>
            <w:r/>
          </w:p>
          <w:p>
            <w:pPr>
              <w:pStyle w:val="1331"/>
              <w:ind w:left="368"/>
              <w:spacing w:before="72" w:line="184" w:lineRule="auto"/>
              <w:rPr>
                <w:sz w:val="22"/>
                <w:szCs w:val="22"/>
              </w:rPr>
            </w:pPr>
            <w:r>
              <w:rPr>
                <w:sz w:val="22"/>
                <w:szCs w:val="22"/>
              </w:rPr>
              <w:t xml:space="preserve">8</w:t>
            </w:r>
            <w:r/>
          </w:p>
        </w:tc>
        <w:tc>
          <w:tcPr>
            <w:tcW w:w="1430" w:type="dxa"/>
            <w:vAlign w:val="top"/>
            <w:textDirection w:val="lrTb"/>
            <w:noWrap w:val="false"/>
          </w:tcPr>
          <w:p>
            <w:pPr>
              <w:spacing w:line="289" w:lineRule="auto"/>
              <w:rPr>
                <w:rFonts w:ascii="Arial"/>
                <w:sz w:val="21"/>
              </w:rPr>
            </w:pPr>
            <w:r>
              <w:rPr>
                <w:rFonts w:ascii="Arial"/>
                <w:sz w:val="21"/>
              </w:rPr>
            </w:r>
            <w:r/>
          </w:p>
          <w:p>
            <w:pPr>
              <w:pStyle w:val="1331"/>
              <w:ind w:left="492"/>
              <w:spacing w:before="72" w:line="220" w:lineRule="auto"/>
              <w:rPr>
                <w:sz w:val="22"/>
                <w:szCs w:val="22"/>
              </w:rPr>
            </w:pPr>
            <w:r>
              <w:rPr>
                <w:spacing w:val="-5"/>
                <w:sz w:val="22"/>
                <w:szCs w:val="22"/>
              </w:rPr>
              <w:t xml:space="preserve">香干</w:t>
            </w:r>
            <w:r/>
          </w:p>
        </w:tc>
        <w:tc>
          <w:tcPr>
            <w:tcW w:w="1560" w:type="dxa"/>
            <w:vAlign w:val="top"/>
            <w:textDirection w:val="lrTb"/>
            <w:noWrap w:val="false"/>
          </w:tcPr>
          <w:p>
            <w:pPr>
              <w:spacing w:line="289" w:lineRule="auto"/>
              <w:rPr>
                <w:rFonts w:ascii="Arial"/>
                <w:sz w:val="21"/>
              </w:rPr>
            </w:pPr>
            <w:r>
              <w:rPr>
                <w:rFonts w:ascii="Arial"/>
                <w:sz w:val="21"/>
              </w:rPr>
            </w:r>
            <w:r/>
          </w:p>
          <w:p>
            <w:pPr>
              <w:pStyle w:val="1331"/>
              <w:ind w:left="504"/>
              <w:spacing w:before="71" w:line="221" w:lineRule="auto"/>
              <w:rPr>
                <w:sz w:val="22"/>
                <w:szCs w:val="22"/>
              </w:rPr>
            </w:pPr>
            <w:r>
              <w:rPr>
                <w:spacing w:val="-3"/>
                <w:sz w:val="22"/>
                <w:szCs w:val="22"/>
              </w:rPr>
              <w:t xml:space="preserve">元/斤</w:t>
            </w:r>
            <w:r/>
          </w:p>
        </w:tc>
        <w:tc>
          <w:tcPr>
            <w:tcW w:w="2258" w:type="dxa"/>
            <w:vAlign w:val="top"/>
            <w:textDirection w:val="lrTb"/>
            <w:noWrap w:val="false"/>
          </w:tcPr>
          <w:p>
            <w:pPr>
              <w:pStyle w:val="1331"/>
              <w:ind w:left="146" w:right="128" w:firstLine="5"/>
              <w:spacing w:before="45" w:line="252" w:lineRule="auto"/>
              <w:rPr>
                <w:sz w:val="22"/>
                <w:szCs w:val="22"/>
              </w:rPr>
            </w:pPr>
            <w:r>
              <w:rPr>
                <w:spacing w:val="-2"/>
                <w:sz w:val="22"/>
                <w:szCs w:val="22"/>
              </w:rPr>
              <w:t xml:space="preserve">阿三、老相食或不低</w:t>
            </w:r>
            <w:r>
              <w:rPr>
                <w:sz w:val="22"/>
                <w:szCs w:val="22"/>
              </w:rPr>
              <w:t xml:space="preserve"> </w:t>
            </w:r>
            <w:r>
              <w:rPr>
                <w:spacing w:val="-5"/>
                <w:sz w:val="22"/>
                <w:szCs w:val="22"/>
              </w:rPr>
              <w:t xml:space="preserve">于同等档次、常州、</w:t>
            </w:r>
            <w:r/>
          </w:p>
          <w:p>
            <w:pPr>
              <w:pStyle w:val="1331"/>
              <w:ind w:left="914"/>
              <w:spacing w:before="31" w:line="222" w:lineRule="auto"/>
              <w:rPr>
                <w:sz w:val="22"/>
                <w:szCs w:val="22"/>
              </w:rPr>
            </w:pPr>
            <w:r>
              <w:rPr>
                <w:spacing w:val="-6"/>
                <w:sz w:val="22"/>
                <w:szCs w:val="22"/>
              </w:rPr>
              <w:t xml:space="preserve">灵山</w:t>
            </w:r>
            <w:r/>
          </w:p>
        </w:tc>
        <w:tc>
          <w:tcPr>
            <w:tcW w:w="3532" w:type="dxa"/>
            <w:vAlign w:val="top"/>
            <w:textDirection w:val="lrTb"/>
            <w:noWrap w:val="false"/>
          </w:tcPr>
          <w:p>
            <w:pPr>
              <w:pStyle w:val="1331"/>
              <w:ind w:left="593" w:right="99" w:hanging="480"/>
              <w:spacing w:before="203"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68"/>
              <w:spacing w:before="239" w:line="184" w:lineRule="auto"/>
              <w:rPr>
                <w:sz w:val="22"/>
                <w:szCs w:val="22"/>
              </w:rPr>
            </w:pPr>
            <w:r>
              <w:rPr>
                <w:sz w:val="22"/>
                <w:szCs w:val="22"/>
              </w:rPr>
              <w:t xml:space="preserve">9</w:t>
            </w:r>
            <w:r/>
          </w:p>
        </w:tc>
        <w:tc>
          <w:tcPr>
            <w:tcW w:w="1430" w:type="dxa"/>
            <w:vAlign w:val="top"/>
            <w:textDirection w:val="lrTb"/>
            <w:noWrap w:val="false"/>
          </w:tcPr>
          <w:p>
            <w:pPr>
              <w:pStyle w:val="1331"/>
              <w:ind w:left="491" w:right="160" w:hanging="298"/>
              <w:spacing w:before="46" w:line="243" w:lineRule="auto"/>
              <w:rPr>
                <w:sz w:val="22"/>
                <w:szCs w:val="22"/>
              </w:rPr>
            </w:pPr>
            <w:r>
              <w:rPr>
                <w:spacing w:val="-8"/>
                <w:sz w:val="22"/>
                <w:szCs w:val="22"/>
              </w:rPr>
              <w:t xml:space="preserve">白粉皮（木</w:t>
            </w:r>
            <w:r>
              <w:rPr>
                <w:sz w:val="22"/>
                <w:szCs w:val="22"/>
              </w:rPr>
              <w:t xml:space="preserve"> </w:t>
            </w:r>
            <w:r>
              <w:rPr>
                <w:spacing w:val="-5"/>
                <w:sz w:val="22"/>
                <w:szCs w:val="22"/>
              </w:rPr>
              <w:t xml:space="preserve">薯）</w:t>
            </w:r>
            <w:r/>
          </w:p>
        </w:tc>
        <w:tc>
          <w:tcPr>
            <w:tcW w:w="1560" w:type="dxa"/>
            <w:vAlign w:val="top"/>
            <w:textDirection w:val="lrTb"/>
            <w:noWrap w:val="false"/>
          </w:tcPr>
          <w:p>
            <w:pPr>
              <w:pStyle w:val="1331"/>
              <w:ind w:left="504"/>
              <w:spacing w:before="204"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0" w:line="184" w:lineRule="auto"/>
              <w:rPr>
                <w:sz w:val="22"/>
                <w:szCs w:val="22"/>
              </w:rPr>
            </w:pPr>
            <w:r>
              <w:rPr>
                <w:spacing w:val="-13"/>
                <w:sz w:val="22"/>
                <w:szCs w:val="22"/>
              </w:rPr>
              <w:t xml:space="preserve">10</w:t>
            </w:r>
            <w:r/>
          </w:p>
        </w:tc>
        <w:tc>
          <w:tcPr>
            <w:tcW w:w="1430" w:type="dxa"/>
            <w:vAlign w:val="top"/>
            <w:textDirection w:val="lrTb"/>
            <w:noWrap w:val="false"/>
          </w:tcPr>
          <w:p>
            <w:pPr>
              <w:pStyle w:val="1331"/>
              <w:ind w:left="489" w:right="102" w:hanging="353"/>
              <w:spacing w:before="46" w:line="243" w:lineRule="auto"/>
              <w:rPr>
                <w:sz w:val="22"/>
                <w:szCs w:val="22"/>
              </w:rPr>
            </w:pPr>
            <w:r>
              <w:rPr>
                <w:spacing w:val="-24"/>
                <w:sz w:val="22"/>
                <w:szCs w:val="22"/>
              </w:rPr>
              <w:t xml:space="preserve">白干（白豆腐</w:t>
            </w:r>
            <w:r>
              <w:rPr>
                <w:sz w:val="22"/>
                <w:szCs w:val="22"/>
              </w:rPr>
              <w:t xml:space="preserve"> </w:t>
            </w:r>
            <w:r>
              <w:rPr>
                <w:spacing w:val="-4"/>
                <w:sz w:val="22"/>
                <w:szCs w:val="22"/>
              </w:rPr>
              <w:t xml:space="preserve">干）</w:t>
            </w:r>
            <w:r/>
          </w:p>
        </w:tc>
        <w:tc>
          <w:tcPr>
            <w:tcW w:w="1560" w:type="dxa"/>
            <w:vAlign w:val="top"/>
            <w:textDirection w:val="lrTb"/>
            <w:noWrap w:val="false"/>
          </w:tcPr>
          <w:p>
            <w:pPr>
              <w:pStyle w:val="1331"/>
              <w:ind w:left="504"/>
              <w:spacing w:before="206"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2" w:line="184" w:lineRule="auto"/>
              <w:rPr>
                <w:sz w:val="22"/>
                <w:szCs w:val="22"/>
              </w:rPr>
            </w:pPr>
            <w:r>
              <w:rPr>
                <w:spacing w:val="-13"/>
                <w:sz w:val="22"/>
                <w:szCs w:val="22"/>
              </w:rPr>
              <w:t xml:space="preserve">11</w:t>
            </w:r>
            <w:r/>
          </w:p>
        </w:tc>
        <w:tc>
          <w:tcPr>
            <w:tcW w:w="1430" w:type="dxa"/>
            <w:vAlign w:val="top"/>
            <w:textDirection w:val="lrTb"/>
            <w:noWrap w:val="false"/>
          </w:tcPr>
          <w:p>
            <w:pPr>
              <w:pStyle w:val="1331"/>
              <w:ind w:left="384"/>
              <w:spacing w:before="208" w:line="221" w:lineRule="auto"/>
              <w:rPr>
                <w:sz w:val="22"/>
                <w:szCs w:val="22"/>
              </w:rPr>
            </w:pPr>
            <w:r>
              <w:rPr>
                <w:spacing w:val="-4"/>
                <w:sz w:val="22"/>
                <w:szCs w:val="22"/>
              </w:rPr>
              <w:t xml:space="preserve">薄百叶</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9"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1099"/>
        </w:trPr>
        <w:tc>
          <w:tcPr>
            <w:tcW w:w="847" w:type="dxa"/>
            <w:vAlign w:val="top"/>
            <w:textDirection w:val="lrTb"/>
            <w:noWrap w:val="false"/>
          </w:tcPr>
          <w:p>
            <w:pPr>
              <w:spacing w:line="398" w:lineRule="auto"/>
              <w:rPr>
                <w:rFonts w:ascii="Arial"/>
                <w:sz w:val="21"/>
              </w:rPr>
            </w:pPr>
            <w:r>
              <w:rPr>
                <w:rFonts w:ascii="Arial"/>
                <w:sz w:val="21"/>
              </w:rPr>
            </w:r>
            <w:r/>
          </w:p>
          <w:p>
            <w:pPr>
              <w:pStyle w:val="1331"/>
              <w:ind w:left="329"/>
              <w:spacing w:before="71" w:line="184" w:lineRule="auto"/>
              <w:rPr>
                <w:sz w:val="22"/>
                <w:szCs w:val="22"/>
              </w:rPr>
            </w:pPr>
            <w:r>
              <w:rPr>
                <w:spacing w:val="-13"/>
                <w:sz w:val="22"/>
                <w:szCs w:val="22"/>
              </w:rPr>
              <w:t xml:space="preserve">12</w:t>
            </w:r>
            <w:r/>
          </w:p>
        </w:tc>
        <w:tc>
          <w:tcPr>
            <w:tcW w:w="1430" w:type="dxa"/>
            <w:vAlign w:val="top"/>
            <w:textDirection w:val="lrTb"/>
            <w:noWrap w:val="false"/>
          </w:tcPr>
          <w:p>
            <w:pPr>
              <w:pStyle w:val="1331"/>
              <w:ind w:left="119" w:right="102" w:hanging="11"/>
              <w:spacing w:before="282" w:line="250" w:lineRule="auto"/>
              <w:rPr>
                <w:sz w:val="22"/>
                <w:szCs w:val="22"/>
              </w:rPr>
            </w:pPr>
            <w:r>
              <w:rPr>
                <w:spacing w:val="-20"/>
                <w:sz w:val="22"/>
                <w:szCs w:val="22"/>
              </w:rPr>
              <w:t xml:space="preserve">薄百叶（包百</w:t>
            </w:r>
            <w:r>
              <w:rPr>
                <w:spacing w:val="2"/>
                <w:sz w:val="22"/>
                <w:szCs w:val="22"/>
              </w:rPr>
              <w:t xml:space="preserve"> </w:t>
            </w:r>
            <w:r>
              <w:rPr>
                <w:spacing w:val="-3"/>
                <w:sz w:val="22"/>
                <w:szCs w:val="22"/>
              </w:rPr>
              <w:t xml:space="preserve">叶包）16*16</w:t>
            </w:r>
            <w:r/>
          </w:p>
        </w:tc>
        <w:tc>
          <w:tcPr>
            <w:tcW w:w="1560" w:type="dxa"/>
            <w:vAlign w:val="top"/>
            <w:textDirection w:val="lrTb"/>
            <w:noWrap w:val="false"/>
          </w:tcPr>
          <w:p>
            <w:pPr>
              <w:spacing w:line="364" w:lineRule="auto"/>
              <w:rPr>
                <w:rFonts w:ascii="Arial"/>
                <w:sz w:val="21"/>
              </w:rPr>
            </w:pPr>
            <w:r>
              <w:rPr>
                <w:rFonts w:ascii="Arial"/>
                <w:sz w:val="21"/>
              </w:rPr>
            </w:r>
            <w:r/>
          </w:p>
          <w:p>
            <w:pPr>
              <w:pStyle w:val="1331"/>
              <w:ind w:left="504"/>
              <w:spacing w:before="71"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280"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4" w:line="184" w:lineRule="auto"/>
              <w:rPr>
                <w:sz w:val="22"/>
                <w:szCs w:val="22"/>
              </w:rPr>
            </w:pPr>
            <w:r>
              <w:rPr>
                <w:spacing w:val="-13"/>
                <w:sz w:val="22"/>
                <w:szCs w:val="22"/>
              </w:rPr>
              <w:t xml:space="preserve">13</w:t>
            </w:r>
            <w:r/>
          </w:p>
        </w:tc>
        <w:tc>
          <w:tcPr>
            <w:tcW w:w="1430" w:type="dxa"/>
            <w:vAlign w:val="top"/>
            <w:textDirection w:val="lrTb"/>
            <w:noWrap w:val="false"/>
          </w:tcPr>
          <w:p>
            <w:pPr>
              <w:pStyle w:val="1331"/>
              <w:ind w:left="273"/>
              <w:spacing w:before="209" w:line="221" w:lineRule="auto"/>
              <w:rPr>
                <w:sz w:val="22"/>
                <w:szCs w:val="22"/>
              </w:rPr>
            </w:pPr>
            <w:r>
              <w:rPr>
                <w:spacing w:val="-3"/>
                <w:sz w:val="22"/>
                <w:szCs w:val="22"/>
              </w:rPr>
              <w:t xml:space="preserve">冲浆豆腐</w:t>
            </w:r>
            <w:r/>
          </w:p>
        </w:tc>
        <w:tc>
          <w:tcPr>
            <w:tcW w:w="1560" w:type="dxa"/>
            <w:vAlign w:val="top"/>
            <w:textDirection w:val="lrTb"/>
            <w:noWrap w:val="false"/>
          </w:tcPr>
          <w:p>
            <w:pPr>
              <w:pStyle w:val="1331"/>
              <w:ind w:left="504"/>
              <w:spacing w:before="209"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1"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3" w:line="184" w:lineRule="auto"/>
              <w:rPr>
                <w:sz w:val="22"/>
                <w:szCs w:val="22"/>
              </w:rPr>
            </w:pPr>
            <w:r>
              <w:rPr>
                <w:spacing w:val="-13"/>
                <w:sz w:val="22"/>
                <w:szCs w:val="22"/>
              </w:rPr>
              <w:t xml:space="preserve">14</w:t>
            </w:r>
            <w:r/>
          </w:p>
        </w:tc>
        <w:tc>
          <w:tcPr>
            <w:tcW w:w="1430" w:type="dxa"/>
            <w:vAlign w:val="top"/>
            <w:textDirection w:val="lrTb"/>
            <w:noWrap w:val="false"/>
          </w:tcPr>
          <w:p>
            <w:pPr>
              <w:pStyle w:val="1331"/>
              <w:ind w:left="380"/>
              <w:spacing w:before="209" w:line="220" w:lineRule="auto"/>
              <w:rPr>
                <w:sz w:val="22"/>
                <w:szCs w:val="22"/>
              </w:rPr>
            </w:pPr>
            <w:r>
              <w:rPr>
                <w:spacing w:val="-3"/>
                <w:sz w:val="22"/>
                <w:szCs w:val="22"/>
              </w:rPr>
              <w:t xml:space="preserve">脆皮干</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29"/>
              <w:spacing w:before="245" w:line="184" w:lineRule="auto"/>
              <w:rPr>
                <w:sz w:val="22"/>
                <w:szCs w:val="22"/>
              </w:rPr>
            </w:pPr>
            <w:r>
              <w:rPr>
                <w:spacing w:val="-13"/>
                <w:sz w:val="22"/>
                <w:szCs w:val="22"/>
              </w:rPr>
              <w:t xml:space="preserve">15</w:t>
            </w:r>
            <w:r/>
          </w:p>
        </w:tc>
        <w:tc>
          <w:tcPr>
            <w:tcW w:w="1430" w:type="dxa"/>
            <w:vAlign w:val="top"/>
            <w:textDirection w:val="lrTb"/>
            <w:noWrap w:val="false"/>
          </w:tcPr>
          <w:p>
            <w:pPr>
              <w:pStyle w:val="1331"/>
              <w:ind w:left="274"/>
              <w:spacing w:before="210" w:line="220" w:lineRule="auto"/>
              <w:rPr>
                <w:sz w:val="22"/>
                <w:szCs w:val="22"/>
              </w:rPr>
            </w:pPr>
            <w:r>
              <w:rPr>
                <w:spacing w:val="-3"/>
                <w:sz w:val="22"/>
                <w:szCs w:val="22"/>
              </w:rPr>
              <w:t xml:space="preserve">大红方干</w:t>
            </w:r>
            <w:r/>
          </w:p>
        </w:tc>
        <w:tc>
          <w:tcPr>
            <w:tcW w:w="1560" w:type="dxa"/>
            <w:vAlign w:val="top"/>
            <w:textDirection w:val="lrTb"/>
            <w:noWrap w:val="false"/>
          </w:tcPr>
          <w:p>
            <w:pPr>
              <w:pStyle w:val="1331"/>
              <w:ind w:left="504"/>
              <w:spacing w:before="210"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2"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829"/>
        </w:trPr>
        <w:tc>
          <w:tcPr>
            <w:tcW w:w="847" w:type="dxa"/>
            <w:vAlign w:val="top"/>
            <w:textDirection w:val="lrTb"/>
            <w:noWrap w:val="false"/>
          </w:tcPr>
          <w:p>
            <w:pPr>
              <w:spacing w:line="268" w:lineRule="auto"/>
              <w:rPr>
                <w:rFonts w:ascii="Arial"/>
                <w:sz w:val="21"/>
              </w:rPr>
            </w:pPr>
            <w:r>
              <w:rPr>
                <w:rFonts w:ascii="Arial"/>
                <w:sz w:val="21"/>
              </w:rPr>
            </w:r>
            <w:r/>
          </w:p>
          <w:p>
            <w:pPr>
              <w:pStyle w:val="1331"/>
              <w:ind w:left="329"/>
              <w:spacing w:before="72" w:line="184" w:lineRule="auto"/>
              <w:rPr>
                <w:sz w:val="22"/>
                <w:szCs w:val="22"/>
              </w:rPr>
            </w:pPr>
            <w:r>
              <w:rPr>
                <w:spacing w:val="-13"/>
                <w:sz w:val="22"/>
                <w:szCs w:val="22"/>
              </w:rPr>
              <w:t xml:space="preserve">16</w:t>
            </w:r>
            <w:r/>
          </w:p>
        </w:tc>
        <w:tc>
          <w:tcPr>
            <w:tcW w:w="1430" w:type="dxa"/>
            <w:vAlign w:val="top"/>
            <w:textDirection w:val="lrTb"/>
            <w:noWrap w:val="false"/>
          </w:tcPr>
          <w:p>
            <w:pPr>
              <w:pStyle w:val="1331"/>
              <w:ind w:left="380" w:right="102" w:hanging="274"/>
              <w:spacing w:before="149" w:line="252" w:lineRule="auto"/>
              <w:rPr>
                <w:sz w:val="22"/>
                <w:szCs w:val="22"/>
              </w:rPr>
            </w:pPr>
            <w:r>
              <w:rPr>
                <w:spacing w:val="-20"/>
                <w:sz w:val="22"/>
                <w:szCs w:val="22"/>
              </w:rPr>
              <w:t xml:space="preserve">大油方（大油</w:t>
            </w:r>
            <w:r>
              <w:rPr>
                <w:spacing w:val="4"/>
                <w:sz w:val="22"/>
                <w:szCs w:val="22"/>
              </w:rPr>
              <w:t xml:space="preserve"> </w:t>
            </w:r>
            <w:r>
              <w:rPr>
                <w:spacing w:val="-3"/>
                <w:sz w:val="22"/>
                <w:szCs w:val="22"/>
              </w:rPr>
              <w:t xml:space="preserve">豆腐）</w:t>
            </w:r>
            <w:r/>
          </w:p>
        </w:tc>
        <w:tc>
          <w:tcPr>
            <w:tcW w:w="1560" w:type="dxa"/>
            <w:vAlign w:val="top"/>
            <w:textDirection w:val="lrTb"/>
            <w:noWrap w:val="false"/>
          </w:tcPr>
          <w:p>
            <w:pPr>
              <w:pStyle w:val="1331"/>
              <w:ind w:left="504"/>
              <w:spacing w:before="307"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148"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6" w:line="184" w:lineRule="auto"/>
              <w:rPr>
                <w:sz w:val="22"/>
                <w:szCs w:val="22"/>
              </w:rPr>
            </w:pPr>
            <w:r>
              <w:rPr>
                <w:spacing w:val="-13"/>
                <w:sz w:val="22"/>
                <w:szCs w:val="22"/>
              </w:rPr>
              <w:t xml:space="preserve">17</w:t>
            </w:r>
            <w:r/>
          </w:p>
        </w:tc>
        <w:tc>
          <w:tcPr>
            <w:tcW w:w="1430" w:type="dxa"/>
            <w:vAlign w:val="top"/>
            <w:textDirection w:val="lrTb"/>
            <w:noWrap w:val="false"/>
          </w:tcPr>
          <w:p>
            <w:pPr>
              <w:pStyle w:val="1331"/>
              <w:ind w:left="491"/>
              <w:spacing w:before="212" w:line="221" w:lineRule="auto"/>
              <w:rPr>
                <w:sz w:val="22"/>
                <w:szCs w:val="22"/>
              </w:rPr>
            </w:pPr>
            <w:r>
              <w:rPr>
                <w:spacing w:val="-4"/>
                <w:sz w:val="22"/>
                <w:szCs w:val="22"/>
              </w:rPr>
              <w:t xml:space="preserve">豆腐</w:t>
            </w:r>
            <w:r/>
          </w:p>
        </w:tc>
        <w:tc>
          <w:tcPr>
            <w:tcW w:w="1560" w:type="dxa"/>
            <w:vAlign w:val="top"/>
            <w:textDirection w:val="lrTb"/>
            <w:noWrap w:val="false"/>
          </w:tcPr>
          <w:p>
            <w:pPr>
              <w:pStyle w:val="1331"/>
              <w:ind w:left="504"/>
              <w:spacing w:before="212"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4"/>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8" w:line="184" w:lineRule="auto"/>
              <w:rPr>
                <w:sz w:val="22"/>
                <w:szCs w:val="22"/>
              </w:rPr>
            </w:pPr>
            <w:r>
              <w:rPr>
                <w:spacing w:val="-13"/>
                <w:sz w:val="22"/>
                <w:szCs w:val="22"/>
              </w:rPr>
              <w:t xml:space="preserve">18</w:t>
            </w:r>
            <w:r/>
          </w:p>
        </w:tc>
        <w:tc>
          <w:tcPr>
            <w:tcW w:w="1430" w:type="dxa"/>
            <w:vAlign w:val="top"/>
            <w:textDirection w:val="lrTb"/>
            <w:noWrap w:val="false"/>
          </w:tcPr>
          <w:p>
            <w:pPr>
              <w:pStyle w:val="1331"/>
              <w:ind w:left="386"/>
              <w:spacing w:before="214" w:line="221" w:lineRule="auto"/>
              <w:rPr>
                <w:sz w:val="22"/>
                <w:szCs w:val="22"/>
              </w:rPr>
            </w:pPr>
            <w:r>
              <w:rPr>
                <w:spacing w:val="-5"/>
                <w:sz w:val="22"/>
                <w:szCs w:val="22"/>
              </w:rPr>
              <w:t xml:space="preserve">黑豆腐</w:t>
            </w:r>
            <w:r/>
          </w:p>
        </w:tc>
        <w:tc>
          <w:tcPr>
            <w:tcW w:w="1560" w:type="dxa"/>
            <w:vAlign w:val="top"/>
            <w:textDirection w:val="lrTb"/>
            <w:noWrap w:val="false"/>
          </w:tcPr>
          <w:p>
            <w:pPr>
              <w:pStyle w:val="1331"/>
              <w:ind w:left="394"/>
              <w:spacing w:before="214" w:line="215" w:lineRule="auto"/>
              <w:rPr>
                <w:sz w:val="22"/>
                <w:szCs w:val="22"/>
              </w:rPr>
            </w:pPr>
            <w:r>
              <w:rPr>
                <w:spacing w:val="-2"/>
                <w:sz w:val="22"/>
                <w:szCs w:val="22"/>
              </w:rPr>
              <w:t xml:space="preserve">400g/盒</w:t>
            </w:r>
            <w:r/>
          </w:p>
        </w:tc>
        <w:tc>
          <w:tcPr>
            <w:tcW w:w="2258" w:type="dxa"/>
            <w:vAlign w:val="top"/>
            <w:textDirection w:val="lrTb"/>
            <w:noWrap w:val="false"/>
          </w:tcPr>
          <w:p>
            <w:pPr>
              <w:pStyle w:val="1331"/>
              <w:ind w:left="803" w:right="128" w:hanging="660"/>
              <w:spacing w:before="56" w:line="239" w:lineRule="auto"/>
              <w:rPr>
                <w:sz w:val="22"/>
                <w:szCs w:val="22"/>
              </w:rPr>
            </w:pPr>
            <w:r>
              <w:rPr>
                <w:spacing w:val="-2"/>
                <w:sz w:val="22"/>
                <w:szCs w:val="22"/>
              </w:rPr>
              <w:t xml:space="preserve">豆香人家或不低于同</w:t>
            </w:r>
            <w:r>
              <w:rPr>
                <w:spacing w:val="7"/>
                <w:sz w:val="22"/>
                <w:szCs w:val="22"/>
              </w:rPr>
              <w:t xml:space="preserve"> </w:t>
            </w:r>
            <w:r>
              <w:rPr>
                <w:spacing w:val="-3"/>
                <w:sz w:val="22"/>
                <w:szCs w:val="22"/>
              </w:rPr>
              <w:t xml:space="preserve">等档次</w:t>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29"/>
              <w:spacing w:before="248" w:line="184" w:lineRule="auto"/>
              <w:rPr>
                <w:sz w:val="22"/>
                <w:szCs w:val="22"/>
              </w:rPr>
            </w:pPr>
            <w:r>
              <w:rPr>
                <w:spacing w:val="-13"/>
                <w:sz w:val="22"/>
                <w:szCs w:val="22"/>
              </w:rPr>
              <w:t xml:space="preserve">19</w:t>
            </w:r>
            <w:r/>
          </w:p>
        </w:tc>
        <w:tc>
          <w:tcPr>
            <w:tcW w:w="1430" w:type="dxa"/>
            <w:vAlign w:val="top"/>
            <w:textDirection w:val="lrTb"/>
            <w:noWrap w:val="false"/>
          </w:tcPr>
          <w:p>
            <w:pPr>
              <w:pStyle w:val="1331"/>
              <w:ind w:left="489"/>
              <w:spacing w:before="213" w:line="221" w:lineRule="auto"/>
              <w:rPr>
                <w:sz w:val="22"/>
                <w:szCs w:val="22"/>
              </w:rPr>
            </w:pPr>
            <w:r>
              <w:rPr>
                <w:spacing w:val="-3"/>
                <w:sz w:val="22"/>
                <w:szCs w:val="22"/>
              </w:rPr>
              <w:t xml:space="preserve">粉皮</w:t>
            </w:r>
            <w:r/>
          </w:p>
        </w:tc>
        <w:tc>
          <w:tcPr>
            <w:tcW w:w="1560" w:type="dxa"/>
            <w:vAlign w:val="top"/>
            <w:textDirection w:val="lrTb"/>
            <w:noWrap w:val="false"/>
          </w:tcPr>
          <w:p>
            <w:pPr>
              <w:pStyle w:val="1331"/>
              <w:ind w:left="504"/>
              <w:spacing w:before="21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5"/>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829"/>
        </w:trPr>
        <w:tc>
          <w:tcPr>
            <w:tcW w:w="847" w:type="dxa"/>
            <w:vAlign w:val="top"/>
            <w:textDirection w:val="lrTb"/>
            <w:noWrap w:val="false"/>
          </w:tcPr>
          <w:p>
            <w:pPr>
              <w:spacing w:line="271" w:lineRule="auto"/>
              <w:rPr>
                <w:rFonts w:ascii="Arial"/>
                <w:sz w:val="21"/>
              </w:rPr>
            </w:pPr>
            <w:r>
              <w:rPr>
                <w:rFonts w:ascii="Arial"/>
                <w:sz w:val="21"/>
              </w:rPr>
            </w:r>
            <w:r/>
          </w:p>
          <w:p>
            <w:pPr>
              <w:pStyle w:val="1331"/>
              <w:ind w:left="315"/>
              <w:spacing w:before="72" w:line="184" w:lineRule="auto"/>
              <w:rPr>
                <w:sz w:val="22"/>
                <w:szCs w:val="22"/>
              </w:rPr>
            </w:pPr>
            <w:r>
              <w:rPr>
                <w:spacing w:val="-6"/>
                <w:sz w:val="22"/>
                <w:szCs w:val="22"/>
              </w:rPr>
              <w:t xml:space="preserve">20</w:t>
            </w:r>
            <w:r/>
          </w:p>
        </w:tc>
        <w:tc>
          <w:tcPr>
            <w:tcW w:w="1430" w:type="dxa"/>
            <w:vAlign w:val="top"/>
            <w:textDirection w:val="lrTb"/>
            <w:noWrap w:val="false"/>
          </w:tcPr>
          <w:p>
            <w:pPr>
              <w:pStyle w:val="1331"/>
              <w:ind w:left="489" w:right="102" w:hanging="386"/>
              <w:spacing w:before="151" w:line="252" w:lineRule="auto"/>
              <w:rPr>
                <w:sz w:val="22"/>
                <w:szCs w:val="22"/>
              </w:rPr>
            </w:pPr>
            <w:r>
              <w:rPr>
                <w:spacing w:val="-19"/>
                <w:sz w:val="22"/>
                <w:szCs w:val="22"/>
              </w:rPr>
              <w:t xml:space="preserve">海绵干（小方</w:t>
            </w:r>
            <w:r>
              <w:rPr>
                <w:spacing w:val="2"/>
                <w:sz w:val="22"/>
                <w:szCs w:val="22"/>
              </w:rPr>
              <w:t xml:space="preserve"> </w:t>
            </w:r>
            <w:r>
              <w:rPr>
                <w:spacing w:val="-4"/>
                <w:sz w:val="22"/>
                <w:szCs w:val="22"/>
              </w:rPr>
              <w:t xml:space="preserve">干）</w:t>
            </w:r>
            <w:r/>
          </w:p>
        </w:tc>
        <w:tc>
          <w:tcPr>
            <w:tcW w:w="1560" w:type="dxa"/>
            <w:vAlign w:val="top"/>
            <w:textDirection w:val="lrTb"/>
            <w:noWrap w:val="false"/>
          </w:tcPr>
          <w:p>
            <w:pPr>
              <w:pStyle w:val="1331"/>
              <w:ind w:left="504"/>
              <w:spacing w:before="310"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150"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49" w:line="184" w:lineRule="auto"/>
              <w:rPr>
                <w:sz w:val="22"/>
                <w:szCs w:val="22"/>
              </w:rPr>
            </w:pPr>
            <w:r>
              <w:rPr>
                <w:spacing w:val="-6"/>
                <w:sz w:val="22"/>
                <w:szCs w:val="22"/>
              </w:rPr>
              <w:t xml:space="preserve">21</w:t>
            </w:r>
            <w:r/>
          </w:p>
        </w:tc>
        <w:tc>
          <w:tcPr>
            <w:tcW w:w="1430" w:type="dxa"/>
            <w:vAlign w:val="top"/>
            <w:textDirection w:val="lrTb"/>
            <w:noWrap w:val="false"/>
          </w:tcPr>
          <w:p>
            <w:pPr>
              <w:pStyle w:val="1331"/>
              <w:ind w:left="386"/>
              <w:spacing w:before="215" w:line="221" w:lineRule="auto"/>
              <w:rPr>
                <w:sz w:val="22"/>
                <w:szCs w:val="22"/>
              </w:rPr>
            </w:pPr>
            <w:r>
              <w:rPr>
                <w:spacing w:val="-5"/>
                <w:sz w:val="22"/>
                <w:szCs w:val="22"/>
              </w:rPr>
              <w:t xml:space="preserve">黑豆腐</w:t>
            </w:r>
            <w:r/>
          </w:p>
        </w:tc>
        <w:tc>
          <w:tcPr>
            <w:tcW w:w="1560" w:type="dxa"/>
            <w:vAlign w:val="top"/>
            <w:textDirection w:val="lrTb"/>
            <w:noWrap w:val="false"/>
          </w:tcPr>
          <w:p>
            <w:pPr>
              <w:pStyle w:val="1331"/>
              <w:ind w:left="399"/>
              <w:spacing w:before="215" w:line="215" w:lineRule="auto"/>
              <w:rPr>
                <w:sz w:val="22"/>
                <w:szCs w:val="22"/>
              </w:rPr>
            </w:pPr>
            <w:r>
              <w:rPr>
                <w:spacing w:val="-3"/>
                <w:sz w:val="22"/>
                <w:szCs w:val="22"/>
              </w:rPr>
              <w:t xml:space="preserve">500g/盒</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44"/>
        </w:trPr>
        <w:tc>
          <w:tcPr>
            <w:tcW w:w="847" w:type="dxa"/>
            <w:vAlign w:val="top"/>
            <w:textDirection w:val="lrTb"/>
            <w:noWrap w:val="false"/>
          </w:tcPr>
          <w:p>
            <w:pPr>
              <w:pStyle w:val="1331"/>
              <w:ind w:left="315"/>
              <w:spacing w:before="251" w:line="184" w:lineRule="auto"/>
              <w:rPr>
                <w:sz w:val="22"/>
                <w:szCs w:val="22"/>
              </w:rPr>
            </w:pPr>
            <w:r>
              <w:rPr>
                <w:spacing w:val="-6"/>
                <w:sz w:val="22"/>
                <w:szCs w:val="22"/>
              </w:rPr>
              <w:t xml:space="preserve">22</w:t>
            </w:r>
            <w:r/>
          </w:p>
        </w:tc>
        <w:tc>
          <w:tcPr>
            <w:tcW w:w="1430" w:type="dxa"/>
            <w:vAlign w:val="top"/>
            <w:textDirection w:val="lrTb"/>
            <w:noWrap w:val="false"/>
          </w:tcPr>
          <w:p>
            <w:pPr>
              <w:pStyle w:val="1331"/>
              <w:ind w:left="495" w:right="160" w:hanging="328"/>
              <w:spacing w:before="59" w:line="241" w:lineRule="auto"/>
              <w:rPr>
                <w:sz w:val="22"/>
                <w:szCs w:val="22"/>
              </w:rPr>
            </w:pPr>
            <w:r>
              <w:rPr>
                <w:spacing w:val="-3"/>
                <w:sz w:val="22"/>
                <w:szCs w:val="22"/>
              </w:rPr>
              <w:t xml:space="preserve">黑粉皮（山</w:t>
            </w:r>
            <w:r>
              <w:rPr>
                <w:spacing w:val="1"/>
                <w:sz w:val="22"/>
                <w:szCs w:val="22"/>
              </w:rPr>
              <w:t xml:space="preserve"> </w:t>
            </w:r>
            <w:r>
              <w:rPr>
                <w:spacing w:val="-7"/>
                <w:sz w:val="22"/>
                <w:szCs w:val="22"/>
              </w:rPr>
              <w:t xml:space="preserve">芋）</w:t>
            </w:r>
            <w:r/>
          </w:p>
        </w:tc>
        <w:tc>
          <w:tcPr>
            <w:tcW w:w="1560" w:type="dxa"/>
            <w:vAlign w:val="top"/>
            <w:textDirection w:val="lrTb"/>
            <w:noWrap w:val="false"/>
          </w:tcPr>
          <w:p>
            <w:pPr>
              <w:pStyle w:val="1331"/>
              <w:ind w:left="504"/>
              <w:spacing w:before="216"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9"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bl>
    <w:p>
      <w:pPr>
        <w:spacing w:line="91" w:lineRule="auto"/>
        <w:rPr>
          <w:rFonts w:ascii="Arial"/>
          <w:sz w:val="2"/>
        </w:rPr>
      </w:pPr>
      <w:r>
        <w:rPr>
          <w:rFonts w:ascii="Arial"/>
          <w:sz w:val="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7"/>
        <w:gridCol w:w="1430"/>
        <w:gridCol w:w="1560"/>
        <w:gridCol w:w="2258"/>
        <w:gridCol w:w="3532"/>
      </w:tblGrid>
      <w:tr>
        <w:trPr>
          <w:trHeight w:val="661"/>
        </w:trPr>
        <w:tc>
          <w:tcPr>
            <w:tcBorders>
              <w:top w:val="none" w:color="000000" w:sz="4" w:space="0"/>
            </w:tcBorders>
            <w:tcW w:w="847" w:type="dxa"/>
            <w:vAlign w:val="top"/>
            <w:textDirection w:val="lrTb"/>
            <w:noWrap w:val="false"/>
          </w:tcPr>
          <w:p>
            <w:pPr>
              <w:pStyle w:val="1331"/>
              <w:ind w:left="315"/>
              <w:spacing w:before="260" w:line="184" w:lineRule="auto"/>
              <w:rPr>
                <w:sz w:val="22"/>
                <w:szCs w:val="22"/>
              </w:rPr>
            </w:pPr>
            <w:r>
              <w:rPr>
                <w:spacing w:val="-6"/>
                <w:sz w:val="22"/>
                <w:szCs w:val="22"/>
              </w:rPr>
              <w:t xml:space="preserve">23</w:t>
            </w:r>
            <w:r/>
          </w:p>
        </w:tc>
        <w:tc>
          <w:tcPr>
            <w:tcBorders>
              <w:top w:val="none" w:color="000000" w:sz="4" w:space="0"/>
            </w:tcBorders>
            <w:tcW w:w="1430" w:type="dxa"/>
            <w:vAlign w:val="top"/>
            <w:textDirection w:val="lrTb"/>
            <w:noWrap w:val="false"/>
          </w:tcPr>
          <w:p>
            <w:pPr>
              <w:pStyle w:val="1331"/>
              <w:ind w:left="340" w:right="270" w:hanging="71"/>
              <w:spacing w:before="67" w:line="245" w:lineRule="auto"/>
              <w:rPr>
                <w:sz w:val="22"/>
                <w:szCs w:val="22"/>
              </w:rPr>
            </w:pPr>
            <w:r>
              <w:rPr>
                <w:spacing w:val="-2"/>
                <w:sz w:val="22"/>
                <w:szCs w:val="22"/>
              </w:rPr>
              <w:t xml:space="preserve">恒香茶干</w:t>
            </w:r>
            <w:r>
              <w:rPr>
                <w:spacing w:val="2"/>
                <w:sz w:val="22"/>
                <w:szCs w:val="22"/>
              </w:rPr>
              <w:t xml:space="preserve"> </w:t>
            </w:r>
            <w:r>
              <w:rPr>
                <w:spacing w:val="-4"/>
                <w:sz w:val="22"/>
                <w:szCs w:val="22"/>
              </w:rPr>
              <w:t xml:space="preserve">135g/包</w:t>
            </w:r>
            <w:r/>
          </w:p>
        </w:tc>
        <w:tc>
          <w:tcPr>
            <w:tcBorders>
              <w:top w:val="none" w:color="000000" w:sz="4" w:space="0"/>
            </w:tcBorders>
            <w:tcW w:w="1560" w:type="dxa"/>
            <w:vAlign w:val="top"/>
            <w:textDirection w:val="lrTb"/>
            <w:noWrap w:val="false"/>
          </w:tcPr>
          <w:p>
            <w:pPr>
              <w:pStyle w:val="1331"/>
              <w:ind w:left="504"/>
              <w:spacing w:before="225" w:line="222" w:lineRule="auto"/>
              <w:rPr>
                <w:sz w:val="22"/>
                <w:szCs w:val="22"/>
              </w:rPr>
            </w:pPr>
            <w:r>
              <w:rPr>
                <w:spacing w:val="-3"/>
                <w:sz w:val="22"/>
                <w:szCs w:val="22"/>
              </w:rPr>
              <w:t xml:space="preserve">元/包</w:t>
            </w:r>
            <w:r/>
          </w:p>
        </w:tc>
        <w:tc>
          <w:tcPr>
            <w:tcBorders>
              <w:top w:val="none" w:color="000000" w:sz="4" w:space="0"/>
            </w:tcBorders>
            <w:tcW w:w="2258" w:type="dxa"/>
            <w:vAlign w:val="top"/>
            <w:textDirection w:val="lrTb"/>
            <w:noWrap w:val="false"/>
          </w:tcPr>
          <w:p>
            <w:pPr>
              <w:rPr>
                <w:rFonts w:ascii="Arial"/>
                <w:sz w:val="21"/>
              </w:rPr>
            </w:pPr>
            <w:r>
              <w:rPr>
                <w:rFonts w:ascii="Arial"/>
                <w:sz w:val="21"/>
              </w:rPr>
            </w:r>
            <w:r/>
          </w:p>
        </w:tc>
        <w:tc>
          <w:tcPr>
            <w:tcBorders>
              <w:top w:val="none" w:color="000000" w:sz="4" w:space="0"/>
            </w:tcBorders>
            <w:tcW w:w="3532" w:type="dxa"/>
            <w:vAlign w:val="top"/>
            <w:textDirection w:val="lrTb"/>
            <w:noWrap w:val="false"/>
          </w:tcPr>
          <w:p>
            <w:pPr>
              <w:pStyle w:val="1331"/>
              <w:ind w:left="593" w:right="99" w:hanging="480"/>
              <w:spacing w:before="67" w:line="245"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829"/>
        </w:trPr>
        <w:tc>
          <w:tcPr>
            <w:tcW w:w="847" w:type="dxa"/>
            <w:vAlign w:val="top"/>
            <w:textDirection w:val="lrTb"/>
            <w:noWrap w:val="false"/>
          </w:tcPr>
          <w:p>
            <w:pPr>
              <w:spacing w:line="260" w:lineRule="auto"/>
              <w:rPr>
                <w:rFonts w:ascii="Arial"/>
                <w:sz w:val="21"/>
              </w:rPr>
            </w:pPr>
            <w:r>
              <w:rPr>
                <w:rFonts w:ascii="Arial"/>
                <w:sz w:val="21"/>
              </w:rPr>
            </w:r>
            <w:r/>
          </w:p>
          <w:p>
            <w:pPr>
              <w:pStyle w:val="1331"/>
              <w:ind w:left="315"/>
              <w:spacing w:before="71" w:line="184" w:lineRule="auto"/>
              <w:rPr>
                <w:sz w:val="22"/>
                <w:szCs w:val="22"/>
              </w:rPr>
            </w:pPr>
            <w:r>
              <w:rPr>
                <w:spacing w:val="-6"/>
                <w:sz w:val="22"/>
                <w:szCs w:val="22"/>
              </w:rPr>
              <w:t xml:space="preserve">24</w:t>
            </w:r>
            <w:r/>
          </w:p>
        </w:tc>
        <w:tc>
          <w:tcPr>
            <w:tcW w:w="1430" w:type="dxa"/>
            <w:vAlign w:val="top"/>
            <w:textDirection w:val="lrTb"/>
            <w:noWrap w:val="false"/>
          </w:tcPr>
          <w:p>
            <w:pPr>
              <w:pStyle w:val="1331"/>
              <w:ind w:left="489" w:right="102" w:hanging="380"/>
              <w:spacing w:before="140" w:line="250" w:lineRule="auto"/>
              <w:rPr>
                <w:sz w:val="22"/>
                <w:szCs w:val="22"/>
              </w:rPr>
            </w:pPr>
            <w:r>
              <w:rPr>
                <w:spacing w:val="-20"/>
                <w:sz w:val="22"/>
                <w:szCs w:val="22"/>
              </w:rPr>
              <w:t xml:space="preserve">红茶干（小方</w:t>
            </w:r>
            <w:r>
              <w:rPr>
                <w:spacing w:val="2"/>
                <w:sz w:val="22"/>
                <w:szCs w:val="22"/>
              </w:rPr>
              <w:t xml:space="preserve"> </w:t>
            </w:r>
            <w:r>
              <w:rPr>
                <w:spacing w:val="-4"/>
                <w:sz w:val="22"/>
                <w:szCs w:val="22"/>
              </w:rPr>
              <w:t xml:space="preserve">干）</w:t>
            </w:r>
            <w:r/>
          </w:p>
        </w:tc>
        <w:tc>
          <w:tcPr>
            <w:tcW w:w="1560" w:type="dxa"/>
            <w:vAlign w:val="top"/>
            <w:textDirection w:val="lrTb"/>
            <w:noWrap w:val="false"/>
          </w:tcPr>
          <w:p>
            <w:pPr>
              <w:pStyle w:val="1331"/>
              <w:ind w:left="504"/>
              <w:spacing w:before="299"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139"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38" w:line="184" w:lineRule="auto"/>
              <w:rPr>
                <w:sz w:val="22"/>
                <w:szCs w:val="22"/>
              </w:rPr>
            </w:pPr>
            <w:r>
              <w:rPr>
                <w:spacing w:val="-6"/>
                <w:sz w:val="22"/>
                <w:szCs w:val="22"/>
              </w:rPr>
              <w:t xml:space="preserve">25</w:t>
            </w:r>
            <w:r/>
          </w:p>
        </w:tc>
        <w:tc>
          <w:tcPr>
            <w:tcW w:w="1430" w:type="dxa"/>
            <w:vAlign w:val="top"/>
            <w:textDirection w:val="lrTb"/>
            <w:noWrap w:val="false"/>
          </w:tcPr>
          <w:p>
            <w:pPr>
              <w:pStyle w:val="1331"/>
              <w:ind w:left="277"/>
              <w:spacing w:before="204" w:line="220" w:lineRule="auto"/>
              <w:rPr>
                <w:sz w:val="22"/>
                <w:szCs w:val="22"/>
              </w:rPr>
            </w:pPr>
            <w:r>
              <w:rPr>
                <w:spacing w:val="-4"/>
                <w:sz w:val="22"/>
                <w:szCs w:val="22"/>
              </w:rPr>
              <w:t xml:space="preserve">红豆腐干</w:t>
            </w:r>
            <w:r/>
          </w:p>
        </w:tc>
        <w:tc>
          <w:tcPr>
            <w:tcW w:w="1560" w:type="dxa"/>
            <w:vAlign w:val="top"/>
            <w:textDirection w:val="lrTb"/>
            <w:noWrap w:val="false"/>
          </w:tcPr>
          <w:p>
            <w:pPr>
              <w:pStyle w:val="1331"/>
              <w:ind w:left="504"/>
              <w:spacing w:before="20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4" w:line="244"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37" w:line="184" w:lineRule="auto"/>
              <w:rPr>
                <w:sz w:val="22"/>
                <w:szCs w:val="22"/>
              </w:rPr>
            </w:pPr>
            <w:r>
              <w:rPr>
                <w:spacing w:val="-6"/>
                <w:sz w:val="22"/>
                <w:szCs w:val="22"/>
              </w:rPr>
              <w:t xml:space="preserve">26</w:t>
            </w:r>
            <w:r/>
          </w:p>
        </w:tc>
        <w:tc>
          <w:tcPr>
            <w:tcW w:w="1430" w:type="dxa"/>
            <w:vAlign w:val="top"/>
            <w:textDirection w:val="lrTb"/>
            <w:noWrap w:val="false"/>
          </w:tcPr>
          <w:p>
            <w:pPr>
              <w:pStyle w:val="1331"/>
              <w:ind w:left="385"/>
              <w:spacing w:before="203" w:line="220" w:lineRule="auto"/>
              <w:rPr>
                <w:sz w:val="22"/>
                <w:szCs w:val="22"/>
              </w:rPr>
            </w:pPr>
            <w:r>
              <w:rPr>
                <w:spacing w:val="-5"/>
                <w:sz w:val="22"/>
                <w:szCs w:val="22"/>
              </w:rPr>
              <w:t xml:space="preserve">红香干</w:t>
            </w:r>
            <w:r/>
          </w:p>
        </w:tc>
        <w:tc>
          <w:tcPr>
            <w:tcW w:w="1560" w:type="dxa"/>
            <w:vAlign w:val="top"/>
            <w:textDirection w:val="lrTb"/>
            <w:noWrap w:val="false"/>
          </w:tcPr>
          <w:p>
            <w:pPr>
              <w:pStyle w:val="1331"/>
              <w:ind w:left="504"/>
              <w:spacing w:before="20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4" w:line="244"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39" w:line="184" w:lineRule="auto"/>
              <w:rPr>
                <w:sz w:val="22"/>
                <w:szCs w:val="22"/>
              </w:rPr>
            </w:pPr>
            <w:r>
              <w:rPr>
                <w:spacing w:val="-6"/>
                <w:sz w:val="22"/>
                <w:szCs w:val="22"/>
              </w:rPr>
              <w:t xml:space="preserve">27</w:t>
            </w:r>
            <w:r/>
          </w:p>
        </w:tc>
        <w:tc>
          <w:tcPr>
            <w:tcW w:w="1430" w:type="dxa"/>
            <w:vAlign w:val="top"/>
            <w:textDirection w:val="lrTb"/>
            <w:noWrap w:val="false"/>
          </w:tcPr>
          <w:p>
            <w:pPr>
              <w:pStyle w:val="1331"/>
              <w:ind w:left="385"/>
              <w:spacing w:before="205" w:line="221" w:lineRule="auto"/>
              <w:rPr>
                <w:sz w:val="22"/>
                <w:szCs w:val="22"/>
              </w:rPr>
            </w:pPr>
            <w:r>
              <w:rPr>
                <w:spacing w:val="-5"/>
                <w:sz w:val="22"/>
                <w:szCs w:val="22"/>
              </w:rPr>
              <w:t xml:space="preserve">厚百叶</w:t>
            </w:r>
            <w:r/>
          </w:p>
        </w:tc>
        <w:tc>
          <w:tcPr>
            <w:tcW w:w="1560" w:type="dxa"/>
            <w:vAlign w:val="top"/>
            <w:textDirection w:val="lrTb"/>
            <w:noWrap w:val="false"/>
          </w:tcPr>
          <w:p>
            <w:pPr>
              <w:pStyle w:val="1331"/>
              <w:ind w:left="504"/>
              <w:spacing w:before="205"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41" w:line="184" w:lineRule="auto"/>
              <w:rPr>
                <w:sz w:val="22"/>
                <w:szCs w:val="22"/>
              </w:rPr>
            </w:pPr>
            <w:r>
              <w:rPr>
                <w:spacing w:val="-6"/>
                <w:sz w:val="22"/>
                <w:szCs w:val="22"/>
              </w:rPr>
              <w:t xml:space="preserve">28</w:t>
            </w:r>
            <w:r/>
          </w:p>
        </w:tc>
        <w:tc>
          <w:tcPr>
            <w:tcW w:w="1430" w:type="dxa"/>
            <w:vAlign w:val="top"/>
            <w:textDirection w:val="lrTb"/>
            <w:noWrap w:val="false"/>
          </w:tcPr>
          <w:p>
            <w:pPr>
              <w:pStyle w:val="1331"/>
              <w:ind w:left="382"/>
              <w:spacing w:before="206" w:line="221" w:lineRule="auto"/>
              <w:rPr>
                <w:sz w:val="22"/>
                <w:szCs w:val="22"/>
              </w:rPr>
            </w:pPr>
            <w:r>
              <w:rPr>
                <w:spacing w:val="-4"/>
                <w:sz w:val="22"/>
                <w:szCs w:val="22"/>
              </w:rPr>
              <w:t xml:space="preserve">绢豆腐</w:t>
            </w:r>
            <w:r/>
          </w:p>
        </w:tc>
        <w:tc>
          <w:tcPr>
            <w:tcW w:w="1560" w:type="dxa"/>
            <w:vAlign w:val="top"/>
            <w:textDirection w:val="lrTb"/>
            <w:noWrap w:val="false"/>
          </w:tcPr>
          <w:p>
            <w:pPr>
              <w:pStyle w:val="1331"/>
              <w:ind w:left="315"/>
              <w:spacing w:before="206" w:line="221" w:lineRule="auto"/>
              <w:rPr>
                <w:sz w:val="22"/>
                <w:szCs w:val="22"/>
              </w:rPr>
            </w:pPr>
            <w:r>
              <w:rPr>
                <w:spacing w:val="-5"/>
                <w:sz w:val="22"/>
                <w:szCs w:val="22"/>
              </w:rPr>
              <w:t xml:space="preserve">350</w:t>
            </w:r>
            <w:r>
              <w:rPr>
                <w:spacing w:val="-37"/>
                <w:sz w:val="22"/>
                <w:szCs w:val="22"/>
              </w:rPr>
              <w:t xml:space="preserve"> </w:t>
            </w:r>
            <w:r>
              <w:rPr>
                <w:spacing w:val="-5"/>
                <w:sz w:val="22"/>
                <w:szCs w:val="22"/>
              </w:rPr>
              <w:t xml:space="preserve">克/盒</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9"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40" w:line="184" w:lineRule="auto"/>
              <w:rPr>
                <w:sz w:val="22"/>
                <w:szCs w:val="22"/>
              </w:rPr>
            </w:pPr>
            <w:r>
              <w:rPr>
                <w:spacing w:val="-6"/>
                <w:sz w:val="22"/>
                <w:szCs w:val="22"/>
              </w:rPr>
              <w:t xml:space="preserve">29</w:t>
            </w:r>
            <w:r/>
          </w:p>
        </w:tc>
        <w:tc>
          <w:tcPr>
            <w:tcW w:w="1430" w:type="dxa"/>
            <w:vAlign w:val="top"/>
            <w:textDirection w:val="lrTb"/>
            <w:noWrap w:val="false"/>
          </w:tcPr>
          <w:p>
            <w:pPr>
              <w:pStyle w:val="1331"/>
              <w:ind w:left="162"/>
              <w:spacing w:before="206" w:line="220" w:lineRule="auto"/>
              <w:rPr>
                <w:sz w:val="22"/>
                <w:szCs w:val="22"/>
              </w:rPr>
            </w:pPr>
            <w:r>
              <w:rPr>
                <w:spacing w:val="-2"/>
                <w:sz w:val="22"/>
                <w:szCs w:val="22"/>
              </w:rPr>
              <w:t xml:space="preserve">开洋豆腐干</w:t>
            </w:r>
            <w:r/>
          </w:p>
        </w:tc>
        <w:tc>
          <w:tcPr>
            <w:tcW w:w="1560" w:type="dxa"/>
            <w:vAlign w:val="top"/>
            <w:textDirection w:val="lrTb"/>
            <w:noWrap w:val="false"/>
          </w:tcPr>
          <w:p>
            <w:pPr>
              <w:pStyle w:val="1331"/>
              <w:ind w:left="504"/>
              <w:spacing w:before="206"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17"/>
              <w:spacing w:before="242" w:line="184" w:lineRule="auto"/>
              <w:rPr>
                <w:sz w:val="22"/>
                <w:szCs w:val="22"/>
              </w:rPr>
            </w:pPr>
            <w:r>
              <w:rPr>
                <w:spacing w:val="-7"/>
                <w:sz w:val="22"/>
                <w:szCs w:val="22"/>
              </w:rPr>
              <w:t xml:space="preserve">30</w:t>
            </w:r>
            <w:r/>
          </w:p>
        </w:tc>
        <w:tc>
          <w:tcPr>
            <w:tcW w:w="1430" w:type="dxa"/>
            <w:vAlign w:val="top"/>
            <w:textDirection w:val="lrTb"/>
            <w:noWrap w:val="false"/>
          </w:tcPr>
          <w:p>
            <w:pPr>
              <w:pStyle w:val="1331"/>
              <w:ind w:left="489"/>
              <w:spacing w:before="208" w:line="221" w:lineRule="auto"/>
              <w:rPr>
                <w:sz w:val="22"/>
                <w:szCs w:val="22"/>
              </w:rPr>
            </w:pPr>
            <w:r>
              <w:rPr>
                <w:spacing w:val="-3"/>
                <w:sz w:val="22"/>
                <w:szCs w:val="22"/>
              </w:rPr>
              <w:t xml:space="preserve">烤麸</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0"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3" w:line="184" w:lineRule="auto"/>
              <w:rPr>
                <w:sz w:val="22"/>
                <w:szCs w:val="22"/>
              </w:rPr>
            </w:pPr>
            <w:r>
              <w:rPr>
                <w:spacing w:val="-7"/>
                <w:sz w:val="22"/>
                <w:szCs w:val="22"/>
              </w:rPr>
              <w:t xml:space="preserve">31</w:t>
            </w:r>
            <w:r/>
          </w:p>
        </w:tc>
        <w:tc>
          <w:tcPr>
            <w:tcW w:w="1430" w:type="dxa"/>
            <w:vAlign w:val="top"/>
            <w:textDirection w:val="lrTb"/>
            <w:noWrap w:val="false"/>
          </w:tcPr>
          <w:p>
            <w:pPr>
              <w:pStyle w:val="1331"/>
              <w:ind w:left="383"/>
              <w:spacing w:before="208" w:line="221" w:lineRule="auto"/>
              <w:rPr>
                <w:sz w:val="22"/>
                <w:szCs w:val="22"/>
              </w:rPr>
            </w:pPr>
            <w:r>
              <w:rPr>
                <w:spacing w:val="-4"/>
                <w:sz w:val="22"/>
                <w:szCs w:val="22"/>
              </w:rPr>
              <w:t xml:space="preserve">老豆腐</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1"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2" w:line="184" w:lineRule="auto"/>
              <w:rPr>
                <w:sz w:val="22"/>
                <w:szCs w:val="22"/>
              </w:rPr>
            </w:pPr>
            <w:r>
              <w:rPr>
                <w:spacing w:val="-7"/>
                <w:sz w:val="22"/>
                <w:szCs w:val="22"/>
              </w:rPr>
              <w:t xml:space="preserve">32</w:t>
            </w:r>
            <w:r/>
          </w:p>
        </w:tc>
        <w:tc>
          <w:tcPr>
            <w:tcW w:w="1430" w:type="dxa"/>
            <w:vAlign w:val="top"/>
            <w:textDirection w:val="lrTb"/>
            <w:noWrap w:val="false"/>
          </w:tcPr>
          <w:p>
            <w:pPr>
              <w:pStyle w:val="1331"/>
              <w:ind w:left="275"/>
              <w:spacing w:before="208" w:line="220" w:lineRule="auto"/>
              <w:rPr>
                <w:sz w:val="22"/>
                <w:szCs w:val="22"/>
              </w:rPr>
            </w:pPr>
            <w:r>
              <w:rPr>
                <w:spacing w:val="-3"/>
                <w:sz w:val="22"/>
                <w:szCs w:val="22"/>
              </w:rPr>
              <w:t xml:space="preserve">老豆腐干</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9"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4" w:line="184" w:lineRule="auto"/>
              <w:rPr>
                <w:sz w:val="22"/>
                <w:szCs w:val="22"/>
              </w:rPr>
            </w:pPr>
            <w:r>
              <w:rPr>
                <w:spacing w:val="-7"/>
                <w:sz w:val="22"/>
                <w:szCs w:val="22"/>
              </w:rPr>
              <w:t xml:space="preserve">33</w:t>
            </w:r>
            <w:r/>
          </w:p>
        </w:tc>
        <w:tc>
          <w:tcPr>
            <w:tcW w:w="1430" w:type="dxa"/>
            <w:vAlign w:val="top"/>
            <w:textDirection w:val="lrTb"/>
            <w:noWrap w:val="false"/>
          </w:tcPr>
          <w:p>
            <w:pPr>
              <w:pStyle w:val="1331"/>
              <w:ind w:left="493"/>
              <w:spacing w:before="210" w:line="221" w:lineRule="auto"/>
              <w:rPr>
                <w:sz w:val="22"/>
                <w:szCs w:val="22"/>
              </w:rPr>
            </w:pPr>
            <w:r>
              <w:rPr>
                <w:spacing w:val="-5"/>
                <w:sz w:val="22"/>
                <w:szCs w:val="22"/>
              </w:rPr>
              <w:t xml:space="preserve">凉粉</w:t>
            </w:r>
            <w:r/>
          </w:p>
        </w:tc>
        <w:tc>
          <w:tcPr>
            <w:tcW w:w="1560" w:type="dxa"/>
            <w:vAlign w:val="top"/>
            <w:textDirection w:val="lrTb"/>
            <w:noWrap w:val="false"/>
          </w:tcPr>
          <w:p>
            <w:pPr>
              <w:pStyle w:val="1331"/>
              <w:ind w:left="504"/>
              <w:spacing w:before="210"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1"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6" w:line="184" w:lineRule="auto"/>
              <w:rPr>
                <w:sz w:val="22"/>
                <w:szCs w:val="22"/>
              </w:rPr>
            </w:pPr>
            <w:r>
              <w:rPr>
                <w:spacing w:val="-7"/>
                <w:sz w:val="22"/>
                <w:szCs w:val="22"/>
              </w:rPr>
              <w:t xml:space="preserve">34</w:t>
            </w:r>
            <w:r/>
          </w:p>
        </w:tc>
        <w:tc>
          <w:tcPr>
            <w:tcW w:w="1430" w:type="dxa"/>
            <w:vAlign w:val="top"/>
            <w:textDirection w:val="lrTb"/>
            <w:noWrap w:val="false"/>
          </w:tcPr>
          <w:p>
            <w:pPr>
              <w:pStyle w:val="1331"/>
              <w:ind w:left="493"/>
              <w:spacing w:before="211" w:line="222" w:lineRule="auto"/>
              <w:rPr>
                <w:sz w:val="22"/>
                <w:szCs w:val="22"/>
              </w:rPr>
            </w:pPr>
            <w:r>
              <w:rPr>
                <w:spacing w:val="-5"/>
                <w:sz w:val="22"/>
                <w:szCs w:val="22"/>
              </w:rPr>
              <w:t xml:space="preserve">凉皮</w:t>
            </w:r>
            <w:r/>
          </w:p>
        </w:tc>
        <w:tc>
          <w:tcPr>
            <w:tcW w:w="1560" w:type="dxa"/>
            <w:vAlign w:val="top"/>
            <w:textDirection w:val="lrTb"/>
            <w:noWrap w:val="false"/>
          </w:tcPr>
          <w:p>
            <w:pPr>
              <w:pStyle w:val="1331"/>
              <w:ind w:left="504"/>
              <w:spacing w:before="211"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5" w:line="184" w:lineRule="auto"/>
              <w:rPr>
                <w:sz w:val="22"/>
                <w:szCs w:val="22"/>
              </w:rPr>
            </w:pPr>
            <w:r>
              <w:rPr>
                <w:spacing w:val="-7"/>
                <w:sz w:val="22"/>
                <w:szCs w:val="22"/>
              </w:rPr>
              <w:t xml:space="preserve">35</w:t>
            </w:r>
            <w:r/>
          </w:p>
        </w:tc>
        <w:tc>
          <w:tcPr>
            <w:tcW w:w="1430" w:type="dxa"/>
            <w:vAlign w:val="top"/>
            <w:textDirection w:val="lrTb"/>
            <w:noWrap w:val="false"/>
          </w:tcPr>
          <w:p>
            <w:pPr>
              <w:pStyle w:val="1331"/>
              <w:ind w:left="272"/>
              <w:spacing w:before="211" w:line="221" w:lineRule="auto"/>
              <w:rPr>
                <w:sz w:val="22"/>
                <w:szCs w:val="22"/>
              </w:rPr>
            </w:pPr>
            <w:r>
              <w:rPr>
                <w:spacing w:val="-2"/>
                <w:sz w:val="22"/>
                <w:szCs w:val="22"/>
              </w:rPr>
              <w:t xml:space="preserve">魔芋豆腐</w:t>
            </w:r>
            <w:r/>
          </w:p>
        </w:tc>
        <w:tc>
          <w:tcPr>
            <w:tcW w:w="1560" w:type="dxa"/>
            <w:vAlign w:val="top"/>
            <w:textDirection w:val="lrTb"/>
            <w:noWrap w:val="false"/>
          </w:tcPr>
          <w:p>
            <w:pPr>
              <w:pStyle w:val="1331"/>
              <w:ind w:left="504"/>
              <w:spacing w:before="211"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17"/>
              <w:spacing w:before="247" w:line="184" w:lineRule="auto"/>
              <w:rPr>
                <w:sz w:val="22"/>
                <w:szCs w:val="22"/>
              </w:rPr>
            </w:pPr>
            <w:r>
              <w:rPr>
                <w:spacing w:val="-7"/>
                <w:sz w:val="22"/>
                <w:szCs w:val="22"/>
              </w:rPr>
              <w:t xml:space="preserve">36</w:t>
            </w:r>
            <w:r/>
          </w:p>
        </w:tc>
        <w:tc>
          <w:tcPr>
            <w:tcW w:w="1430" w:type="dxa"/>
            <w:vAlign w:val="top"/>
            <w:textDirection w:val="lrTb"/>
            <w:noWrap w:val="false"/>
          </w:tcPr>
          <w:p>
            <w:pPr>
              <w:pStyle w:val="1331"/>
              <w:ind w:left="298"/>
              <w:spacing w:before="213" w:line="221" w:lineRule="auto"/>
              <w:rPr>
                <w:sz w:val="22"/>
                <w:szCs w:val="22"/>
              </w:rPr>
            </w:pPr>
            <w:r>
              <w:rPr>
                <w:spacing w:val="-9"/>
                <w:sz w:val="22"/>
                <w:szCs w:val="22"/>
              </w:rPr>
              <w:t xml:space="preserve">内酯豆腐</w:t>
            </w:r>
            <w:r/>
          </w:p>
        </w:tc>
        <w:tc>
          <w:tcPr>
            <w:tcW w:w="1560" w:type="dxa"/>
            <w:vAlign w:val="top"/>
            <w:textDirection w:val="lrTb"/>
            <w:noWrap w:val="false"/>
          </w:tcPr>
          <w:p>
            <w:pPr>
              <w:pStyle w:val="1331"/>
              <w:ind w:left="315"/>
              <w:spacing w:before="213" w:line="221" w:lineRule="auto"/>
              <w:rPr>
                <w:sz w:val="22"/>
                <w:szCs w:val="22"/>
              </w:rPr>
            </w:pPr>
            <w:r>
              <w:rPr>
                <w:spacing w:val="-5"/>
                <w:sz w:val="22"/>
                <w:szCs w:val="22"/>
              </w:rPr>
              <w:t xml:space="preserve">340</w:t>
            </w:r>
            <w:r>
              <w:rPr>
                <w:spacing w:val="-37"/>
                <w:sz w:val="22"/>
                <w:szCs w:val="22"/>
              </w:rPr>
              <w:t xml:space="preserve"> </w:t>
            </w:r>
            <w:r>
              <w:rPr>
                <w:spacing w:val="-5"/>
                <w:sz w:val="22"/>
                <w:szCs w:val="22"/>
              </w:rPr>
              <w:t xml:space="preserve">克/盒</w:t>
            </w:r>
            <w:r/>
          </w:p>
        </w:tc>
        <w:tc>
          <w:tcPr>
            <w:tcW w:w="2258" w:type="dxa"/>
            <w:vAlign w:val="top"/>
            <w:textDirection w:val="lrTb"/>
            <w:noWrap w:val="false"/>
          </w:tcPr>
          <w:p>
            <w:pPr>
              <w:pStyle w:val="1331"/>
              <w:ind w:left="911" w:right="128" w:hanging="756"/>
              <w:spacing w:before="55"/>
              <w:rPr>
                <w:sz w:val="22"/>
                <w:szCs w:val="22"/>
              </w:rPr>
            </w:pPr>
            <w:r>
              <w:rPr>
                <w:spacing w:val="-3"/>
                <w:sz w:val="22"/>
                <w:szCs w:val="22"/>
              </w:rPr>
              <w:t xml:space="preserve">陶永平或不低于同等</w:t>
            </w:r>
            <w:r>
              <w:rPr>
                <w:spacing w:val="5"/>
                <w:sz w:val="22"/>
                <w:szCs w:val="22"/>
              </w:rPr>
              <w:t xml:space="preserve"> </w:t>
            </w:r>
            <w:r>
              <w:rPr>
                <w:spacing w:val="-4"/>
                <w:sz w:val="22"/>
                <w:szCs w:val="22"/>
              </w:rPr>
              <w:t xml:space="preserve">档次</w:t>
            </w:r>
            <w:r/>
          </w:p>
        </w:tc>
        <w:tc>
          <w:tcPr>
            <w:tcW w:w="3532" w:type="dxa"/>
            <w:vAlign w:val="top"/>
            <w:textDirection w:val="lrTb"/>
            <w:noWrap w:val="false"/>
          </w:tcPr>
          <w:p>
            <w:pPr>
              <w:pStyle w:val="1331"/>
              <w:ind w:left="593" w:right="99" w:hanging="480"/>
              <w:spacing w:before="55"/>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8" w:line="184" w:lineRule="auto"/>
              <w:rPr>
                <w:sz w:val="22"/>
                <w:szCs w:val="22"/>
              </w:rPr>
            </w:pPr>
            <w:r>
              <w:rPr>
                <w:spacing w:val="-7"/>
                <w:sz w:val="22"/>
                <w:szCs w:val="22"/>
              </w:rPr>
              <w:t xml:space="preserve">37</w:t>
            </w:r>
            <w:r/>
          </w:p>
        </w:tc>
        <w:tc>
          <w:tcPr>
            <w:tcW w:w="1430" w:type="dxa"/>
            <w:vAlign w:val="top"/>
            <w:textDirection w:val="lrTb"/>
            <w:noWrap w:val="false"/>
          </w:tcPr>
          <w:p>
            <w:pPr>
              <w:pStyle w:val="1331"/>
              <w:ind w:left="310"/>
              <w:spacing w:before="214" w:line="220" w:lineRule="auto"/>
              <w:rPr>
                <w:sz w:val="22"/>
                <w:szCs w:val="22"/>
              </w:rPr>
            </w:pPr>
            <w:r>
              <w:rPr>
                <w:spacing w:val="-12"/>
                <w:sz w:val="22"/>
                <w:szCs w:val="22"/>
              </w:rPr>
              <w:t xml:space="preserve">日本豆腐</w:t>
            </w:r>
            <w:r/>
          </w:p>
        </w:tc>
        <w:tc>
          <w:tcPr>
            <w:tcW w:w="1560" w:type="dxa"/>
            <w:vAlign w:val="top"/>
            <w:textDirection w:val="lrTb"/>
            <w:noWrap w:val="false"/>
          </w:tcPr>
          <w:p>
            <w:pPr>
              <w:pStyle w:val="1331"/>
              <w:ind w:left="454"/>
              <w:spacing w:before="214" w:line="215" w:lineRule="auto"/>
              <w:rPr>
                <w:sz w:val="22"/>
                <w:szCs w:val="22"/>
              </w:rPr>
            </w:pPr>
            <w:r>
              <w:rPr>
                <w:spacing w:val="-3"/>
                <w:sz w:val="22"/>
                <w:szCs w:val="22"/>
              </w:rPr>
              <w:t xml:space="preserve">50g/个</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17"/>
              <w:spacing w:before="247" w:line="184" w:lineRule="auto"/>
              <w:rPr>
                <w:sz w:val="22"/>
                <w:szCs w:val="22"/>
              </w:rPr>
            </w:pPr>
            <w:r>
              <w:rPr>
                <w:spacing w:val="-7"/>
                <w:sz w:val="22"/>
                <w:szCs w:val="22"/>
              </w:rPr>
              <w:t xml:space="preserve">38</w:t>
            </w:r>
            <w:r/>
          </w:p>
        </w:tc>
        <w:tc>
          <w:tcPr>
            <w:tcW w:w="1430" w:type="dxa"/>
            <w:vAlign w:val="top"/>
            <w:textDirection w:val="lrTb"/>
            <w:noWrap w:val="false"/>
          </w:tcPr>
          <w:p>
            <w:pPr>
              <w:pStyle w:val="1331"/>
              <w:ind w:left="516" w:right="102" w:hanging="384"/>
              <w:spacing w:before="55"/>
              <w:rPr>
                <w:sz w:val="22"/>
                <w:szCs w:val="22"/>
              </w:rPr>
            </w:pPr>
            <w:r>
              <w:rPr>
                <w:spacing w:val="-24"/>
                <w:sz w:val="22"/>
                <w:szCs w:val="22"/>
              </w:rPr>
              <w:t xml:space="preserve">申港豆腐（盐</w:t>
            </w:r>
            <w:r>
              <w:rPr>
                <w:spacing w:val="2"/>
                <w:sz w:val="22"/>
                <w:szCs w:val="22"/>
              </w:rPr>
              <w:t xml:space="preserve"> </w:t>
            </w:r>
            <w:r>
              <w:rPr>
                <w:spacing w:val="-18"/>
                <w:sz w:val="22"/>
                <w:szCs w:val="22"/>
              </w:rPr>
              <w:t xml:space="preserve">卤）</w:t>
            </w:r>
            <w:r/>
          </w:p>
        </w:tc>
        <w:tc>
          <w:tcPr>
            <w:tcW w:w="1560" w:type="dxa"/>
            <w:vAlign w:val="top"/>
            <w:textDirection w:val="lrTb"/>
            <w:noWrap w:val="false"/>
          </w:tcPr>
          <w:p>
            <w:pPr>
              <w:pStyle w:val="1331"/>
              <w:ind w:left="504"/>
              <w:spacing w:before="21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5"/>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8" w:line="184" w:lineRule="auto"/>
              <w:rPr>
                <w:sz w:val="22"/>
                <w:szCs w:val="22"/>
              </w:rPr>
            </w:pPr>
            <w:r>
              <w:rPr>
                <w:spacing w:val="-7"/>
                <w:sz w:val="22"/>
                <w:szCs w:val="22"/>
              </w:rPr>
              <w:t xml:space="preserve">39</w:t>
            </w:r>
            <w:r/>
          </w:p>
        </w:tc>
        <w:tc>
          <w:tcPr>
            <w:tcW w:w="1430" w:type="dxa"/>
            <w:vAlign w:val="top"/>
            <w:textDirection w:val="lrTb"/>
            <w:noWrap w:val="false"/>
          </w:tcPr>
          <w:p>
            <w:pPr>
              <w:pStyle w:val="1331"/>
              <w:ind w:left="492"/>
              <w:spacing w:before="213" w:line="222" w:lineRule="auto"/>
              <w:rPr>
                <w:sz w:val="22"/>
                <w:szCs w:val="22"/>
              </w:rPr>
            </w:pPr>
            <w:r>
              <w:rPr>
                <w:spacing w:val="-5"/>
                <w:sz w:val="22"/>
                <w:szCs w:val="22"/>
              </w:rPr>
              <w:t xml:space="preserve">生麸</w:t>
            </w:r>
            <w:r/>
          </w:p>
        </w:tc>
        <w:tc>
          <w:tcPr>
            <w:tcW w:w="1560" w:type="dxa"/>
            <w:vAlign w:val="top"/>
            <w:textDirection w:val="lrTb"/>
            <w:noWrap w:val="false"/>
          </w:tcPr>
          <w:p>
            <w:pPr>
              <w:pStyle w:val="1331"/>
              <w:ind w:left="504"/>
              <w:spacing w:before="214"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11"/>
              <w:spacing w:before="250" w:line="184" w:lineRule="auto"/>
              <w:rPr>
                <w:sz w:val="22"/>
                <w:szCs w:val="22"/>
              </w:rPr>
            </w:pPr>
            <w:r>
              <w:rPr>
                <w:spacing w:val="-4"/>
                <w:sz w:val="22"/>
                <w:szCs w:val="22"/>
              </w:rPr>
              <w:t xml:space="preserve">40</w:t>
            </w:r>
            <w:r/>
          </w:p>
        </w:tc>
        <w:tc>
          <w:tcPr>
            <w:tcW w:w="1430" w:type="dxa"/>
            <w:vAlign w:val="top"/>
            <w:textDirection w:val="lrTb"/>
            <w:noWrap w:val="false"/>
          </w:tcPr>
          <w:p>
            <w:pPr>
              <w:pStyle w:val="1331"/>
              <w:ind w:left="278"/>
              <w:spacing w:before="215" w:line="221" w:lineRule="auto"/>
              <w:rPr>
                <w:sz w:val="22"/>
                <w:szCs w:val="22"/>
              </w:rPr>
            </w:pPr>
            <w:r>
              <w:rPr>
                <w:spacing w:val="-4"/>
                <w:sz w:val="22"/>
                <w:szCs w:val="22"/>
              </w:rPr>
              <w:t xml:space="preserve">小箱豆腐</w:t>
            </w:r>
            <w:r/>
          </w:p>
        </w:tc>
        <w:tc>
          <w:tcPr>
            <w:tcW w:w="1560" w:type="dxa"/>
            <w:vAlign w:val="top"/>
            <w:textDirection w:val="lrTb"/>
            <w:noWrap w:val="false"/>
          </w:tcPr>
          <w:p>
            <w:pPr>
              <w:pStyle w:val="1331"/>
              <w:ind w:left="504"/>
              <w:spacing w:before="215"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7"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829"/>
        </w:trPr>
        <w:tc>
          <w:tcPr>
            <w:tcW w:w="847" w:type="dxa"/>
            <w:vAlign w:val="top"/>
            <w:textDirection w:val="lrTb"/>
            <w:noWrap w:val="false"/>
          </w:tcPr>
          <w:p>
            <w:pPr>
              <w:spacing w:line="271" w:lineRule="auto"/>
              <w:rPr>
                <w:rFonts w:ascii="Arial"/>
                <w:sz w:val="21"/>
              </w:rPr>
            </w:pPr>
            <w:r>
              <w:rPr>
                <w:rFonts w:ascii="Arial"/>
                <w:sz w:val="21"/>
              </w:rPr>
            </w:r>
            <w:r/>
          </w:p>
          <w:p>
            <w:pPr>
              <w:pStyle w:val="1331"/>
              <w:ind w:left="311"/>
              <w:spacing w:before="72" w:line="184" w:lineRule="auto"/>
              <w:rPr>
                <w:sz w:val="22"/>
                <w:szCs w:val="22"/>
              </w:rPr>
            </w:pPr>
            <w:r>
              <w:rPr>
                <w:spacing w:val="-4"/>
                <w:sz w:val="22"/>
                <w:szCs w:val="22"/>
              </w:rPr>
              <w:t xml:space="preserve">41</w:t>
            </w:r>
            <w:r/>
          </w:p>
        </w:tc>
        <w:tc>
          <w:tcPr>
            <w:tcW w:w="1430" w:type="dxa"/>
            <w:vAlign w:val="top"/>
            <w:textDirection w:val="lrTb"/>
            <w:noWrap w:val="false"/>
          </w:tcPr>
          <w:p>
            <w:pPr>
              <w:pStyle w:val="1331"/>
              <w:ind w:left="380" w:right="102" w:hanging="270"/>
              <w:spacing w:before="152" w:line="252" w:lineRule="auto"/>
              <w:rPr>
                <w:sz w:val="22"/>
                <w:szCs w:val="22"/>
              </w:rPr>
            </w:pPr>
            <w:r>
              <w:rPr>
                <w:spacing w:val="-20"/>
                <w:sz w:val="22"/>
                <w:szCs w:val="22"/>
              </w:rPr>
              <w:t xml:space="preserve">小油方（小油</w:t>
            </w:r>
            <w:r>
              <w:rPr>
                <w:spacing w:val="1"/>
                <w:sz w:val="22"/>
                <w:szCs w:val="22"/>
              </w:rPr>
              <w:t xml:space="preserve"> </w:t>
            </w:r>
            <w:r>
              <w:rPr>
                <w:spacing w:val="-3"/>
                <w:sz w:val="22"/>
                <w:szCs w:val="22"/>
              </w:rPr>
              <w:t xml:space="preserve">豆腐）</w:t>
            </w:r>
            <w:r/>
          </w:p>
        </w:tc>
        <w:tc>
          <w:tcPr>
            <w:tcW w:w="1560" w:type="dxa"/>
            <w:vAlign w:val="top"/>
            <w:textDirection w:val="lrTb"/>
            <w:noWrap w:val="false"/>
          </w:tcPr>
          <w:p>
            <w:pPr>
              <w:pStyle w:val="1331"/>
              <w:ind w:left="504"/>
              <w:spacing w:before="310"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150"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44"/>
        </w:trPr>
        <w:tc>
          <w:tcPr>
            <w:tcW w:w="847" w:type="dxa"/>
            <w:vAlign w:val="top"/>
            <w:textDirection w:val="lrTb"/>
            <w:noWrap w:val="false"/>
          </w:tcPr>
          <w:p>
            <w:pPr>
              <w:pStyle w:val="1331"/>
              <w:ind w:left="311"/>
              <w:spacing w:before="249" w:line="184" w:lineRule="auto"/>
              <w:rPr>
                <w:sz w:val="22"/>
                <w:szCs w:val="22"/>
              </w:rPr>
            </w:pPr>
            <w:r>
              <w:rPr>
                <w:spacing w:val="-4"/>
                <w:sz w:val="22"/>
                <w:szCs w:val="22"/>
              </w:rPr>
              <w:t xml:space="preserve">42</w:t>
            </w:r>
            <w:r/>
          </w:p>
        </w:tc>
        <w:tc>
          <w:tcPr>
            <w:tcW w:w="1430" w:type="dxa"/>
            <w:vAlign w:val="top"/>
            <w:textDirection w:val="lrTb"/>
            <w:noWrap w:val="false"/>
          </w:tcPr>
          <w:p>
            <w:pPr>
              <w:pStyle w:val="1331"/>
              <w:ind w:left="273"/>
              <w:spacing w:before="215" w:line="221" w:lineRule="auto"/>
              <w:rPr>
                <w:sz w:val="22"/>
                <w:szCs w:val="22"/>
              </w:rPr>
            </w:pPr>
            <w:r>
              <w:rPr>
                <w:spacing w:val="-3"/>
                <w:sz w:val="22"/>
                <w:szCs w:val="22"/>
              </w:rPr>
              <w:t xml:space="preserve">盐卤百叶</w:t>
            </w:r>
            <w:r/>
          </w:p>
        </w:tc>
        <w:tc>
          <w:tcPr>
            <w:tcW w:w="1560" w:type="dxa"/>
            <w:vAlign w:val="top"/>
            <w:textDirection w:val="lrTb"/>
            <w:noWrap w:val="false"/>
          </w:tcPr>
          <w:p>
            <w:pPr>
              <w:pStyle w:val="1331"/>
              <w:ind w:left="504"/>
              <w:spacing w:before="215"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9"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bl>
    <w:p>
      <w:pPr>
        <w:spacing w:line="91" w:lineRule="auto"/>
        <w:rPr>
          <w:rFonts w:ascii="Arial"/>
          <w:sz w:val="2"/>
        </w:rPr>
      </w:pPr>
      <w:r>
        <w:rPr>
          <w:rFonts w:ascii="Arial"/>
          <w:sz w:val="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7"/>
        <w:gridCol w:w="1430"/>
        <w:gridCol w:w="1560"/>
        <w:gridCol w:w="2258"/>
        <w:gridCol w:w="3532"/>
      </w:tblGrid>
      <w:tr>
        <w:trPr>
          <w:trHeight w:val="660"/>
        </w:trPr>
        <w:tc>
          <w:tcPr>
            <w:tcBorders>
              <w:top w:val="none" w:color="000000" w:sz="4" w:space="0"/>
            </w:tcBorders>
            <w:tcW w:w="847" w:type="dxa"/>
            <w:vAlign w:val="top"/>
            <w:textDirection w:val="lrTb"/>
            <w:noWrap w:val="false"/>
          </w:tcPr>
          <w:p>
            <w:pPr>
              <w:pStyle w:val="1331"/>
              <w:ind w:left="311"/>
              <w:spacing w:before="260" w:line="184" w:lineRule="auto"/>
              <w:rPr>
                <w:sz w:val="22"/>
                <w:szCs w:val="22"/>
              </w:rPr>
            </w:pPr>
            <w:r>
              <w:rPr>
                <w:spacing w:val="-4"/>
                <w:sz w:val="22"/>
                <w:szCs w:val="22"/>
              </w:rPr>
              <w:t xml:space="preserve">43</w:t>
            </w:r>
            <w:r/>
          </w:p>
        </w:tc>
        <w:tc>
          <w:tcPr>
            <w:tcBorders>
              <w:top w:val="none" w:color="000000" w:sz="4" w:space="0"/>
            </w:tcBorders>
            <w:tcW w:w="1430" w:type="dxa"/>
            <w:vAlign w:val="top"/>
            <w:textDirection w:val="lrTb"/>
            <w:noWrap w:val="false"/>
          </w:tcPr>
          <w:p>
            <w:pPr>
              <w:pStyle w:val="1331"/>
              <w:ind w:left="273"/>
              <w:spacing w:before="226" w:line="221" w:lineRule="auto"/>
              <w:rPr>
                <w:sz w:val="22"/>
                <w:szCs w:val="22"/>
              </w:rPr>
            </w:pPr>
            <w:r>
              <w:rPr>
                <w:spacing w:val="-3"/>
                <w:sz w:val="22"/>
                <w:szCs w:val="22"/>
              </w:rPr>
              <w:t xml:space="preserve">盐卤豆腐</w:t>
            </w:r>
            <w:r/>
          </w:p>
        </w:tc>
        <w:tc>
          <w:tcPr>
            <w:tcBorders>
              <w:top w:val="none" w:color="000000" w:sz="4" w:space="0"/>
            </w:tcBorders>
            <w:tcW w:w="1560" w:type="dxa"/>
            <w:vAlign w:val="top"/>
            <w:textDirection w:val="lrTb"/>
            <w:noWrap w:val="false"/>
          </w:tcPr>
          <w:p>
            <w:pPr>
              <w:pStyle w:val="1331"/>
              <w:ind w:left="504"/>
              <w:spacing w:before="226" w:line="221" w:lineRule="auto"/>
              <w:rPr>
                <w:sz w:val="22"/>
                <w:szCs w:val="22"/>
              </w:rPr>
            </w:pPr>
            <w:r>
              <w:rPr>
                <w:spacing w:val="-3"/>
                <w:sz w:val="22"/>
                <w:szCs w:val="22"/>
              </w:rPr>
              <w:t xml:space="preserve">元/斤</w:t>
            </w:r>
            <w:r/>
          </w:p>
        </w:tc>
        <w:tc>
          <w:tcPr>
            <w:tcBorders>
              <w:top w:val="none" w:color="000000" w:sz="4" w:space="0"/>
            </w:tcBorders>
            <w:tcW w:w="2258" w:type="dxa"/>
            <w:vAlign w:val="top"/>
            <w:textDirection w:val="lrTb"/>
            <w:noWrap w:val="false"/>
          </w:tcPr>
          <w:p>
            <w:pPr>
              <w:rPr>
                <w:rFonts w:ascii="Arial"/>
                <w:sz w:val="21"/>
              </w:rPr>
            </w:pPr>
            <w:r>
              <w:rPr>
                <w:rFonts w:ascii="Arial"/>
                <w:sz w:val="21"/>
              </w:rPr>
            </w:r>
            <w:r/>
          </w:p>
        </w:tc>
        <w:tc>
          <w:tcPr>
            <w:tcBorders>
              <w:top w:val="none" w:color="000000" w:sz="4" w:space="0"/>
            </w:tcBorders>
            <w:tcW w:w="3532" w:type="dxa"/>
            <w:vAlign w:val="top"/>
            <w:textDirection w:val="lrTb"/>
            <w:noWrap w:val="false"/>
          </w:tcPr>
          <w:p>
            <w:pPr>
              <w:pStyle w:val="1331"/>
              <w:ind w:left="593" w:right="99" w:hanging="480"/>
              <w:spacing w:before="68" w:line="244"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1"/>
              <w:spacing w:before="238" w:line="184" w:lineRule="auto"/>
              <w:rPr>
                <w:sz w:val="22"/>
                <w:szCs w:val="22"/>
              </w:rPr>
            </w:pPr>
            <w:r>
              <w:rPr>
                <w:spacing w:val="-4"/>
                <w:sz w:val="22"/>
                <w:szCs w:val="22"/>
              </w:rPr>
              <w:t xml:space="preserve">44</w:t>
            </w:r>
            <w:r/>
          </w:p>
        </w:tc>
        <w:tc>
          <w:tcPr>
            <w:tcW w:w="1430" w:type="dxa"/>
            <w:vAlign w:val="top"/>
            <w:textDirection w:val="lrTb"/>
            <w:noWrap w:val="false"/>
          </w:tcPr>
          <w:p>
            <w:pPr>
              <w:pStyle w:val="1331"/>
              <w:ind w:left="163"/>
              <w:spacing w:before="204" w:line="221" w:lineRule="auto"/>
              <w:rPr>
                <w:sz w:val="22"/>
                <w:szCs w:val="22"/>
              </w:rPr>
            </w:pPr>
            <w:r>
              <w:rPr>
                <w:spacing w:val="-2"/>
                <w:sz w:val="22"/>
                <w:szCs w:val="22"/>
              </w:rPr>
              <w:t xml:space="preserve">盐卤老豆腐</w:t>
            </w:r>
            <w:r/>
          </w:p>
        </w:tc>
        <w:tc>
          <w:tcPr>
            <w:tcW w:w="1560" w:type="dxa"/>
            <w:vAlign w:val="top"/>
            <w:textDirection w:val="lrTb"/>
            <w:noWrap w:val="false"/>
          </w:tcPr>
          <w:p>
            <w:pPr>
              <w:pStyle w:val="1331"/>
              <w:ind w:left="504"/>
              <w:spacing w:before="204"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5"/>
        </w:trPr>
        <w:tc>
          <w:tcPr>
            <w:tcW w:w="847" w:type="dxa"/>
            <w:vAlign w:val="top"/>
            <w:textDirection w:val="lrTb"/>
            <w:noWrap w:val="false"/>
          </w:tcPr>
          <w:p>
            <w:pPr>
              <w:pStyle w:val="1331"/>
              <w:ind w:left="311"/>
              <w:spacing w:before="238" w:line="184" w:lineRule="auto"/>
              <w:rPr>
                <w:sz w:val="22"/>
                <w:szCs w:val="22"/>
              </w:rPr>
            </w:pPr>
            <w:r>
              <w:rPr>
                <w:spacing w:val="-4"/>
                <w:sz w:val="22"/>
                <w:szCs w:val="22"/>
              </w:rPr>
              <w:t xml:space="preserve">45</w:t>
            </w:r>
            <w:r/>
          </w:p>
        </w:tc>
        <w:tc>
          <w:tcPr>
            <w:tcW w:w="1430" w:type="dxa"/>
            <w:vAlign w:val="top"/>
            <w:textDirection w:val="lrTb"/>
            <w:noWrap w:val="false"/>
          </w:tcPr>
          <w:p>
            <w:pPr>
              <w:pStyle w:val="1331"/>
              <w:ind w:left="383"/>
              <w:spacing w:before="203" w:line="220" w:lineRule="auto"/>
              <w:rPr>
                <w:sz w:val="22"/>
                <w:szCs w:val="22"/>
              </w:rPr>
            </w:pPr>
            <w:r>
              <w:rPr>
                <w:spacing w:val="-4"/>
                <w:sz w:val="22"/>
                <w:szCs w:val="22"/>
              </w:rPr>
              <w:t xml:space="preserve">油三角</w:t>
            </w:r>
            <w:r/>
          </w:p>
        </w:tc>
        <w:tc>
          <w:tcPr>
            <w:tcW w:w="1560" w:type="dxa"/>
            <w:vAlign w:val="top"/>
            <w:textDirection w:val="lrTb"/>
            <w:noWrap w:val="false"/>
          </w:tcPr>
          <w:p>
            <w:pPr>
              <w:pStyle w:val="1331"/>
              <w:ind w:left="504"/>
              <w:spacing w:before="20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5"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5"/>
        </w:trPr>
        <w:tc>
          <w:tcPr>
            <w:tcW w:w="847" w:type="dxa"/>
            <w:vAlign w:val="top"/>
            <w:textDirection w:val="lrTb"/>
            <w:noWrap w:val="false"/>
          </w:tcPr>
          <w:p>
            <w:pPr>
              <w:pStyle w:val="1331"/>
              <w:ind w:left="311"/>
              <w:spacing w:before="240" w:line="184" w:lineRule="auto"/>
              <w:rPr>
                <w:sz w:val="22"/>
                <w:szCs w:val="22"/>
              </w:rPr>
            </w:pPr>
            <w:r>
              <w:rPr>
                <w:spacing w:val="-4"/>
                <w:sz w:val="22"/>
                <w:szCs w:val="22"/>
              </w:rPr>
              <w:t xml:space="preserve">46</w:t>
            </w:r>
            <w:r/>
          </w:p>
        </w:tc>
        <w:tc>
          <w:tcPr>
            <w:tcW w:w="1430" w:type="dxa"/>
            <w:vAlign w:val="top"/>
            <w:textDirection w:val="lrTb"/>
            <w:noWrap w:val="false"/>
          </w:tcPr>
          <w:p>
            <w:pPr>
              <w:pStyle w:val="1331"/>
              <w:ind w:left="165"/>
              <w:spacing w:before="206" w:line="221" w:lineRule="auto"/>
              <w:rPr>
                <w:sz w:val="22"/>
                <w:szCs w:val="22"/>
              </w:rPr>
            </w:pPr>
            <w:r>
              <w:rPr>
                <w:spacing w:val="-3"/>
                <w:sz w:val="22"/>
                <w:szCs w:val="22"/>
              </w:rPr>
              <w:t xml:space="preserve">油炸大素鸡</w:t>
            </w:r>
            <w:r/>
          </w:p>
        </w:tc>
        <w:tc>
          <w:tcPr>
            <w:tcW w:w="1560" w:type="dxa"/>
            <w:vAlign w:val="top"/>
            <w:textDirection w:val="lrTb"/>
            <w:noWrap w:val="false"/>
          </w:tcPr>
          <w:p>
            <w:pPr>
              <w:pStyle w:val="1331"/>
              <w:ind w:left="504"/>
              <w:spacing w:before="206"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8"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5"/>
        </w:trPr>
        <w:tc>
          <w:tcPr>
            <w:tcW w:w="847" w:type="dxa"/>
            <w:vAlign w:val="top"/>
            <w:textDirection w:val="lrTb"/>
            <w:noWrap w:val="false"/>
          </w:tcPr>
          <w:p>
            <w:pPr>
              <w:pStyle w:val="1331"/>
              <w:ind w:left="311"/>
              <w:spacing w:before="243" w:line="184" w:lineRule="auto"/>
              <w:rPr>
                <w:sz w:val="22"/>
                <w:szCs w:val="22"/>
              </w:rPr>
            </w:pPr>
            <w:r>
              <w:rPr>
                <w:spacing w:val="-4"/>
                <w:sz w:val="22"/>
                <w:szCs w:val="22"/>
              </w:rPr>
              <w:t xml:space="preserve">47</w:t>
            </w:r>
            <w:r/>
          </w:p>
        </w:tc>
        <w:tc>
          <w:tcPr>
            <w:tcW w:w="1430" w:type="dxa"/>
            <w:vAlign w:val="top"/>
            <w:textDirection w:val="lrTb"/>
            <w:noWrap w:val="false"/>
          </w:tcPr>
          <w:p>
            <w:pPr>
              <w:pStyle w:val="1331"/>
              <w:ind w:left="273"/>
              <w:spacing w:before="209" w:line="221" w:lineRule="auto"/>
              <w:rPr>
                <w:sz w:val="22"/>
                <w:szCs w:val="22"/>
              </w:rPr>
            </w:pPr>
            <w:r>
              <w:rPr>
                <w:spacing w:val="-3"/>
                <w:sz w:val="22"/>
                <w:szCs w:val="22"/>
              </w:rPr>
              <w:t xml:space="preserve">玉子豆腐</w:t>
            </w:r>
            <w:r/>
          </w:p>
        </w:tc>
        <w:tc>
          <w:tcPr>
            <w:tcW w:w="1560" w:type="dxa"/>
            <w:vAlign w:val="top"/>
            <w:textDirection w:val="lrTb"/>
            <w:noWrap w:val="false"/>
          </w:tcPr>
          <w:p>
            <w:pPr>
              <w:pStyle w:val="1331"/>
              <w:ind w:left="367"/>
              <w:spacing w:before="209" w:line="221" w:lineRule="auto"/>
              <w:rPr>
                <w:sz w:val="22"/>
                <w:szCs w:val="22"/>
              </w:rPr>
            </w:pPr>
            <w:r>
              <w:rPr>
                <w:spacing w:val="-5"/>
                <w:sz w:val="22"/>
                <w:szCs w:val="22"/>
              </w:rPr>
              <w:t xml:space="preserve">80</w:t>
            </w:r>
            <w:r>
              <w:rPr>
                <w:spacing w:val="-39"/>
                <w:sz w:val="22"/>
                <w:szCs w:val="22"/>
              </w:rPr>
              <w:t xml:space="preserve"> </w:t>
            </w:r>
            <w:r>
              <w:rPr>
                <w:spacing w:val="-5"/>
                <w:sz w:val="22"/>
                <w:szCs w:val="22"/>
              </w:rPr>
              <w:t xml:space="preserve">克/根</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0"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5"/>
        </w:trPr>
        <w:tc>
          <w:tcPr>
            <w:tcW w:w="847" w:type="dxa"/>
            <w:vAlign w:val="top"/>
            <w:textDirection w:val="lrTb"/>
            <w:noWrap w:val="false"/>
          </w:tcPr>
          <w:p>
            <w:pPr>
              <w:pStyle w:val="1331"/>
              <w:ind w:left="311"/>
              <w:spacing w:before="244" w:line="184" w:lineRule="auto"/>
              <w:rPr>
                <w:sz w:val="22"/>
                <w:szCs w:val="22"/>
              </w:rPr>
            </w:pPr>
            <w:r>
              <w:rPr>
                <w:spacing w:val="-4"/>
                <w:sz w:val="22"/>
                <w:szCs w:val="22"/>
              </w:rPr>
              <w:t xml:space="preserve">48</w:t>
            </w:r>
            <w:r/>
          </w:p>
        </w:tc>
        <w:tc>
          <w:tcPr>
            <w:tcW w:w="1430" w:type="dxa"/>
            <w:vAlign w:val="top"/>
            <w:textDirection w:val="lrTb"/>
            <w:noWrap w:val="false"/>
          </w:tcPr>
          <w:p>
            <w:pPr>
              <w:pStyle w:val="1331"/>
              <w:ind w:left="490" w:right="160" w:hanging="326"/>
              <w:spacing w:before="50" w:line="241" w:lineRule="auto"/>
              <w:rPr>
                <w:sz w:val="22"/>
                <w:szCs w:val="22"/>
              </w:rPr>
            </w:pPr>
            <w:r>
              <w:rPr>
                <w:spacing w:val="-2"/>
                <w:sz w:val="22"/>
                <w:szCs w:val="22"/>
              </w:rPr>
              <w:t xml:space="preserve">真空包装豆</w:t>
            </w:r>
            <w:r>
              <w:rPr>
                <w:sz w:val="22"/>
                <w:szCs w:val="22"/>
              </w:rPr>
              <w:t xml:space="preserve"> </w:t>
            </w:r>
            <w:r>
              <w:rPr>
                <w:spacing w:val="-4"/>
                <w:sz w:val="22"/>
                <w:szCs w:val="22"/>
              </w:rPr>
              <w:t xml:space="preserve">腐干</w:t>
            </w:r>
            <w:r/>
          </w:p>
        </w:tc>
        <w:tc>
          <w:tcPr>
            <w:tcW w:w="1560" w:type="dxa"/>
            <w:vAlign w:val="top"/>
            <w:textDirection w:val="lrTb"/>
            <w:noWrap w:val="false"/>
          </w:tcPr>
          <w:p>
            <w:pPr>
              <w:pStyle w:val="1331"/>
              <w:ind w:left="411"/>
              <w:spacing w:before="209" w:line="215" w:lineRule="auto"/>
              <w:rPr>
                <w:sz w:val="22"/>
                <w:szCs w:val="22"/>
              </w:rPr>
            </w:pPr>
            <w:r>
              <w:rPr>
                <w:spacing w:val="-5"/>
                <w:sz w:val="22"/>
                <w:szCs w:val="22"/>
              </w:rPr>
              <w:t xml:space="preserve">135g/包</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0"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1"/>
              <w:spacing w:before="246" w:line="184" w:lineRule="auto"/>
              <w:rPr>
                <w:sz w:val="22"/>
                <w:szCs w:val="22"/>
              </w:rPr>
            </w:pPr>
            <w:r>
              <w:rPr>
                <w:spacing w:val="-4"/>
                <w:sz w:val="22"/>
                <w:szCs w:val="22"/>
              </w:rPr>
              <w:t xml:space="preserve">49</w:t>
            </w:r>
            <w:r/>
          </w:p>
        </w:tc>
        <w:tc>
          <w:tcPr>
            <w:tcW w:w="1430" w:type="dxa"/>
            <w:vAlign w:val="top"/>
            <w:textDirection w:val="lrTb"/>
            <w:noWrap w:val="false"/>
          </w:tcPr>
          <w:p>
            <w:pPr>
              <w:pStyle w:val="1331"/>
              <w:ind w:left="382"/>
              <w:spacing w:before="212" w:line="221" w:lineRule="auto"/>
              <w:rPr>
                <w:sz w:val="22"/>
                <w:szCs w:val="22"/>
              </w:rPr>
            </w:pPr>
            <w:r>
              <w:rPr>
                <w:spacing w:val="-4"/>
                <w:sz w:val="22"/>
                <w:szCs w:val="22"/>
              </w:rPr>
              <w:t xml:space="preserve">蒸素肠</w:t>
            </w:r>
            <w:r/>
          </w:p>
        </w:tc>
        <w:tc>
          <w:tcPr>
            <w:tcW w:w="1560" w:type="dxa"/>
            <w:vAlign w:val="top"/>
            <w:textDirection w:val="lrTb"/>
            <w:noWrap w:val="false"/>
          </w:tcPr>
          <w:p>
            <w:pPr>
              <w:pStyle w:val="1331"/>
              <w:ind w:left="504"/>
              <w:spacing w:before="212"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8" w:line="184" w:lineRule="auto"/>
              <w:rPr>
                <w:sz w:val="22"/>
                <w:szCs w:val="22"/>
              </w:rPr>
            </w:pPr>
            <w:r>
              <w:rPr>
                <w:spacing w:val="-7"/>
                <w:sz w:val="22"/>
                <w:szCs w:val="22"/>
              </w:rPr>
              <w:t xml:space="preserve">50</w:t>
            </w:r>
            <w:r/>
          </w:p>
        </w:tc>
        <w:tc>
          <w:tcPr>
            <w:tcW w:w="1430" w:type="dxa"/>
            <w:vAlign w:val="top"/>
            <w:textDirection w:val="lrTb"/>
            <w:noWrap w:val="false"/>
          </w:tcPr>
          <w:p>
            <w:pPr>
              <w:pStyle w:val="1331"/>
              <w:ind w:left="278"/>
              <w:spacing w:before="214" w:line="221" w:lineRule="auto"/>
              <w:rPr>
                <w:sz w:val="22"/>
                <w:szCs w:val="22"/>
              </w:rPr>
            </w:pPr>
            <w:r>
              <w:rPr>
                <w:spacing w:val="-4"/>
                <w:sz w:val="22"/>
                <w:szCs w:val="22"/>
              </w:rPr>
              <w:t xml:space="preserve">小油面筋</w:t>
            </w:r>
            <w:r/>
          </w:p>
        </w:tc>
        <w:tc>
          <w:tcPr>
            <w:tcW w:w="1560" w:type="dxa"/>
            <w:vAlign w:val="top"/>
            <w:textDirection w:val="lrTb"/>
            <w:noWrap w:val="false"/>
          </w:tcPr>
          <w:p>
            <w:pPr>
              <w:pStyle w:val="1331"/>
              <w:ind w:left="504"/>
              <w:spacing w:before="214"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8" w:line="184" w:lineRule="auto"/>
              <w:rPr>
                <w:sz w:val="22"/>
                <w:szCs w:val="22"/>
              </w:rPr>
            </w:pPr>
            <w:r>
              <w:rPr>
                <w:spacing w:val="-7"/>
                <w:sz w:val="22"/>
                <w:szCs w:val="22"/>
              </w:rPr>
              <w:t xml:space="preserve">51</w:t>
            </w:r>
            <w:r/>
          </w:p>
        </w:tc>
        <w:tc>
          <w:tcPr>
            <w:tcW w:w="1430" w:type="dxa"/>
            <w:vAlign w:val="top"/>
            <w:textDirection w:val="lrTb"/>
            <w:noWrap w:val="false"/>
          </w:tcPr>
          <w:p>
            <w:pPr>
              <w:pStyle w:val="1331"/>
              <w:ind w:left="381"/>
              <w:spacing w:before="213" w:line="221" w:lineRule="auto"/>
              <w:rPr>
                <w:sz w:val="22"/>
                <w:szCs w:val="22"/>
              </w:rPr>
            </w:pPr>
            <w:r>
              <w:rPr>
                <w:spacing w:val="-3"/>
                <w:sz w:val="22"/>
                <w:szCs w:val="22"/>
              </w:rPr>
              <w:t xml:space="preserve">豆腐皮</w:t>
            </w:r>
            <w:r/>
          </w:p>
        </w:tc>
        <w:tc>
          <w:tcPr>
            <w:tcW w:w="1560" w:type="dxa"/>
            <w:vAlign w:val="top"/>
            <w:textDirection w:val="lrTb"/>
            <w:noWrap w:val="false"/>
          </w:tcPr>
          <w:p>
            <w:pPr>
              <w:pStyle w:val="1331"/>
              <w:ind w:left="399"/>
              <w:spacing w:before="213" w:line="215" w:lineRule="auto"/>
              <w:rPr>
                <w:sz w:val="22"/>
                <w:szCs w:val="22"/>
              </w:rPr>
            </w:pPr>
            <w:r>
              <w:rPr>
                <w:spacing w:val="-3"/>
                <w:sz w:val="22"/>
                <w:szCs w:val="22"/>
              </w:rPr>
              <w:t xml:space="preserve">500g/包</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45"/>
        </w:trPr>
        <w:tc>
          <w:tcPr>
            <w:tcW w:w="847" w:type="dxa"/>
            <w:vAlign w:val="top"/>
            <w:textDirection w:val="lrTb"/>
            <w:noWrap w:val="false"/>
          </w:tcPr>
          <w:p>
            <w:pPr>
              <w:pStyle w:val="1331"/>
              <w:ind w:left="317"/>
              <w:spacing w:before="249" w:line="184" w:lineRule="auto"/>
              <w:rPr>
                <w:sz w:val="22"/>
                <w:szCs w:val="22"/>
              </w:rPr>
            </w:pPr>
            <w:r>
              <w:rPr>
                <w:spacing w:val="-7"/>
                <w:sz w:val="22"/>
                <w:szCs w:val="22"/>
              </w:rPr>
              <w:t xml:space="preserve">52</w:t>
            </w:r>
            <w:r/>
          </w:p>
        </w:tc>
        <w:tc>
          <w:tcPr>
            <w:tcW w:w="1430" w:type="dxa"/>
            <w:vAlign w:val="top"/>
            <w:textDirection w:val="lrTb"/>
            <w:noWrap w:val="false"/>
          </w:tcPr>
          <w:p>
            <w:pPr>
              <w:pStyle w:val="1331"/>
              <w:ind w:left="488" w:right="160" w:hanging="328"/>
              <w:spacing w:before="55" w:line="243" w:lineRule="auto"/>
              <w:rPr>
                <w:sz w:val="22"/>
                <w:szCs w:val="22"/>
              </w:rPr>
            </w:pPr>
            <w:r>
              <w:rPr>
                <w:spacing w:val="-2"/>
                <w:sz w:val="22"/>
                <w:szCs w:val="22"/>
              </w:rPr>
              <w:t xml:space="preserve">碎面筋（散</w:t>
            </w:r>
            <w:r>
              <w:rPr>
                <w:spacing w:val="3"/>
                <w:sz w:val="22"/>
                <w:szCs w:val="22"/>
              </w:rPr>
              <w:t xml:space="preserve"> </w:t>
            </w:r>
            <w:r>
              <w:rPr>
                <w:spacing w:val="-4"/>
                <w:sz w:val="22"/>
                <w:szCs w:val="22"/>
              </w:rPr>
              <w:t xml:space="preserve">称）</w:t>
            </w:r>
            <w:r/>
          </w:p>
        </w:tc>
        <w:tc>
          <w:tcPr>
            <w:tcW w:w="1560" w:type="dxa"/>
            <w:vAlign w:val="top"/>
            <w:textDirection w:val="lrTb"/>
            <w:noWrap w:val="false"/>
          </w:tcPr>
          <w:p>
            <w:pPr>
              <w:pStyle w:val="1331"/>
              <w:ind w:left="504"/>
              <w:spacing w:before="215"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5"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bl>
    <w:p>
      <w:pPr>
        <w:rPr>
          <w:rFonts w:hint="eastAsia" w:ascii="宋体" w:hAnsi="宋体" w:eastAsia="宋体" w:cs="宋体"/>
          <w:b/>
          <w:sz w:val="44"/>
          <w:szCs w:val="44"/>
          <w:lang w:val="en-US" w:eastAsia="zh-CN"/>
        </w:rPr>
      </w:pPr>
      <w:r>
        <w:rPr>
          <w:rFonts w:hint="eastAsia" w:ascii="宋体" w:hAnsi="宋体" w:eastAsia="宋体" w:cs="宋体"/>
          <w:b/>
          <w:sz w:val="44"/>
          <w:szCs w:val="44"/>
          <w:lang w:val="en-US" w:eastAsia="zh-CN"/>
        </w:rPr>
        <w:br w:type="page" w:clear="all"/>
      </w:r>
      <w:r/>
    </w:p>
    <w:p>
      <w:pPr>
        <w:pStyle w:val="1201"/>
        <w:jc w:val="center"/>
        <w:rPr>
          <w:rFonts w:hint="eastAsia"/>
        </w:rPr>
      </w:pPr>
      <w:r>
        <w:rPr>
          <w:rFonts w:hint="eastAsia"/>
          <w:b/>
          <w:bCs/>
          <w:sz w:val="40"/>
          <w:szCs w:val="36"/>
        </w:rPr>
        <w:t xml:space="preserve">第四部分．协议书（格式）</w:t>
      </w:r>
      <w:r/>
    </w:p>
    <w:p>
      <w:pPr>
        <w:jc w:val="center"/>
        <w:spacing w:line="360" w:lineRule="auto"/>
        <w:rPr>
          <w:rFonts w:ascii="宋体" w:hAnsi="宋体" w:cs="宋体"/>
          <w:sz w:val="32"/>
          <w:szCs w:val="32"/>
        </w:rPr>
      </w:pPr>
      <w:r>
        <w:rPr>
          <w:rFonts w:hint="eastAsia" w:ascii="宋体" w:hAnsi="宋体" w:cs="宋体"/>
          <w:sz w:val="32"/>
          <w:szCs w:val="32"/>
        </w:rPr>
        <w:t xml:space="preserve">合同条款（格式）</w:t>
      </w:r>
      <w:r/>
    </w:p>
    <w:p>
      <w:pPr>
        <w:spacing w:line="360" w:lineRule="auto"/>
        <w:rPr>
          <w:rFonts w:hint="eastAsia" w:ascii="宋体" w:hAnsi="宋体"/>
          <w:sz w:val="24"/>
        </w:rPr>
      </w:pPr>
      <w:r>
        <w:rPr>
          <w:rFonts w:hint="eastAsia" w:ascii="宋体" w:hAnsi="宋体"/>
          <w:sz w:val="24"/>
        </w:rPr>
        <w:t xml:space="preserve">甲方（</w:t>
      </w:r>
      <w:r>
        <w:rPr>
          <w:rFonts w:hint="eastAsia"/>
          <w:bCs/>
          <w:sz w:val="24"/>
        </w:rPr>
        <w:t xml:space="preserve">采购人</w:t>
      </w:r>
      <w:r>
        <w:rPr>
          <w:rFonts w:hint="eastAsia" w:ascii="宋体" w:hAnsi="宋体"/>
          <w:sz w:val="24"/>
        </w:rPr>
        <w:t xml:space="preserve">）：</w:t>
      </w:r>
      <w:r/>
    </w:p>
    <w:p>
      <w:pPr>
        <w:pStyle w:val="935"/>
        <w:ind w:left="0"/>
        <w:rPr>
          <w:rFonts w:hint="eastAsia"/>
        </w:rPr>
      </w:pPr>
      <w:r>
        <w:rPr>
          <w:rFonts w:hint="eastAsia" w:ascii="宋体" w:hAnsi="宋体"/>
        </w:rPr>
        <w:t xml:space="preserve">住所地：</w:t>
      </w:r>
      <w:r/>
    </w:p>
    <w:p>
      <w:pPr>
        <w:spacing w:line="360" w:lineRule="auto"/>
        <w:rPr>
          <w:rFonts w:hint="eastAsia" w:ascii="宋体" w:hAnsi="宋体"/>
          <w:sz w:val="24"/>
        </w:rPr>
      </w:pPr>
      <w:r>
        <w:rPr>
          <w:rFonts w:hint="eastAsia" w:ascii="宋体" w:hAnsi="宋体"/>
          <w:sz w:val="24"/>
        </w:rPr>
        <w:t xml:space="preserve">乙方（中标方）：</w:t>
      </w:r>
      <w:r/>
    </w:p>
    <w:p>
      <w:pPr>
        <w:pStyle w:val="935"/>
        <w:ind w:left="0"/>
        <w:rPr>
          <w:rFonts w:hint="eastAsia"/>
        </w:rPr>
      </w:pPr>
      <w:r>
        <w:rPr>
          <w:rFonts w:hint="eastAsia" w:ascii="宋体" w:hAnsi="宋体"/>
        </w:rPr>
        <w:t xml:space="preserve">住所地：</w:t>
      </w:r>
      <w:r/>
    </w:p>
    <w:p>
      <w:pPr>
        <w:spacing w:line="440" w:lineRule="exact"/>
        <w:tabs>
          <w:tab w:val="left" w:pos="210" w:leader="none"/>
          <w:tab w:val="left" w:pos="840" w:leader="none"/>
          <w:tab w:val="left" w:pos="1260" w:leader="none"/>
        </w:tabs>
        <w:rPr>
          <w:rFonts w:hint="eastAsia"/>
          <w:bCs/>
          <w:sz w:val="24"/>
        </w:rPr>
      </w:pPr>
      <w:r>
        <w:rPr>
          <w:rFonts w:hint="eastAsia"/>
          <w:bCs/>
          <w:sz w:val="24"/>
        </w:rPr>
        <w:t xml:space="preserve">政府采购编号：</w:t>
      </w:r>
      <w:r/>
    </w:p>
    <w:p>
      <w:pPr>
        <w:pStyle w:val="935"/>
      </w:pPr>
      <w:r/>
      <w:r/>
    </w:p>
    <w:p>
      <w:pPr>
        <w:ind w:firstLine="570"/>
        <w:spacing w:line="360" w:lineRule="auto"/>
        <w:rPr>
          <w:rFonts w:ascii="宋体" w:hAnsi="宋体" w:cs="Helvetica"/>
          <w:sz w:val="24"/>
          <w:shd w:val="clear" w:color="auto" w:fill="ffffff"/>
        </w:rPr>
      </w:pPr>
      <w:r>
        <w:rPr>
          <w:rFonts w:ascii="宋体" w:hAnsi="宋体" w:cs="Helvetica"/>
          <w:sz w:val="24"/>
          <w:shd w:val="clear" w:color="auto" w:fill="ffffff"/>
        </w:rPr>
        <w:t xml:space="preserve">甲、乙双方以平等、自愿、公平、诚信、守法为原则，经友好协商，就采购事项订立本合同。双方均已仔细阅读本合同之所有条款，均已充分注意并详细了解双方对各方根据本合同享有的权利和义务，充分理解并自愿接受</w:t>
      </w:r>
      <w:r>
        <w:rPr>
          <w:rFonts w:hint="eastAsia" w:ascii="宋体" w:hAnsi="宋体" w:cs="Helvetica"/>
          <w:sz w:val="24"/>
          <w:shd w:val="clear" w:color="auto" w:fill="ffffff"/>
        </w:rPr>
        <w:t xml:space="preserve">下列</w:t>
      </w:r>
      <w:r>
        <w:rPr>
          <w:rFonts w:ascii="宋体" w:hAnsi="宋体" w:cs="Helvetica"/>
          <w:sz w:val="24"/>
          <w:shd w:val="clear" w:color="auto" w:fill="ffffff"/>
        </w:rPr>
        <w:t xml:space="preserve">条款。</w:t>
      </w:r>
      <w:r/>
    </w:p>
    <w:p>
      <w:pPr>
        <w:pStyle w:val="952"/>
        <w:ind w:firstLine="390"/>
        <w:spacing w:before="0" w:beforeAutospacing="0" w:after="0" w:afterAutospacing="0" w:line="360" w:lineRule="auto"/>
        <w:shd w:val="clear" w:color="auto" w:fill="ffffff"/>
        <w:rPr>
          <w:rFonts w:cs="Helvetica"/>
        </w:rPr>
      </w:pPr>
      <w:r>
        <w:rPr>
          <w:rFonts w:cs="Helvetica"/>
        </w:rPr>
        <w:t xml:space="preserve">第一条：合同期限</w:t>
      </w:r>
      <w:r/>
    </w:p>
    <w:p>
      <w:pPr>
        <w:pStyle w:val="952"/>
        <w:ind w:firstLine="390"/>
        <w:spacing w:before="0" w:beforeAutospacing="0" w:after="0" w:afterAutospacing="0" w:line="360" w:lineRule="auto"/>
        <w:shd w:val="clear" w:color="auto" w:fill="ffffff"/>
        <w:rPr>
          <w:rFonts w:cs="Helvetica"/>
        </w:rPr>
      </w:pPr>
      <w:r>
        <w:rPr>
          <w:rFonts w:cs="Helvetica"/>
        </w:rPr>
        <w:t xml:space="preserve">本合同有效期从：</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w:t>
      </w:r>
      <w:r>
        <w:rPr>
          <w:rFonts w:cs="Helvetica"/>
        </w:rPr>
        <w:t xml:space="preserve">日起至</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w:t>
      </w:r>
      <w:r>
        <w:rPr>
          <w:rFonts w:cs="Helvetica"/>
        </w:rPr>
        <w:t xml:space="preserve">日止；</w:t>
      </w:r>
      <w:r/>
    </w:p>
    <w:p>
      <w:pPr>
        <w:pStyle w:val="952"/>
        <w:ind w:firstLine="391"/>
        <w:spacing w:before="0" w:beforeAutospacing="0" w:after="0" w:afterAutospacing="0" w:line="360" w:lineRule="auto"/>
        <w:shd w:val="clear" w:color="auto" w:fill="ffffff"/>
        <w:rPr>
          <w:rFonts w:cs="Helvetica"/>
        </w:rPr>
      </w:pPr>
      <w:r>
        <w:rPr>
          <w:rFonts w:cs="Helvetica"/>
        </w:rPr>
        <w:t xml:space="preserve">第二条商品数量和质量</w:t>
      </w:r>
      <w:r/>
    </w:p>
    <w:p>
      <w:pPr>
        <w:pStyle w:val="952"/>
        <w:ind w:firstLine="391"/>
        <w:spacing w:before="0" w:beforeAutospacing="0" w:after="0" w:afterAutospacing="0" w:line="360" w:lineRule="auto"/>
        <w:shd w:val="clear" w:color="auto" w:fill="ffffff"/>
        <w:rPr>
          <w:rFonts w:cs="Helvetica"/>
        </w:rPr>
      </w:pPr>
      <w:r>
        <w:rPr>
          <w:rFonts w:cs="Helvetica"/>
        </w:rPr>
        <w:t xml:space="preserve">乙方应按甲方要求</w:t>
      </w:r>
      <w:r>
        <w:rPr>
          <w:rFonts w:hint="eastAsia" w:cs="Helvetica"/>
        </w:rPr>
        <w:t xml:space="preserve">数量</w:t>
      </w:r>
      <w:r>
        <w:rPr>
          <w:rFonts w:cs="Helvetica"/>
        </w:rPr>
        <w:t xml:space="preserve">供货，提供数量</w:t>
      </w:r>
      <w:r>
        <w:rPr>
          <w:rFonts w:hint="eastAsia" w:cs="Helvetica"/>
        </w:rPr>
        <w:t xml:space="preserve">准确</w:t>
      </w:r>
      <w:r>
        <w:rPr>
          <w:rFonts w:cs="Helvetica"/>
        </w:rPr>
        <w:t xml:space="preserve">、质量合格</w:t>
      </w:r>
      <w:r>
        <w:rPr>
          <w:rFonts w:hint="eastAsia" w:cs="Helvetica"/>
        </w:rPr>
        <w:t xml:space="preserve">、符合招标采购文件要求的商品。</w:t>
      </w:r>
      <w:r/>
    </w:p>
    <w:p>
      <w:pPr>
        <w:pStyle w:val="952"/>
        <w:ind w:firstLine="391"/>
        <w:spacing w:before="0" w:beforeAutospacing="0" w:after="0" w:afterAutospacing="0" w:line="360" w:lineRule="auto"/>
        <w:shd w:val="clear" w:color="auto" w:fill="ffffff"/>
        <w:rPr>
          <w:rFonts w:cs="Helvetica"/>
        </w:rPr>
      </w:pPr>
      <w:r>
        <w:rPr>
          <w:rFonts w:cs="Helvetica"/>
        </w:rPr>
        <w:t xml:space="preserve">第三条标准及验收</w:t>
      </w:r>
      <w:r/>
    </w:p>
    <w:p>
      <w:pPr>
        <w:pStyle w:val="952"/>
        <w:ind w:firstLine="391"/>
        <w:spacing w:line="360" w:lineRule="auto"/>
        <w:shd w:val="clear" w:color="auto" w:fill="ffffff"/>
        <w:rPr>
          <w:rFonts w:cs="Helvetica"/>
        </w:rPr>
      </w:pPr>
      <w:r>
        <w:rPr>
          <w:rFonts w:hint="eastAsia" w:cs="Helvetica"/>
        </w:rPr>
        <w:t xml:space="preserve">乙方提供的货物必须符合我国最新颁布的与之相关的技术规范与标准，同时必须满足招标书中所列全部规格、质量要求和乙方承诺</w:t>
      </w:r>
      <w:r>
        <w:rPr>
          <w:rFonts w:hint="eastAsia" w:cs="Helvetica"/>
          <w:lang w:eastAsia="zh-CN"/>
        </w:rPr>
        <w:t xml:space="preserve">的其他指标</w:t>
      </w:r>
      <w:r>
        <w:rPr>
          <w:rFonts w:hint="eastAsia" w:cs="Helvetica"/>
        </w:rPr>
        <w:t xml:space="preserve">。所供商品必须符合国家《</w:t>
      </w:r>
      <w:r>
        <w:rPr>
          <w:rFonts w:hint="eastAsia" w:cs="宋体"/>
        </w:rPr>
        <w:t xml:space="preserve">中华人民共和国食品安全法</w:t>
      </w:r>
      <w:r>
        <w:rPr>
          <w:rFonts w:hint="eastAsia" w:cs="Helvetica"/>
        </w:rPr>
        <w:t xml:space="preserve">》品质标准。提供的主要食材均为非转基因产品。</w:t>
      </w:r>
      <w:r/>
    </w:p>
    <w:p>
      <w:pPr>
        <w:pStyle w:val="952"/>
        <w:ind w:firstLine="391"/>
        <w:spacing w:line="360" w:lineRule="auto"/>
        <w:shd w:val="clear" w:color="auto" w:fill="ffffff"/>
        <w:rPr>
          <w:rFonts w:cs="Helvetica"/>
        </w:rPr>
      </w:pPr>
      <w:r>
        <w:rPr>
          <w:rFonts w:cs="Helvetica"/>
        </w:rPr>
        <w:t xml:space="preserve">规格</w:t>
      </w:r>
      <w:r>
        <w:rPr>
          <w:rFonts w:hint="eastAsia" w:cs="Helvetica"/>
        </w:rPr>
        <w:t xml:space="preserve">等</w:t>
      </w:r>
      <w:r>
        <w:rPr>
          <w:rFonts w:cs="Helvetica"/>
        </w:rPr>
        <w:t xml:space="preserve">标准由双方共同确定</w:t>
      </w:r>
      <w:r>
        <w:rPr>
          <w:rFonts w:hint="eastAsia" w:cs="Helvetica"/>
        </w:rPr>
        <w:t xml:space="preserve">（乙方无法达到的规格需提前与甲方进行说明，双方</w:t>
      </w:r>
      <w:r>
        <w:rPr>
          <w:rFonts w:hint="eastAsia" w:cs="Helvetica"/>
          <w:lang w:eastAsia="zh-CN"/>
        </w:rPr>
        <w:t xml:space="preserve">协商</w:t>
      </w:r>
      <w:r>
        <w:rPr>
          <w:rFonts w:hint="eastAsia" w:cs="Helvetica"/>
        </w:rPr>
        <w:t xml:space="preserve">），</w:t>
      </w:r>
      <w:r>
        <w:rPr>
          <w:rFonts w:cs="Helvetica"/>
        </w:rPr>
        <w:t xml:space="preserve">甲方质检人员</w:t>
      </w:r>
      <w:r>
        <w:rPr>
          <w:rFonts w:hint="eastAsia" w:cs="Helvetica"/>
        </w:rPr>
        <w:t xml:space="preserve">在提货时</w:t>
      </w:r>
      <w:r>
        <w:rPr>
          <w:rFonts w:cs="Helvetica"/>
        </w:rPr>
        <w:t xml:space="preserve">负责查货验收</w:t>
      </w:r>
      <w:r>
        <w:rPr>
          <w:rFonts w:hint="eastAsia" w:cs="Helvetica"/>
        </w:rPr>
        <w:t xml:space="preserve">，货物经查验后乙方不再承担货物的数量、规格等不</w:t>
      </w:r>
      <w:r>
        <w:rPr>
          <w:rFonts w:hint="eastAsia" w:cs="Helvetica"/>
          <w:lang w:eastAsia="zh-CN"/>
        </w:rPr>
        <w:t xml:space="preserve">符合</w:t>
      </w:r>
      <w:r>
        <w:rPr>
          <w:rFonts w:hint="eastAsia" w:cs="Helvetica"/>
        </w:rPr>
        <w:t xml:space="preserve">甲方要求的责任</w:t>
      </w:r>
      <w:r>
        <w:rPr>
          <w:rFonts w:cs="Helvetica"/>
        </w:rPr>
        <w:t xml:space="preserve">。</w:t>
      </w:r>
      <w:r>
        <w:rPr>
          <w:rFonts w:hint="eastAsia" w:cs="Helvetica"/>
        </w:rPr>
        <w:t xml:space="preserve">发现有假冒伪劣商品、以次充好或替代商品，乙方将承担赔偿或其他法律责任，因产品问题发生的食物中毒等事故，由乙方承担经济赔偿责任以及相关法律责任，同时甲方有权单方面终止协议。</w:t>
      </w:r>
      <w:r>
        <w:rPr>
          <w:rFonts w:cs="Helvetica"/>
        </w:rPr>
        <w:t xml:space="preserve">重大质量问题由国家相关检疫、质检部门认定。</w:t>
      </w:r>
      <w:r>
        <w:rPr>
          <w:rFonts w:hint="eastAsia" w:cs="Helvetica"/>
        </w:rPr>
        <w:t xml:space="preserve">甲方在接收商品后，如果不能立即烹饪须冷藏保管。如因保管不善或烹饪不当发生问题，乙方不予承担责任。其他要求以招标文件中约定的要求为准。</w:t>
      </w:r>
      <w:r/>
    </w:p>
    <w:p>
      <w:pPr>
        <w:pStyle w:val="952"/>
        <w:ind w:firstLine="391"/>
        <w:spacing w:before="0" w:beforeAutospacing="0" w:after="0" w:afterAutospacing="0" w:line="360" w:lineRule="auto"/>
        <w:shd w:val="clear" w:color="auto" w:fill="ffffff"/>
        <w:rPr>
          <w:rFonts w:hint="eastAsia" w:ascii="新宋体" w:hAnsi="新宋体" w:eastAsia="新宋体"/>
          <w:bCs/>
        </w:rPr>
      </w:pPr>
      <w:r>
        <w:rPr>
          <w:rFonts w:cs="Helvetica"/>
        </w:rPr>
        <w:t xml:space="preserve">第四条</w:t>
      </w:r>
      <w:r>
        <w:rPr>
          <w:rFonts w:hint="eastAsia" w:cs="Helvetica"/>
        </w:rPr>
        <w:t xml:space="preserve">商品</w:t>
      </w:r>
      <w:r>
        <w:rPr>
          <w:rFonts w:cs="Helvetica"/>
        </w:rPr>
        <w:t xml:space="preserve">价格</w:t>
      </w:r>
      <w:r/>
    </w:p>
    <w:p>
      <w:pPr>
        <w:ind w:firstLine="480"/>
        <w:spacing w:line="460" w:lineRule="exact"/>
        <w:rPr>
          <w:rFonts w:hint="eastAsia" w:ascii="新宋体" w:hAnsi="新宋体" w:eastAsia="新宋体"/>
          <w:bCs/>
          <w:sz w:val="24"/>
        </w:rPr>
      </w:pPr>
      <w:r>
        <w:rPr>
          <w:rFonts w:hint="eastAsia" w:ascii="新宋体" w:hAnsi="新宋体" w:eastAsia="新宋体"/>
          <w:bCs/>
          <w:sz w:val="24"/>
        </w:rPr>
        <w:t xml:space="preserve">商品结算价格按各供货商品同期市场单价×各品类中标折扣率×实际数量进行结算，如遇该类食品没有参照价格，供应商应提前通知采购方经双方协商后进行调整确认，原则上按寻找到的其他市场价格*各品类中标折扣率*实际数量结算，总额不</w:t>
      </w:r>
      <w:r>
        <w:rPr>
          <w:rFonts w:hint="eastAsia" w:ascii="新宋体" w:hAnsi="新宋体" w:eastAsia="新宋体"/>
          <w:bCs/>
          <w:sz w:val="24"/>
          <w:lang w:eastAsia="zh-CN"/>
        </w:rPr>
        <w:t xml:space="preserve">超过</w:t>
      </w:r>
      <w:r>
        <w:rPr>
          <w:rFonts w:hint="eastAsia" w:ascii="新宋体" w:hAnsi="新宋体" w:eastAsia="新宋体"/>
          <w:bCs/>
          <w:sz w:val="24"/>
        </w:rPr>
        <w:t xml:space="preserve">本项目总预算。</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①</w:t>
      </w:r>
      <w:r>
        <w:rPr>
          <w:rFonts w:hint="eastAsia" w:ascii="宋体" w:hAnsi="宋体" w:cs="宋体"/>
          <w:sz w:val="24"/>
          <w:lang w:eastAsia="zh-CN"/>
        </w:rPr>
        <w:t xml:space="preserve">蔬菜水果类</w:t>
      </w:r>
      <w:r>
        <w:rPr>
          <w:rFonts w:hint="eastAsia" w:ascii="宋体" w:hAnsi="宋体" w:cs="宋体"/>
          <w:sz w:val="24"/>
        </w:rPr>
        <w:t xml:space="preserve">供货同期市场单价优先参照天惠超市、松际农网（以“天惠超市价格行情查询”网页上的价格为准）价格，如无，则参照无锡市发展和改革委员会公布的零售价格为准；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②水产类供货同期市场单价优先参照朝阳农贸市场(南禅寺) 价格，如无，则参照无锡市发展和改革委员会公布的零售价格；</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③肉禽蛋类供货同期市场单价优先参照无锡市发展和改革委员会公布的零售价格，如无，则参照朝阳农贸市场(南禅寺) 价格；</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④面点类、香料类、南北干货类、茶叶类、粮油类、酱菜类、冻品类:优先参照朝阳农贸市场(南禅寺) 价格，如无，则参照大润发、华润万家等大型超市零售价；</w:t>
      </w:r>
      <w:r/>
    </w:p>
    <w:p>
      <w:pPr>
        <w:pStyle w:val="935"/>
        <w:ind w:left="0" w:firstLine="480"/>
        <w:rPr>
          <w:rFonts w:hint="eastAsia" w:ascii="宋体" w:hAnsi="宋体" w:cs="宋体"/>
        </w:rPr>
      </w:pPr>
      <w:r>
        <w:rPr>
          <w:rFonts w:hint="eastAsia" w:ascii="宋体" w:hAnsi="宋体" w:cs="宋体"/>
        </w:rPr>
        <w:t xml:space="preserve">⑤饮料类、调味品类、奶制品类、豆制品类:优先参照大润发、华润万家等大型超市零售价格；</w:t>
      </w:r>
      <w:r/>
    </w:p>
    <w:p>
      <w:pPr>
        <w:pStyle w:val="935"/>
        <w:ind w:left="0" w:firstLine="480"/>
        <w:rPr>
          <w:rFonts w:hint="eastAsia" w:ascii="宋体" w:hAnsi="宋体" w:cs="宋体"/>
        </w:rPr>
      </w:pPr>
      <w:r>
        <w:rPr>
          <w:rFonts w:hint="eastAsia" w:ascii="宋体" w:hAnsi="宋体" w:cs="宋体"/>
        </w:rPr>
        <w:t xml:space="preserve">以上</w:t>
      </w:r>
      <w:r>
        <w:rPr>
          <w:rFonts w:ascii="宋体" w:hAnsi="宋体" w:cs="宋体"/>
        </w:rPr>
        <w:t xml:space="preserve">种类</w:t>
      </w:r>
      <w:r>
        <w:rPr>
          <w:rFonts w:hint="eastAsia" w:ascii="宋体" w:hAnsi="宋体" w:cs="宋体"/>
        </w:rPr>
        <w:t xml:space="preserve">若上述询价市场均无，优先参照朝阳农贸市场（南禅寺）零售价格，其余进行市场摸价。</w:t>
      </w:r>
      <w:r/>
    </w:p>
    <w:p>
      <w:pPr>
        <w:pStyle w:val="935"/>
        <w:spacing w:line="360" w:lineRule="auto"/>
      </w:pPr>
      <w:r>
        <w:rPr>
          <w:rFonts w:hint="eastAsia" w:ascii="宋体" w:hAnsi="宋体" w:cs="宋体"/>
        </w:rPr>
        <w:t xml:space="preserve">实际数量以甲方相关负责人员签字确认的收货单记载的数量为准。</w:t>
      </w:r>
      <w:r/>
    </w:p>
    <w:p>
      <w:pPr>
        <w:pStyle w:val="952"/>
        <w:ind w:firstLine="390"/>
        <w:spacing w:before="0" w:beforeAutospacing="0" w:after="0" w:afterAutospacing="0" w:line="360" w:lineRule="auto"/>
        <w:shd w:val="clear" w:color="auto" w:fill="ffffff"/>
        <w:rPr>
          <w:rFonts w:cs="Helvetica"/>
        </w:rPr>
      </w:pPr>
      <w:r>
        <w:rPr>
          <w:rFonts w:cs="Helvetica"/>
        </w:rPr>
        <w:t xml:space="preserve">第五条供货时间、地点及方式</w:t>
      </w:r>
      <w:r/>
    </w:p>
    <w:p>
      <w:pPr>
        <w:pStyle w:val="952"/>
        <w:ind w:firstLine="390"/>
        <w:spacing w:before="0" w:beforeAutospacing="0" w:after="0" w:afterAutospacing="0" w:line="360" w:lineRule="auto"/>
        <w:shd w:val="clear" w:color="auto" w:fill="ffffff"/>
        <w:rPr>
          <w:rFonts w:cs="Helvetica"/>
        </w:rPr>
      </w:pPr>
      <w:r>
        <w:rPr>
          <w:rFonts w:cs="Helvetica"/>
        </w:rPr>
        <w:t xml:space="preserve">（一）甲方下单时间为</w:t>
      </w:r>
      <w:r>
        <w:rPr>
          <w:rFonts w:hint="eastAsia" w:cs="Helvetica"/>
          <w:bCs/>
          <w:u w:val="single"/>
        </w:rPr>
        <w:t xml:space="preserve">提货日前一天下午17：3</w:t>
      </w:r>
      <w:r>
        <w:rPr>
          <w:rFonts w:cs="Helvetica"/>
          <w:bCs/>
          <w:u w:val="single"/>
        </w:rPr>
        <w:t xml:space="preserve">0</w:t>
      </w:r>
      <w:r>
        <w:rPr>
          <w:rFonts w:hint="eastAsia" w:cs="Helvetica"/>
          <w:bCs/>
          <w:u w:val="single"/>
        </w:rPr>
        <w:t xml:space="preserve">前</w:t>
      </w:r>
      <w:r>
        <w:rPr>
          <w:rFonts w:cs="Helvetica"/>
        </w:rPr>
        <w:t xml:space="preserve">。“下单”是指甲方以</w:t>
      </w:r>
      <w:r>
        <w:rPr>
          <w:rFonts w:hint="eastAsia" w:cs="Helvetica"/>
        </w:rPr>
        <w:t xml:space="preserve">“供应链”采购软件或微信发送的</w:t>
      </w:r>
      <w:r>
        <w:rPr>
          <w:rFonts w:cs="Helvetica"/>
        </w:rPr>
        <w:t xml:space="preserve">乙方供货的种类和数量；</w:t>
      </w:r>
      <w:r/>
    </w:p>
    <w:p>
      <w:pPr>
        <w:pStyle w:val="952"/>
        <w:ind w:firstLine="390"/>
        <w:spacing w:before="0" w:beforeAutospacing="0" w:after="0" w:afterAutospacing="0" w:line="360" w:lineRule="auto"/>
        <w:shd w:val="clear" w:color="auto" w:fill="ffffff"/>
        <w:rPr>
          <w:rFonts w:cs="Helvetica"/>
        </w:rPr>
      </w:pPr>
      <w:r>
        <w:rPr>
          <w:rFonts w:cs="Helvetica"/>
        </w:rPr>
        <w:t xml:space="preserve">（二）送货地点及方式：</w:t>
      </w:r>
      <w:r/>
    </w:p>
    <w:p>
      <w:pPr>
        <w:ind w:firstLine="480"/>
        <w:spacing w:line="360" w:lineRule="auto"/>
        <w:rPr>
          <w:rFonts w:ascii="宋体" w:hAnsi="宋体"/>
          <w:bCs/>
          <w:sz w:val="24"/>
          <w:u w:val="single"/>
        </w:rPr>
      </w:pPr>
      <w:r>
        <w:rPr>
          <w:rFonts w:hint="eastAsia" w:ascii="宋体" w:hAnsi="宋体"/>
          <w:bCs/>
          <w:sz w:val="24"/>
          <w:u w:val="single"/>
        </w:rPr>
        <w:t xml:space="preserve">送货地点：</w:t>
      </w:r>
      <w:r>
        <w:rPr>
          <w:rFonts w:hint="eastAsia" w:ascii="宋体" w:hAnsi="宋体"/>
          <w:bCs/>
          <w:sz w:val="24"/>
          <w:u w:val="single"/>
          <w:lang w:eastAsia="zh-CN"/>
        </w:rPr>
        <w:t xml:space="preserve">上海市保健医疗中心</w:t>
      </w:r>
      <w:r>
        <w:rPr>
          <w:rFonts w:hint="eastAsia" w:ascii="宋体" w:hAnsi="宋体"/>
          <w:bCs/>
          <w:sz w:val="24"/>
          <w:u w:val="single"/>
        </w:rPr>
        <w:t xml:space="preserve">静远舫餐厅。</w:t>
      </w:r>
      <w:r/>
    </w:p>
    <w:p>
      <w:pPr>
        <w:ind w:firstLine="480"/>
        <w:spacing w:line="360" w:lineRule="auto"/>
        <w:rPr>
          <w:rFonts w:ascii="宋体" w:hAnsi="宋体"/>
          <w:bCs/>
          <w:sz w:val="24"/>
          <w:u w:val="single"/>
        </w:rPr>
      </w:pPr>
      <w:r>
        <w:rPr>
          <w:rFonts w:hint="eastAsia" w:ascii="宋体" w:hAnsi="宋体"/>
          <w:bCs/>
          <w:sz w:val="24"/>
          <w:u w:val="single"/>
        </w:rPr>
        <w:t xml:space="preserve">实施时间：按照</w:t>
      </w:r>
      <w:r>
        <w:rPr>
          <w:rFonts w:ascii="宋体" w:hAnsi="宋体"/>
          <w:bCs/>
          <w:sz w:val="24"/>
          <w:u w:val="single"/>
        </w:rPr>
        <w:t xml:space="preserve">物业保卫部采购人发出通知</w:t>
      </w:r>
      <w:r>
        <w:rPr>
          <w:rFonts w:hint="eastAsia" w:ascii="宋体" w:hAnsi="宋体"/>
          <w:bCs/>
          <w:sz w:val="24"/>
          <w:u w:val="single"/>
        </w:rPr>
        <w:t xml:space="preserve">到货</w:t>
      </w:r>
      <w:r>
        <w:rPr>
          <w:rFonts w:ascii="宋体" w:hAnsi="宋体"/>
          <w:bCs/>
          <w:sz w:val="24"/>
          <w:u w:val="single"/>
        </w:rPr>
        <w:t xml:space="preserve">的时间为准</w:t>
      </w:r>
      <w:r>
        <w:rPr>
          <w:rFonts w:hint="eastAsia" w:ascii="宋体" w:hAnsi="宋体"/>
          <w:bCs/>
          <w:sz w:val="24"/>
          <w:u w:val="single"/>
        </w:rPr>
        <w:t xml:space="preserve">。</w:t>
      </w:r>
      <w:r/>
    </w:p>
    <w:p>
      <w:pPr>
        <w:pStyle w:val="952"/>
        <w:ind w:firstLine="390"/>
        <w:spacing w:before="0" w:beforeAutospacing="0" w:after="0" w:afterAutospacing="0" w:line="360" w:lineRule="auto"/>
        <w:shd w:val="clear" w:color="auto" w:fill="ffffff"/>
        <w:rPr>
          <w:rFonts w:cs="Helvetica"/>
        </w:rPr>
      </w:pPr>
      <w:r>
        <w:rPr>
          <w:rFonts w:cs="Helvetica"/>
        </w:rPr>
        <w:t xml:space="preserve">第六条货款结算</w:t>
      </w:r>
      <w:r/>
    </w:p>
    <w:p>
      <w:pPr>
        <w:ind w:firstLine="480"/>
        <w:spacing w:line="460" w:lineRule="exact"/>
        <w:rPr>
          <w:rFonts w:hint="eastAsia"/>
          <w:sz w:val="24"/>
          <w:szCs w:val="32"/>
        </w:rPr>
      </w:pPr>
      <w:r>
        <w:rPr>
          <w:rFonts w:ascii="宋体" w:hAnsi="宋体" w:cs="Helvetica"/>
          <w:sz w:val="24"/>
        </w:rPr>
        <w:t xml:space="preserve">（一）</w:t>
      </w:r>
      <w:r>
        <w:rPr>
          <w:rFonts w:hint="eastAsia"/>
          <w:sz w:val="24"/>
          <w:szCs w:val="32"/>
        </w:rPr>
        <w:t xml:space="preserve">合同签订后甲方向乙方支付合同总价</w:t>
      </w:r>
      <w:r>
        <w:rPr>
          <w:sz w:val="24"/>
          <w:szCs w:val="32"/>
        </w:rPr>
        <w:t xml:space="preserve">10</w:t>
      </w:r>
      <w:r>
        <w:rPr>
          <w:rFonts w:hint="eastAsia"/>
          <w:sz w:val="24"/>
          <w:szCs w:val="32"/>
        </w:rPr>
        <w:t xml:space="preserve">%的预付款（在签订合同时，供应商明确表示无需预付款或者主动要求降低预付款比例的，可不适用此规定），货物支付实行月结制，即次月上旬支付上月货款。经双方核对清单无误后乙方开具符合甲方要求的正规发票，甲方在收到发票后，以转账的方式支付给乙方当期所供商品全部货款（甲方不承担因退货、价格等问题造成的发票调整导致汇款不及时的违约责任）。</w:t>
      </w:r>
      <w:r/>
    </w:p>
    <w:p>
      <w:pPr>
        <w:ind w:firstLine="480"/>
        <w:spacing w:line="460" w:lineRule="exact"/>
        <w:rPr>
          <w:sz w:val="24"/>
          <w:szCs w:val="32"/>
        </w:rPr>
      </w:pPr>
      <w:r>
        <w:rPr>
          <w:rFonts w:hint="eastAsia"/>
          <w:sz w:val="24"/>
          <w:szCs w:val="32"/>
        </w:rPr>
        <w:t xml:space="preserve">甲方应于供货当月每周五调价后与乙方双方签字确认《价格确认单》。乙方应于供货次月月初（每月5日之前）向甲方提供《供货清单》。供货后无质量问题，经甲方采购人验收核对</w:t>
      </w:r>
      <w:r>
        <w:rPr>
          <w:rFonts w:hint="eastAsia"/>
          <w:sz w:val="24"/>
          <w:szCs w:val="32"/>
          <w:lang w:eastAsia="zh-Hans"/>
        </w:rPr>
        <w:t xml:space="preserve">无误</w:t>
      </w:r>
      <w:r>
        <w:rPr>
          <w:rFonts w:hint="eastAsia"/>
          <w:sz w:val="24"/>
          <w:szCs w:val="32"/>
        </w:rPr>
        <w:t xml:space="preserve">后，乙方开具</w:t>
      </w:r>
      <w:r>
        <w:rPr>
          <w:rFonts w:hint="eastAsia"/>
          <w:sz w:val="24"/>
          <w:szCs w:val="32"/>
          <w:lang w:eastAsia="zh-Hans"/>
        </w:rPr>
        <w:t xml:space="preserve">符合甲方要求的</w:t>
      </w:r>
      <w:r>
        <w:rPr>
          <w:rFonts w:hint="eastAsia"/>
          <w:sz w:val="24"/>
          <w:szCs w:val="32"/>
        </w:rPr>
        <w:t xml:space="preserve">正规发票。发票出票单位名称必须和乙方单位名称保持一致，否则不予结算，</w:t>
      </w:r>
      <w:r>
        <w:rPr>
          <w:rFonts w:hint="eastAsia"/>
          <w:sz w:val="24"/>
          <w:szCs w:val="32"/>
          <w:lang w:eastAsia="zh-Hans"/>
        </w:rPr>
        <w:t xml:space="preserve">且</w:t>
      </w:r>
      <w:r>
        <w:rPr>
          <w:rFonts w:hint="eastAsia"/>
          <w:sz w:val="24"/>
          <w:szCs w:val="32"/>
        </w:rPr>
        <w:t xml:space="preserve">甲方有权立即终止合同，</w:t>
      </w:r>
      <w:r>
        <w:rPr>
          <w:rFonts w:hint="eastAsia"/>
          <w:sz w:val="24"/>
          <w:szCs w:val="32"/>
          <w:lang w:eastAsia="zh-Hans"/>
        </w:rPr>
        <w:t xml:space="preserve">由此造成的</w:t>
      </w:r>
      <w:r>
        <w:rPr>
          <w:rFonts w:hint="eastAsia"/>
          <w:sz w:val="24"/>
          <w:szCs w:val="32"/>
        </w:rPr>
        <w:t xml:space="preserve">所有经济</w:t>
      </w:r>
      <w:r>
        <w:rPr>
          <w:rFonts w:hint="eastAsia"/>
          <w:sz w:val="24"/>
          <w:szCs w:val="32"/>
          <w:lang w:eastAsia="zh-Hans"/>
        </w:rPr>
        <w:t xml:space="preserve">损失</w:t>
      </w:r>
      <w:r>
        <w:rPr>
          <w:rFonts w:hint="eastAsia"/>
          <w:sz w:val="24"/>
          <w:szCs w:val="32"/>
        </w:rPr>
        <w:t xml:space="preserve">和法律责任</w:t>
      </w:r>
      <w:r>
        <w:rPr>
          <w:rFonts w:hint="eastAsia"/>
          <w:sz w:val="24"/>
          <w:szCs w:val="32"/>
          <w:lang w:eastAsia="zh-Hans"/>
        </w:rPr>
        <w:t xml:space="preserve">均</w:t>
      </w:r>
      <w:r>
        <w:rPr>
          <w:rFonts w:hint="eastAsia"/>
          <w:sz w:val="24"/>
          <w:szCs w:val="32"/>
        </w:rPr>
        <w:t xml:space="preserve">由乙方承担。</w:t>
      </w:r>
      <w:r>
        <w:rPr>
          <w:rFonts w:hint="eastAsia"/>
          <w:sz w:val="24"/>
          <w:szCs w:val="32"/>
          <w:lang w:eastAsia="zh-Hans"/>
        </w:rPr>
        <w:t xml:space="preserve">甲方在收到乙方符合甲方要求的发票后，</w:t>
      </w:r>
      <w:r>
        <w:rPr>
          <w:rFonts w:hint="eastAsia"/>
          <w:sz w:val="24"/>
          <w:szCs w:val="32"/>
        </w:rPr>
        <w:t xml:space="preserve">按照甲方审批流程和账期进行支付。</w:t>
      </w:r>
      <w:r/>
    </w:p>
    <w:p>
      <w:pPr>
        <w:ind w:firstLine="420"/>
        <w:spacing w:line="360" w:lineRule="auto"/>
        <w:rPr>
          <w:rFonts w:hint="eastAsia"/>
          <w:sz w:val="24"/>
          <w:szCs w:val="32"/>
        </w:rPr>
      </w:pPr>
      <w:r>
        <w:rPr>
          <w:rFonts w:hAnsi="宋体" w:cs="Helvetica"/>
        </w:rPr>
        <w:t xml:space="preserve">（</w:t>
      </w:r>
      <w:r>
        <w:rPr>
          <w:rFonts w:hint="eastAsia" w:hAnsi="宋体" w:cs="Helvetica"/>
        </w:rPr>
        <w:t xml:space="preserve">二</w:t>
      </w:r>
      <w:r>
        <w:rPr>
          <w:rFonts w:hAnsi="宋体" w:cs="Helvetica"/>
        </w:rPr>
        <w:t xml:space="preserve">）</w:t>
      </w:r>
      <w:r>
        <w:rPr>
          <w:rFonts w:hint="eastAsia"/>
          <w:sz w:val="24"/>
          <w:szCs w:val="32"/>
        </w:rPr>
        <w:t xml:space="preserve">其他约定：甲乙双方签订合同后正式进入试供期，试供期为一个月，主要考察乙方货物质量、服务、信誉、车辆行驶路线备案等方面。由于甲方单位地理位置特殊性（处于无锡市滨湖区景区内），乙方须承诺中标后一个月内，将用于本项目的冷链车等其他需要备案的车辆，在滨湖区交通主管部门进行备案，并取得《通行证》。  </w:t>
      </w:r>
      <w:r/>
    </w:p>
    <w:p>
      <w:pPr>
        <w:ind w:firstLine="480"/>
        <w:spacing w:line="360" w:lineRule="auto"/>
        <w:rPr>
          <w:rFonts w:hAnsi="宋体" w:cs="Helvetica"/>
        </w:rPr>
      </w:pPr>
      <w:r>
        <w:rPr>
          <w:rFonts w:hint="eastAsia"/>
          <w:sz w:val="24"/>
          <w:szCs w:val="32"/>
          <w:u w:val="single"/>
        </w:rPr>
        <w:t xml:space="preserve">试供期满且经院方综合考察认为合格（参照“食堂原材料采购供应商考核表”），合同继续执行；若试供期间出现难以磨合的问题，甲方有权终止合同。甲方有权选择本项目下一中标候选人进行替补。</w:t>
      </w:r>
      <w:r/>
    </w:p>
    <w:p>
      <w:pPr>
        <w:pStyle w:val="952"/>
        <w:ind w:firstLine="390"/>
        <w:spacing w:before="0" w:beforeAutospacing="0" w:after="0" w:afterAutospacing="0" w:line="360" w:lineRule="auto"/>
        <w:shd w:val="clear" w:color="auto" w:fill="ffffff"/>
        <w:rPr>
          <w:rFonts w:cs="Helvetica"/>
        </w:rPr>
      </w:pPr>
      <w:r>
        <w:rPr>
          <w:rFonts w:cs="Helvetica"/>
        </w:rPr>
        <w:t xml:space="preserve">第七条履约、质量保证办法</w:t>
      </w:r>
      <w:r/>
    </w:p>
    <w:p>
      <w:pPr>
        <w:pStyle w:val="952"/>
        <w:ind w:firstLine="390"/>
        <w:spacing w:before="0" w:beforeAutospacing="0" w:after="0" w:afterAutospacing="0" w:line="360" w:lineRule="auto"/>
        <w:shd w:val="clear" w:color="auto" w:fill="ffffff"/>
        <w:rPr>
          <w:rFonts w:cs="Helvetica"/>
        </w:rPr>
      </w:pPr>
      <w:r>
        <w:rPr>
          <w:rFonts w:cs="Helvetica"/>
        </w:rPr>
        <w:t xml:space="preserve">（一）乙方</w:t>
      </w:r>
      <w:r>
        <w:rPr>
          <w:rFonts w:hint="eastAsia" w:cs="Helvetica"/>
        </w:rPr>
        <w:t xml:space="preserve">需</w:t>
      </w:r>
      <w:r>
        <w:rPr>
          <w:rFonts w:cs="Helvetica"/>
        </w:rPr>
        <w:t xml:space="preserve">按</w:t>
      </w:r>
      <w:r>
        <w:rPr>
          <w:rFonts w:hint="eastAsia" w:cs="Helvetica"/>
        </w:rPr>
        <w:t xml:space="preserve">甲方</w:t>
      </w:r>
      <w:r>
        <w:rPr>
          <w:rFonts w:cs="Helvetica"/>
        </w:rPr>
        <w:t xml:space="preserve">要求提供加盖公章的营业执照、卫生许可证、检疫证、商品质量检验报告、授权书等一切商品经营所需证件的复印件。</w:t>
      </w:r>
      <w:r/>
    </w:p>
    <w:p>
      <w:pPr>
        <w:pStyle w:val="952"/>
        <w:ind w:firstLine="390"/>
        <w:spacing w:before="0" w:beforeAutospacing="0" w:after="0" w:afterAutospacing="0" w:line="360" w:lineRule="auto"/>
        <w:shd w:val="clear" w:color="auto" w:fill="ffffff"/>
      </w:pPr>
      <w:r>
        <w:rPr>
          <w:rFonts w:hint="eastAsia" w:cs="Helvetica"/>
        </w:rPr>
        <w:t xml:space="preserve">（二）</w:t>
      </w:r>
      <w:r>
        <w:rPr>
          <w:rFonts w:hint="eastAsia"/>
        </w:rPr>
        <w:t xml:space="preserve">为保证合同的有效履行，在合同签约时，乙方自愿向甲方交纳</w:t>
      </w:r>
      <w:r>
        <w:rPr>
          <w:rFonts w:hint="eastAsia"/>
          <w:bCs/>
        </w:rPr>
        <w:t xml:space="preserve">中标合同总金额10%的</w:t>
      </w:r>
      <w:r>
        <w:rPr>
          <w:rFonts w:hint="eastAsia"/>
        </w:rPr>
        <w:t xml:space="preserve">履约保证金，合同终止日按实退还乙方（不计利息）。如出现以下情形之一，没收保证金：</w:t>
      </w:r>
      <w:r>
        <w:rPr>
          <w:rFonts w:hint="eastAsia"/>
          <w:bCs/>
        </w:rPr>
        <w:t xml:space="preserve">①乙方未按约定或明确表示不依照合同约定合同义务时，履约保证金不予退还，给甲方造成的损失超过履约保证金数额的，乙方还应当对超过部分予以赔偿。②乙方提供的服务质量不满足甲方要求或者不满足采购需求的要求，履约保证金将不予退还。</w:t>
      </w:r>
      <w:r>
        <w:rPr>
          <w:rFonts w:hint="eastAsia"/>
          <w:szCs w:val="32"/>
        </w:rPr>
        <w:t xml:space="preserve">③乙方因自身原因在履行合同期间发生重大安全事故，给甲方或第三方造成不良影响和严重经济损失的</w:t>
      </w:r>
      <w:r>
        <w:rPr>
          <w:rFonts w:hint="eastAsia"/>
          <w:bCs/>
        </w:rPr>
        <w:t xml:space="preserve">，履约保证金将不予退还。给甲方或第三方造成的损失超过履约保证金数额的，乙方还应当对超过部分予以赔偿</w:t>
      </w:r>
      <w:r>
        <w:rPr>
          <w:rFonts w:hint="eastAsia"/>
          <w:szCs w:val="32"/>
        </w:rPr>
        <w:t xml:space="preserve">。</w:t>
      </w:r>
      <w:r>
        <w:rPr>
          <w:rFonts w:hint="eastAsia"/>
          <w:bCs/>
        </w:rPr>
        <w:t xml:space="preserve">④乙方存在其他违反国家相关法律法规的情形。</w:t>
      </w:r>
      <w:r/>
    </w:p>
    <w:p>
      <w:pPr>
        <w:pStyle w:val="952"/>
        <w:ind w:firstLine="39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八</w:t>
      </w:r>
      <w:r>
        <w:rPr>
          <w:rFonts w:cs="Helvetica"/>
        </w:rPr>
        <w:t xml:space="preserve">条收货争议处理乙方认为甲方收货人员无故刁难的，可直接向甲方投诉，甲方将全面调查。</w:t>
      </w:r>
      <w:r>
        <w:rPr>
          <w:rFonts w:hint="eastAsia" w:cs="Helvetica"/>
        </w:rPr>
        <w:t xml:space="preserve">甲方验收乙方所送货物时，发现数量或价格存在弄虚作假、甲方有权直接投诉至乙方总部</w:t>
      </w:r>
      <w:r>
        <w:rPr>
          <w:rFonts w:hint="eastAsia" w:cs="Helvetica"/>
          <w:lang w:eastAsia="zh-Hans"/>
        </w:rPr>
        <w:t xml:space="preserve">，核查属实的乙方需承担违约责任并赔偿甲方因此遭受的全部损失</w:t>
      </w:r>
      <w:r>
        <w:rPr>
          <w:rFonts w:hint="eastAsia" w:cs="Helvetica"/>
        </w:rPr>
        <w:t xml:space="preserve">。</w:t>
      </w:r>
      <w:r/>
    </w:p>
    <w:p>
      <w:pPr>
        <w:pStyle w:val="952"/>
        <w:ind w:firstLine="39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九</w:t>
      </w:r>
      <w:r>
        <w:rPr>
          <w:rFonts w:cs="Helvetica"/>
        </w:rPr>
        <w:t xml:space="preserve">条其他补充事项</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1）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cs="Helvetica"/>
          <w:u w:val="single"/>
          <w:lang w:eastAsia="zh-CN"/>
        </w:rPr>
        <w:t xml:space="preserve">其他</w:t>
      </w:r>
      <w:r>
        <w:rPr>
          <w:rFonts w:hint="eastAsia" w:cs="Helvetica"/>
          <w:u w:val="single"/>
        </w:rPr>
        <w:t xml:space="preserve">感官性状异常，含有毒、有害物质或者被有毒、有害物质污染，可能对人体健康有害的食品；4）</w:t>
      </w:r>
      <w:r>
        <w:rPr>
          <w:rFonts w:hint="eastAsia" w:cs="Helvetica"/>
          <w:u w:val="single"/>
          <w:lang w:eastAsia="zh-CN"/>
        </w:rPr>
        <w:t xml:space="preserve">其他不</w:t>
      </w:r>
      <w:r>
        <w:rPr>
          <w:rFonts w:hint="eastAsia" w:cs="Helvetica"/>
          <w:u w:val="single"/>
        </w:rPr>
        <w:t xml:space="preserve">符合食品卫生标准和要求的食品。</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（2）</w:t>
      </w:r>
      <w:r>
        <w:rPr>
          <w:rFonts w:hint="eastAsia" w:cs="Helvetica"/>
          <w:u w:val="single"/>
          <w:lang w:eastAsia="zh-Hans"/>
        </w:rPr>
        <w:t xml:space="preserve">由</w:t>
      </w:r>
      <w:r>
        <w:rPr>
          <w:rFonts w:hint="eastAsia" w:cs="Helvetica"/>
          <w:u w:val="single"/>
        </w:rPr>
        <w:t xml:space="preserve">于甲方的特殊性，可能会出现临时性的送货现象，乙方不得以任何理由拒绝送货，一旦影响到甲方的正常运转，乙方应承担相应的经济赔偿。一个月15次临时性送货按照原先价格收费，不收取其他费用。第16次及以上临时性送货按采购货品30%的幅度加收，</w:t>
      </w:r>
      <w:r>
        <w:rPr>
          <w:rFonts w:hint="eastAsia" w:cs="Helvetica"/>
          <w:u w:val="single"/>
          <w:lang w:eastAsia="zh-CN"/>
        </w:rPr>
        <w:t xml:space="preserve">未</w:t>
      </w:r>
      <w:r>
        <w:rPr>
          <w:rFonts w:hint="eastAsia" w:cs="Helvetica"/>
          <w:u w:val="single"/>
        </w:rPr>
        <w:t xml:space="preserve">使用次数可累计使用。响应时间：1小时内要求送达。超过1小时</w:t>
      </w:r>
      <w:r>
        <w:rPr>
          <w:rFonts w:hint="eastAsia" w:cs="Helvetica"/>
          <w:u w:val="single"/>
          <w:lang w:eastAsia="zh-Hans"/>
        </w:rPr>
        <w:t xml:space="preserve">甲方有权从</w:t>
      </w:r>
      <w:r>
        <w:rPr>
          <w:rFonts w:hint="eastAsia" w:cs="Helvetica"/>
          <w:u w:val="single"/>
        </w:rPr>
        <w:t xml:space="preserve">所购货品</w:t>
      </w:r>
      <w:r>
        <w:rPr>
          <w:rFonts w:hint="eastAsia" w:cs="Helvetica"/>
          <w:u w:val="single"/>
          <w:lang w:eastAsia="zh-Hans"/>
        </w:rPr>
        <w:t xml:space="preserve">应付金额中</w:t>
      </w:r>
      <w:r>
        <w:rPr>
          <w:rFonts w:hint="eastAsia" w:cs="Helvetica"/>
          <w:u w:val="single"/>
        </w:rPr>
        <w:t xml:space="preserve">扣</w:t>
      </w:r>
      <w:r>
        <w:rPr>
          <w:rFonts w:hint="eastAsia" w:cs="Helvetica"/>
          <w:u w:val="single"/>
          <w:lang w:eastAsia="zh-Hans"/>
        </w:rPr>
        <w:t xml:space="preserve">除</w:t>
      </w:r>
      <w:r>
        <w:rPr>
          <w:rFonts w:hint="eastAsia" w:cs="Helvetica"/>
          <w:u w:val="single"/>
        </w:rPr>
        <w:t xml:space="preserve">50%。若遇某商品缺货，需更换品种，经甲方同意必须免费升级为高等档次同类型货物。</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（3）乙方不得延迟送货，每发生一次因延迟造成甲方损失的，甲方可以从货款或履约保证金中扣除该批货值的2%作为违约金。乙方延迟送货，导致甲方客人的就餐时间延迟超过30分钟的，甲方有权解除本合同</w:t>
      </w:r>
      <w:r>
        <w:rPr>
          <w:rFonts w:hint="eastAsia" w:cs="Helvetica"/>
          <w:u w:val="single"/>
          <w:lang w:eastAsia="zh-Hans"/>
        </w:rPr>
        <w:t xml:space="preserve">并要求乙方承担违约责任</w:t>
      </w:r>
      <w:r>
        <w:rPr>
          <w:rFonts w:hint="eastAsia" w:cs="Helvetica"/>
          <w:u w:val="single"/>
        </w:rPr>
        <w:t xml:space="preserve">。乙方取得甲方同意的延迟送货除外。</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4）若发现有伪劣假冒商品、以次充好产品或替代商品，乙方将承担赔偿或其他法律责任。因产品质量问题发生的食物中毒等事故，由乙方承担经济赔偿责任以及相关的法律责任。如给甲方造成损失的（包括但不限于知己经济损失、可期待利益损失、因维权支出的诉讼费、保全费、保全担保费、律师费、差旅费等），乙方应予赔偿</w:t>
      </w:r>
      <w:r>
        <w:rPr>
          <w:rFonts w:hint="eastAsia" w:cs="Helvetica"/>
          <w:u w:val="single"/>
          <w:lang w:eastAsia="zh-Hans"/>
        </w:rPr>
        <w:t xml:space="preserve">甲方全部损失</w:t>
      </w:r>
      <w:r>
        <w:rPr>
          <w:rFonts w:hint="eastAsia" w:cs="Helvetica"/>
          <w:u w:val="single"/>
        </w:rPr>
        <w:t xml:space="preserve">。</w:t>
      </w:r>
      <w:r/>
    </w:p>
    <w:p>
      <w:pPr>
        <w:pStyle w:val="952"/>
        <w:ind w:firstLine="390"/>
        <w:spacing w:before="0" w:beforeAutospacing="0" w:after="0" w:afterAutospacing="0" w:line="360" w:lineRule="auto"/>
        <w:shd w:val="clear" w:color="auto" w:fill="ffffff"/>
        <w:rPr>
          <w:rFonts w:hint="eastAsia" w:cs="Helvetica"/>
          <w:u w:val="single"/>
        </w:rPr>
      </w:pPr>
      <w:r>
        <w:rPr>
          <w:rFonts w:hint="eastAsia" w:cs="Helvetica"/>
          <w:u w:val="single"/>
        </w:rPr>
        <w:t xml:space="preserve">（5）甲方将不定期地组织专人对乙方所供货物的质量报送质检部门抽检，若发现货物质量检测结果与采购文件或投标响应文件质量标准不符，甲方有权没收履约保证金或同时解除合同等。</w:t>
      </w:r>
      <w:r/>
    </w:p>
    <w:p>
      <w:pPr>
        <w:pStyle w:val="952"/>
        <w:ind w:firstLine="390"/>
        <w:spacing w:before="0" w:beforeAutospacing="0" w:after="0" w:afterAutospacing="0" w:line="360" w:lineRule="auto"/>
        <w:shd w:val="clear" w:color="auto" w:fill="ffffff"/>
        <w:rPr>
          <w:rFonts w:hint="eastAsia" w:cs="Helvetica"/>
          <w:u w:val="single"/>
        </w:rPr>
      </w:pPr>
      <w:r>
        <w:rPr>
          <w:rFonts w:hint="eastAsia" w:cs="Helvetica"/>
          <w:u w:val="single"/>
        </w:rPr>
        <w:t xml:space="preserve">（6）为保证食材新鲜，冷链车5月-11月须开启冷藏设备，其余时间视气温情况而定。</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（7）甲方有权随时对经考核不合格供应商予以淘汰并</w:t>
      </w:r>
      <w:r>
        <w:rPr>
          <w:rFonts w:hint="eastAsia" w:cs="Helvetica"/>
          <w:u w:val="single"/>
          <w:lang w:eastAsia="zh-Hans"/>
        </w:rPr>
        <w:t xml:space="preserve">申请由上级政府机构</w:t>
      </w:r>
      <w:r>
        <w:rPr>
          <w:rFonts w:hint="eastAsia" w:cs="Helvetica"/>
          <w:u w:val="single"/>
        </w:rPr>
        <w:t xml:space="preserve">列入</w:t>
      </w:r>
      <w:r>
        <w:rPr>
          <w:rFonts w:hint="eastAsia" w:cs="Helvetica"/>
          <w:u w:val="single"/>
          <w:lang w:eastAsia="zh-Hans"/>
        </w:rPr>
        <w:t xml:space="preserve">招采</w:t>
      </w:r>
      <w:r>
        <w:rPr>
          <w:rFonts w:hint="eastAsia" w:cs="Helvetica"/>
          <w:u w:val="single"/>
        </w:rPr>
        <w:t xml:space="preserve">黑名单，不能完全满足甲方采购需求而终止合同的供应商及其关联公司</w:t>
      </w:r>
      <w:r>
        <w:rPr>
          <w:rFonts w:hint="eastAsia" w:cs="Helvetica"/>
          <w:u w:val="single"/>
          <w:lang w:eastAsia="zh-Hans"/>
        </w:rPr>
        <w:t xml:space="preserve">三</w:t>
      </w:r>
      <w:r>
        <w:rPr>
          <w:rFonts w:cs="Helvetica"/>
          <w:u w:val="single"/>
        </w:rPr>
        <w:t xml:space="preserve">年</w:t>
      </w:r>
      <w:r>
        <w:rPr>
          <w:rFonts w:hint="eastAsia" w:cs="Helvetica"/>
          <w:u w:val="single"/>
        </w:rPr>
        <w:t xml:space="preserve">内不得参加采购人所有招标活动，乙方须无条件接受。</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（8）乙方服务人员必须经卫生防疫部门健康检查及卫生知识培训，并持《健康证》上岗。</w:t>
      </w:r>
      <w:r>
        <w:rPr>
          <w:rFonts w:hint="eastAsia"/>
          <w:szCs w:val="32"/>
        </w:rPr>
        <w:t xml:space="preserve">针对本项目配备的人员，原则上不得更换，根据采购文件中《人员配置表》进行考核。如中标供应商有特殊情况，不得不更换人员的，经采购人书面确认后才能更换，否则视为不响应采购需求，采购人有权终止合同。</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（9）乙方不得将中标项目分包、转包，一旦发现则</w:t>
      </w:r>
      <w:r>
        <w:rPr>
          <w:rFonts w:cs="Helvetica"/>
          <w:u w:val="single"/>
        </w:rPr>
        <w:t xml:space="preserve">甲方有权随时终止合同</w:t>
      </w:r>
      <w:r>
        <w:rPr>
          <w:rFonts w:hint="eastAsia" w:cs="Helvetica"/>
          <w:u w:val="single"/>
          <w:lang w:eastAsia="zh-Hans"/>
        </w:rPr>
        <w:t xml:space="preserve">，</w:t>
      </w:r>
      <w:r>
        <w:rPr>
          <w:rFonts w:hint="eastAsia" w:cs="Helvetica"/>
          <w:u w:val="single"/>
        </w:rPr>
        <w:t xml:space="preserve">并</w:t>
      </w:r>
      <w:r>
        <w:rPr>
          <w:rFonts w:hint="eastAsia" w:cs="Helvetica"/>
          <w:u w:val="single"/>
          <w:lang w:eastAsia="zh-Hans"/>
        </w:rPr>
        <w:t xml:space="preserve">由</w:t>
      </w:r>
      <w:r>
        <w:rPr>
          <w:rFonts w:hint="eastAsia" w:cs="Helvetica"/>
          <w:u w:val="single"/>
        </w:rPr>
        <w:t xml:space="preserve">乙方</w:t>
      </w:r>
      <w:r>
        <w:rPr>
          <w:rFonts w:hint="eastAsia" w:cs="Helvetica"/>
          <w:u w:val="single"/>
          <w:lang w:eastAsia="zh-Hans"/>
        </w:rPr>
        <w:t xml:space="preserve">承担违约责任</w:t>
      </w:r>
      <w:r>
        <w:rPr>
          <w:rFonts w:hint="eastAsia" w:cs="Helvetica"/>
          <w:u w:val="single"/>
        </w:rPr>
        <w:t xml:space="preserve">。</w:t>
      </w:r>
      <w:r/>
    </w:p>
    <w:p>
      <w:pPr>
        <w:pStyle w:val="952"/>
        <w:ind w:firstLine="390"/>
        <w:spacing w:before="0" w:beforeAutospacing="0" w:after="0" w:afterAutospacing="0" w:line="360" w:lineRule="auto"/>
        <w:shd w:val="clear" w:color="auto" w:fill="ffffff"/>
        <w:rPr>
          <w:rFonts w:hint="eastAsia" w:cs="Helvetica"/>
          <w:u w:val="single"/>
        </w:rPr>
      </w:pPr>
      <w:r>
        <w:rPr>
          <w:rFonts w:hint="eastAsia" w:hAnsi="Calibri"/>
          <w:bCs/>
          <w:szCs w:val="20"/>
        </w:rPr>
        <w:t xml:space="preserve">（10）</w:t>
      </w:r>
      <w:r>
        <w:rPr>
          <w:rFonts w:hint="eastAsia" w:hAnsi="Calibri"/>
          <w:bCs/>
          <w:szCs w:val="20"/>
          <w:lang w:eastAsia="zh-Hans"/>
        </w:rPr>
        <w:t xml:space="preserve">乙方需依照甲方采购需求及合同约定供货，若乙方</w:t>
      </w:r>
      <w:r>
        <w:rPr>
          <w:rFonts w:hint="eastAsia" w:hAnsi="Calibri"/>
          <w:bCs/>
          <w:szCs w:val="20"/>
        </w:rPr>
        <w:t xml:space="preserve">不能满足</w:t>
      </w:r>
      <w:r>
        <w:rPr>
          <w:rFonts w:hint="eastAsia" w:hAnsi="Calibri"/>
          <w:bCs/>
          <w:szCs w:val="20"/>
          <w:lang w:eastAsia="zh-Hans"/>
        </w:rPr>
        <w:t xml:space="preserve">甲方的</w:t>
      </w:r>
      <w:r>
        <w:rPr>
          <w:rFonts w:hint="eastAsia" w:hAnsi="Calibri"/>
          <w:bCs/>
          <w:szCs w:val="20"/>
        </w:rPr>
        <w:t xml:space="preserve">供货</w:t>
      </w:r>
      <w:r>
        <w:rPr>
          <w:rFonts w:hint="eastAsia" w:hAnsi="Calibri"/>
          <w:bCs/>
          <w:szCs w:val="20"/>
          <w:lang w:eastAsia="zh-Hans"/>
        </w:rPr>
        <w:t xml:space="preserve">需求</w:t>
      </w:r>
      <w:r>
        <w:rPr>
          <w:rFonts w:hint="eastAsia" w:hAnsi="Calibri"/>
          <w:bCs/>
          <w:szCs w:val="20"/>
        </w:rPr>
        <w:t xml:space="preserve">，</w:t>
      </w:r>
      <w:r>
        <w:rPr>
          <w:rFonts w:hint="eastAsia" w:hAnsi="Calibri"/>
          <w:bCs/>
          <w:szCs w:val="20"/>
          <w:lang w:eastAsia="zh-Hans"/>
        </w:rPr>
        <w:t xml:space="preserve">则乙方需承担违约责任，且视为乙方无法继续履行合同，甲方有权解除</w:t>
      </w:r>
      <w:r>
        <w:rPr>
          <w:rFonts w:hint="eastAsia" w:hAnsi="Calibri"/>
          <w:bCs/>
          <w:szCs w:val="20"/>
        </w:rPr>
        <w:t xml:space="preserve">该合同</w:t>
      </w:r>
      <w:r>
        <w:rPr>
          <w:rFonts w:hint="eastAsia" w:hAnsi="Calibri"/>
          <w:bCs/>
          <w:szCs w:val="20"/>
          <w:lang w:eastAsia="zh-Hans"/>
        </w:rPr>
        <w:t xml:space="preserve">。甲方</w:t>
      </w:r>
      <w:r>
        <w:rPr>
          <w:rFonts w:hint="eastAsia" w:hAnsi="Calibri"/>
          <w:bCs/>
          <w:szCs w:val="20"/>
        </w:rPr>
        <w:t xml:space="preserve">与新的中标单位签署食材供货合同之前的空窗期内，</w:t>
      </w:r>
      <w:r>
        <w:rPr>
          <w:rFonts w:hint="eastAsia" w:hAnsi="Calibri"/>
          <w:bCs/>
          <w:szCs w:val="20"/>
          <w:lang w:eastAsia="zh-Hans"/>
        </w:rPr>
        <w:t xml:space="preserve">乙方</w:t>
      </w:r>
      <w:r>
        <w:rPr>
          <w:rFonts w:hint="eastAsia" w:hAnsi="Calibri"/>
          <w:bCs/>
          <w:szCs w:val="20"/>
        </w:rPr>
        <w:t xml:space="preserve">仍</w:t>
      </w:r>
      <w:r>
        <w:rPr>
          <w:rFonts w:hint="eastAsia" w:hAnsi="Calibri"/>
          <w:bCs/>
          <w:szCs w:val="20"/>
          <w:lang w:eastAsia="zh-Hans"/>
        </w:rPr>
        <w:t xml:space="preserve">需</w:t>
      </w:r>
      <w:r>
        <w:rPr>
          <w:rFonts w:hint="eastAsia" w:hAnsi="Calibri"/>
          <w:bCs/>
          <w:szCs w:val="20"/>
        </w:rPr>
        <w:t xml:space="preserve">依照合同约定的价格，</w:t>
      </w:r>
      <w:r>
        <w:rPr>
          <w:rFonts w:hint="eastAsia" w:hAnsi="Calibri"/>
          <w:bCs/>
          <w:szCs w:val="20"/>
          <w:lang w:eastAsia="zh-CN"/>
        </w:rPr>
        <w:t xml:space="preserve">保质保量地完成</w:t>
      </w:r>
      <w:r>
        <w:rPr>
          <w:rFonts w:hint="eastAsia" w:hAnsi="Calibri"/>
          <w:bCs/>
          <w:szCs w:val="20"/>
        </w:rPr>
        <w:t xml:space="preserve">食材的供货任务，若因</w:t>
      </w:r>
      <w:r>
        <w:rPr>
          <w:rFonts w:hint="eastAsia" w:hAnsi="Calibri"/>
          <w:bCs/>
          <w:szCs w:val="20"/>
          <w:lang w:eastAsia="zh-Hans"/>
        </w:rPr>
        <w:t xml:space="preserve">乙方</w:t>
      </w:r>
      <w:r>
        <w:rPr>
          <w:rFonts w:hint="eastAsia" w:hAnsi="Calibri"/>
          <w:bCs/>
          <w:szCs w:val="20"/>
        </w:rPr>
        <w:t xml:space="preserve">供货质量或数量无法</w:t>
      </w:r>
      <w:r>
        <w:rPr>
          <w:rFonts w:hint="eastAsia" w:hAnsi="Calibri"/>
          <w:bCs/>
          <w:szCs w:val="20"/>
          <w:lang w:eastAsia="zh-Hans"/>
        </w:rPr>
        <w:t xml:space="preserve">甲方</w:t>
      </w:r>
      <w:r>
        <w:rPr>
          <w:rFonts w:hint="eastAsia" w:hAnsi="Calibri"/>
          <w:bCs/>
          <w:szCs w:val="20"/>
        </w:rPr>
        <w:t xml:space="preserve">购人需求，</w:t>
      </w:r>
      <w:r>
        <w:rPr>
          <w:rFonts w:hint="eastAsia" w:hAnsi="Calibri"/>
          <w:bCs/>
          <w:szCs w:val="20"/>
          <w:lang w:eastAsia="zh-Hans"/>
        </w:rPr>
        <w:t xml:space="preserve">甲方</w:t>
      </w:r>
      <w:r>
        <w:rPr>
          <w:rFonts w:hint="eastAsia" w:hAnsi="Calibri"/>
          <w:bCs/>
          <w:szCs w:val="20"/>
        </w:rPr>
        <w:t xml:space="preserve">有权向第三方直接采购，由此给</w:t>
      </w:r>
      <w:r>
        <w:rPr>
          <w:rFonts w:hint="eastAsia" w:hAnsi="Calibri"/>
          <w:bCs/>
          <w:szCs w:val="20"/>
          <w:lang w:eastAsia="zh-Hans"/>
        </w:rPr>
        <w:t xml:space="preserve">甲方</w:t>
      </w:r>
      <w:r>
        <w:rPr>
          <w:rFonts w:hint="eastAsia" w:hAnsi="Calibri"/>
          <w:bCs/>
          <w:szCs w:val="20"/>
        </w:rPr>
        <w:t xml:space="preserve">造成损失的，一切损失由</w:t>
      </w:r>
      <w:r>
        <w:rPr>
          <w:rFonts w:hint="eastAsia" w:hAnsi="Calibri"/>
          <w:bCs/>
          <w:szCs w:val="20"/>
          <w:lang w:eastAsia="zh-Hans"/>
        </w:rPr>
        <w:t xml:space="preserve">乙方</w:t>
      </w:r>
      <w:r>
        <w:rPr>
          <w:rFonts w:hint="eastAsia" w:hAnsi="Calibri"/>
          <w:bCs/>
          <w:szCs w:val="20"/>
        </w:rPr>
        <w:t xml:space="preserve">承担(</w:t>
      </w:r>
      <w:r>
        <w:rPr>
          <w:rFonts w:hint="eastAsia" w:hAnsi="Calibri"/>
          <w:bCs/>
          <w:szCs w:val="20"/>
          <w:lang w:eastAsia="zh-Hans"/>
        </w:rPr>
        <w:t xml:space="preserve">甲方</w:t>
      </w:r>
      <w:r>
        <w:rPr>
          <w:rFonts w:hint="eastAsia" w:hAnsi="Calibri"/>
          <w:bCs/>
          <w:szCs w:val="20"/>
        </w:rPr>
        <w:t xml:space="preserve">有权从应付款中直接予以扣除)，同时</w:t>
      </w:r>
      <w:r>
        <w:rPr>
          <w:rFonts w:hint="eastAsia" w:hAnsi="Calibri"/>
          <w:bCs/>
          <w:szCs w:val="20"/>
          <w:lang w:eastAsia="zh-Hans"/>
        </w:rPr>
        <w:t xml:space="preserve">甲方</w:t>
      </w:r>
      <w:r>
        <w:rPr>
          <w:rFonts w:hint="eastAsia" w:hAnsi="Calibri"/>
          <w:bCs/>
          <w:szCs w:val="20"/>
        </w:rPr>
        <w:t xml:space="preserve">因本项目再次招标所产生的费用，均由</w:t>
      </w:r>
      <w:r>
        <w:rPr>
          <w:rFonts w:hint="eastAsia" w:hAnsi="Calibri"/>
          <w:bCs/>
          <w:szCs w:val="20"/>
          <w:lang w:eastAsia="zh-Hans"/>
        </w:rPr>
        <w:t xml:space="preserve">乙方</w:t>
      </w:r>
      <w:r>
        <w:rPr>
          <w:rFonts w:hint="eastAsia" w:hAnsi="Calibri"/>
          <w:bCs/>
          <w:szCs w:val="20"/>
        </w:rPr>
        <w:t xml:space="preserve">承担</w:t>
      </w:r>
      <w:r>
        <w:rPr>
          <w:rFonts w:hint="eastAsia" w:hAnsi="Calibri"/>
          <w:bCs/>
          <w:szCs w:val="20"/>
          <w:lang w:eastAsia="zh-CN"/>
        </w:rPr>
        <w:t xml:space="preserve">。</w:t>
      </w:r>
      <w:r/>
    </w:p>
    <w:p>
      <w:pPr>
        <w:pStyle w:val="952"/>
        <w:ind w:firstLine="390"/>
        <w:spacing w:before="0" w:beforeAutospacing="0" w:after="0" w:afterAutospacing="0" w:line="360" w:lineRule="auto"/>
        <w:shd w:val="clear" w:color="auto" w:fill="ffffff"/>
        <w:rPr>
          <w:rFonts w:hint="eastAsia" w:cs="Helvetica"/>
          <w:u w:val="single"/>
        </w:rPr>
      </w:pPr>
      <w:r>
        <w:rPr>
          <w:rFonts w:hint="eastAsia" w:cs="Helvetica"/>
          <w:u w:val="single"/>
        </w:rPr>
        <w:t xml:space="preserve">（11）如遇政策性采购任务，双方无条件按政策执行。</w:t>
      </w:r>
      <w:r/>
    </w:p>
    <w:p>
      <w:pPr>
        <w:pStyle w:val="952"/>
        <w:ind w:firstLine="390"/>
        <w:spacing w:before="0" w:beforeAutospacing="0" w:after="0" w:afterAutospacing="0" w:line="360" w:lineRule="auto"/>
        <w:shd w:val="clear" w:color="auto" w:fill="ffffff"/>
        <w:rPr>
          <w:rFonts w:hint="eastAsia" w:cs="Helvetica"/>
          <w:u w:val="single"/>
          <w:lang w:eastAsia="zh-Hans"/>
        </w:rPr>
      </w:pPr>
      <w:r>
        <w:rPr>
          <w:rFonts w:hint="eastAsia" w:cs="Helvetica"/>
          <w:u w:val="single"/>
          <w:lang w:eastAsia="zh-Hans"/>
        </w:rPr>
        <w:t xml:space="preserve">（</w:t>
      </w:r>
      <w:r>
        <w:rPr>
          <w:rFonts w:cs="Helvetica"/>
          <w:u w:val="single"/>
          <w:lang w:eastAsia="zh-Hans"/>
        </w:rPr>
        <w:t xml:space="preserve">1</w:t>
      </w:r>
      <w:r>
        <w:rPr>
          <w:rFonts w:hint="eastAsia" w:cs="Helvetica"/>
          <w:u w:val="single"/>
        </w:rPr>
        <w:t xml:space="preserve">2</w:t>
      </w:r>
      <w:r>
        <w:rPr>
          <w:rFonts w:hint="eastAsia" w:cs="Helvetica"/>
          <w:u w:val="single"/>
          <w:lang w:eastAsia="zh-Hans"/>
        </w:rPr>
        <w:t xml:space="preserve">）</w:t>
      </w:r>
      <w:r>
        <w:rPr>
          <w:rFonts w:hint="eastAsia" w:cs="Helvetica"/>
          <w:u w:val="singl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cs="Helvetica"/>
          <w:u w:val="single"/>
          <w:lang w:eastAsia="zh-Hans"/>
        </w:rPr>
        <w:t xml:space="preserve">。</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（13）其他事项以招标文件为准。</w:t>
      </w:r>
      <w:r/>
    </w:p>
    <w:p>
      <w:pPr>
        <w:pStyle w:val="952"/>
        <w:ind w:firstLine="390"/>
        <w:spacing w:before="0" w:beforeAutospacing="0" w:after="0" w:afterAutospacing="0" w:line="360" w:lineRule="auto"/>
        <w:shd w:val="clear" w:color="auto" w:fill="ffffff"/>
        <w:rPr>
          <w:rFonts w:cs="Helvetica"/>
        </w:rPr>
      </w:pPr>
      <w:r>
        <w:rPr>
          <w:rFonts w:hint="eastAsia" w:cs="Helvetica"/>
        </w:rPr>
        <w:t xml:space="preserve">第十条</w:t>
      </w:r>
      <w:r>
        <w:rPr>
          <w:rFonts w:cs="Helvetica"/>
        </w:rPr>
        <w:t xml:space="preserve">争议解决</w:t>
      </w:r>
      <w:r/>
    </w:p>
    <w:p>
      <w:pPr>
        <w:pStyle w:val="952"/>
        <w:ind w:firstLine="390"/>
        <w:spacing w:before="0" w:beforeAutospacing="0" w:after="0" w:afterAutospacing="0" w:line="360" w:lineRule="auto"/>
        <w:shd w:val="clear" w:color="auto" w:fill="ffffff"/>
        <w:rPr>
          <w:rFonts w:cs="Helvetica"/>
        </w:rPr>
      </w:pPr>
      <w:r>
        <w:rPr>
          <w:rFonts w:cs="Helvetica"/>
        </w:rPr>
        <w:t xml:space="preserve">甲</w:t>
      </w:r>
      <w:r>
        <w:rPr>
          <w:rFonts w:hint="eastAsia" w:cs="Helvetica"/>
        </w:rPr>
        <w:t xml:space="preserve">、</w:t>
      </w:r>
      <w:r>
        <w:rPr>
          <w:rFonts w:cs="Helvetica"/>
        </w:rPr>
        <w:t xml:space="preserve">乙双方因合同的解释或履行发生争议时，首先应争取通过友好协商解决，该协商应在十天内解决。如协商不能解决，甲乙任何一方可</w:t>
      </w:r>
      <w:r>
        <w:rPr>
          <w:rFonts w:hint="eastAsia" w:cs="Helvetica"/>
        </w:rPr>
        <w:t xml:space="preserve">向甲方所在区域的地方人民法院提起诉讼</w:t>
      </w:r>
      <w:r>
        <w:rPr>
          <w:rFonts w:cs="Helvetica"/>
        </w:rPr>
        <w:t xml:space="preserve">。</w:t>
      </w:r>
      <w:r>
        <w:rPr>
          <w:rFonts w:hint="eastAsia" w:cs="Helvetica"/>
        </w:rPr>
        <w:t xml:space="preserve">由此产生的一切合理费用（包括但不限于律师费、诉讼费、保全费、保全保险费等）均由过错责任方承担。</w:t>
      </w:r>
      <w:r/>
    </w:p>
    <w:p>
      <w:pPr>
        <w:pStyle w:val="952"/>
        <w:ind w:firstLine="39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十一</w:t>
      </w:r>
      <w:r>
        <w:rPr>
          <w:rFonts w:cs="Helvetica"/>
        </w:rPr>
        <w:t xml:space="preserve">条其他约定</w:t>
      </w:r>
      <w:r/>
    </w:p>
    <w:p>
      <w:pPr>
        <w:pStyle w:val="952"/>
        <w:ind w:firstLine="390"/>
        <w:spacing w:before="0" w:beforeAutospacing="0" w:after="0" w:afterAutospacing="0" w:line="360" w:lineRule="auto"/>
        <w:shd w:val="clear" w:color="auto" w:fill="ffffff"/>
        <w:rPr>
          <w:rFonts w:cs="Helvetica"/>
        </w:rPr>
      </w:pPr>
      <w:r>
        <w:rPr>
          <w:rFonts w:cs="Helvetica"/>
        </w:rPr>
        <w:t xml:space="preserve">（</w:t>
      </w:r>
      <w:r>
        <w:rPr>
          <w:rFonts w:hint="eastAsia" w:cs="Helvetica"/>
        </w:rPr>
        <w:t xml:space="preserve">一</w:t>
      </w:r>
      <w:r>
        <w:rPr>
          <w:rFonts w:cs="Helvetica"/>
        </w:rPr>
        <w:t xml:space="preserve">）本合同一式</w:t>
      </w:r>
      <w:r>
        <w:rPr>
          <w:rFonts w:hint="eastAsia" w:cs="Helvetica"/>
        </w:rPr>
        <w:t xml:space="preserve">伍</w:t>
      </w:r>
      <w:r>
        <w:rPr>
          <w:rFonts w:cs="Helvetica"/>
        </w:rPr>
        <w:t xml:space="preserve">份，双方签字或盖章后生效。</w:t>
      </w:r>
      <w:r>
        <w:rPr>
          <w:rFonts w:hint="eastAsia" w:cs="Helvetica"/>
        </w:rPr>
        <w:t xml:space="preserve">甲</w:t>
      </w:r>
      <w:r>
        <w:rPr>
          <w:rFonts w:cs="Helvetica"/>
        </w:rPr>
        <w:t xml:space="preserve">方</w:t>
      </w:r>
      <w:r>
        <w:rPr>
          <w:rFonts w:hint="eastAsia" w:cs="Helvetica"/>
        </w:rPr>
        <w:t xml:space="preserve">贰</w:t>
      </w:r>
      <w:r>
        <w:rPr>
          <w:rFonts w:cs="Helvetica"/>
        </w:rPr>
        <w:t xml:space="preserve">份，</w:t>
      </w:r>
      <w:r>
        <w:rPr>
          <w:rFonts w:hint="eastAsia" w:cs="Helvetica"/>
        </w:rPr>
        <w:t xml:space="preserve">乙</w:t>
      </w:r>
      <w:r>
        <w:rPr>
          <w:rFonts w:cs="Helvetica"/>
        </w:rPr>
        <w:t xml:space="preserve">方</w:t>
      </w:r>
      <w:r>
        <w:rPr>
          <w:rFonts w:hint="eastAsia" w:cs="Helvetica"/>
        </w:rPr>
        <w:t xml:space="preserve">贰</w:t>
      </w:r>
      <w:r>
        <w:rPr>
          <w:rFonts w:cs="Helvetica"/>
        </w:rPr>
        <w:t xml:space="preserve">份</w:t>
      </w:r>
      <w:r>
        <w:rPr>
          <w:rFonts w:hint="eastAsia" w:cs="Helvetica"/>
        </w:rPr>
        <w:t xml:space="preserve">，采购代理机构壹份，均</w:t>
      </w:r>
      <w:r>
        <w:rPr>
          <w:rFonts w:cs="Helvetica"/>
        </w:rPr>
        <w:t xml:space="preserve">具有同等法律效力。</w:t>
      </w:r>
      <w:r/>
    </w:p>
    <w:p>
      <w:pPr>
        <w:pStyle w:val="952"/>
        <w:ind w:firstLine="390"/>
        <w:spacing w:before="0" w:beforeAutospacing="0" w:after="0" w:afterAutospacing="0" w:line="360" w:lineRule="auto"/>
        <w:shd w:val="clear" w:color="auto" w:fill="ffffff"/>
        <w:rPr>
          <w:rFonts w:hint="eastAsia" w:cs="Helvetica"/>
        </w:rPr>
      </w:pPr>
      <w:r>
        <w:rPr>
          <w:rFonts w:cs="Helvetica"/>
        </w:rPr>
        <w:t xml:space="preserve">（</w:t>
      </w:r>
      <w:r>
        <w:rPr>
          <w:rFonts w:hint="eastAsia" w:cs="Helvetica"/>
        </w:rPr>
        <w:t xml:space="preserve">二</w:t>
      </w:r>
      <w:r>
        <w:rPr>
          <w:rFonts w:cs="Helvetica"/>
        </w:rPr>
        <w:t xml:space="preserve">）本合同未尽事宜由甲乙双方协商解决；</w:t>
      </w:r>
      <w:r/>
    </w:p>
    <w:p>
      <w:pPr>
        <w:pStyle w:val="952"/>
        <w:ind w:firstLine="390"/>
        <w:spacing w:line="360" w:lineRule="auto"/>
        <w:shd w:val="clear" w:color="auto" w:fill="ffffff"/>
        <w:rPr>
          <w:rFonts w:cs="Helvetica"/>
        </w:rPr>
      </w:pPr>
      <w:r>
        <w:rPr>
          <w:rFonts w:hint="eastAsia" w:cs="Helvetica"/>
        </w:rPr>
        <w:t xml:space="preserve">附件：廉政协议书、食堂原材料采购供应商考核表、食堂原材料采购供应商考核反馈表、食堂原材料采购供应商轮换规定、招投标材料。</w:t>
      </w:r>
      <w:r/>
    </w:p>
    <w:p>
      <w:pPr>
        <w:pStyle w:val="952"/>
        <w:spacing w:before="0" w:beforeAutospacing="0" w:after="0" w:afterAutospacing="0" w:line="360" w:lineRule="auto"/>
        <w:shd w:val="clear" w:color="auto" w:fill="ffffff"/>
        <w:rPr>
          <w:rFonts w:cs="Helvetica"/>
        </w:rPr>
      </w:pPr>
      <w:r>
        <w:rPr>
          <w:rFonts w:cs="Helvetica"/>
        </w:rPr>
        <w:t xml:space="preserve">甲方</w:t>
      </w:r>
      <w:r>
        <w:rPr>
          <w:rFonts w:hint="eastAsia" w:cs="Helvetica"/>
        </w:rPr>
        <w:t xml:space="preserve">（盖章）</w:t>
      </w:r>
      <w:r>
        <w:rPr>
          <w:rFonts w:cs="Helvetica"/>
        </w:rPr>
        <w:t xml:space="preserve">：</w:t>
      </w:r>
      <w:r>
        <w:rPr>
          <w:rFonts w:hint="eastAsia" w:cs="Helvetica"/>
        </w:rPr>
        <w:t xml:space="preserve">                  乙方（盖章）：</w:t>
      </w:r>
      <w:r/>
    </w:p>
    <w:p>
      <w:pPr>
        <w:pStyle w:val="952"/>
        <w:spacing w:before="0" w:beforeAutospacing="0" w:after="0" w:afterAutospacing="0" w:line="360" w:lineRule="auto"/>
        <w:shd w:val="clear" w:color="auto" w:fill="ffffff"/>
        <w:rPr>
          <w:rFonts w:cs="Helvetica"/>
        </w:rPr>
      </w:pPr>
      <w:r>
        <w:rPr>
          <w:rFonts w:hint="eastAsia" w:cs="Helvetica"/>
        </w:rPr>
        <w:t xml:space="preserve">授权</w:t>
      </w:r>
      <w:r>
        <w:rPr>
          <w:rFonts w:cs="Helvetica"/>
        </w:rPr>
        <w:t xml:space="preserve">代表人：</w:t>
      </w:r>
      <w:r>
        <w:rPr>
          <w:rFonts w:hint="eastAsia" w:cs="Helvetica"/>
        </w:rPr>
        <w:t xml:space="preserve">                    授权</w:t>
      </w:r>
      <w:r>
        <w:rPr>
          <w:rFonts w:cs="Helvetica"/>
        </w:rPr>
        <w:t xml:space="preserve">代表人：</w:t>
      </w:r>
      <w:r/>
    </w:p>
    <w:p>
      <w:pPr>
        <w:pStyle w:val="952"/>
        <w:spacing w:before="0" w:beforeAutospacing="0" w:after="0" w:afterAutospacing="0" w:line="360" w:lineRule="auto"/>
        <w:shd w:val="clear" w:color="auto" w:fill="ffffff"/>
        <w:rPr>
          <w:rFonts w:cs="Helvetica"/>
        </w:rPr>
      </w:pPr>
      <w:r>
        <w:rPr>
          <w:rFonts w:hint="eastAsia" w:cs="Helvetica"/>
        </w:rPr>
        <w:t xml:space="preserve">银行开户行：                    银行开户行：</w:t>
      </w:r>
      <w:r/>
    </w:p>
    <w:p>
      <w:pPr>
        <w:pStyle w:val="952"/>
        <w:spacing w:before="0" w:beforeAutospacing="0" w:after="0" w:afterAutospacing="0" w:line="360" w:lineRule="auto"/>
        <w:shd w:val="clear" w:color="auto" w:fill="ffffff"/>
        <w:rPr>
          <w:rFonts w:cs="Helvetica"/>
        </w:rPr>
      </w:pPr>
      <w:r>
        <w:rPr>
          <w:rFonts w:hint="eastAsia" w:cs="Helvetica"/>
        </w:rPr>
        <w:t xml:space="preserve">银行账号：                      银行账号：</w:t>
      </w:r>
      <w:r/>
    </w:p>
    <w:p>
      <w:pPr>
        <w:pStyle w:val="952"/>
        <w:ind w:firstLine="390"/>
        <w:jc w:val="right"/>
        <w:spacing w:before="0" w:beforeAutospacing="0" w:after="0" w:afterAutospacing="0" w:line="360" w:lineRule="auto"/>
        <w:shd w:val="clear" w:color="auto" w:fill="ffffff"/>
        <w:rPr>
          <w:rFonts w:cs="Helvetica"/>
        </w:rPr>
      </w:pPr>
      <w:r>
        <w:rPr>
          <w:rFonts w:cs="Helvetica"/>
        </w:rPr>
      </w:r>
      <w:r/>
    </w:p>
    <w:p>
      <w:pPr>
        <w:pStyle w:val="952"/>
        <w:ind w:firstLine="3268"/>
        <w:jc w:val="center"/>
        <w:spacing w:before="0" w:beforeAutospacing="0" w:after="0" w:afterAutospacing="0" w:line="360" w:lineRule="auto"/>
        <w:shd w:val="clear" w:color="auto" w:fill="ffffff"/>
        <w:rPr>
          <w:rFonts w:hint="eastAsia" w:cs="Helvetica"/>
        </w:rPr>
      </w:pPr>
      <w:r>
        <w:rPr>
          <w:rFonts w:cs="Helvetica"/>
        </w:rPr>
        <w:t xml:space="preserve">签订日期：</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日</w:t>
      </w:r>
      <w:r/>
    </w:p>
    <w:p>
      <w:pPr>
        <w:pStyle w:val="952"/>
        <w:ind w:firstLine="3268"/>
        <w:jc w:val="center"/>
        <w:spacing w:before="0" w:beforeAutospacing="0" w:after="0" w:afterAutospacing="0" w:line="360" w:lineRule="auto"/>
        <w:shd w:val="clear" w:color="auto" w:fill="ffffff"/>
        <w:rPr>
          <w:rFonts w:hint="eastAsia" w:cs="Helvetica"/>
        </w:rPr>
      </w:pPr>
      <w:r>
        <w:rPr>
          <w:rFonts w:hint="eastAsia" w:cs="Helvetica"/>
        </w:rPr>
      </w:r>
      <w:r/>
    </w:p>
    <w:p>
      <w:pPr>
        <w:pStyle w:val="1115"/>
        <w:jc w:val="both"/>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见证方（盖章）：                         </w:t>
      </w:r>
      <w:r/>
    </w:p>
    <w:p>
      <w:pPr>
        <w:pStyle w:val="1115"/>
        <w:jc w:val="both"/>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见证方代表：            职务：            电话：</w:t>
      </w:r>
      <w:r/>
    </w:p>
    <w:p>
      <w:pPr>
        <w:ind w:firstLine="480"/>
        <w:rPr>
          <w:rFonts w:hint="eastAsia" w:ascii="宋体" w:hAnsi="宋体" w:eastAsia="宋体" w:cs="宋体"/>
          <w:b/>
          <w:sz w:val="44"/>
          <w:szCs w:val="44"/>
        </w:rPr>
      </w:pPr>
      <w:r>
        <w:rPr>
          <w:rFonts w:hint="eastAsia" w:ascii="宋体" w:hAnsi="宋体" w:eastAsia="宋体" w:cs="宋体"/>
          <w:color w:val="000000"/>
          <w:sz w:val="24"/>
          <w:highlight w:val="none"/>
        </w:rPr>
        <w:t xml:space="preserve">日期：      年    月    日</w:t>
      </w:r>
      <w:r>
        <w:rPr>
          <w:rFonts w:hint="eastAsia" w:ascii="宋体" w:hAnsi="宋体" w:eastAsia="宋体" w:cs="宋体"/>
          <w:b/>
          <w:sz w:val="44"/>
          <w:szCs w:val="44"/>
        </w:rPr>
        <w:br w:type="page" w:clear="all"/>
      </w:r>
      <w:r/>
    </w:p>
    <w:p>
      <w:pPr>
        <w:jc w:val="center"/>
        <w:pageBreakBefore w:val="0"/>
        <w:spacing w:line="360" w:lineRule="auto"/>
        <w:rPr>
          <w:rFonts w:hint="eastAsia" w:ascii="宋体" w:hAnsi="宋体" w:eastAsia="宋体" w:cs="宋体"/>
          <w:b/>
          <w:sz w:val="44"/>
          <w:szCs w:val="44"/>
        </w:rPr>
        <w:outlineLvl w:val="0"/>
      </w:pPr>
      <w:r>
        <w:rPr>
          <w:rFonts w:hint="eastAsia" w:ascii="宋体" w:hAnsi="宋体" w:eastAsia="宋体" w:cs="宋体"/>
          <w:b/>
          <w:sz w:val="44"/>
          <w:szCs w:val="44"/>
        </w:rPr>
        <w:t xml:space="preserve">第五部分</w:t>
      </w:r>
      <w:r>
        <w:rPr>
          <w:rFonts w:hint="eastAsia" w:ascii="宋体" w:hAnsi="宋体" w:eastAsia="宋体" w:cs="宋体"/>
          <w:b/>
          <w:sz w:val="44"/>
          <w:szCs w:val="44"/>
          <w:lang w:val="en-US" w:eastAsia="zh-CN"/>
        </w:rPr>
        <w:t xml:space="preserve"> </w:t>
      </w:r>
      <w:r>
        <w:rPr>
          <w:rFonts w:hint="eastAsia" w:ascii="宋体" w:hAnsi="宋体" w:eastAsia="宋体" w:cs="宋体"/>
          <w:b/>
          <w:sz w:val="44"/>
          <w:szCs w:val="44"/>
        </w:rPr>
        <w:t xml:space="preserve">附件（投标文件格式）</w:t>
      </w:r>
      <w:r/>
    </w:p>
    <w:p>
      <w:pPr>
        <w:jc w:val="left"/>
        <w:pageBreakBefore w:val="0"/>
        <w:spacing w:line="360" w:lineRule="auto"/>
        <w:rPr>
          <w:rFonts w:hint="eastAsia" w:ascii="宋体" w:hAnsi="宋体" w:eastAsia="宋体" w:cs="宋体"/>
          <w:b/>
          <w:sz w:val="32"/>
          <w:szCs w:val="20"/>
        </w:rPr>
        <w:outlineLvl w:val="9"/>
      </w:pPr>
      <w:r>
        <w:rPr>
          <w:rFonts w:hint="eastAsia" w:ascii="宋体" w:hAnsi="宋体" w:eastAsia="宋体" w:cs="宋体"/>
          <w:b/>
          <w:sz w:val="32"/>
          <w:szCs w:val="20"/>
        </w:rPr>
      </w:r>
      <w:r/>
    </w:p>
    <w:p>
      <w:pPr>
        <w:jc w:val="center"/>
        <w:pageBreakBefore w:val="0"/>
        <w:spacing w:line="360" w:lineRule="auto"/>
        <w:rPr>
          <w:rFonts w:hint="eastAsia" w:ascii="宋体" w:hAnsi="宋体" w:eastAsia="宋体" w:cs="宋体"/>
          <w:b/>
          <w:sz w:val="48"/>
          <w:szCs w:val="20"/>
          <w:u w:val="single"/>
        </w:rPr>
        <w:outlineLvl w:val="9"/>
      </w:pPr>
      <w:r>
        <w:rPr>
          <w:rFonts w:hint="eastAsia" w:ascii="宋体" w:hAnsi="宋体" w:eastAsia="宋体" w:cs="宋体"/>
          <w:b/>
          <w:sz w:val="48"/>
          <w:szCs w:val="20"/>
          <w:u w:val="single"/>
        </w:rPr>
      </w:r>
      <w:r/>
    </w:p>
    <w:p>
      <w:pPr>
        <w:jc w:val="center"/>
        <w:pageBreakBefore w:val="0"/>
        <w:spacing w:line="360" w:lineRule="auto"/>
        <w:rPr>
          <w:rFonts w:hint="eastAsia" w:ascii="宋体" w:hAnsi="宋体" w:eastAsia="宋体" w:cs="宋体"/>
          <w:b/>
          <w:sz w:val="72"/>
          <w:szCs w:val="20"/>
        </w:rPr>
        <w:outlineLvl w:val="9"/>
      </w:pPr>
      <w:r>
        <w:rPr>
          <w:rFonts w:hint="eastAsia" w:ascii="宋体" w:hAnsi="宋体" w:eastAsia="宋体" w:cs="宋体"/>
          <w:b/>
          <w:sz w:val="48"/>
          <w:szCs w:val="20"/>
          <w:u w:val="single"/>
        </w:rPr>
        <w:t xml:space="preserve">                    项目</w:t>
      </w:r>
      <w:r>
        <w:rPr>
          <w:rFonts w:hint="eastAsia" w:ascii="宋体" w:hAnsi="宋体" w:eastAsia="宋体" w:cs="宋体"/>
          <w:b/>
          <w:sz w:val="48"/>
          <w:szCs w:val="20"/>
        </w:rPr>
        <w:t xml:space="preserve">公开招标</w:t>
      </w:r>
      <w:r/>
    </w:p>
    <w:p>
      <w:pPr>
        <w:jc w:val="center"/>
        <w:pageBreakBefore w:val="0"/>
        <w:spacing w:line="360" w:lineRule="auto"/>
        <w:rPr>
          <w:rFonts w:hint="eastAsia" w:ascii="宋体" w:hAnsi="宋体" w:eastAsia="宋体" w:cs="宋体"/>
          <w:b/>
          <w:sz w:val="72"/>
          <w:szCs w:val="20"/>
        </w:rPr>
        <w:outlineLvl w:val="9"/>
      </w:pPr>
      <w:r>
        <w:rPr>
          <w:rFonts w:hint="eastAsia" w:ascii="宋体" w:hAnsi="宋体" w:eastAsia="宋体" w:cs="宋体"/>
          <w:b/>
          <w:sz w:val="72"/>
          <w:szCs w:val="20"/>
        </w:rPr>
      </w:r>
      <w:r/>
    </w:p>
    <w:p>
      <w:pPr>
        <w:jc w:val="center"/>
        <w:pageBreakBefore w:val="0"/>
        <w:spacing w:line="360" w:lineRule="auto"/>
        <w:rPr>
          <w:rFonts w:hint="eastAsia" w:ascii="宋体" w:hAnsi="宋体" w:eastAsia="宋体" w:cs="宋体"/>
          <w:b/>
          <w:sz w:val="48"/>
          <w:szCs w:val="20"/>
        </w:rPr>
        <w:outlineLvl w:val="9"/>
      </w:pPr>
      <w:r>
        <w:rPr>
          <w:rFonts w:hint="eastAsia" w:ascii="宋体" w:hAnsi="宋体" w:eastAsia="宋体" w:cs="宋体"/>
          <w:b/>
          <w:sz w:val="72"/>
          <w:szCs w:val="20"/>
        </w:rPr>
        <w:t xml:space="preserve">投标文件</w:t>
      </w:r>
      <w:r/>
    </w:p>
    <w:p>
      <w:pPr>
        <w:pageBreakBefore w:val="0"/>
        <w:spacing w:line="360" w:lineRule="auto"/>
        <w:rPr>
          <w:rFonts w:hint="eastAsia" w:ascii="宋体" w:hAnsi="宋体" w:eastAsia="宋体" w:cs="宋体"/>
          <w:b/>
          <w:sz w:val="48"/>
          <w:szCs w:val="20"/>
        </w:rPr>
        <w:outlineLvl w:val="9"/>
      </w:pPr>
      <w:r>
        <w:rPr>
          <w:rFonts w:hint="eastAsia" w:ascii="宋体" w:hAnsi="宋体" w:eastAsia="宋体" w:cs="宋体"/>
          <w:b/>
          <w:sz w:val="48"/>
          <w:szCs w:val="20"/>
        </w:rPr>
      </w:r>
      <w:r/>
    </w:p>
    <w:p>
      <w:pPr>
        <w:pageBreakBefore w:val="0"/>
        <w:spacing w:line="360" w:lineRule="auto"/>
        <w:rPr>
          <w:rFonts w:hint="eastAsia" w:ascii="宋体" w:hAnsi="宋体" w:eastAsia="宋体" w:cs="宋体"/>
          <w:b/>
          <w:sz w:val="30"/>
          <w:szCs w:val="30"/>
          <w:u w:val="single"/>
        </w:rPr>
        <w:outlineLvl w:val="9"/>
      </w:pPr>
      <w:r>
        <w:rPr>
          <w:rFonts w:hint="eastAsia" w:ascii="宋体" w:hAnsi="宋体" w:eastAsia="宋体" w:cs="宋体"/>
          <w:b/>
          <w:sz w:val="30"/>
          <w:szCs w:val="30"/>
        </w:rPr>
        <w:t xml:space="preserve">政府采购编号：</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tab/>
      </w:r>
      <w:r>
        <w:rPr>
          <w:rFonts w:hint="eastAsia" w:ascii="宋体" w:hAnsi="宋体" w:eastAsia="宋体" w:cs="宋体"/>
          <w:b/>
          <w:sz w:val="30"/>
          <w:szCs w:val="30"/>
          <w:u w:val="single"/>
        </w:rPr>
        <w:t xml:space="preserve">                      </w:t>
      </w:r>
      <w:r/>
    </w:p>
    <w:p>
      <w:pPr>
        <w:pageBreakBefore w:val="0"/>
        <w:spacing w:line="360" w:lineRule="auto"/>
        <w:rPr>
          <w:rFonts w:hint="eastAsia" w:ascii="宋体" w:hAnsi="宋体" w:eastAsia="宋体" w:cs="宋体"/>
          <w:b/>
          <w:sz w:val="30"/>
          <w:szCs w:val="30"/>
          <w:u w:val="single"/>
        </w:rPr>
        <w:outlineLvl w:val="9"/>
      </w:pPr>
      <w:r>
        <w:rPr>
          <w:rFonts w:hint="eastAsia" w:ascii="宋体" w:hAnsi="宋体" w:eastAsia="宋体" w:cs="宋体"/>
          <w:b/>
          <w:sz w:val="30"/>
          <w:szCs w:val="30"/>
        </w:rPr>
        <w:t xml:space="preserve">采购项目名称：</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tab/>
      </w:r>
      <w:r>
        <w:rPr>
          <w:rFonts w:hint="eastAsia" w:ascii="宋体" w:hAnsi="宋体" w:eastAsia="宋体" w:cs="宋体"/>
          <w:b/>
          <w:sz w:val="30"/>
          <w:szCs w:val="30"/>
          <w:u w:val="single"/>
        </w:rPr>
        <w:t xml:space="preserve">                      </w:t>
      </w:r>
      <w:r/>
    </w:p>
    <w:p>
      <w:pPr>
        <w:pageBreakBefore w:val="0"/>
        <w:spacing w:line="360" w:lineRule="auto"/>
        <w:rPr>
          <w:rFonts w:hint="eastAsia" w:ascii="宋体" w:hAnsi="宋体" w:eastAsia="宋体" w:cs="宋体"/>
          <w:b/>
          <w:sz w:val="30"/>
          <w:szCs w:val="20"/>
        </w:rPr>
        <w:outlineLvl w:val="9"/>
      </w:pPr>
      <w:r>
        <w:rPr>
          <w:rFonts w:hint="eastAsia" w:ascii="宋体" w:hAnsi="宋体" w:eastAsia="宋体" w:cs="宋体"/>
          <w:b/>
          <w:sz w:val="30"/>
          <w:szCs w:val="20"/>
        </w:rPr>
      </w:r>
      <w:r/>
    </w:p>
    <w:p>
      <w:pPr>
        <w:pageBreakBefore w:val="0"/>
        <w:spacing w:line="360" w:lineRule="auto"/>
        <w:rPr>
          <w:rFonts w:hint="eastAsia" w:ascii="宋体" w:hAnsi="宋体" w:eastAsia="宋体" w:cs="宋体"/>
          <w:b/>
          <w:sz w:val="30"/>
          <w:u w:val="single"/>
        </w:rPr>
        <w:outlineLvl w:val="9"/>
      </w:pPr>
      <w:r>
        <w:rPr>
          <w:rFonts w:hint="eastAsia" w:ascii="宋体" w:hAnsi="宋体" w:eastAsia="宋体" w:cs="宋体"/>
          <w:b/>
          <w:sz w:val="30"/>
        </w:rPr>
        <w:t xml:space="preserve">供应商：</w:t>
      </w:r>
      <w:r>
        <w:rPr>
          <w:rFonts w:hint="eastAsia" w:ascii="宋体" w:hAnsi="宋体" w:eastAsia="宋体" w:cs="宋体"/>
          <w:b/>
          <w:sz w:val="30"/>
          <w:u w:val="single"/>
        </w:rPr>
        <w:t xml:space="preserve">             </w:t>
      </w:r>
      <w:r>
        <w:rPr>
          <w:rFonts w:hint="eastAsia" w:ascii="宋体" w:hAnsi="宋体" w:eastAsia="宋体" w:cs="宋体"/>
          <w:b/>
          <w:sz w:val="30"/>
          <w:u w:val="single"/>
        </w:rPr>
        <w:tab/>
      </w:r>
      <w:r>
        <w:rPr>
          <w:rFonts w:hint="eastAsia" w:ascii="宋体" w:hAnsi="宋体" w:eastAsia="宋体" w:cs="宋体"/>
          <w:b/>
          <w:sz w:val="30"/>
          <w:u w:val="single"/>
        </w:rPr>
        <w:t xml:space="preserve">                   （盖公章）</w:t>
      </w:r>
      <w:r/>
    </w:p>
    <w:p>
      <w:pPr>
        <w:pageBreakBefore w:val="0"/>
        <w:spacing w:line="360" w:lineRule="auto"/>
        <w:rPr>
          <w:rFonts w:hint="eastAsia" w:ascii="宋体" w:hAnsi="宋体" w:eastAsia="宋体" w:cs="宋体"/>
          <w:b/>
          <w:sz w:val="30"/>
        </w:rPr>
        <w:outlineLvl w:val="9"/>
      </w:pPr>
      <w:r>
        <w:rPr>
          <w:rFonts w:hint="eastAsia" w:ascii="宋体" w:hAnsi="宋体" w:eastAsia="宋体" w:cs="宋体"/>
          <w:b/>
          <w:sz w:val="30"/>
        </w:rPr>
        <w:t xml:space="preserve">法定代表人或</w:t>
      </w:r>
      <w:r/>
    </w:p>
    <w:p>
      <w:pPr>
        <w:pageBreakBefore w:val="0"/>
        <w:spacing w:line="360" w:lineRule="auto"/>
        <w:rPr>
          <w:rFonts w:hint="eastAsia" w:ascii="宋体" w:hAnsi="宋体" w:eastAsia="宋体" w:cs="宋体"/>
          <w:b/>
          <w:sz w:val="30"/>
          <w:u w:val="single"/>
        </w:rPr>
        <w:outlineLvl w:val="9"/>
      </w:pPr>
      <w:r>
        <w:rPr>
          <w:rFonts w:hint="eastAsia" w:ascii="宋体" w:hAnsi="宋体" w:eastAsia="宋体" w:cs="宋体"/>
          <w:b/>
          <w:sz w:val="30"/>
        </w:rPr>
        <w:t xml:space="preserve">其委托代理人：</w:t>
      </w:r>
      <w:r>
        <w:rPr>
          <w:rFonts w:hint="eastAsia" w:ascii="宋体" w:hAnsi="宋体" w:eastAsia="宋体" w:cs="宋体"/>
          <w:b/>
          <w:sz w:val="30"/>
          <w:u w:val="single"/>
        </w:rPr>
        <w:t xml:space="preserve">           </w:t>
      </w:r>
      <w:r>
        <w:rPr>
          <w:rFonts w:hint="eastAsia" w:ascii="宋体" w:hAnsi="宋体" w:eastAsia="宋体" w:cs="宋体"/>
          <w:b/>
          <w:sz w:val="30"/>
          <w:u w:val="single"/>
        </w:rPr>
        <w:tab/>
      </w:r>
      <w:r>
        <w:rPr>
          <w:rFonts w:hint="eastAsia" w:ascii="宋体" w:hAnsi="宋体" w:eastAsia="宋体" w:cs="宋体"/>
          <w:b/>
          <w:sz w:val="30"/>
          <w:u w:val="single"/>
        </w:rPr>
        <w:t xml:space="preserve">          （签字或盖章）</w:t>
      </w:r>
      <w:r/>
    </w:p>
    <w:p>
      <w:pPr>
        <w:pageBreakBefore w:val="0"/>
        <w:spacing w:line="360" w:lineRule="auto"/>
        <w:rPr>
          <w:rFonts w:hint="eastAsia" w:ascii="宋体" w:hAnsi="宋体" w:eastAsia="宋体" w:cs="宋体"/>
          <w:b/>
          <w:sz w:val="30"/>
        </w:rPr>
        <w:outlineLvl w:val="9"/>
      </w:pPr>
      <w:r>
        <w:rPr>
          <w:rFonts w:hint="eastAsia" w:ascii="宋体" w:hAnsi="宋体" w:eastAsia="宋体" w:cs="宋体"/>
          <w:b/>
          <w:sz w:val="30"/>
        </w:rPr>
      </w:r>
      <w:r/>
    </w:p>
    <w:p>
      <w:pPr>
        <w:pageBreakBefore w:val="0"/>
        <w:spacing w:line="360" w:lineRule="auto"/>
        <w:rPr>
          <w:rFonts w:hint="eastAsia" w:ascii="宋体" w:hAnsi="宋体" w:eastAsia="宋体" w:cs="宋体"/>
          <w:b/>
          <w:sz w:val="30"/>
        </w:rPr>
        <w:outlineLvl w:val="9"/>
      </w:pPr>
      <w:r>
        <w:rPr>
          <w:rFonts w:hint="eastAsia" w:ascii="宋体" w:hAnsi="宋体" w:eastAsia="宋体" w:cs="宋体"/>
          <w:b/>
          <w:sz w:val="30"/>
        </w:rPr>
        <w:t xml:space="preserve">日  期：</w:t>
      </w:r>
      <w:r>
        <w:rPr>
          <w:rFonts w:hint="eastAsia" w:ascii="宋体" w:hAnsi="宋体" w:eastAsia="宋体" w:cs="宋体"/>
          <w:b/>
          <w:sz w:val="30"/>
          <w:u w:val="single"/>
        </w:rPr>
        <w:t xml:space="preserve">            </w:t>
      </w:r>
      <w:r>
        <w:rPr>
          <w:rFonts w:hint="eastAsia" w:ascii="宋体" w:hAnsi="宋体" w:eastAsia="宋体" w:cs="宋体"/>
          <w:b/>
          <w:sz w:val="30"/>
        </w:rPr>
        <w:t xml:space="preserve"> 年</w:t>
      </w:r>
      <w:r>
        <w:rPr>
          <w:rFonts w:hint="eastAsia" w:ascii="宋体" w:hAnsi="宋体" w:eastAsia="宋体" w:cs="宋体"/>
          <w:b/>
          <w:sz w:val="30"/>
          <w:u w:val="single"/>
        </w:rPr>
        <w:t xml:space="preserve">             </w:t>
      </w:r>
      <w:r>
        <w:rPr>
          <w:rFonts w:hint="eastAsia" w:ascii="宋体" w:hAnsi="宋体" w:eastAsia="宋体" w:cs="宋体"/>
          <w:b/>
          <w:sz w:val="30"/>
        </w:rPr>
        <w:t xml:space="preserve"> 月</w:t>
      </w:r>
      <w:r>
        <w:rPr>
          <w:rFonts w:hint="eastAsia" w:ascii="宋体" w:hAnsi="宋体" w:eastAsia="宋体" w:cs="宋体"/>
          <w:b/>
          <w:sz w:val="30"/>
          <w:u w:val="single"/>
        </w:rPr>
        <w:t xml:space="preserve">           </w:t>
      </w:r>
      <w:r>
        <w:rPr>
          <w:rFonts w:hint="eastAsia" w:ascii="宋体" w:hAnsi="宋体" w:eastAsia="宋体" w:cs="宋体"/>
          <w:b/>
          <w:sz w:val="30"/>
        </w:rPr>
        <w:t xml:space="preserve">日</w:t>
      </w:r>
      <w:r/>
    </w:p>
    <w:p>
      <w:pPr>
        <w:jc w:val="center"/>
        <w:pageBreakBefore w:val="0"/>
        <w:spacing w:line="360" w:lineRule="auto"/>
        <w:rPr>
          <w:rFonts w:hint="eastAsia" w:ascii="宋体" w:hAnsi="宋体" w:eastAsia="宋体" w:cs="宋体"/>
          <w:b/>
          <w:sz w:val="30"/>
          <w:szCs w:val="30"/>
        </w:rPr>
        <w:outlineLvl w:val="9"/>
      </w:pPr>
      <w:r>
        <w:rPr>
          <w:rFonts w:hint="eastAsia" w:ascii="宋体" w:hAnsi="宋体" w:eastAsia="宋体" w:cs="宋体"/>
          <w:b/>
          <w:sz w:val="30"/>
          <w:szCs w:val="30"/>
        </w:rPr>
      </w:r>
      <w:r/>
    </w:p>
    <w:p>
      <w:pPr>
        <w:rPr>
          <w:rFonts w:hint="eastAsia" w:ascii="宋体" w:hAnsi="宋体" w:eastAsia="宋体" w:cs="宋体"/>
          <w:b/>
          <w:sz w:val="30"/>
          <w:szCs w:val="30"/>
        </w:rPr>
      </w:pPr>
      <w:r>
        <w:rPr>
          <w:rFonts w:hint="eastAsia" w:ascii="宋体" w:hAnsi="宋体" w:eastAsia="宋体" w:cs="宋体"/>
          <w:b/>
          <w:sz w:val="30"/>
          <w:szCs w:val="30"/>
        </w:rPr>
        <w:br w:type="page" w:clear="all"/>
      </w:r>
      <w:r/>
    </w:p>
    <w:p>
      <w:pPr>
        <w:numPr>
          <w:ilvl w:val="0"/>
          <w:numId w:val="0"/>
        </w:numPr>
        <w:jc w:val="left"/>
        <w:pageBreakBefore w:val="0"/>
        <w:spacing w:line="360" w:lineRule="auto"/>
        <w:rPr>
          <w:rFonts w:hint="eastAsia" w:ascii="宋体" w:hAnsi="宋体" w:eastAsia="宋体" w:cs="宋体"/>
          <w:b/>
          <w:sz w:val="30"/>
          <w:szCs w:val="30"/>
          <w:highlight w:val="none"/>
        </w:rPr>
        <w:outlineLvl w:val="1"/>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highlight w:val="none"/>
          <w:lang w:val="en-US" w:eastAsia="zh-CN"/>
        </w:rPr>
        <w:t xml:space="preserve">一</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投标函（格式）</w:t>
      </w:r>
      <w:r/>
    </w:p>
    <w:p>
      <w:pPr>
        <w:numPr>
          <w:ilvl w:val="0"/>
          <w:numId w:val="0"/>
        </w:numPr>
        <w:jc w:val="center"/>
        <w:pageBreakBefore w:val="0"/>
        <w:spacing w:line="360" w:lineRule="auto"/>
        <w:rPr>
          <w:rFonts w:hint="eastAsia" w:ascii="宋体" w:hAnsi="宋体" w:eastAsia="宋体" w:cs="宋体"/>
          <w:b/>
          <w:bCs w:val="0"/>
          <w:sz w:val="28"/>
          <w:szCs w:val="28"/>
          <w:highlight w:val="none"/>
          <w:lang w:val="en-US" w:eastAsia="zh-CN"/>
        </w:rPr>
        <w:outlineLvl w:val="9"/>
      </w:pPr>
      <w:r>
        <w:rPr>
          <w:rFonts w:hint="eastAsia" w:ascii="宋体" w:hAnsi="宋体" w:eastAsia="宋体" w:cs="宋体"/>
          <w:b/>
          <w:bCs w:val="0"/>
          <w:sz w:val="28"/>
          <w:szCs w:val="28"/>
          <w:highlight w:val="none"/>
          <w:lang w:val="en-US" w:eastAsia="zh-CN"/>
        </w:rPr>
        <w:t xml:space="preserve">投标函</w:t>
      </w:r>
      <w:r/>
    </w:p>
    <w:p>
      <w:pPr>
        <w:keepLines w:val="0"/>
        <w:keepNext w:val="0"/>
        <w:pageBreakBefore w:val="0"/>
        <w:spacing w:line="480" w:lineRule="exact"/>
        <w:rPr>
          <w:rFonts w:hint="eastAsia" w:ascii="宋体" w:hAnsi="宋体" w:eastAsia="宋体" w:cs="宋体"/>
          <w:bCs/>
          <w:spacing w:val="-6"/>
          <w:sz w:val="24"/>
          <w:highlight w:val="none"/>
        </w:rPr>
        <w:outlineLvl w:val="9"/>
      </w:pPr>
      <w:r>
        <w:rPr>
          <w:rFonts w:hint="eastAsia" w:ascii="宋体" w:hAnsi="宋体" w:eastAsia="宋体" w:cs="宋体"/>
          <w:bCs/>
          <w:spacing w:val="-6"/>
          <w:sz w:val="24"/>
          <w:highlight w:val="none"/>
        </w:rPr>
        <w:t xml:space="preserve">致</w:t>
      </w:r>
      <w:r>
        <w:rPr>
          <w:rFonts w:hint="eastAsia" w:ascii="宋体" w:hAnsi="宋体" w:eastAsia="宋体" w:cs="宋体"/>
          <w:bCs/>
          <w:spacing w:val="-6"/>
          <w:sz w:val="24"/>
          <w:highlight w:val="none"/>
          <w:lang w:eastAsia="zh-CN"/>
        </w:rPr>
        <w:t xml:space="preserve">中嘉工程管理咨询（江苏）有限公司</w:t>
      </w:r>
      <w:r>
        <w:rPr>
          <w:rFonts w:hint="eastAsia" w:ascii="宋体" w:hAnsi="宋体" w:eastAsia="宋体" w:cs="宋体"/>
          <w:bCs/>
          <w:spacing w:val="-6"/>
          <w:sz w:val="24"/>
          <w:highlight w:val="none"/>
        </w:rPr>
        <w:t xml:space="preserve">：</w:t>
      </w:r>
      <w:r/>
    </w:p>
    <w:p>
      <w:pPr>
        <w:ind w:firstLine="480"/>
        <w:keepLines w:val="0"/>
        <w:keepNext w:val="0"/>
        <w:pageBreakBefore w:val="0"/>
        <w:spacing w:line="480" w:lineRule="exact"/>
        <w:rPr>
          <w:rFonts w:hint="eastAsia" w:ascii="宋体" w:hAnsi="宋体" w:eastAsia="宋体" w:cs="宋体"/>
          <w:bCs/>
          <w:spacing w:val="-6"/>
          <w:sz w:val="24"/>
        </w:rPr>
        <w:outlineLvl w:val="9"/>
      </w:pPr>
      <w:r>
        <w:rPr>
          <w:rFonts w:hint="eastAsia" w:ascii="宋体" w:hAnsi="宋体" w:eastAsia="宋体" w:cs="宋体"/>
          <w:bCs/>
          <w:spacing w:val="-6"/>
          <w:sz w:val="24"/>
        </w:rPr>
        <w:t xml:space="preserve">我们收到你们</w:t>
      </w:r>
      <w:r>
        <w:rPr>
          <w:rFonts w:hint="eastAsia" w:ascii="宋体" w:hAnsi="宋体" w:eastAsia="宋体" w:cs="宋体"/>
          <w:bCs/>
          <w:spacing w:val="-6"/>
          <w:sz w:val="24"/>
          <w:u w:val="single"/>
        </w:rPr>
        <w:t xml:space="preserve">   ****项目     </w:t>
      </w:r>
      <w:r>
        <w:rPr>
          <w:rFonts w:hint="eastAsia" w:ascii="宋体" w:hAnsi="宋体" w:eastAsia="宋体" w:cs="宋体"/>
          <w:bCs/>
          <w:spacing w:val="-6"/>
          <w:sz w:val="24"/>
        </w:rPr>
        <w:t xml:space="preserve">采购文件，经仔细阅读和研究，我们决定参加此次</w:t>
      </w:r>
      <w:r>
        <w:rPr>
          <w:rFonts w:hint="eastAsia" w:ascii="宋体" w:hAnsi="宋体" w:eastAsia="宋体" w:cs="宋体"/>
          <w:bCs/>
          <w:spacing w:val="-6"/>
          <w:sz w:val="24"/>
          <w:u w:val="single"/>
        </w:rPr>
        <w:t xml:space="preserve">   （采购项目名称）   </w:t>
      </w:r>
      <w:r>
        <w:rPr>
          <w:rFonts w:hint="eastAsia" w:ascii="宋体" w:hAnsi="宋体" w:eastAsia="宋体" w:cs="宋体"/>
          <w:bCs/>
          <w:spacing w:val="-6"/>
          <w:sz w:val="24"/>
        </w:rPr>
        <w:t xml:space="preserve">项目的投标。</w:t>
      </w:r>
      <w:r/>
    </w:p>
    <w:p>
      <w:pPr>
        <w:keepLines w:val="0"/>
        <w:keepNext w:val="0"/>
        <w:pageBreakBefore w:val="0"/>
        <w:spacing w:line="480" w:lineRule="exact"/>
        <w:tabs>
          <w:tab w:val="left" w:pos="420" w:leader="none"/>
          <w:tab w:val="left" w:pos="525" w:leader="none"/>
          <w:tab w:val="left" w:pos="945" w:leader="none"/>
        </w:tabs>
        <w:rPr>
          <w:rFonts w:hint="eastAsia" w:ascii="宋体" w:hAnsi="宋体" w:eastAsia="宋体" w:cs="宋体"/>
          <w:bCs/>
          <w:spacing w:val="-6"/>
          <w:sz w:val="24"/>
        </w:rPr>
        <w:outlineLvl w:val="9"/>
      </w:pPr>
      <w:r>
        <w:rPr>
          <w:rFonts w:hint="eastAsia" w:ascii="宋体" w:hAnsi="宋体" w:eastAsia="宋体" w:cs="宋体"/>
          <w:bCs/>
          <w:spacing w:val="-6"/>
          <w:sz w:val="24"/>
        </w:rPr>
        <w:t xml:space="preserve">一、我们愿意按照采购文件的一切要求（包括付款方式），提供本项目的报价，总报价见开标一览表。</w:t>
      </w:r>
      <w:r/>
    </w:p>
    <w:p>
      <w:pPr>
        <w:keepLines w:val="0"/>
        <w:keepNext w:val="0"/>
        <w:pageBreakBefore w:val="0"/>
        <w:spacing w:before="4" w:line="480" w:lineRule="exact"/>
        <w:widowControl/>
        <w:rPr>
          <w:rFonts w:hint="eastAsia" w:ascii="宋体" w:hAnsi="宋体" w:eastAsia="宋体" w:cs="宋体"/>
          <w:spacing w:val="-6"/>
          <w:sz w:val="24"/>
          <w:lang w:eastAsia="zh-CN"/>
        </w:rPr>
        <w:outlineLvl w:val="9"/>
      </w:pPr>
      <w:r>
        <w:rPr>
          <w:rFonts w:hint="eastAsia" w:ascii="宋体" w:hAnsi="宋体" w:eastAsia="宋体" w:cs="宋体"/>
          <w:spacing w:val="-6"/>
          <w:sz w:val="24"/>
        </w:rPr>
        <w:t xml:space="preserve">二、我方愿意提供</w:t>
      </w:r>
      <w:r>
        <w:rPr>
          <w:rFonts w:hint="eastAsia" w:ascii="宋体" w:hAnsi="宋体" w:eastAsia="宋体" w:cs="宋体"/>
          <w:spacing w:val="-6"/>
          <w:sz w:val="24"/>
          <w:lang w:eastAsia="zh-CN"/>
        </w:rPr>
        <w:t xml:space="preserve">中嘉工程管理咨询（江苏）有限公司</w:t>
      </w:r>
      <w:r>
        <w:rPr>
          <w:rFonts w:hint="eastAsia" w:ascii="宋体" w:hAnsi="宋体" w:eastAsia="宋体" w:cs="宋体"/>
          <w:spacing w:val="-6"/>
          <w:sz w:val="24"/>
        </w:rPr>
        <w:t xml:space="preserve">在采购文件中要求的文件、资料</w:t>
      </w:r>
      <w:r>
        <w:rPr>
          <w:rFonts w:hint="eastAsia" w:ascii="宋体" w:hAnsi="宋体" w:cs="宋体"/>
          <w:spacing w:val="-6"/>
          <w:sz w:val="24"/>
          <w:lang w:eastAsia="zh-CN"/>
        </w:rPr>
        <w:t xml:space="preserve">。</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三、</w:t>
      </w:r>
      <w:r>
        <w:rPr>
          <w:rFonts w:hint="eastAsia" w:ascii="宋体" w:hAnsi="宋体" w:eastAsia="宋体" w:cs="宋体"/>
          <w:bCs/>
          <w:spacing w:val="-6"/>
          <w:sz w:val="24"/>
          <w:szCs w:val="24"/>
        </w:rPr>
        <w:t xml:space="preserve">我方同意</w:t>
      </w:r>
      <w:r>
        <w:rPr>
          <w:rFonts w:hint="eastAsia" w:ascii="宋体" w:hAnsi="宋体" w:cs="宋体"/>
          <w:bCs/>
          <w:spacing w:val="-6"/>
          <w:sz w:val="24"/>
          <w:szCs w:val="24"/>
          <w:lang w:eastAsia="zh-CN"/>
        </w:rPr>
        <w:t xml:space="preserve">按照</w:t>
      </w:r>
      <w:r>
        <w:rPr>
          <w:rFonts w:hint="eastAsia" w:ascii="宋体" w:hAnsi="宋体" w:eastAsia="宋体" w:cs="宋体"/>
          <w:bCs/>
          <w:spacing w:val="-6"/>
          <w:sz w:val="24"/>
          <w:szCs w:val="24"/>
        </w:rPr>
        <w:t xml:space="preserve">招标文件中的规定，本投标文件投标的有效期限为</w:t>
      </w:r>
      <w:r>
        <w:rPr>
          <w:rFonts w:hint="eastAsia" w:ascii="宋体" w:hAnsi="宋体" w:eastAsia="宋体" w:cs="宋体"/>
          <w:bCs/>
          <w:spacing w:val="-6"/>
          <w:sz w:val="24"/>
          <w:szCs w:val="24"/>
          <w:lang w:val="en-US" w:eastAsia="zh-CN"/>
        </w:rPr>
        <w:t xml:space="preserve">投标截止</w:t>
      </w:r>
      <w:r>
        <w:rPr>
          <w:rFonts w:hint="eastAsia" w:ascii="宋体" w:hAnsi="宋体" w:eastAsia="宋体" w:cs="宋体"/>
          <w:bCs/>
          <w:spacing w:val="-6"/>
          <w:sz w:val="24"/>
          <w:szCs w:val="24"/>
        </w:rPr>
        <w:t xml:space="preserve">之日起90天。</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四、</w:t>
      </w:r>
      <w:r>
        <w:rPr>
          <w:rFonts w:hint="eastAsia" w:ascii="宋体" w:hAnsi="宋体" w:eastAsia="宋体" w:cs="宋体"/>
          <w:bCs/>
          <w:spacing w:val="-6"/>
          <w:sz w:val="24"/>
          <w:szCs w:val="24"/>
        </w:rPr>
        <w:t xml:space="preserve">如果我方的投标文件被接受，我方将履行招标文件中规定的每一项要求，按期、按质、按量，履行合同义务。</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五、</w:t>
      </w:r>
      <w:r>
        <w:rPr>
          <w:rFonts w:hint="eastAsia" w:ascii="宋体" w:hAnsi="宋体" w:eastAsia="宋体" w:cs="宋体"/>
          <w:bCs/>
          <w:spacing w:val="-6"/>
          <w:sz w:val="24"/>
          <w:szCs w:val="24"/>
        </w:rPr>
        <w:t xml:space="preserve">我方认为贵方有权决定中标者。</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六、</w:t>
      </w:r>
      <w:r>
        <w:rPr>
          <w:rFonts w:hint="eastAsia" w:ascii="宋体" w:hAnsi="宋体" w:eastAsia="宋体" w:cs="宋体"/>
          <w:bCs/>
          <w:spacing w:val="-6"/>
          <w:sz w:val="24"/>
          <w:szCs w:val="24"/>
        </w:rPr>
        <w:t xml:space="preserve">我方愿意遵守《中华人民共和国政府采购法》，并按《中华人民共和国民法典》、财政部《政府采购货物和服务招标投标管理办法》</w:t>
      </w:r>
      <w:r>
        <w:rPr>
          <w:rFonts w:hint="eastAsia" w:ascii="宋体" w:hAnsi="宋体" w:eastAsia="宋体" w:cs="宋体"/>
          <w:spacing w:val="-6"/>
          <w:sz w:val="24"/>
          <w:szCs w:val="24"/>
        </w:rPr>
        <w:t xml:space="preserve">和</w:t>
      </w:r>
      <w:r>
        <w:rPr>
          <w:rFonts w:hint="eastAsia" w:ascii="宋体" w:hAnsi="宋体" w:eastAsia="宋体" w:cs="宋体"/>
          <w:bCs/>
          <w:spacing w:val="-6"/>
          <w:sz w:val="24"/>
          <w:szCs w:val="24"/>
        </w:rPr>
        <w:t xml:space="preserve">合同条款履行自己的全部责任。在合同履行过程中，双方如有争议，同意由单位协调解决，并按相关法规和有关文件规定处理。</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七、</w:t>
      </w:r>
      <w:r>
        <w:rPr>
          <w:rFonts w:hint="eastAsia" w:ascii="宋体" w:hAnsi="宋体" w:eastAsia="宋体" w:cs="宋体"/>
          <w:bCs/>
          <w:spacing w:val="-6"/>
          <w:sz w:val="24"/>
          <w:szCs w:val="24"/>
        </w:rPr>
        <w:t xml:space="preserve">我方认可并遵守招标文件的所有规定，放弃对招标文件提出质疑的权利。</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八、</w:t>
      </w:r>
      <w:r>
        <w:rPr>
          <w:rFonts w:hint="eastAsia" w:ascii="宋体" w:hAnsi="宋体" w:eastAsia="宋体" w:cs="宋体"/>
          <w:bCs/>
          <w:spacing w:val="-6"/>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九、</w:t>
      </w:r>
      <w:r>
        <w:rPr>
          <w:rFonts w:hint="eastAsia" w:ascii="宋体" w:hAnsi="宋体" w:eastAsia="宋体" w:cs="宋体"/>
          <w:bCs/>
          <w:spacing w:val="-6"/>
          <w:sz w:val="24"/>
          <w:szCs w:val="24"/>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56"/>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投标供应商（盖章）：     </w:t>
      </w:r>
      <w:r/>
    </w:p>
    <w:p>
      <w:pPr>
        <w:ind w:firstLine="480"/>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法定代表人或法定代表人授权代表签字或盖章：</w:t>
      </w:r>
      <w:r/>
    </w:p>
    <w:p>
      <w:pPr>
        <w:ind w:firstLine="480"/>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电话：                              传真：</w:t>
      </w:r>
      <w:r/>
    </w:p>
    <w:p>
      <w:pPr>
        <w:ind w:firstLine="480"/>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通讯地址：                          邮编：</w:t>
      </w:r>
      <w:r/>
    </w:p>
    <w:p>
      <w:pPr>
        <w:ind w:firstLine="480"/>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开户行：                            开户行账号：</w:t>
      </w:r>
      <w:r/>
    </w:p>
    <w:p>
      <w:pPr>
        <w:rPr>
          <w:rFonts w:hint="eastAsia" w:ascii="宋体" w:hAnsi="宋体" w:eastAsia="宋体" w:cs="宋体"/>
          <w:sz w:val="24"/>
        </w:rPr>
      </w:pPr>
      <w:r>
        <w:rPr>
          <w:rFonts w:hint="eastAsia" w:ascii="宋体" w:hAnsi="宋体" w:eastAsia="宋体" w:cs="宋体"/>
          <w:sz w:val="24"/>
        </w:rPr>
        <w:br w:type="page" w:clear="all"/>
      </w:r>
      <w:r/>
    </w:p>
    <w:p>
      <w:pPr>
        <w:pStyle w:val="1114"/>
        <w:jc w:val="both"/>
        <w:pageBreakBefore w:val="0"/>
        <w:spacing w:line="360" w:lineRule="auto"/>
        <w:rPr>
          <w:rFonts w:hint="eastAsia" w:ascii="宋体" w:hAnsi="宋体" w:eastAsia="宋体" w:cs="宋体"/>
          <w:b/>
          <w:bCs/>
          <w:sz w:val="24"/>
          <w:szCs w:val="24"/>
        </w:rPr>
        <w:outlineLvl w:val="1"/>
      </w:pPr>
      <w:r>
        <w:rPr>
          <w:rFonts w:hint="eastAsia" w:ascii="宋体" w:hAnsi="宋体" w:eastAsia="宋体" w:cs="宋体"/>
          <w:b w:val="0"/>
          <w:bCs w:val="0"/>
          <w:sz w:val="24"/>
          <w:szCs w:val="24"/>
        </w:rPr>
        <w:t xml:space="preserve">（二）关于资格的声明函（格式）</w:t>
      </w:r>
      <w:r/>
    </w:p>
    <w:p>
      <w:pPr>
        <w:jc w:val="center"/>
        <w:pageBreakBefore w:val="0"/>
        <w:spacing w:line="360" w:lineRule="auto"/>
        <w:rPr>
          <w:rFonts w:hint="eastAsia" w:ascii="宋体" w:hAnsi="宋体" w:eastAsia="宋体" w:cs="宋体"/>
          <w:b/>
          <w:bCs/>
          <w:sz w:val="28"/>
          <w:szCs w:val="28"/>
        </w:rPr>
        <w:outlineLvl w:val="9"/>
      </w:pPr>
      <w:r>
        <w:rPr>
          <w:rFonts w:hint="eastAsia" w:ascii="宋体" w:hAnsi="宋体" w:eastAsia="宋体" w:cs="宋体"/>
          <w:b/>
          <w:bCs/>
          <w:sz w:val="28"/>
          <w:szCs w:val="28"/>
        </w:rPr>
        <w:t xml:space="preserve">关于资格的声明函</w:t>
      </w:r>
      <w:r/>
    </w:p>
    <w:p>
      <w:pPr>
        <w:jc w:val="center"/>
        <w:pageBreakBefore w:val="0"/>
        <w:spacing w:line="360" w:lineRule="auto"/>
        <w:rPr>
          <w:rFonts w:hint="eastAsia" w:ascii="宋体" w:hAnsi="宋体" w:eastAsia="宋体" w:cs="宋体"/>
          <w:sz w:val="24"/>
          <w:u w:val="single"/>
        </w:rPr>
        <w:outlineLvl w:val="9"/>
      </w:pPr>
      <w:r>
        <w:rPr>
          <w:rFonts w:hint="eastAsia" w:ascii="宋体" w:hAnsi="宋体" w:eastAsia="宋体" w:cs="宋体"/>
          <w:sz w:val="24"/>
        </w:rPr>
        <w:t xml:space="preserve">政府采购编号：</w:t>
      </w:r>
      <w:r/>
    </w:p>
    <w:p>
      <w:pPr>
        <w:pageBreakBefore w:val="0"/>
        <w:spacing w:line="360" w:lineRule="auto"/>
        <w:rPr>
          <w:rFonts w:hint="eastAsia" w:ascii="宋体" w:hAnsi="宋体" w:eastAsia="宋体" w:cs="宋体"/>
          <w:sz w:val="24"/>
          <w:u w:val="single"/>
        </w:rPr>
        <w:outlineLvl w:val="9"/>
      </w:pP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中嘉工程管理咨询（江苏）有限公司</w:t>
      </w:r>
      <w:r>
        <w:rPr>
          <w:rFonts w:hint="eastAsia" w:ascii="宋体" w:hAnsi="宋体" w:eastAsia="宋体" w:cs="宋体"/>
          <w:sz w:val="24"/>
          <w:u w:val="single"/>
        </w:rPr>
        <w:t xml:space="preserve">：  </w:t>
      </w:r>
      <w:r/>
    </w:p>
    <w:p>
      <w:pPr>
        <w:pStyle w:val="1150"/>
        <w:ind w:left="0" w:right="34" w:firstLine="403"/>
        <w:pageBreakBefore w:val="0"/>
        <w:spacing w:line="360" w:lineRule="auto"/>
        <w:rPr>
          <w:rFonts w:hint="eastAsia" w:ascii="宋体" w:hAnsi="宋体" w:eastAsia="宋体" w:cs="宋体"/>
          <w:color w:val="000000"/>
        </w:rPr>
        <w:outlineLvl w:val="9"/>
      </w:pPr>
      <w:r>
        <w:rPr>
          <w:rFonts w:hint="eastAsia" w:ascii="宋体" w:hAnsi="宋体" w:eastAsia="宋体" w:cs="宋体"/>
          <w:color w:val="000000"/>
        </w:rPr>
        <w:t xml:space="preserve">我公司（单位）参加政府采购活动前三年内在经营活动中没有重大违法记录。</w:t>
      </w:r>
      <w:r/>
    </w:p>
    <w:p>
      <w:pPr>
        <w:pStyle w:val="1150"/>
        <w:ind w:left="0" w:right="34" w:firstLine="403"/>
        <w:pageBreakBefore w:val="0"/>
        <w:spacing w:line="360" w:lineRule="auto"/>
        <w:rPr>
          <w:rFonts w:hint="eastAsia" w:ascii="宋体" w:hAnsi="宋体" w:eastAsia="宋体" w:cs="宋体"/>
          <w:szCs w:val="24"/>
        </w:rPr>
        <w:outlineLvl w:val="9"/>
      </w:pPr>
      <w:r>
        <w:rPr>
          <w:rFonts w:hint="eastAsia" w:ascii="宋体" w:hAnsi="宋体" w:eastAsia="宋体" w:cs="宋体"/>
          <w:szCs w:val="24"/>
        </w:rPr>
        <w:t xml:space="preserve">我公司（单位）愿针对本项目（</w:t>
      </w:r>
      <w:r>
        <w:rPr>
          <w:rFonts w:hint="eastAsia" w:ascii="宋体" w:hAnsi="宋体" w:eastAsia="宋体" w:cs="宋体"/>
          <w:szCs w:val="24"/>
          <w:lang w:val="en-US" w:eastAsia="zh-CN"/>
        </w:rPr>
        <w:t xml:space="preserve">项目名称：</w:t>
      </w:r>
      <w:r>
        <w:rPr>
          <w:rFonts w:hint="eastAsia" w:ascii="宋体" w:hAnsi="宋体" w:eastAsia="宋体" w:cs="宋体"/>
          <w:szCs w:val="24"/>
        </w:rPr>
        <w:t xml:space="preserve">　</w:t>
      </w:r>
      <w:r>
        <w:rPr>
          <w:rFonts w:hint="eastAsia" w:ascii="宋体" w:hAnsi="宋体" w:eastAsia="宋体" w:cs="宋体"/>
          <w:szCs w:val="24"/>
          <w:lang w:val="en-US" w:eastAsia="zh-CN"/>
        </w:rPr>
        <w:t xml:space="preserve">     </w:t>
      </w:r>
      <w:r>
        <w:rPr>
          <w:rFonts w:hint="eastAsia" w:ascii="宋体" w:hAnsi="宋体" w:eastAsia="宋体" w:cs="宋体"/>
          <w:szCs w:val="24"/>
        </w:rPr>
        <w:t xml:space="preserve">　　）进行投标，投标文件中所有关于投标资格的文件、证明、陈述均是真实的、准确的。若有违背，我公司（单位）        愿意承担由此而产生的一切后果。</w:t>
      </w:r>
      <w:r/>
    </w:p>
    <w:p>
      <w:pPr>
        <w:pStyle w:val="1150"/>
        <w:ind w:left="0" w:right="34" w:firstLine="403"/>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pStyle w:val="1150"/>
        <w:ind w:left="0" w:right="34" w:firstLine="403"/>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pStyle w:val="1150"/>
        <w:ind w:left="0" w:right="34" w:firstLine="37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投标供应商（盖章）：</w:t>
      </w:r>
      <w:r/>
    </w:p>
    <w:p>
      <w:pPr>
        <w:pStyle w:val="1150"/>
        <w:ind w:left="0" w:right="34" w:firstLine="37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法定代表人或法定代表人授权代表签字或盖章： </w:t>
      </w:r>
      <w:r/>
    </w:p>
    <w:p>
      <w:pPr>
        <w:pStyle w:val="1150"/>
        <w:ind w:left="0" w:right="34" w:firstLine="37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日期：</w:t>
      </w:r>
      <w:r/>
    </w:p>
    <w:p>
      <w:pPr>
        <w:ind w:firstLine="420"/>
        <w:pageBreakBefore w:val="0"/>
        <w:spacing w:line="360" w:lineRule="auto"/>
        <w:rPr>
          <w:rFonts w:hint="eastAsia" w:ascii="宋体" w:hAnsi="宋体" w:eastAsia="宋体" w:cs="宋体"/>
        </w:rPr>
        <w:outlineLvl w:val="9"/>
      </w:pPr>
      <w:r>
        <w:rPr>
          <w:rFonts w:hint="eastAsia" w:ascii="宋体" w:hAnsi="宋体" w:eastAsia="宋体" w:cs="宋体"/>
        </w:rPr>
      </w:r>
      <w:r/>
    </w:p>
    <w:p>
      <w:pPr>
        <w:pageBreakBefore w:val="0"/>
        <w:spacing w:line="360" w:lineRule="auto"/>
        <w:rPr>
          <w:rFonts w:hint="eastAsia" w:ascii="宋体" w:hAnsi="宋体" w:eastAsia="宋体" w:cs="宋体"/>
          <w:b/>
          <w:sz w:val="24"/>
          <w:szCs w:val="24"/>
        </w:rPr>
        <w:outlineLvl w:val="9"/>
      </w:pPr>
      <w:r>
        <w:rPr>
          <w:rFonts w:hint="eastAsia" w:ascii="宋体" w:hAnsi="宋体" w:eastAsia="宋体" w:cs="宋体"/>
          <w:sz w:val="24"/>
          <w:szCs w:val="24"/>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sz w:val="24"/>
        </w:rPr>
      </w:pPr>
      <w:r>
        <w:rPr>
          <w:rFonts w:hint="eastAsia" w:ascii="宋体" w:hAnsi="宋体" w:eastAsia="宋体" w:cs="宋体"/>
          <w:sz w:val="24"/>
        </w:rPr>
        <w:br w:type="page" w:clear="all"/>
      </w:r>
      <w:bookmarkStart w:id="8" w:name="_Toc116946355"/>
      <w:r/>
      <w:bookmarkStart w:id="9" w:name="_Toc98277375"/>
      <w:r/>
      <w:r/>
    </w:p>
    <w:p>
      <w:pPr>
        <w:pageBreakBefore w:val="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（三）法定代表人授权委托书（格式）</w:t>
      </w:r>
      <w:bookmarkEnd w:id="8"/>
      <w:r/>
      <w:bookmarkEnd w:id="9"/>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法定代表人授权委托书</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政府采购编号</w:t>
      </w:r>
      <w:r>
        <w:rPr>
          <w:rFonts w:hint="eastAsia" w:ascii="宋体" w:hAnsi="宋体" w:eastAsia="宋体" w:cs="宋体"/>
          <w:bCs/>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中嘉工程管理咨询（江苏）有限公司</w:t>
      </w:r>
      <w:r>
        <w:rPr>
          <w:rFonts w:hint="eastAsia" w:ascii="宋体" w:hAnsi="宋体" w:eastAsia="宋体" w:cs="宋体"/>
          <w:bCs/>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系中华人民共和国合法公司（单位），特授权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我公司（单位）对被授权代表的签名负全部责任。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被授权代表情况：</w:t>
      </w:r>
      <w:r/>
    </w:p>
    <w:p>
      <w:pPr>
        <w:ind w:firstLine="52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投标供应商（盖章）：</w:t>
      </w:r>
      <w:r/>
    </w:p>
    <w:p>
      <w:pPr>
        <w:ind w:firstLine="4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4200"/>
        <w:jc w:val="left"/>
        <w:spacing w:line="360" w:lineRule="auto"/>
        <w:rPr>
          <w:rFonts w:hint="eastAsia" w:ascii="宋体" w:hAnsi="宋体" w:eastAsia="宋体" w:cs="宋体"/>
        </w:rPr>
      </w:pPr>
      <w:r>
        <w:rPr>
          <w:rFonts w:hint="eastAsia" w:ascii="宋体" w:hAnsi="宋体" w:eastAsia="宋体" w:cs="宋体"/>
          <w:sz w:val="24"/>
          <w:szCs w:val="24"/>
        </w:rPr>
        <w:t xml:space="preserve">日  期：    年     月     日</w:t>
      </w:r>
      <w:r/>
    </w:p>
    <w:tbl>
      <w:tblPr>
        <w:tblStyle w:val="92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法定代表人身份证</w:t>
            </w:r>
            <w:r>
              <w:rPr>
                <w:rFonts w:hint="eastAsia" w:ascii="宋体" w:hAnsi="宋体" w:cs="宋体"/>
                <w:sz w:val="24"/>
                <w:lang w:eastAsia="zh-CN"/>
              </w:rPr>
              <w:t xml:space="preserve">扫描件</w:t>
            </w:r>
            <w:r/>
          </w:p>
          <w:p>
            <w:pPr>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eastAsia="宋体" w:cs="宋体"/>
                <w:sz w:val="24"/>
              </w:rPr>
            </w:pPr>
            <w:r>
              <w:rPr>
                <w:rFonts w:hint="eastAsia" w:ascii="宋体" w:hAnsi="宋体" w:eastAsia="宋体" w:cs="宋体"/>
                <w:sz w:val="24"/>
              </w:rPr>
            </w:r>
            <w:r/>
          </w:p>
        </w:tc>
        <w:tc>
          <w:tcPr>
            <w:tcW w:w="5040" w:type="dxa"/>
            <w:textDirection w:val="lrTb"/>
            <w:noWrap w:val="false"/>
          </w:tcPr>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法定代表人身份证</w:t>
            </w:r>
            <w:r>
              <w:rPr>
                <w:rFonts w:hint="eastAsia" w:ascii="宋体" w:hAnsi="宋体" w:cs="宋体"/>
                <w:sz w:val="24"/>
                <w:lang w:eastAsia="zh-CN"/>
              </w:rPr>
              <w:t xml:space="preserve">扫描件</w:t>
            </w:r>
            <w:r/>
          </w:p>
          <w:p>
            <w:pPr>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（反面）</w:t>
            </w:r>
            <w:r/>
          </w:p>
        </w:tc>
      </w:tr>
    </w:tbl>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r>
      <w:r/>
    </w:p>
    <w:tbl>
      <w:tblPr>
        <w:tblStyle w:val="92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被授权代表身份证</w:t>
            </w:r>
            <w:r>
              <w:rPr>
                <w:rFonts w:hint="eastAsia" w:ascii="宋体" w:hAnsi="宋体" w:cs="宋体"/>
                <w:sz w:val="24"/>
                <w:lang w:eastAsia="zh-CN"/>
              </w:rPr>
              <w:t xml:space="preserve">扫描件</w:t>
            </w:r>
            <w:r/>
          </w:p>
          <w:p>
            <w:pPr>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eastAsia="宋体" w:cs="宋体"/>
                <w:sz w:val="24"/>
              </w:rPr>
            </w:pPr>
            <w:r>
              <w:rPr>
                <w:rFonts w:hint="eastAsia" w:ascii="宋体" w:hAnsi="宋体" w:eastAsia="宋体" w:cs="宋体"/>
                <w:sz w:val="24"/>
              </w:rPr>
            </w:r>
            <w:r/>
          </w:p>
        </w:tc>
        <w:tc>
          <w:tcPr>
            <w:tcW w:w="5040" w:type="dxa"/>
            <w:textDirection w:val="lrTb"/>
            <w:noWrap w:val="false"/>
          </w:tcPr>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被授权代表身份证</w:t>
            </w:r>
            <w:r>
              <w:rPr>
                <w:rFonts w:hint="eastAsia" w:ascii="宋体" w:hAnsi="宋体" w:cs="宋体"/>
                <w:sz w:val="24"/>
                <w:lang w:eastAsia="zh-CN"/>
              </w:rPr>
              <w:t xml:space="preserve">扫描件</w:t>
            </w:r>
            <w:r/>
          </w:p>
          <w:p>
            <w:pPr>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（反面）</w:t>
            </w:r>
            <w:r/>
          </w:p>
        </w:tc>
      </w:tr>
    </w:tbl>
    <w:p>
      <w:pPr>
        <w:pStyle w:val="1124"/>
        <w:pageBreakBefore w:val="0"/>
        <w:spacing w:line="360" w:lineRule="auto"/>
        <w:rPr>
          <w:rFonts w:hint="eastAsia" w:ascii="宋体" w:hAnsi="宋体" w:eastAsia="宋体" w:cs="宋体"/>
        </w:rPr>
        <w:outlineLvl w:val="9"/>
      </w:pPr>
      <w:r>
        <w:rPr>
          <w:rFonts w:hint="eastAsia" w:ascii="宋体" w:hAnsi="宋体" w:eastAsia="宋体" w:cs="宋体"/>
          <w:bCs/>
          <w:sz w:val="24"/>
          <w:szCs w:val="24"/>
        </w:rPr>
        <w:br w:type="page" w:clear="all"/>
      </w:r>
      <w:r/>
    </w:p>
    <w:p>
      <w:pPr>
        <w:pageBreakBefore/>
        <w:spacing w:line="360" w:lineRule="auto"/>
        <w:rPr>
          <w:rFonts w:hint="eastAsia" w:ascii="宋体" w:hAnsi="宋体" w:eastAsia="宋体" w:cs="宋体"/>
          <w:bCs/>
          <w:sz w:val="24"/>
          <w:szCs w:val="24"/>
        </w:rPr>
        <w:outlineLvl w:val="1"/>
      </w:pPr>
      <w:r/>
      <w:bookmarkStart w:id="10" w:name="_Toc116946356"/>
      <w:r/>
      <w:bookmarkStart w:id="11" w:name="_Toc36850800"/>
      <w:r/>
      <w:bookmarkStart w:id="12" w:name="_Toc98277376"/>
      <w:r/>
      <w:bookmarkStart w:id="13" w:name="_Toc39873233"/>
      <w:r/>
      <w:bookmarkStart w:id="14" w:name="_Toc39873188"/>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）政府采购投标及履约承诺函（格式）</w:t>
      </w:r>
      <w:bookmarkEnd w:id="10"/>
      <w:r/>
      <w:bookmarkEnd w:id="11"/>
      <w:r/>
      <w:bookmarkEnd w:id="12"/>
      <w:r/>
      <w:bookmarkEnd w:id="13"/>
      <w:r/>
      <w:bookmarkEnd w:id="14"/>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政府采购投标及履约承诺函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rPr>
        <w:t xml:space="preserve">投标供应商</w:t>
      </w:r>
      <w:r>
        <w:rPr>
          <w:rFonts w:hint="eastAsia" w:ascii="宋体" w:hAnsi="宋体" w:eastAsia="宋体" w:cs="宋体"/>
          <w:sz w:val="24"/>
          <w:szCs w:val="24"/>
        </w:rPr>
        <w:t xml:space="preserve">名称）在此承诺：</w:t>
      </w:r>
      <w:r/>
    </w:p>
    <w:p>
      <w:pPr>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我公司(单位)愿针对此次</w:t>
      </w:r>
      <w:r>
        <w:rPr>
          <w:rFonts w:hint="eastAsia" w:ascii="宋体" w:hAnsi="宋体" w:eastAsia="宋体" w:cs="宋体"/>
          <w:b/>
          <w:sz w:val="24"/>
          <w:szCs w:val="24"/>
          <w:u w:val="single"/>
          <w:lang w:val="en-US" w:eastAsia="zh-CN"/>
        </w:rPr>
        <w:t xml:space="preserve">             </w:t>
      </w:r>
      <w:r>
        <w:rPr>
          <w:rFonts w:hint="eastAsia" w:ascii="宋体" w:hAnsi="宋体" w:eastAsia="宋体" w:cs="宋体"/>
          <w:bCs/>
          <w:sz w:val="24"/>
          <w:szCs w:val="24"/>
        </w:rPr>
        <w:t xml:space="preserve">（项目名称）进行投标。我单位承诺如下：</w:t>
      </w:r>
      <w:r>
        <w:rPr>
          <w:rFonts w:hint="eastAsia" w:ascii="宋体" w:hAnsi="宋体" w:eastAsia="宋体" w:cs="宋体"/>
          <w:bCs/>
          <w:sz w:val="24"/>
          <w:szCs w:val="24"/>
        </w:rPr>
        <w:br/>
      </w:r>
      <w:r>
        <w:rPr>
          <w:rFonts w:hint="eastAsia" w:ascii="宋体" w:hAnsi="宋体" w:eastAsia="宋体" w:cs="宋体"/>
          <w:bCs/>
          <w:sz w:val="24"/>
          <w:szCs w:val="24"/>
        </w:rPr>
        <w:t xml:space="preserve">    1.我单位本招标项目所提供的货物或服务未侵犯知识产权。</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2.本公司（单位）具备履行合同所必需的设备和专业技术能力</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我单位参与本项目投标前三年内，在经营活动中没有违法记录。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.我单位参与本项目政府采购活动时不存在被有关部门禁止参与政府采购活动且在有效期内的情况。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.我单位具备《中华人民共和国政府采购法》第二十二条规定的条件，承诺如下：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（2）我方符合法律、行政法规规定的其他条件。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.我单位未被列入失信被执行人、税收违法案件当事人名单、政府采购严重违法失信行为记录名单。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.我方愿意向贵方提供任何与本项报价有关的数据、情况和技术资料。若贵方需要，我方愿意提供我方</w:t>
      </w:r>
      <w:r>
        <w:rPr>
          <w:rFonts w:hint="eastAsia" w:ascii="宋体" w:hAnsi="宋体" w:cs="宋体"/>
          <w:bCs/>
          <w:sz w:val="24"/>
          <w:szCs w:val="24"/>
          <w:lang w:eastAsia="zh-CN"/>
        </w:rPr>
        <w:t xml:space="preserve">做出</w:t>
      </w:r>
      <w:r>
        <w:rPr>
          <w:rFonts w:hint="eastAsia" w:ascii="宋体" w:hAnsi="宋体" w:eastAsia="宋体" w:cs="宋体"/>
          <w:bCs/>
          <w:sz w:val="24"/>
          <w:szCs w:val="24"/>
        </w:rPr>
        <w:t xml:space="preserve">的一切承诺的证明材料。</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.我单位如果中标，做到诚实守信，依照本项目招标文件需求内容、签署的采购合同及本单位在投标中所</w:t>
      </w:r>
      <w:r>
        <w:rPr>
          <w:rFonts w:hint="eastAsia" w:ascii="宋体" w:hAnsi="宋体" w:cs="宋体"/>
          <w:bCs/>
          <w:sz w:val="24"/>
          <w:szCs w:val="24"/>
          <w:lang w:val="en-US" w:eastAsia="zh-CN"/>
        </w:rPr>
        <w:t xml:space="preserve">做</w:t>
      </w:r>
      <w:r>
        <w:rPr>
          <w:rFonts w:hint="eastAsia" w:ascii="宋体" w:hAnsi="宋体" w:eastAsia="宋体" w:cs="宋体"/>
          <w:bCs/>
          <w:sz w:val="24"/>
          <w:szCs w:val="24"/>
        </w:rPr>
        <w:t xml:space="preserve">的一切承诺履约。</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sz w:val="24"/>
          <w:szCs w:val="24"/>
          <w:lang w:eastAsia="zh-CN"/>
        </w:rPr>
        <w:t xml:space="preserve">作出</w:t>
      </w:r>
      <w:r>
        <w:rPr>
          <w:rFonts w:hint="eastAsia" w:ascii="宋体" w:hAnsi="宋体" w:eastAsia="宋体" w:cs="宋体"/>
          <w:bCs/>
          <w:sz w:val="24"/>
          <w:szCs w:val="24"/>
        </w:rPr>
        <w:t xml:space="preserve">的行政处罚。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.我单位承诺不非法转包、分包。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.我单位承诺未参与本项目的采购需求、技术指标、商务指标等内容的设定，不存在对其他投标供应商不公平的行为。</w:t>
      </w:r>
      <w:r/>
    </w:p>
    <w:p>
      <w:pPr>
        <w:ind w:firstLine="480"/>
        <w:spacing w:line="360" w:lineRule="auto"/>
        <w:rPr>
          <w:rFonts w:hint="eastAsia" w:ascii="宋体" w:hAnsi="宋体" w:eastAsia="宋体" w:cs="宋体"/>
          <w:bCs/>
          <w:sz w:val="24"/>
        </w:rPr>
      </w:pPr>
      <w:r>
        <w:rPr>
          <w:rFonts w:hint="eastAsia" w:ascii="宋体" w:hAnsi="宋体" w:eastAsia="宋体" w:cs="宋体"/>
          <w:bCs/>
          <w:sz w:val="24"/>
          <w:szCs w:val="24"/>
        </w:rPr>
        <w:t xml:space="preserve">以上承诺，如有违反，愿依照国家相关法律处理，并承担由此给采购人带来的损失</w:t>
      </w:r>
      <w:r>
        <w:rPr>
          <w:rFonts w:hint="eastAsia" w:ascii="宋体" w:hAnsi="宋体" w:eastAsia="宋体" w:cs="宋体"/>
          <w:bCs/>
          <w:sz w:val="24"/>
        </w:rPr>
        <w:t xml:space="preserve">。</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.所有与本项目有关的函件请发往下列地址：</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 址：__________________，邮政编码：__________________</w:t>
      </w:r>
      <w:r/>
    </w:p>
    <w:p>
      <w:pPr>
        <w:ind w:firstLine="480"/>
        <w:spacing w:line="360" w:lineRule="auto"/>
        <w:rPr>
          <w:rFonts w:hint="eastAsia" w:ascii="宋体" w:hAnsi="宋体" w:eastAsia="宋体" w:cs="宋体"/>
          <w:bCs/>
          <w:sz w:val="24"/>
          <w:lang w:val="en-US" w:eastAsia="zh-CN"/>
        </w:rPr>
      </w:pPr>
      <w:r>
        <w:rPr>
          <w:rFonts w:hint="eastAsia" w:ascii="宋体" w:hAnsi="宋体" w:eastAsia="宋体" w:cs="宋体"/>
          <w:bCs/>
          <w:sz w:val="24"/>
        </w:rPr>
        <w:t xml:space="preserve">电 话：__________________，传 真：__________________</w:t>
      </w:r>
      <w:r>
        <w:rPr>
          <w:rFonts w:hint="eastAsia" w:ascii="宋体" w:hAnsi="宋体" w:eastAsia="宋体" w:cs="宋体"/>
          <w:bCs/>
          <w:sz w:val="24"/>
          <w:lang w:val="en-US" w:eastAsia="zh-CN"/>
        </w:rPr>
        <w:t xml:space="preserve">  </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代表姓名：_______________，职 务：__________________</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54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3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投标供应商（盖章）：</w:t>
      </w:r>
      <w:r/>
    </w:p>
    <w:p>
      <w:pPr>
        <w:ind w:firstLine="1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51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numPr>
          <w:ilvl w:val="0"/>
          <w:numId w:val="0"/>
        </w:numPr>
        <w:ind w:right="960"/>
        <w:jc w:val="both"/>
        <w:pageBreakBefore w:val="0"/>
        <w:spacing w:line="360" w:lineRule="auto"/>
        <w:rPr>
          <w:rFonts w:hint="eastAsia" w:ascii="宋体" w:hAnsi="宋体" w:eastAsia="宋体" w:cs="宋体"/>
          <w:b/>
          <w:sz w:val="30"/>
          <w:szCs w:val="30"/>
        </w:rPr>
        <w:outlineLvl w:val="9"/>
      </w:pPr>
      <w:r>
        <w:rPr>
          <w:rFonts w:hint="eastAsia" w:ascii="宋体" w:hAnsi="宋体" w:eastAsia="宋体" w:cs="宋体"/>
          <w:b/>
          <w:sz w:val="30"/>
          <w:szCs w:val="30"/>
        </w:rPr>
      </w:r>
      <w:r/>
    </w:p>
    <w:p>
      <w:pPr>
        <w:numPr>
          <w:ilvl w:val="0"/>
          <w:numId w:val="0"/>
        </w:numPr>
        <w:ind w:left="420" w:right="960"/>
        <w:jc w:val="both"/>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r>
      <w:r/>
    </w:p>
    <w:p>
      <w:pPr>
        <w:numPr>
          <w:ilvl w:val="0"/>
          <w:numId w:val="0"/>
        </w:numPr>
        <w:ind w:left="420" w:right="960"/>
        <w:jc w:val="both"/>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r>
      <w:r/>
    </w:p>
    <w:p>
      <w:pPr>
        <w:numPr>
          <w:ilvl w:val="0"/>
          <w:numId w:val="0"/>
        </w:numPr>
        <w:ind w:left="420" w:right="960"/>
        <w:jc w:val="both"/>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r>
      <w:r/>
    </w:p>
    <w:p>
      <w:pPr>
        <w:numPr>
          <w:ilvl w:val="0"/>
          <w:numId w:val="0"/>
        </w:numPr>
        <w:ind w:left="420" w:right="960"/>
        <w:jc w:val="both"/>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r>
      <w:r/>
    </w:p>
    <w:p>
      <w:pPr>
        <w:rPr>
          <w:rFonts w:hint="eastAsia" w:ascii="宋体" w:hAnsi="宋体" w:eastAsia="宋体" w:cs="宋体"/>
          <w:bCs/>
          <w:sz w:val="24"/>
          <w:szCs w:val="24"/>
        </w:rPr>
      </w:pPr>
      <w:r/>
      <w:bookmarkStart w:id="15" w:name="_Toc98277389"/>
      <w:r/>
      <w:bookmarkStart w:id="16" w:name="_Toc116946368"/>
      <w:r>
        <w:rPr>
          <w:rFonts w:hint="eastAsia" w:ascii="宋体" w:hAnsi="宋体" w:eastAsia="宋体" w:cs="宋体"/>
          <w:bCs/>
          <w:sz w:val="24"/>
          <w:szCs w:val="24"/>
        </w:rPr>
        <w:br w:type="page" w:clear="all"/>
      </w:r>
      <w:r/>
    </w:p>
    <w:p>
      <w:pPr>
        <w:jc w:val="left"/>
        <w:pageBreakBefore/>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企业简介和经营情况说明</w:t>
      </w:r>
      <w:r>
        <w:rPr>
          <w:rFonts w:hint="eastAsia" w:ascii="宋体" w:hAnsi="宋体" w:eastAsia="宋体" w:cs="宋体"/>
          <w:bCs/>
          <w:sz w:val="24"/>
          <w:szCs w:val="24"/>
        </w:rPr>
        <w:t xml:space="preserve">（格式）</w:t>
      </w:r>
      <w:bookmarkEnd w:id="15"/>
      <w:r/>
      <w:bookmarkEnd w:id="16"/>
      <w:r/>
      <w:r/>
    </w:p>
    <w:p>
      <w:pPr>
        <w:ind w:firstLine="420"/>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企业简介和经营情况说明</w:t>
      </w:r>
      <w:r/>
    </w:p>
    <w:p>
      <w:pPr>
        <w:jc w:val="left"/>
        <w:spacing w:line="360" w:lineRule="auto"/>
        <w:rPr>
          <w:rFonts w:hint="eastAsia" w:ascii="宋体" w:hAnsi="宋体" w:eastAsia="宋体" w:cs="宋体"/>
        </w:rPr>
      </w:pPr>
      <w:r>
        <w:rPr>
          <w:rFonts w:hint="eastAsia" w:ascii="宋体" w:hAnsi="宋体" w:eastAsia="宋体" w:cs="宋体"/>
          <w:szCs w:val="21"/>
        </w:rPr>
        <w:t xml:space="preserve">单位名称：（公章）</w:t>
      </w:r>
      <w:r/>
    </w:p>
    <w:tbl>
      <w:tblPr>
        <w:tblStyle w:val="929"/>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法定代表人</w:t>
            </w:r>
            <w:r/>
          </w:p>
        </w:tc>
        <w:tc>
          <w:tcPr>
            <w:tcW w:w="1925"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成立日期</w:t>
            </w:r>
            <w:r/>
          </w:p>
        </w:tc>
        <w:tc>
          <w:tcPr>
            <w:tcW w:w="3721"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企业地址</w:t>
            </w:r>
            <w:r/>
          </w:p>
        </w:tc>
        <w:tc>
          <w:tcPr>
            <w:tcW w:w="1925"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注册资本</w:t>
            </w:r>
            <w:r/>
          </w:p>
        </w:tc>
        <w:tc>
          <w:tcPr>
            <w:tcW w:w="3721" w:type="dxa"/>
            <w:textDirection w:val="lrTb"/>
            <w:noWrap w:val="false"/>
          </w:tcPr>
          <w:p>
            <w:pPr>
              <w:ind w:firstLine="1980"/>
              <w:jc w:val="left"/>
              <w:spacing w:line="360" w:lineRule="auto"/>
              <w:rPr>
                <w:rFonts w:hint="eastAsia" w:ascii="宋体" w:hAnsi="宋体" w:eastAsia="宋体" w:cs="宋体"/>
                <w:sz w:val="22"/>
                <w:szCs w:val="21"/>
              </w:rPr>
            </w:pPr>
            <w:r/>
            <w:bookmarkStart w:id="29" w:name="_GoBack"/>
            <w:r/>
            <w:bookmarkEnd w:id="29"/>
            <w:r>
              <w:rPr>
                <w:rFonts w:hint="eastAsia" w:ascii="宋体" w:hAnsi="宋体" w:eastAsia="宋体" w:cs="宋体"/>
                <w:sz w:val="22"/>
                <w:szCs w:val="21"/>
              </w:rPr>
              <w:t xml:space="preserve">万元</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经营范围</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开户行</w:t>
            </w:r>
            <w:r/>
          </w:p>
        </w:tc>
        <w:tc>
          <w:tcPr>
            <w:tcW w:w="1925"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银行账号</w:t>
            </w:r>
            <w:r/>
          </w:p>
        </w:tc>
        <w:tc>
          <w:tcPr>
            <w:tcW w:w="3721"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资产总计</w:t>
            </w:r>
            <w:r/>
          </w:p>
        </w:tc>
        <w:tc>
          <w:tcPr>
            <w:tcW w:w="1925" w:type="dxa"/>
            <w:vAlign w:val="center"/>
            <w:textDirection w:val="lrTb"/>
            <w:noWrap w:val="false"/>
          </w:tcPr>
          <w:p>
            <w:pPr>
              <w:jc w:val="center"/>
              <w:spacing w:line="360" w:lineRule="auto"/>
              <w:rPr>
                <w:rFonts w:hint="eastAsia" w:ascii="宋体" w:hAnsi="宋体" w:eastAsia="宋体" w:cs="宋体"/>
                <w:sz w:val="22"/>
                <w:szCs w:val="21"/>
              </w:rPr>
            </w:pPr>
            <w:r>
              <w:rPr>
                <w:rFonts w:hint="eastAsia" w:ascii="宋体" w:hAnsi="宋体" w:eastAsia="宋体" w:cs="宋体"/>
                <w:sz w:val="22"/>
                <w:szCs w:val="21"/>
              </w:rPr>
              <w:t xml:space="preserve">      万元</w:t>
            </w:r>
            <w:r/>
          </w:p>
        </w:tc>
        <w:tc>
          <w:tcPr>
            <w:tcW w:w="1537"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净资产</w:t>
            </w:r>
            <w:r/>
          </w:p>
        </w:tc>
        <w:tc>
          <w:tcPr>
            <w:tcW w:w="3721" w:type="dxa"/>
            <w:vAlign w:val="center"/>
            <w:textDirection w:val="lrTb"/>
            <w:noWrap w:val="false"/>
          </w:tcPr>
          <w:p>
            <w:pPr>
              <w:jc w:val="center"/>
              <w:spacing w:line="360" w:lineRule="auto"/>
              <w:rPr>
                <w:rFonts w:hint="eastAsia" w:ascii="宋体" w:hAnsi="宋体" w:eastAsia="宋体" w:cs="宋体"/>
                <w:sz w:val="22"/>
                <w:szCs w:val="21"/>
              </w:rPr>
            </w:pPr>
            <w:r>
              <w:rPr>
                <w:rFonts w:hint="eastAsia" w:ascii="宋体" w:hAnsi="宋体" w:cs="宋体"/>
                <w:sz w:val="22"/>
                <w:szCs w:val="21"/>
                <w:lang w:val="en-US" w:eastAsia="zh-CN"/>
              </w:rPr>
              <w:t xml:space="preserve">       </w:t>
            </w:r>
            <w:r>
              <w:rPr>
                <w:rFonts w:hint="eastAsia" w:ascii="宋体" w:hAnsi="宋体" w:eastAsia="宋体" w:cs="宋体"/>
                <w:sz w:val="22"/>
                <w:szCs w:val="21"/>
              </w:rPr>
              <w:t xml:space="preserve">万元</w:t>
            </w:r>
            <w:r/>
          </w:p>
        </w:tc>
      </w:tr>
      <w:tr>
        <w:trPr>
          <w:cantSplit/>
        </w:trPr>
        <w:tc>
          <w:tcPr>
            <w:tcW w:w="2590"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股东权益</w:t>
            </w:r>
            <w:r/>
          </w:p>
        </w:tc>
        <w:tc>
          <w:tcPr>
            <w:tcW w:w="1925" w:type="dxa"/>
            <w:vAlign w:val="center"/>
            <w:textDirection w:val="lrTb"/>
            <w:noWrap w:val="false"/>
          </w:tcPr>
          <w:p>
            <w:pPr>
              <w:jc w:val="center"/>
              <w:spacing w:line="360" w:lineRule="auto"/>
              <w:rPr>
                <w:rFonts w:hint="eastAsia" w:ascii="宋体" w:hAnsi="宋体" w:eastAsia="宋体" w:cs="宋体"/>
                <w:sz w:val="22"/>
                <w:szCs w:val="21"/>
              </w:rPr>
            </w:pPr>
            <w:r>
              <w:rPr>
                <w:rFonts w:hint="eastAsia" w:ascii="宋体" w:hAnsi="宋体" w:eastAsia="宋体" w:cs="宋体"/>
                <w:sz w:val="22"/>
                <w:szCs w:val="21"/>
              </w:rPr>
              <w:t xml:space="preserve">     </w:t>
            </w:r>
            <w:r>
              <w:rPr>
                <w:rFonts w:hint="eastAsia" w:ascii="宋体" w:hAnsi="宋体" w:cs="宋体"/>
                <w:sz w:val="22"/>
                <w:szCs w:val="21"/>
                <w:lang w:val="en-US" w:eastAsia="zh-CN"/>
              </w:rPr>
              <w:t xml:space="preserve"> </w:t>
            </w:r>
            <w:r>
              <w:rPr>
                <w:rFonts w:hint="eastAsia" w:ascii="宋体" w:hAnsi="宋体" w:eastAsia="宋体" w:cs="宋体"/>
                <w:sz w:val="22"/>
                <w:szCs w:val="21"/>
              </w:rPr>
              <w:t xml:space="preserve">万元</w:t>
            </w:r>
            <w:r/>
          </w:p>
        </w:tc>
        <w:tc>
          <w:tcPr>
            <w:tcW w:w="1537"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主营收入</w:t>
            </w:r>
            <w:r/>
          </w:p>
        </w:tc>
        <w:tc>
          <w:tcPr>
            <w:tcW w:w="3721" w:type="dxa"/>
            <w:vAlign w:val="center"/>
            <w:textDirection w:val="lrTb"/>
            <w:noWrap w:val="false"/>
          </w:tcPr>
          <w:p>
            <w:pPr>
              <w:jc w:val="center"/>
              <w:spacing w:line="360" w:lineRule="auto"/>
              <w:rPr>
                <w:rFonts w:hint="eastAsia" w:ascii="宋体" w:hAnsi="宋体" w:eastAsia="宋体" w:cs="宋体"/>
                <w:sz w:val="22"/>
                <w:szCs w:val="21"/>
              </w:rPr>
            </w:pPr>
            <w:r>
              <w:rPr>
                <w:rFonts w:hint="eastAsia" w:ascii="宋体" w:hAnsi="宋体" w:eastAsia="宋体" w:cs="宋体"/>
                <w:sz w:val="22"/>
                <w:szCs w:val="21"/>
              </w:rPr>
              <w:t xml:space="preserve">202</w:t>
            </w:r>
            <w:r>
              <w:rPr>
                <w:rFonts w:hint="eastAsia" w:ascii="宋体" w:hAnsi="宋体" w:cs="宋体"/>
                <w:sz w:val="22"/>
                <w:szCs w:val="21"/>
                <w:lang w:val="en-US" w:eastAsia="zh-CN"/>
              </w:rPr>
              <w:t xml:space="preserve">3</w:t>
            </w:r>
            <w:r>
              <w:rPr>
                <w:rFonts w:hint="eastAsia" w:ascii="宋体" w:hAnsi="宋体" w:eastAsia="宋体" w:cs="宋体"/>
                <w:sz w:val="22"/>
                <w:szCs w:val="21"/>
              </w:rPr>
              <w:t xml:space="preserve">年万元</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实现利润</w:t>
            </w:r>
            <w:r/>
          </w:p>
        </w:tc>
        <w:tc>
          <w:tcPr>
            <w:tcW w:w="1925"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202</w:t>
            </w:r>
            <w:r>
              <w:rPr>
                <w:rFonts w:hint="eastAsia" w:ascii="宋体" w:hAnsi="宋体" w:cs="宋体"/>
                <w:sz w:val="22"/>
                <w:szCs w:val="21"/>
                <w:lang w:val="en-US" w:eastAsia="zh-CN"/>
              </w:rPr>
              <w:t xml:space="preserve">3</w:t>
            </w:r>
            <w:r>
              <w:rPr>
                <w:rFonts w:hint="eastAsia" w:ascii="宋体" w:hAnsi="宋体" w:eastAsia="宋体" w:cs="宋体"/>
                <w:sz w:val="22"/>
                <w:szCs w:val="21"/>
              </w:rPr>
              <w:t xml:space="preserve">年 </w:t>
            </w:r>
            <w:r>
              <w:rPr>
                <w:rFonts w:hint="eastAsia" w:ascii="宋体" w:hAnsi="宋体" w:cs="宋体"/>
                <w:sz w:val="22"/>
                <w:szCs w:val="21"/>
                <w:lang w:val="en-US" w:eastAsia="zh-CN"/>
              </w:rPr>
              <w:t xml:space="preserve"> </w:t>
            </w:r>
            <w:r>
              <w:rPr>
                <w:rFonts w:hint="eastAsia" w:ascii="宋体" w:hAnsi="宋体" w:eastAsia="宋体" w:cs="宋体"/>
                <w:sz w:val="22"/>
                <w:szCs w:val="21"/>
              </w:rPr>
              <w:t xml:space="preserve">万元</w:t>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c>
          <w:tcPr>
            <w:tcW w:w="3721"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营业面积</w:t>
            </w:r>
            <w:r/>
          </w:p>
        </w:tc>
        <w:tc>
          <w:tcPr>
            <w:tcW w:w="1925"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 平方米</w:t>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其中：</w:t>
            </w:r>
            <w:r/>
          </w:p>
        </w:tc>
        <w:tc>
          <w:tcPr>
            <w:tcW w:w="3721"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自有面积平方米</w:t>
            </w:r>
            <w:r/>
          </w:p>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承租面积平方米</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单位简历及内设机构情况</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单位优势及特长</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近三年来完成或正在履行的重大合同情况</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最近2年内在经营过程中受到何种奖励或处分</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（包括财政、工商、税务、物价、技监部门稽查情况和结果）</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最近3年内有无因售假、售劣或是其他原因被消费者投诉或起诉的情况及说明</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（包括解决方式和结果）</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获得技术认证的工程师及简介</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Height w:val="560"/>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其他需要说明的情况</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bl>
    <w:p>
      <w:pPr>
        <w:jc w:val="left"/>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br w:type="page" w:clear="all"/>
      </w:r>
      <w:r/>
    </w:p>
    <w:p>
      <w:pPr>
        <w:numPr>
          <w:ilvl w:val="0"/>
          <w:numId w:val="0"/>
        </w:numPr>
        <w:ind w:right="960"/>
        <w:jc w:val="both"/>
        <w:pageBreakBefore w:val="0"/>
        <w:spacing w:line="360" w:lineRule="auto"/>
        <w:rPr>
          <w:rFonts w:hint="eastAsia" w:ascii="宋体" w:hAnsi="宋体" w:eastAsia="宋体" w:cs="宋体"/>
          <w:b w:val="0"/>
          <w:bCs/>
          <w:sz w:val="24"/>
          <w:szCs w:val="24"/>
          <w:highlight w:val="none"/>
        </w:rPr>
        <w:outlineLvl w:val="1"/>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六</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开标一览表</w:t>
      </w:r>
      <w:r>
        <w:rPr>
          <w:rFonts w:hint="eastAsia" w:ascii="宋体" w:hAnsi="宋体" w:eastAsia="宋体" w:cs="宋体"/>
          <w:b w:val="0"/>
          <w:bCs w:val="0"/>
          <w:sz w:val="24"/>
          <w:szCs w:val="24"/>
        </w:rPr>
        <w:t xml:space="preserve">（格式）</w:t>
      </w:r>
      <w:r/>
    </w:p>
    <w:p>
      <w:pPr>
        <w:pStyle w:val="1183"/>
        <w:ind w:firstLine="0"/>
        <w:jc w:val="center"/>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开标一览表</w:t>
      </w:r>
      <w:r/>
    </w:p>
    <w:p>
      <w:pPr>
        <w:pStyle w:val="1183"/>
        <w:ind w:firstLine="0"/>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项目名称：</w:t>
      </w:r>
      <w:r/>
    </w:p>
    <w:p>
      <w:pPr>
        <w:pStyle w:val="1183"/>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val="en-US" w:eastAsia="zh-CN"/>
        </w:rPr>
        <w:t xml:space="preserve">                                               </w:t>
      </w:r>
      <w:r/>
    </w:p>
    <w:tbl>
      <w:tblPr>
        <w:tblStyle w:val="929"/>
        <w:tblW w:w="8539" w:type="dxa"/>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3496"/>
        <w:gridCol w:w="2249"/>
      </w:tblGrid>
      <w:tr>
        <w:trPr>
          <w:tblCellSpacing w:w="15" w:type="dxa"/>
        </w:trPr>
        <w:tc>
          <w:tcPr>
            <w:tcW w:w="2749" w:type="dxa"/>
            <w:vAlign w:val="center"/>
            <w:textDirection w:val="lrTb"/>
            <w:noWrap w:val="false"/>
          </w:tcPr>
          <w:p>
            <w:pPr>
              <w:pStyle w:val="1183"/>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投标人名称</w:t>
            </w:r>
            <w:r/>
          </w:p>
        </w:tc>
        <w:tc>
          <w:tcPr>
            <w:tcW w:w="3466" w:type="dxa"/>
            <w:vAlign w:val="center"/>
            <w:textDirection w:val="lrTb"/>
            <w:noWrap w:val="false"/>
          </w:tcPr>
          <w:p>
            <w:pPr>
              <w:pStyle w:val="118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优惠率（%）</w:t>
            </w:r>
            <w:r/>
          </w:p>
        </w:tc>
        <w:tc>
          <w:tcPr>
            <w:tcW w:w="2204" w:type="dxa"/>
            <w:vAlign w:val="center"/>
            <w:textDirection w:val="lrTb"/>
            <w:noWrap w:val="false"/>
          </w:tcPr>
          <w:p>
            <w:pPr>
              <w:pStyle w:val="1183"/>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备注</w:t>
            </w:r>
            <w:r/>
          </w:p>
        </w:tc>
      </w:tr>
      <w:tr>
        <w:trPr>
          <w:tblCellSpacing w:w="15" w:type="dxa"/>
        </w:trPr>
        <w:tc>
          <w:tcPr>
            <w:tcW w:w="2749" w:type="dxa"/>
            <w:vAlign w:val="center"/>
            <w:textDirection w:val="lrTb"/>
            <w:noWrap w:val="false"/>
          </w:tcPr>
          <w:p>
            <w:pPr>
              <w:pStyle w:val="1183"/>
              <w:spacing w:line="360" w:lineRule="auto"/>
              <w:rPr>
                <w:rFonts w:hint="eastAsia" w:ascii="宋体" w:hAnsi="宋体" w:eastAsia="宋体" w:cs="宋体"/>
                <w:color w:val="000000"/>
                <w:highlight w:val="none"/>
              </w:rPr>
            </w:pPr>
            <w:r>
              <w:rPr>
                <w:rFonts w:hint="eastAsia" w:cs="宋体"/>
                <w:color w:val="000000"/>
                <w:highlight w:val="none"/>
                <w:lang w:eastAsia="zh-CN"/>
              </w:rPr>
              <w:t xml:space="preserve">供应商名称</w:t>
            </w:r>
            <w:r>
              <w:rPr>
                <w:rFonts w:hint="eastAsia" w:ascii="宋体" w:hAnsi="宋体" w:eastAsia="宋体" w:cs="宋体"/>
                <w:color w:val="000000"/>
                <w:highlight w:val="none"/>
              </w:rPr>
              <w:t xml:space="preserve"> </w:t>
            </w:r>
            <w:r/>
          </w:p>
        </w:tc>
        <w:tc>
          <w:tcPr>
            <w:tcW w:w="3466" w:type="dxa"/>
            <w:vAlign w:val="center"/>
            <w:textDirection w:val="lrTb"/>
            <w:noWrap w:val="false"/>
          </w:tcPr>
          <w:p>
            <w:pPr>
              <w:pStyle w:val="1183"/>
              <w:ind w:firstLine="2160"/>
              <w:spacing w:line="360" w:lineRule="auto"/>
              <w:rPr>
                <w:rFonts w:hint="eastAsia" w:ascii="宋体" w:hAnsi="宋体" w:eastAsia="宋体" w:cs="宋体"/>
                <w:color w:val="000000"/>
                <w:highlight w:val="none"/>
                <w:lang w:eastAsia="zh-CN"/>
              </w:rPr>
            </w:pPr>
            <w:r>
              <w:rPr>
                <w:rFonts w:hint="eastAsia" w:cs="宋体"/>
                <w:color w:val="000000"/>
                <w:highlight w:val="none"/>
                <w:lang w:val="en-US" w:eastAsia="zh-CN"/>
              </w:rPr>
              <w:t xml:space="preserve">%</w:t>
            </w:r>
            <w:r/>
          </w:p>
        </w:tc>
        <w:tc>
          <w:tcPr>
            <w:tcW w:w="2204" w:type="dxa"/>
            <w:vAlign w:val="center"/>
            <w:textDirection w:val="lrTb"/>
            <w:noWrap w:val="false"/>
          </w:tcPr>
          <w:p>
            <w:pPr>
              <w:pStyle w:val="1183"/>
              <w:ind w:firstLine="2160"/>
              <w:spacing w:line="360" w:lineRule="auto"/>
              <w:rPr>
                <w:rFonts w:hint="eastAsia" w:cs="宋体"/>
                <w:color w:val="000000"/>
                <w:highlight w:val="none"/>
                <w:lang w:val="en-US" w:eastAsia="zh-CN"/>
              </w:rPr>
            </w:pPr>
            <w:r>
              <w:rPr>
                <w:rFonts w:hint="eastAsia" w:cs="宋体"/>
                <w:color w:val="000000"/>
                <w:highlight w:val="none"/>
                <w:lang w:val="en-US" w:eastAsia="zh-CN"/>
              </w:rPr>
            </w:r>
            <w:r/>
          </w:p>
        </w:tc>
      </w:tr>
    </w:tbl>
    <w:p>
      <w:pPr>
        <w:pStyle w:val="1183"/>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投标人公章</w:t>
      </w:r>
      <w:r>
        <w:rPr>
          <w:rFonts w:hint="eastAsia" w:ascii="宋体" w:hAnsi="宋体" w:eastAsia="宋体" w:cs="宋体"/>
          <w:color w:val="000000"/>
          <w:highlight w:val="none"/>
        </w:rPr>
        <w:t xml:space="preserve">（电子签章）：</w:t>
      </w:r>
      <w:r/>
    </w:p>
    <w:p>
      <w:pPr>
        <w:pStyle w:val="1183"/>
        <w:ind w:left="0" w:firstLine="0"/>
        <w:spacing w:line="360" w:lineRule="auto"/>
        <w:rPr>
          <w:rFonts w:hint="eastAsia" w:cs="宋体"/>
          <w:b/>
          <w:bCs/>
          <w:color w:val="000000"/>
          <w:highlight w:val="none"/>
          <w:lang w:eastAsia="zh-CN"/>
        </w:rPr>
      </w:pPr>
      <w:r>
        <w:rPr>
          <w:rFonts w:hint="eastAsia" w:ascii="宋体" w:hAnsi="宋体" w:eastAsia="宋体" w:cs="宋体"/>
          <w:b/>
          <w:bCs/>
          <w:color w:val="000000"/>
          <w:highlight w:val="none"/>
          <w:lang w:val="en-US" w:eastAsia="zh-CN"/>
        </w:rPr>
        <w:t xml:space="preserve">注：</w:t>
      </w:r>
      <w:r>
        <w:rPr>
          <w:rFonts w:hint="eastAsia" w:cs="宋体"/>
          <w:b/>
          <w:bCs/>
          <w:color w:val="000000"/>
          <w:highlight w:val="none"/>
          <w:lang w:val="en-US" w:eastAsia="zh-CN"/>
        </w:rPr>
        <w:t xml:space="preserve">1、</w:t>
      </w:r>
      <w:r>
        <w:rPr>
          <w:rFonts w:hint="eastAsia" w:ascii="宋体" w:hAnsi="宋体" w:eastAsia="宋体" w:cs="宋体"/>
          <w:b/>
          <w:bCs/>
          <w:color w:val="000000"/>
          <w:highlight w:val="none"/>
        </w:rPr>
        <w:t xml:space="preserve">投标人须按“苏采云”系统中给定的模块格式，完整、正确地进行填报（具体位置为“基本目录”——“开标一览表”）</w:t>
      </w:r>
      <w:r>
        <w:rPr>
          <w:rFonts w:hint="eastAsia" w:cs="宋体"/>
          <w:b/>
          <w:bCs/>
          <w:color w:val="000000"/>
          <w:highlight w:val="none"/>
          <w:lang w:eastAsia="zh-CN"/>
        </w:rPr>
        <w:t xml:space="preserve">。</w:t>
      </w:r>
      <w:r/>
    </w:p>
    <w:p>
      <w:pPr>
        <w:pStyle w:val="1183"/>
        <w:numPr>
          <w:ilvl w:val="0"/>
          <w:numId w:val="12"/>
        </w:numPr>
        <w:ind w:left="0" w:firstLine="0"/>
        <w:spacing w:line="360" w:lineRule="auto"/>
        <w:rPr>
          <w:rFonts w:hint="eastAsia" w:cs="宋体"/>
          <w:b/>
          <w:bCs/>
          <w:color w:val="000000"/>
          <w:highlight w:val="none"/>
          <w:lang w:val="en-US" w:eastAsia="zh-CN"/>
        </w:rPr>
      </w:pPr>
      <w:r>
        <w:rPr>
          <w:rFonts w:hint="eastAsia" w:cs="宋体"/>
          <w:b/>
          <w:bCs/>
          <w:color w:val="000000"/>
          <w:highlight w:val="none"/>
          <w:lang w:val="en-US" w:eastAsia="zh-CN"/>
        </w:rPr>
        <w:t xml:space="preserve">因“苏采云”系统自带“开标一览表”的模块以优惠率报价，此处统一填报五类食材综合优惠率，明细详见“（七）明细报价表”。</w:t>
      </w:r>
      <w:r/>
    </w:p>
    <w:p>
      <w:pPr>
        <w:pStyle w:val="1183"/>
        <w:numPr>
          <w:ilvl w:val="0"/>
          <w:numId w:val="0"/>
        </w:numPr>
        <w:spacing w:line="360" w:lineRule="auto"/>
        <w:rPr>
          <w:rFonts w:hint="eastAsia" w:cs="宋体"/>
          <w:b/>
          <w:bCs/>
          <w:color w:val="000000"/>
          <w:highlight w:val="none"/>
          <w:lang w:val="en-US" w:eastAsia="zh-CN"/>
        </w:rPr>
      </w:pPr>
      <w:r>
        <w:rPr>
          <w:rFonts w:hint="eastAsia" w:cs="宋体"/>
          <w:b/>
          <w:bCs/>
          <w:color w:val="000000"/>
          <w:highlight w:val="none"/>
          <w:lang w:val="en-US" w:eastAsia="zh-CN"/>
        </w:rPr>
        <w:t xml:space="preserve">综合优惠率=蔬菜水果类优惠率*权重（27%）+</w:t>
      </w:r>
      <w:r>
        <w:rPr>
          <w:rFonts w:hint="eastAsia" w:ascii="宋体" w:hAnsi="宋体" w:eastAsia="宋体" w:cs="宋体"/>
          <w:b/>
          <w:bCs/>
          <w:spacing w:val="-2"/>
          <w:sz w:val="24"/>
          <w:szCs w:val="24"/>
        </w:rPr>
        <w:t xml:space="preserve">水产类</w:t>
      </w:r>
      <w:r>
        <w:rPr>
          <w:rFonts w:hint="eastAsia" w:cs="宋体"/>
          <w:b/>
          <w:bCs/>
          <w:color w:val="000000"/>
          <w:highlight w:val="none"/>
          <w:lang w:val="en-US" w:eastAsia="zh-CN"/>
        </w:rPr>
        <w:t xml:space="preserve">优惠率</w:t>
      </w:r>
      <w:r>
        <w:rPr>
          <w:rFonts w:hint="eastAsia" w:ascii="宋体" w:hAnsi="宋体" w:eastAsia="宋体" w:cs="宋体"/>
          <w:b/>
          <w:bCs/>
          <w:spacing w:val="-2"/>
          <w:sz w:val="24"/>
          <w:szCs w:val="24"/>
        </w:rPr>
        <w:t xml:space="preserve">*</w:t>
      </w:r>
      <w:r>
        <w:rPr>
          <w:rFonts w:hint="eastAsia" w:cs="宋体"/>
          <w:b/>
          <w:bCs/>
          <w:color w:val="000000"/>
          <w:highlight w:val="none"/>
          <w:lang w:val="en-US" w:eastAsia="zh-CN"/>
        </w:rPr>
        <w:t xml:space="preserve">权重</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1</w:t>
      </w:r>
      <w:r>
        <w:rPr>
          <w:rFonts w:hint="eastAsia" w:ascii="宋体" w:hAnsi="宋体" w:eastAsia="宋体" w:cs="宋体"/>
          <w:b/>
          <w:bCs/>
          <w:spacing w:val="-2"/>
          <w:sz w:val="24"/>
          <w:szCs w:val="24"/>
        </w:rPr>
        <w:t xml:space="preserve">7%</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w:t>
      </w:r>
      <w:r>
        <w:rPr>
          <w:rFonts w:hint="eastAsia" w:ascii="宋体" w:hAnsi="宋体" w:eastAsia="宋体" w:cs="宋体"/>
          <w:b/>
          <w:bCs/>
          <w:sz w:val="24"/>
          <w:szCs w:val="24"/>
        </w:rPr>
        <w:t xml:space="preserve">肉禽蛋类</w:t>
      </w:r>
      <w:r>
        <w:rPr>
          <w:rFonts w:hint="eastAsia" w:cs="宋体"/>
          <w:b/>
          <w:bCs/>
          <w:color w:val="000000"/>
          <w:highlight w:val="none"/>
          <w:lang w:val="en-US" w:eastAsia="zh-CN"/>
        </w:rPr>
        <w:t xml:space="preserve">优惠率</w:t>
      </w:r>
      <w:r>
        <w:rPr>
          <w:rFonts w:hint="eastAsia" w:ascii="宋体" w:hAnsi="宋体" w:eastAsia="宋体" w:cs="宋体"/>
          <w:b/>
          <w:bCs/>
          <w:spacing w:val="-2"/>
          <w:sz w:val="24"/>
          <w:szCs w:val="24"/>
        </w:rPr>
        <w:t xml:space="preserve">*</w:t>
      </w:r>
      <w:r>
        <w:rPr>
          <w:rFonts w:hint="eastAsia" w:cs="宋体"/>
          <w:b/>
          <w:bCs/>
          <w:color w:val="000000"/>
          <w:highlight w:val="none"/>
          <w:lang w:val="en-US" w:eastAsia="zh-CN"/>
        </w:rPr>
        <w:t xml:space="preserve">权重</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26</w:t>
      </w:r>
      <w:r>
        <w:rPr>
          <w:rFonts w:hint="eastAsia" w:ascii="宋体" w:hAnsi="宋体" w:eastAsia="宋体" w:cs="宋体"/>
          <w:b/>
          <w:bCs/>
          <w:spacing w:val="-2"/>
          <w:sz w:val="24"/>
          <w:szCs w:val="24"/>
        </w:rPr>
        <w:t xml:space="preserve">%</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w:t>
      </w:r>
      <w:r>
        <w:rPr>
          <w:rFonts w:hint="eastAsia" w:ascii="宋体" w:hAnsi="宋体" w:eastAsia="宋体" w:cs="宋体"/>
          <w:b/>
          <w:bCs/>
          <w:sz w:val="24"/>
          <w:szCs w:val="24"/>
        </w:rPr>
        <w:t xml:space="preserve">面点类、香料类、南北干货类、茶叶类、粮油类</w:t>
      </w:r>
      <w:r>
        <w:rPr>
          <w:rFonts w:hint="eastAsia" w:ascii="宋体" w:hAnsi="宋体" w:eastAsia="宋体" w:cs="宋体"/>
          <w:b/>
          <w:bCs/>
          <w:spacing w:val="-1"/>
          <w:sz w:val="24"/>
          <w:szCs w:val="24"/>
        </w:rPr>
        <w:t xml:space="preserve">、酱菜类、冻品类</w:t>
      </w:r>
      <w:r>
        <w:rPr>
          <w:rFonts w:hint="eastAsia" w:cs="宋体"/>
          <w:b/>
          <w:bCs/>
          <w:color w:val="000000"/>
          <w:highlight w:val="none"/>
          <w:lang w:val="en-US" w:eastAsia="zh-CN"/>
        </w:rPr>
        <w:t xml:space="preserve">优惠率</w:t>
      </w:r>
      <w:r>
        <w:rPr>
          <w:rFonts w:hint="eastAsia" w:ascii="宋体" w:hAnsi="宋体" w:eastAsia="宋体" w:cs="宋体"/>
          <w:b/>
          <w:bCs/>
          <w:spacing w:val="-2"/>
          <w:sz w:val="24"/>
          <w:szCs w:val="24"/>
        </w:rPr>
        <w:t xml:space="preserve">*</w:t>
      </w:r>
      <w:r>
        <w:rPr>
          <w:rFonts w:hint="eastAsia" w:cs="宋体"/>
          <w:b/>
          <w:bCs/>
          <w:color w:val="000000"/>
          <w:highlight w:val="none"/>
          <w:lang w:val="en-US" w:eastAsia="zh-CN"/>
        </w:rPr>
        <w:t xml:space="preserve">权重</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15%</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w:t>
      </w:r>
      <w:r>
        <w:rPr>
          <w:rFonts w:hint="eastAsia" w:ascii="宋体" w:hAnsi="宋体" w:eastAsia="宋体" w:cs="宋体"/>
          <w:b/>
          <w:bCs/>
          <w:spacing w:val="-1"/>
          <w:sz w:val="24"/>
          <w:szCs w:val="24"/>
        </w:rPr>
        <w:t xml:space="preserve">饮料类、调味品类、奶制品类、豆制品类</w:t>
      </w:r>
      <w:r>
        <w:rPr>
          <w:rFonts w:hint="eastAsia" w:cs="宋体"/>
          <w:b/>
          <w:bCs/>
          <w:color w:val="000000"/>
          <w:highlight w:val="none"/>
          <w:lang w:val="en-US" w:eastAsia="zh-CN"/>
        </w:rPr>
        <w:t xml:space="preserve">优惠率</w:t>
      </w:r>
      <w:r>
        <w:rPr>
          <w:rFonts w:hint="eastAsia" w:ascii="宋体" w:hAnsi="宋体" w:eastAsia="宋体" w:cs="宋体"/>
          <w:b/>
          <w:bCs/>
          <w:spacing w:val="-2"/>
          <w:sz w:val="24"/>
          <w:szCs w:val="24"/>
        </w:rPr>
        <w:t xml:space="preserve">*</w:t>
      </w:r>
      <w:r>
        <w:rPr>
          <w:rFonts w:hint="eastAsia" w:cs="宋体"/>
          <w:b/>
          <w:bCs/>
          <w:color w:val="000000"/>
          <w:highlight w:val="none"/>
          <w:lang w:val="en-US" w:eastAsia="zh-CN"/>
        </w:rPr>
        <w:t xml:space="preserve">权重</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15</w:t>
      </w:r>
      <w:r>
        <w:rPr>
          <w:rFonts w:hint="eastAsia" w:ascii="宋体" w:hAnsi="宋体" w:eastAsia="宋体" w:cs="宋体"/>
          <w:b/>
          <w:bCs/>
          <w:spacing w:val="-2"/>
          <w:sz w:val="24"/>
          <w:szCs w:val="24"/>
        </w:rPr>
        <w:t xml:space="preserve">%</w:t>
      </w:r>
      <w:r>
        <w:rPr>
          <w:rFonts w:hint="eastAsia" w:cs="宋体"/>
          <w:b/>
          <w:bCs/>
          <w:spacing w:val="-2"/>
          <w:sz w:val="24"/>
          <w:szCs w:val="24"/>
          <w:lang w:eastAsia="zh-CN"/>
        </w:rPr>
        <w:t xml:space="preserve">）</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1485"/>
        <w:gridCol w:w="1140"/>
        <w:gridCol w:w="1290"/>
        <w:gridCol w:w="2636"/>
        <w:gridCol w:w="1847"/>
      </w:tblGrid>
      <w:tr>
        <w:trPr/>
        <w:tc>
          <w:tcPr>
            <w:tcW w:w="1329"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lang w:eastAsia="zh-CN"/>
              </w:rPr>
            </w:pPr>
            <w:r>
              <w:rPr>
                <w:rFonts w:hint="eastAsia" w:ascii="宋体" w:hAnsi="宋体" w:cs="宋体"/>
                <w:spacing w:val="-2"/>
                <w:sz w:val="24"/>
                <w:szCs w:val="24"/>
                <w:vertAlign w:val="baseline"/>
                <w:lang w:eastAsia="zh-CN"/>
              </w:rPr>
              <w:t xml:space="preserve">品种</w:t>
            </w:r>
            <w:r/>
          </w:p>
        </w:tc>
        <w:tc>
          <w:tcPr>
            <w:tcW w:w="1485"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pacing w:val="-2"/>
                <w:sz w:val="24"/>
                <w:szCs w:val="24"/>
              </w:rPr>
              <w:t xml:space="preserve">蔬菜</w:t>
            </w:r>
            <w:r>
              <w:rPr>
                <w:rFonts w:hint="eastAsia" w:ascii="宋体" w:hAnsi="宋体" w:cs="宋体"/>
                <w:spacing w:val="-2"/>
                <w:sz w:val="24"/>
                <w:szCs w:val="24"/>
                <w:lang w:eastAsia="zh-CN"/>
              </w:rPr>
              <w:t xml:space="preserve">水果</w:t>
            </w:r>
            <w:r>
              <w:rPr>
                <w:rFonts w:hint="eastAsia" w:ascii="宋体" w:hAnsi="宋体" w:eastAsia="宋体" w:cs="宋体"/>
                <w:spacing w:val="-2"/>
                <w:sz w:val="24"/>
                <w:szCs w:val="24"/>
              </w:rPr>
              <w:t xml:space="preserve">类</w:t>
            </w:r>
            <w:r/>
          </w:p>
        </w:tc>
        <w:tc>
          <w:tcPr>
            <w:tcW w:w="1140"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pacing w:val="-2"/>
                <w:sz w:val="24"/>
                <w:szCs w:val="24"/>
              </w:rPr>
              <w:t xml:space="preserve">水产类</w:t>
            </w:r>
            <w:r/>
          </w:p>
        </w:tc>
        <w:tc>
          <w:tcPr>
            <w:tcW w:w="1290"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z w:val="24"/>
                <w:szCs w:val="24"/>
              </w:rPr>
              <w:t xml:space="preserve">肉禽蛋类</w:t>
            </w:r>
            <w:r/>
          </w:p>
        </w:tc>
        <w:tc>
          <w:tcPr>
            <w:tcW w:w="2636"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z w:val="24"/>
                <w:szCs w:val="24"/>
              </w:rPr>
              <w:t xml:space="preserve">面点类、香料类、南北干货类、茶叶类、粮油类</w:t>
            </w:r>
            <w:r>
              <w:rPr>
                <w:rFonts w:hint="eastAsia" w:ascii="宋体" w:hAnsi="宋体" w:eastAsia="宋体" w:cs="宋体"/>
                <w:spacing w:val="-1"/>
                <w:sz w:val="24"/>
                <w:szCs w:val="24"/>
              </w:rPr>
              <w:t xml:space="preserve">、酱菜类、冻品类</w:t>
            </w:r>
            <w:r/>
          </w:p>
        </w:tc>
        <w:tc>
          <w:tcPr>
            <w:tcW w:w="1847"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pacing w:val="-1"/>
                <w:sz w:val="24"/>
                <w:szCs w:val="24"/>
              </w:rPr>
              <w:t xml:space="preserve">饮料类、调味品类、奶制品类、豆制品类</w:t>
            </w:r>
            <w:r/>
          </w:p>
        </w:tc>
      </w:tr>
      <w:tr>
        <w:trPr/>
        <w:tc>
          <w:tcPr>
            <w:tcW w:w="1329"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lang w:val="en-US" w:eastAsia="zh-CN"/>
              </w:rPr>
            </w:pPr>
            <w:r>
              <w:rPr>
                <w:rFonts w:hint="eastAsia" w:ascii="宋体" w:hAnsi="宋体" w:cs="宋体"/>
                <w:spacing w:val="-2"/>
                <w:sz w:val="24"/>
                <w:szCs w:val="24"/>
                <w:vertAlign w:val="baseline"/>
                <w:lang w:eastAsia="zh-CN"/>
              </w:rPr>
              <w:t xml:space="preserve">所占权重（</w:t>
            </w:r>
            <w:r>
              <w:rPr>
                <w:rFonts w:hint="eastAsia" w:ascii="宋体" w:hAnsi="宋体" w:cs="宋体"/>
                <w:spacing w:val="-2"/>
                <w:sz w:val="24"/>
                <w:szCs w:val="24"/>
                <w:vertAlign w:val="baseline"/>
                <w:lang w:val="en-US" w:eastAsia="zh-CN"/>
              </w:rPr>
              <w:t xml:space="preserve">%</w:t>
            </w:r>
            <w:r>
              <w:rPr>
                <w:rFonts w:hint="eastAsia" w:ascii="宋体" w:hAnsi="宋体" w:cs="宋体"/>
                <w:spacing w:val="-2"/>
                <w:sz w:val="24"/>
                <w:szCs w:val="24"/>
                <w:vertAlign w:val="baseline"/>
                <w:lang w:eastAsia="zh-CN"/>
              </w:rPr>
              <w:t xml:space="preserve">）</w:t>
            </w:r>
            <w:r/>
          </w:p>
        </w:tc>
        <w:tc>
          <w:tcPr>
            <w:tcW w:w="1485"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27</w:t>
            </w:r>
            <w:r/>
          </w:p>
        </w:tc>
        <w:tc>
          <w:tcPr>
            <w:tcW w:w="1140"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17</w:t>
            </w:r>
            <w:r/>
          </w:p>
        </w:tc>
        <w:tc>
          <w:tcPr>
            <w:tcW w:w="1290"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26</w:t>
            </w:r>
            <w:r/>
          </w:p>
        </w:tc>
        <w:tc>
          <w:tcPr>
            <w:tcW w:w="2636"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15</w:t>
            </w:r>
            <w:r/>
          </w:p>
        </w:tc>
        <w:tc>
          <w:tcPr>
            <w:tcW w:w="1847"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15</w:t>
            </w:r>
            <w:r/>
          </w:p>
        </w:tc>
      </w:tr>
    </w:tbl>
    <w:p>
      <w:pPr>
        <w:pStyle w:val="1183"/>
        <w:ind w:left="0" w:firstLine="0"/>
        <w:spacing w:line="360" w:lineRule="auto"/>
        <w:rPr>
          <w:rFonts w:hint="eastAsia" w:cs="宋体"/>
          <w:color w:val="000000"/>
          <w:highlight w:val="none"/>
          <w:lang w:eastAsia="zh-CN"/>
        </w:rPr>
      </w:pPr>
      <w:r>
        <w:rPr>
          <w:rFonts w:hint="eastAsia" w:cs="宋体"/>
          <w:color w:val="000000"/>
          <w:highlight w:val="none"/>
          <w:lang w:eastAsia="zh-CN"/>
        </w:rPr>
      </w:r>
      <w:r/>
    </w:p>
    <w:p>
      <w:pPr>
        <w:numPr>
          <w:ilvl w:val="0"/>
          <w:numId w:val="0"/>
        </w:numPr>
        <w:ind w:right="960"/>
        <w:jc w:val="both"/>
        <w:pageBreakBefore w:val="0"/>
        <w:spacing w:line="360" w:lineRule="auto"/>
        <w:rPr>
          <w:rFonts w:hint="eastAsia" w:ascii="宋体" w:hAnsi="宋体" w:eastAsia="宋体" w:cs="宋体"/>
          <w:b/>
          <w:sz w:val="30"/>
          <w:szCs w:val="30"/>
          <w:lang w:val="en-US" w:eastAsia="zh-CN"/>
        </w:rPr>
        <w:outlineLvl w:val="9"/>
      </w:pPr>
      <w:r>
        <w:rPr>
          <w:rFonts w:hint="eastAsia" w:ascii="宋体" w:hAnsi="宋体" w:eastAsia="宋体" w:cs="宋体"/>
          <w:b/>
          <w:sz w:val="30"/>
          <w:szCs w:val="30"/>
          <w:lang w:val="en-US" w:eastAsia="zh-CN"/>
        </w:rPr>
      </w:r>
      <w:r/>
    </w:p>
    <w:p>
      <w:pPr>
        <w:numPr>
          <w:ilvl w:val="0"/>
          <w:numId w:val="0"/>
        </w:numPr>
        <w:ind w:right="960"/>
        <w:jc w:val="both"/>
        <w:pageBreakBefore w:val="0"/>
        <w:spacing w:line="360" w:lineRule="auto"/>
        <w:rPr>
          <w:rFonts w:hint="eastAsia" w:ascii="宋体" w:hAnsi="宋体" w:eastAsia="宋体" w:cs="宋体"/>
          <w:b/>
          <w:sz w:val="30"/>
          <w:szCs w:val="30"/>
          <w:lang w:val="en-US" w:eastAsia="zh-CN"/>
        </w:rPr>
        <w:outlineLvl w:val="9"/>
      </w:pPr>
      <w:r>
        <w:rPr>
          <w:rFonts w:hint="eastAsia" w:ascii="宋体" w:hAnsi="宋体" w:eastAsia="宋体" w:cs="宋体"/>
          <w:b/>
          <w:sz w:val="30"/>
          <w:szCs w:val="30"/>
          <w:lang w:val="en-US" w:eastAsia="zh-CN"/>
        </w:rPr>
      </w:r>
      <w:r/>
    </w:p>
    <w:p>
      <w:pPr>
        <w:numPr>
          <w:ilvl w:val="0"/>
          <w:numId w:val="0"/>
        </w:numPr>
        <w:ind w:right="960"/>
        <w:jc w:val="center"/>
        <w:pageBreakBefore w:val="0"/>
        <w:spacing w:line="360" w:lineRule="auto"/>
        <w:rPr>
          <w:rFonts w:hint="eastAsia" w:ascii="宋体" w:hAnsi="宋体" w:eastAsia="宋体" w:cs="宋体"/>
          <w:b/>
          <w:sz w:val="30"/>
          <w:szCs w:val="30"/>
          <w:lang w:val="en-US" w:eastAsia="zh-CN"/>
        </w:rPr>
        <w:outlineLvl w:val="9"/>
      </w:pPr>
      <w:r>
        <w:rPr>
          <w:rFonts w:hint="eastAsia" w:ascii="宋体" w:hAnsi="宋体" w:eastAsia="宋体" w:cs="宋体"/>
          <w:b/>
          <w:bCs w:val="0"/>
          <w:sz w:val="28"/>
          <w:szCs w:val="28"/>
          <w:lang w:val="en-US" w:eastAsia="zh-CN"/>
        </w:rPr>
        <w:t xml:space="preserve">开标一览表附录</w:t>
      </w:r>
      <w:r/>
    </w:p>
    <w:p>
      <w:pPr>
        <w:pStyle w:val="935"/>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项目名称：                              政府采购编号</w:t>
      </w:r>
      <w:r>
        <w:rPr>
          <w:rFonts w:hint="eastAsia" w:ascii="宋体" w:hAnsi="宋体" w:cs="宋体"/>
          <w:sz w:val="24"/>
          <w:lang w:eastAsia="zh-CN"/>
        </w:rPr>
        <w:t xml:space="preserve">：</w:t>
      </w:r>
      <w:r>
        <w:rPr>
          <w:rFonts w:hint="eastAsia" w:ascii="宋体" w:hAnsi="宋体" w:eastAsia="宋体" w:cs="宋体"/>
          <w:sz w:val="24"/>
        </w:rPr>
        <w:t xml:space="preserve">    </w:t>
      </w:r>
      <w:r/>
    </w:p>
    <w:tbl>
      <w:tblPr>
        <w:tblStyle w:val="9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124"/>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服务期</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124"/>
              <w:jc w:val="center"/>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质量标准</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124"/>
              <w:jc w:val="center"/>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项目负责人</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jc w:val="center"/>
        <w:pageBreakBefore w:val="0"/>
        <w:spacing w:line="360" w:lineRule="auto"/>
        <w:rPr>
          <w:rFonts w:hint="eastAsia" w:ascii="宋体" w:hAnsi="宋体" w:eastAsia="宋体" w:cs="宋体"/>
          <w:bCs/>
          <w:sz w:val="32"/>
          <w:szCs w:val="28"/>
        </w:rPr>
        <w:outlineLvl w:val="9"/>
      </w:pPr>
      <w:r>
        <w:rPr>
          <w:rFonts w:hint="eastAsia" w:ascii="宋体" w:hAnsi="宋体" w:eastAsia="宋体" w:cs="宋体"/>
          <w:bCs/>
          <w:sz w:val="32"/>
          <w:szCs w:val="28"/>
        </w:rPr>
      </w:r>
      <w:r/>
    </w:p>
    <w:p>
      <w:pPr>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（公章）:                        </w:t>
      </w:r>
      <w:r/>
    </w:p>
    <w:p>
      <w:pPr>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法定代表人或授权委托人（签字或盖章）</w:t>
      </w:r>
      <w:r>
        <w:rPr>
          <w:rFonts w:hint="eastAsia" w:ascii="宋体" w:hAnsi="宋体" w:cs="宋体"/>
          <w:sz w:val="24"/>
          <w:lang w:eastAsia="zh-CN"/>
        </w:rPr>
        <w:t xml:space="preserve">：</w:t>
      </w:r>
      <w:r>
        <w:rPr>
          <w:rFonts w:hint="eastAsia" w:ascii="宋体" w:hAnsi="宋体" w:eastAsia="宋体" w:cs="宋体"/>
          <w:sz w:val="24"/>
        </w:rPr>
        <w:t xml:space="preserve">                    </w:t>
      </w:r>
      <w:r/>
    </w:p>
    <w:p>
      <w:pPr>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日期：  年  月  日</w:t>
      </w:r>
      <w:r>
        <w:rPr>
          <w:rFonts w:hint="eastAsia" w:ascii="宋体" w:hAnsi="宋体" w:eastAsia="宋体" w:cs="宋体"/>
          <w:sz w:val="24"/>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highlight w:val="yellow"/>
          <w:lang w:val="en-US" w:eastAsia="zh-CN"/>
        </w:rPr>
        <w:outlineLvl w:val="9"/>
      </w:pPr>
      <w:r>
        <w:rPr>
          <w:rFonts w:hint="eastAsia" w:ascii="宋体" w:hAnsi="宋体" w:cs="宋体"/>
          <w:b/>
          <w:bCs w:val="0"/>
          <w:sz w:val="28"/>
          <w:szCs w:val="28"/>
          <w:highlight w:val="yellow"/>
          <w:lang w:val="en-US" w:eastAsia="zh-CN"/>
        </w:rPr>
      </w:r>
      <w:r/>
    </w:p>
    <w:p>
      <w:pPr>
        <w:pStyle w:val="922"/>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br w:type="page" w:clear="all"/>
      </w:r>
      <w:r/>
    </w:p>
    <w:p>
      <w:pPr>
        <w:rPr>
          <w:rFonts w:hint="eastAsia" w:ascii="宋体" w:hAnsi="宋体" w:cs="宋体"/>
          <w:b w:val="0"/>
          <w:bCs/>
          <w:sz w:val="24"/>
          <w:szCs w:val="24"/>
          <w:highlight w:val="yellow"/>
          <w:lang w:val="en-US" w:eastAsia="zh-CN"/>
        </w:rPr>
      </w:pPr>
      <w:r>
        <w:rPr>
          <w:rFonts w:hint="eastAsia" w:ascii="宋体" w:hAnsi="宋体" w:cs="宋体"/>
          <w:b w:val="0"/>
          <w:bCs/>
          <w:sz w:val="24"/>
          <w:szCs w:val="24"/>
          <w:highlight w:val="none"/>
          <w:lang w:val="en-US" w:eastAsia="zh-CN"/>
        </w:rPr>
        <w:t xml:space="preserve">（七）明细报价表</w:t>
      </w:r>
      <w:r>
        <w:rPr>
          <w:rFonts w:hint="eastAsia" w:ascii="宋体" w:hAnsi="宋体" w:eastAsia="宋体" w:cs="宋体"/>
          <w:b w:val="0"/>
          <w:bCs w:val="0"/>
          <w:sz w:val="24"/>
          <w:szCs w:val="24"/>
        </w:rPr>
        <w:t xml:space="preserve">（格式）</w:t>
      </w:r>
      <w:r/>
    </w:p>
    <w:p>
      <w:pPr>
        <w:pStyle w:val="922"/>
        <w:rPr>
          <w:rFonts w:hint="eastAsia"/>
          <w:b/>
          <w:bCs/>
          <w:lang w:val="en-US" w:eastAsia="zh-CN"/>
        </w:rPr>
      </w:pPr>
      <w:r>
        <w:rPr>
          <w:rFonts w:hint="eastAsia"/>
          <w:b/>
          <w:bCs/>
          <w:lang w:val="en-US" w:eastAsia="zh-CN"/>
        </w:rPr>
      </w:r>
      <w:r/>
    </w:p>
    <w:p>
      <w:pPr>
        <w:numPr>
          <w:ilvl w:val="0"/>
          <w:numId w:val="0"/>
        </w:numPr>
        <w:ind w:right="960" w:firstLine="1124"/>
        <w:jc w:val="center"/>
        <w:pageBreakBefore w:val="0"/>
        <w:spacing w:line="360" w:lineRule="auto"/>
        <w:tabs>
          <w:tab w:val="left" w:pos="3152" w:leader="none"/>
          <w:tab w:val="center" w:pos="4224" w:leader="none"/>
        </w:tabs>
        <w:rPr>
          <w:rFonts w:hint="eastAsia" w:ascii="宋体" w:hAnsi="宋体" w:eastAsia="宋体" w:cs="宋体"/>
          <w:b/>
          <w:bCs/>
          <w:sz w:val="30"/>
          <w:szCs w:val="30"/>
          <w:highlight w:val="none"/>
          <w:lang w:val="en-US" w:eastAsia="zh-CN"/>
        </w:rPr>
        <w:outlineLvl w:val="9"/>
      </w:pPr>
      <w:r>
        <w:rPr>
          <w:rFonts w:hint="eastAsia" w:ascii="宋体" w:hAnsi="宋体" w:cs="宋体"/>
          <w:b/>
          <w:bCs/>
          <w:sz w:val="28"/>
          <w:szCs w:val="28"/>
          <w:highlight w:val="none"/>
          <w:lang w:val="en-US" w:eastAsia="zh-CN"/>
        </w:rPr>
        <w:t xml:space="preserve">明细报价表</w:t>
      </w:r>
      <w:r/>
    </w:p>
    <w:p>
      <w:pPr>
        <w:pStyle w:val="935"/>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left="125"/>
        <w:spacing w:before="22"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投标供应商全称（加盖公章</w:t>
      </w:r>
      <w:r>
        <w:rPr>
          <w:rFonts w:ascii="宋体" w:hAnsi="宋体" w:eastAsia="宋体" w:cs="宋体"/>
          <w:spacing w:val="8"/>
          <w:sz w:val="24"/>
          <w:szCs w:val="24"/>
          <w:highlight w:val="none"/>
        </w:rPr>
        <w:t xml:space="preserve">）：</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采购文件编号：</w:t>
      </w:r>
      <w:r/>
    </w:p>
    <w:p>
      <w:pPr>
        <w:spacing w:line="360" w:lineRule="auto"/>
        <w:rPr>
          <w:highlight w:val="none"/>
        </w:rPr>
      </w:pPr>
      <w:r>
        <w:rPr>
          <w:highlight w:val="none"/>
        </w:rPr>
      </w:r>
      <w:r/>
    </w:p>
    <w:tbl>
      <w:tblPr>
        <w:tblStyle w:val="1332"/>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6"/>
        <w:gridCol w:w="1268"/>
        <w:gridCol w:w="1376"/>
        <w:gridCol w:w="1608"/>
        <w:gridCol w:w="1908"/>
        <w:gridCol w:w="1641"/>
      </w:tblGrid>
      <w:tr>
        <w:trPr>
          <w:trHeight w:val="1563"/>
        </w:trPr>
        <w:tc>
          <w:tcPr>
            <w:tcW w:w="1076" w:type="dxa"/>
            <w:vAlign w:val="top"/>
            <w:textDirection w:val="lrTb"/>
            <w:noWrap w:val="false"/>
          </w:tcPr>
          <w:p>
            <w:pPr>
              <w:spacing w:line="360" w:lineRule="auto"/>
              <w:rPr>
                <w:rFonts w:ascii="Arial"/>
                <w:sz w:val="21"/>
                <w:highlight w:val="none"/>
              </w:rPr>
            </w:pPr>
            <w:r>
              <w:rPr>
                <w:rFonts w:ascii="Arial"/>
                <w:sz w:val="21"/>
                <w:highlight w:val="none"/>
              </w:rPr>
            </w:r>
            <w:r/>
          </w:p>
          <w:p>
            <w:pPr>
              <w:spacing w:line="360" w:lineRule="auto"/>
              <w:rPr>
                <w:rFonts w:ascii="Arial"/>
                <w:sz w:val="21"/>
                <w:highlight w:val="none"/>
              </w:rPr>
            </w:pPr>
            <w:r>
              <w:rPr>
                <w:rFonts w:ascii="Arial"/>
                <w:sz w:val="21"/>
                <w:highlight w:val="none"/>
              </w:rPr>
            </w:r>
            <w:r/>
          </w:p>
          <w:p>
            <w:pPr>
              <w:pStyle w:val="1331"/>
              <w:ind w:left="136"/>
              <w:spacing w:before="78" w:line="360" w:lineRule="auto"/>
              <w:rPr>
                <w:highlight w:val="none"/>
              </w:rPr>
            </w:pPr>
            <w:r>
              <w:rPr>
                <w:spacing w:val="-10"/>
                <w:highlight w:val="none"/>
              </w:rPr>
              <w:t xml:space="preserve">品种：</w:t>
            </w:r>
            <w:r/>
          </w:p>
        </w:tc>
        <w:tc>
          <w:tcPr>
            <w:tcW w:w="1268" w:type="dxa"/>
            <w:vAlign w:val="top"/>
            <w:textDirection w:val="lrTb"/>
            <w:noWrap w:val="false"/>
          </w:tcPr>
          <w:p>
            <w:pPr>
              <w:spacing w:line="360" w:lineRule="auto"/>
              <w:rPr>
                <w:rFonts w:ascii="Arial"/>
                <w:sz w:val="21"/>
                <w:highlight w:val="none"/>
              </w:rPr>
            </w:pPr>
            <w:r>
              <w:rPr>
                <w:rFonts w:ascii="Arial"/>
                <w:sz w:val="21"/>
                <w:highlight w:val="none"/>
              </w:rPr>
            </w:r>
            <w:r/>
          </w:p>
          <w:p>
            <w:pPr>
              <w:spacing w:line="360" w:lineRule="auto"/>
              <w:rPr>
                <w:rFonts w:ascii="Arial"/>
                <w:sz w:val="21"/>
                <w:highlight w:val="none"/>
              </w:rPr>
            </w:pPr>
            <w:r>
              <w:rPr>
                <w:rFonts w:ascii="Arial"/>
                <w:sz w:val="21"/>
                <w:highlight w:val="none"/>
              </w:rPr>
            </w:r>
            <w:r/>
          </w:p>
          <w:p>
            <w:pPr>
              <w:pStyle w:val="1331"/>
              <w:spacing w:before="78" w:line="360" w:lineRule="auto"/>
              <w:rPr>
                <w:rFonts w:hint="eastAsia" w:eastAsia="宋体"/>
                <w:highlight w:val="none"/>
                <w:lang w:eastAsia="zh-CN"/>
              </w:rPr>
            </w:pPr>
            <w:r>
              <w:rPr>
                <w:rFonts w:hint="eastAsia"/>
                <w:highlight w:val="none"/>
                <w:lang w:eastAsia="zh-CN"/>
              </w:rPr>
              <w:t xml:space="preserve">蔬菜水果类</w:t>
            </w:r>
            <w:r/>
          </w:p>
        </w:tc>
        <w:tc>
          <w:tcPr>
            <w:tcW w:w="1376" w:type="dxa"/>
            <w:vAlign w:val="top"/>
            <w:textDirection w:val="lrTb"/>
            <w:noWrap w:val="false"/>
          </w:tcPr>
          <w:p>
            <w:pPr>
              <w:spacing w:line="360" w:lineRule="auto"/>
              <w:rPr>
                <w:rFonts w:ascii="Arial"/>
                <w:sz w:val="21"/>
                <w:highlight w:val="none"/>
              </w:rPr>
            </w:pPr>
            <w:r>
              <w:rPr>
                <w:rFonts w:ascii="Arial"/>
                <w:sz w:val="21"/>
                <w:highlight w:val="none"/>
              </w:rPr>
            </w:r>
            <w:r/>
          </w:p>
          <w:p>
            <w:pPr>
              <w:spacing w:line="360" w:lineRule="auto"/>
              <w:rPr>
                <w:rFonts w:ascii="Arial"/>
                <w:sz w:val="21"/>
                <w:highlight w:val="none"/>
              </w:rPr>
            </w:pPr>
            <w:r>
              <w:rPr>
                <w:rFonts w:ascii="Arial"/>
                <w:sz w:val="21"/>
                <w:highlight w:val="none"/>
              </w:rPr>
            </w:r>
            <w:r/>
          </w:p>
          <w:p>
            <w:pPr>
              <w:pStyle w:val="1331"/>
              <w:ind w:left="116"/>
              <w:spacing w:before="78" w:line="360" w:lineRule="auto"/>
              <w:rPr>
                <w:highlight w:val="none"/>
              </w:rPr>
            </w:pPr>
            <w:r>
              <w:rPr>
                <w:spacing w:val="-5"/>
                <w:highlight w:val="none"/>
              </w:rPr>
              <w:t xml:space="preserve">水产类</w:t>
            </w:r>
            <w:r/>
          </w:p>
        </w:tc>
        <w:tc>
          <w:tcPr>
            <w:tcW w:w="1608" w:type="dxa"/>
            <w:vAlign w:val="top"/>
            <w:textDirection w:val="lrTb"/>
            <w:noWrap w:val="false"/>
          </w:tcPr>
          <w:p>
            <w:pPr>
              <w:spacing w:line="360" w:lineRule="auto"/>
              <w:rPr>
                <w:rFonts w:ascii="Arial"/>
                <w:sz w:val="21"/>
                <w:highlight w:val="none"/>
              </w:rPr>
            </w:pPr>
            <w:r>
              <w:rPr>
                <w:rFonts w:ascii="Arial"/>
                <w:sz w:val="21"/>
                <w:highlight w:val="none"/>
              </w:rPr>
            </w:r>
            <w:r/>
          </w:p>
          <w:p>
            <w:pPr>
              <w:spacing w:line="360" w:lineRule="auto"/>
              <w:rPr>
                <w:rFonts w:ascii="Arial"/>
                <w:sz w:val="21"/>
                <w:highlight w:val="none"/>
              </w:rPr>
            </w:pPr>
            <w:r>
              <w:rPr>
                <w:rFonts w:ascii="Arial"/>
                <w:sz w:val="21"/>
                <w:highlight w:val="none"/>
              </w:rPr>
            </w:r>
            <w:r/>
          </w:p>
          <w:p>
            <w:pPr>
              <w:pStyle w:val="1331"/>
              <w:ind w:left="138"/>
              <w:spacing w:before="78" w:line="360" w:lineRule="auto"/>
              <w:rPr>
                <w:highlight w:val="none"/>
              </w:rPr>
            </w:pPr>
            <w:r>
              <w:rPr>
                <w:spacing w:val="-9"/>
                <w:highlight w:val="none"/>
              </w:rPr>
              <w:t xml:space="preserve">肉禽蛋类</w:t>
            </w:r>
            <w:r/>
          </w:p>
        </w:tc>
        <w:tc>
          <w:tcPr>
            <w:tcW w:w="1908" w:type="dxa"/>
            <w:vAlign w:val="top"/>
            <w:textDirection w:val="lrTb"/>
            <w:noWrap w:val="false"/>
          </w:tcPr>
          <w:p>
            <w:pPr>
              <w:pStyle w:val="1331"/>
              <w:ind w:left="119" w:right="22" w:hanging="1"/>
              <w:spacing w:before="39" w:line="360" w:lineRule="auto"/>
              <w:rPr>
                <w:highlight w:val="none"/>
              </w:rPr>
            </w:pPr>
            <w:r>
              <w:rPr>
                <w:spacing w:val="-20"/>
                <w:highlight w:val="none"/>
              </w:rPr>
              <w:t xml:space="preserve">面点类、香料类、</w:t>
            </w:r>
            <w:r>
              <w:rPr>
                <w:highlight w:val="none"/>
              </w:rPr>
              <w:t xml:space="preserve"> </w:t>
            </w:r>
            <w:r>
              <w:rPr>
                <w:spacing w:val="-1"/>
                <w:highlight w:val="none"/>
              </w:rPr>
              <w:t xml:space="preserve">南北干货类、茶</w:t>
            </w:r>
            <w:r>
              <w:rPr>
                <w:spacing w:val="5"/>
                <w:highlight w:val="none"/>
              </w:rPr>
              <w:t xml:space="preserve"> </w:t>
            </w:r>
            <w:r>
              <w:rPr>
                <w:spacing w:val="3"/>
                <w:highlight w:val="none"/>
              </w:rPr>
              <w:t xml:space="preserve">叶类、粮油类、 </w:t>
            </w:r>
            <w:r>
              <w:rPr>
                <w:spacing w:val="-2"/>
                <w:highlight w:val="none"/>
              </w:rPr>
              <w:t xml:space="preserve">酱菜类、冻品类</w:t>
            </w:r>
            <w:r/>
          </w:p>
        </w:tc>
        <w:tc>
          <w:tcPr>
            <w:tcW w:w="1641" w:type="dxa"/>
            <w:vAlign w:val="top"/>
            <w:textDirection w:val="lrTb"/>
            <w:noWrap w:val="false"/>
          </w:tcPr>
          <w:p>
            <w:pPr>
              <w:pStyle w:val="1331"/>
              <w:ind w:left="117" w:right="107"/>
              <w:jc w:val="both"/>
              <w:spacing w:before="235" w:line="360" w:lineRule="auto"/>
              <w:rPr>
                <w:highlight w:val="none"/>
              </w:rPr>
            </w:pPr>
            <w:r>
              <w:rPr>
                <w:spacing w:val="-5"/>
                <w:highlight w:val="none"/>
              </w:rPr>
              <w:t xml:space="preserve">饮料类、调味</w:t>
            </w:r>
            <w:r>
              <w:rPr>
                <w:highlight w:val="none"/>
              </w:rPr>
              <w:t xml:space="preserve"> </w:t>
            </w:r>
            <w:r>
              <w:rPr>
                <w:spacing w:val="-5"/>
                <w:highlight w:val="none"/>
              </w:rPr>
              <w:t xml:space="preserve">品类、奶制品</w:t>
            </w:r>
            <w:r>
              <w:rPr>
                <w:highlight w:val="none"/>
              </w:rPr>
              <w:t xml:space="preserve"> </w:t>
            </w:r>
            <w:r>
              <w:rPr>
                <w:spacing w:val="-5"/>
                <w:highlight w:val="none"/>
              </w:rPr>
              <w:t xml:space="preserve">类、豆制品类</w:t>
            </w:r>
            <w:r/>
          </w:p>
        </w:tc>
      </w:tr>
      <w:tr>
        <w:trPr>
          <w:trHeight w:val="1563"/>
        </w:trPr>
        <w:tc>
          <w:tcPr>
            <w:tcW w:w="1076" w:type="dxa"/>
            <w:vAlign w:val="top"/>
            <w:textDirection w:val="lrTb"/>
            <w:noWrap w:val="false"/>
          </w:tcPr>
          <w:p>
            <w:pPr>
              <w:pStyle w:val="1331"/>
              <w:ind w:left="136"/>
              <w:spacing w:before="78" w:line="360" w:lineRule="auto"/>
              <w:rPr>
                <w:rFonts w:hint="eastAsia" w:eastAsia="宋体"/>
                <w:spacing w:val="-10"/>
                <w:highlight w:val="none"/>
                <w:lang w:eastAsia="zh-CN"/>
              </w:rPr>
            </w:pPr>
            <w:r>
              <w:rPr>
                <w:rFonts w:hint="eastAsia"/>
                <w:spacing w:val="-10"/>
                <w:highlight w:val="none"/>
                <w:lang w:eastAsia="zh-CN"/>
              </w:rPr>
              <w:t xml:space="preserve">优惠率（</w:t>
            </w:r>
            <w:r>
              <w:rPr>
                <w:rFonts w:hint="eastAsia"/>
                <w:spacing w:val="-10"/>
                <w:highlight w:val="none"/>
                <w:lang w:val="en-US" w:eastAsia="zh-CN"/>
              </w:rPr>
              <w:t xml:space="preserve">%</w:t>
            </w:r>
            <w:r>
              <w:rPr>
                <w:rFonts w:hint="eastAsia"/>
                <w:spacing w:val="-10"/>
                <w:highlight w:val="none"/>
                <w:lang w:eastAsia="zh-CN"/>
              </w:rPr>
              <w:t xml:space="preserve">）</w:t>
            </w:r>
            <w:r/>
          </w:p>
        </w:tc>
        <w:tc>
          <w:tcPr>
            <w:tcW w:w="1268" w:type="dxa"/>
            <w:vAlign w:val="top"/>
            <w:textDirection w:val="lrTb"/>
            <w:noWrap w:val="false"/>
          </w:tcPr>
          <w:p>
            <w:pPr>
              <w:pStyle w:val="1331"/>
              <w:jc w:val="both"/>
              <w:spacing w:before="78" w:line="360" w:lineRule="auto"/>
              <w:rPr>
                <w:rFonts w:hint="default"/>
                <w:highlight w:val="none"/>
                <w:lang w:val="en-US" w:eastAsia="zh-CN"/>
              </w:rPr>
            </w:pPr>
            <w:r>
              <w:rPr>
                <w:rFonts w:hint="default"/>
                <w:highlight w:val="none"/>
                <w:lang w:val="en-US" w:eastAsia="zh-CN"/>
              </w:rPr>
            </w:r>
            <w:r/>
          </w:p>
        </w:tc>
        <w:tc>
          <w:tcPr>
            <w:tcW w:w="1376" w:type="dxa"/>
            <w:vAlign w:val="top"/>
            <w:textDirection w:val="lrTb"/>
            <w:noWrap w:val="false"/>
          </w:tcPr>
          <w:p>
            <w:pPr>
              <w:pStyle w:val="1331"/>
              <w:jc w:val="both"/>
              <w:spacing w:before="78" w:line="360" w:lineRule="auto"/>
              <w:rPr>
                <w:rFonts w:hint="default" w:eastAsia="宋体"/>
                <w:spacing w:val="-5"/>
                <w:highlight w:val="none"/>
                <w:lang w:val="en-US" w:eastAsia="zh-CN"/>
              </w:rPr>
            </w:pPr>
            <w:r>
              <w:rPr>
                <w:rFonts w:hint="default" w:eastAsia="宋体"/>
                <w:spacing w:val="-5"/>
                <w:highlight w:val="none"/>
                <w:lang w:val="en-US" w:eastAsia="zh-CN"/>
              </w:rPr>
            </w:r>
            <w:r/>
          </w:p>
        </w:tc>
        <w:tc>
          <w:tcPr>
            <w:tcW w:w="1608" w:type="dxa"/>
            <w:vAlign w:val="top"/>
            <w:textDirection w:val="lrTb"/>
            <w:noWrap w:val="false"/>
          </w:tcPr>
          <w:p>
            <w:pPr>
              <w:pStyle w:val="1331"/>
              <w:jc w:val="both"/>
              <w:spacing w:before="78" w:line="360" w:lineRule="auto"/>
              <w:rPr>
                <w:rFonts w:hint="default" w:eastAsia="宋体"/>
                <w:spacing w:val="-9"/>
                <w:highlight w:val="none"/>
                <w:lang w:val="en-US" w:eastAsia="zh-CN"/>
              </w:rPr>
            </w:pPr>
            <w:r>
              <w:rPr>
                <w:rFonts w:hint="default" w:eastAsia="宋体"/>
                <w:spacing w:val="-9"/>
                <w:highlight w:val="none"/>
                <w:lang w:val="en-US" w:eastAsia="zh-CN"/>
              </w:rPr>
            </w:r>
            <w:r/>
          </w:p>
        </w:tc>
        <w:tc>
          <w:tcPr>
            <w:tcW w:w="1908" w:type="dxa"/>
            <w:vAlign w:val="top"/>
            <w:textDirection w:val="lrTb"/>
            <w:noWrap w:val="false"/>
          </w:tcPr>
          <w:p>
            <w:pPr>
              <w:pStyle w:val="1331"/>
              <w:ind w:left="119" w:right="22" w:hanging="1"/>
              <w:jc w:val="both"/>
              <w:spacing w:before="39" w:line="360" w:lineRule="auto"/>
              <w:rPr>
                <w:rFonts w:hint="default"/>
                <w:spacing w:val="-20"/>
                <w:highlight w:val="none"/>
                <w:lang w:val="en-US" w:eastAsia="zh-CN"/>
              </w:rPr>
            </w:pPr>
            <w:r>
              <w:rPr>
                <w:rFonts w:hint="default"/>
                <w:spacing w:val="-20"/>
                <w:highlight w:val="none"/>
                <w:lang w:val="en-US" w:eastAsia="zh-CN"/>
              </w:rPr>
            </w:r>
            <w:r/>
          </w:p>
        </w:tc>
        <w:tc>
          <w:tcPr>
            <w:tcW w:w="1641" w:type="dxa"/>
            <w:vAlign w:val="top"/>
            <w:textDirection w:val="lrTb"/>
            <w:noWrap w:val="false"/>
          </w:tcPr>
          <w:p>
            <w:pPr>
              <w:pStyle w:val="1331"/>
              <w:ind w:right="107"/>
              <w:jc w:val="both"/>
              <w:spacing w:before="235" w:line="360" w:lineRule="auto"/>
              <w:rPr>
                <w:rFonts w:hint="default"/>
                <w:spacing w:val="-5"/>
                <w:highlight w:val="none"/>
                <w:lang w:val="en-US" w:eastAsia="zh-CN"/>
              </w:rPr>
            </w:pPr>
            <w:r>
              <w:rPr>
                <w:rFonts w:hint="default"/>
                <w:spacing w:val="-5"/>
                <w:highlight w:val="none"/>
                <w:lang w:val="en-US" w:eastAsia="zh-CN"/>
              </w:rPr>
            </w:r>
            <w:r/>
          </w:p>
        </w:tc>
      </w:tr>
      <w:tr>
        <w:trPr>
          <w:trHeight w:val="820"/>
        </w:trPr>
        <w:tc>
          <w:tcPr>
            <w:tcW w:w="1076" w:type="dxa"/>
            <w:vAlign w:val="top"/>
            <w:textDirection w:val="lrTb"/>
            <w:noWrap w:val="false"/>
          </w:tcPr>
          <w:p>
            <w:pPr>
              <w:pStyle w:val="1331"/>
              <w:ind w:right="3"/>
              <w:jc w:val="center"/>
              <w:spacing w:before="251" w:line="360" w:lineRule="auto"/>
              <w:rPr>
                <w:rFonts w:hint="eastAsia" w:eastAsia="宋体"/>
                <w:highlight w:val="none"/>
                <w:lang w:eastAsia="zh-CN"/>
              </w:rPr>
            </w:pPr>
            <w:r>
              <w:rPr>
                <w:spacing w:val="-3"/>
                <w:highlight w:val="none"/>
              </w:rPr>
              <w:t xml:space="preserve">折扣率</w:t>
            </w:r>
            <w:r>
              <w:rPr>
                <w:rFonts w:hint="eastAsia"/>
                <w:spacing w:val="-3"/>
                <w:highlight w:val="none"/>
                <w:lang w:eastAsia="zh-CN"/>
              </w:rPr>
              <w:t xml:space="preserve">（</w:t>
            </w:r>
            <w:r>
              <w:rPr>
                <w:rFonts w:hint="eastAsia"/>
                <w:spacing w:val="-3"/>
                <w:highlight w:val="none"/>
                <w:lang w:val="en-US" w:eastAsia="zh-CN"/>
              </w:rPr>
              <w:t xml:space="preserve">%</w:t>
            </w:r>
            <w:r>
              <w:rPr>
                <w:rFonts w:hint="eastAsia"/>
                <w:spacing w:val="-3"/>
                <w:highlight w:val="none"/>
                <w:lang w:eastAsia="zh-CN"/>
              </w:rPr>
              <w:t xml:space="preserve">）</w:t>
            </w:r>
            <w:r/>
          </w:p>
        </w:tc>
        <w:tc>
          <w:tcPr>
            <w:tcW w:w="1268" w:type="dxa"/>
            <w:vAlign w:val="top"/>
            <w:textDirection w:val="lrTb"/>
            <w:noWrap w:val="false"/>
          </w:tcPr>
          <w:p>
            <w:pPr>
              <w:spacing w:line="360" w:lineRule="auto"/>
              <w:rPr>
                <w:rFonts w:ascii="Arial"/>
                <w:sz w:val="21"/>
                <w:highlight w:val="none"/>
              </w:rPr>
            </w:pPr>
            <w:r>
              <w:rPr>
                <w:rFonts w:ascii="Arial"/>
                <w:sz w:val="21"/>
                <w:highlight w:val="none"/>
              </w:rPr>
            </w:r>
            <w:r/>
          </w:p>
        </w:tc>
        <w:tc>
          <w:tcPr>
            <w:tcW w:w="1376" w:type="dxa"/>
            <w:vAlign w:val="top"/>
            <w:textDirection w:val="lrTb"/>
            <w:noWrap w:val="false"/>
          </w:tcPr>
          <w:p>
            <w:pPr>
              <w:spacing w:line="360" w:lineRule="auto"/>
              <w:rPr>
                <w:rFonts w:ascii="Arial"/>
                <w:sz w:val="21"/>
                <w:highlight w:val="none"/>
              </w:rPr>
            </w:pPr>
            <w:r>
              <w:rPr>
                <w:rFonts w:ascii="Arial"/>
                <w:sz w:val="21"/>
                <w:highlight w:val="none"/>
              </w:rPr>
            </w:r>
            <w:r/>
          </w:p>
        </w:tc>
        <w:tc>
          <w:tcPr>
            <w:tcW w:w="1608" w:type="dxa"/>
            <w:vAlign w:val="top"/>
            <w:textDirection w:val="lrTb"/>
            <w:noWrap w:val="false"/>
          </w:tcPr>
          <w:p>
            <w:pPr>
              <w:spacing w:line="360" w:lineRule="auto"/>
              <w:rPr>
                <w:rFonts w:ascii="Arial"/>
                <w:sz w:val="21"/>
                <w:highlight w:val="none"/>
              </w:rPr>
            </w:pPr>
            <w:r>
              <w:rPr>
                <w:rFonts w:ascii="Arial"/>
                <w:sz w:val="21"/>
                <w:highlight w:val="none"/>
              </w:rPr>
            </w:r>
            <w:r/>
          </w:p>
        </w:tc>
        <w:tc>
          <w:tcPr>
            <w:tcW w:w="1908" w:type="dxa"/>
            <w:vAlign w:val="top"/>
            <w:textDirection w:val="lrTb"/>
            <w:noWrap w:val="false"/>
          </w:tcPr>
          <w:p>
            <w:pPr>
              <w:spacing w:line="360" w:lineRule="auto"/>
              <w:rPr>
                <w:rFonts w:ascii="Arial"/>
                <w:sz w:val="21"/>
                <w:highlight w:val="none"/>
              </w:rPr>
            </w:pPr>
            <w:r>
              <w:rPr>
                <w:rFonts w:ascii="Arial"/>
                <w:sz w:val="21"/>
                <w:highlight w:val="none"/>
              </w:rPr>
            </w:r>
            <w:r/>
          </w:p>
        </w:tc>
        <w:tc>
          <w:tcPr>
            <w:tcW w:w="1641" w:type="dxa"/>
            <w:vAlign w:val="top"/>
            <w:textDirection w:val="lrTb"/>
            <w:noWrap w:val="false"/>
          </w:tcPr>
          <w:p>
            <w:pPr>
              <w:spacing w:line="360" w:lineRule="auto"/>
              <w:rPr>
                <w:rFonts w:ascii="Arial"/>
                <w:sz w:val="21"/>
                <w:highlight w:val="none"/>
              </w:rPr>
            </w:pPr>
            <w:r>
              <w:rPr>
                <w:rFonts w:ascii="Arial"/>
                <w:sz w:val="21"/>
                <w:highlight w:val="none"/>
              </w:rPr>
            </w:r>
            <w:r/>
          </w:p>
        </w:tc>
      </w:tr>
    </w:tbl>
    <w:p>
      <w:pPr>
        <w:ind w:left="123"/>
        <w:spacing w:before="38" w:line="36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法定代表人或授权代表签字：</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 xml:space="preserve">日期：   年   月</w:t>
      </w:r>
      <w:r>
        <w:rPr>
          <w:rFonts w:ascii="宋体" w:hAnsi="宋体" w:eastAsia="宋体" w:cs="宋体"/>
          <w:spacing w:val="20"/>
          <w:sz w:val="24"/>
          <w:szCs w:val="24"/>
          <w:highlight w:val="none"/>
        </w:rPr>
        <w:t xml:space="preserve">   </w:t>
      </w:r>
      <w:r>
        <w:rPr>
          <w:rFonts w:ascii="宋体" w:hAnsi="宋体" w:eastAsia="宋体" w:cs="宋体"/>
          <w:spacing w:val="-3"/>
          <w:sz w:val="24"/>
          <w:szCs w:val="24"/>
          <w:highlight w:val="none"/>
        </w:rPr>
        <w:t xml:space="preserve">日</w:t>
      </w:r>
      <w:r/>
    </w:p>
    <w:p>
      <w:pPr>
        <w:ind w:left="124"/>
        <w:spacing w:before="30" w:line="360"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r>
      <w:r/>
    </w:p>
    <w:p>
      <w:pPr>
        <w:pageBreakBefore w:val="0"/>
        <w:spacing w:line="360" w:lineRule="auto"/>
        <w:rPr>
          <w:rFonts w:hint="eastAsia" w:ascii="宋体" w:hAnsi="宋体" w:eastAsia="宋体" w:cs="宋体"/>
          <w:color w:val="000000"/>
          <w:sz w:val="24"/>
          <w:szCs w:val="24"/>
          <w:highlight w:val="none"/>
          <w:lang w:eastAsia="zh-CN"/>
        </w:rPr>
        <w:outlineLvl w:val="9"/>
      </w:pPr>
      <w:r>
        <w:rPr>
          <w:rFonts w:ascii="宋体" w:hAnsi="宋体" w:eastAsia="宋体" w:cs="宋体"/>
          <w:b/>
          <w:bCs/>
          <w:spacing w:val="-3"/>
          <w:sz w:val="24"/>
          <w:szCs w:val="24"/>
          <w:highlight w:val="none"/>
        </w:rPr>
        <w:t xml:space="preserve">填写说明：</w:t>
      </w:r>
      <w:r>
        <w:rPr>
          <w:rFonts w:hint="eastAsia" w:ascii="宋体" w:hAnsi="宋体" w:cs="宋体"/>
          <w:b/>
          <w:bCs/>
          <w:spacing w:val="-3"/>
          <w:sz w:val="24"/>
          <w:szCs w:val="24"/>
          <w:highlight w:val="none"/>
          <w:lang w:val="en-US" w:eastAsia="zh-CN"/>
        </w:rPr>
        <w:t xml:space="preserve">1、</w:t>
      </w:r>
      <w:r>
        <w:rPr>
          <w:rFonts w:hint="eastAsia" w:ascii="宋体" w:hAnsi="宋体" w:eastAsia="宋体" w:cs="宋体"/>
          <w:b/>
          <w:bCs/>
          <w:spacing w:val="-3"/>
          <w:sz w:val="24"/>
          <w:szCs w:val="24"/>
          <w:highlight w:val="none"/>
        </w:rPr>
        <w:t xml:space="preserve">由于苏采云平台价格分计算以优惠率计算，投标人</w:t>
      </w:r>
      <w:r>
        <w:rPr>
          <w:rFonts w:hint="eastAsia" w:ascii="宋体" w:hAnsi="宋体" w:cs="宋体"/>
          <w:b/>
          <w:bCs/>
          <w:spacing w:val="-3"/>
          <w:sz w:val="24"/>
          <w:szCs w:val="24"/>
          <w:highlight w:val="none"/>
          <w:lang w:eastAsia="zh-CN"/>
        </w:rPr>
        <w:t xml:space="preserve">在“明细报价表”中</w:t>
      </w:r>
      <w:r>
        <w:rPr>
          <w:rFonts w:hint="eastAsia" w:ascii="宋体" w:hAnsi="宋体" w:eastAsia="宋体" w:cs="宋体"/>
          <w:b/>
          <w:bCs/>
          <w:spacing w:val="-3"/>
          <w:sz w:val="24"/>
          <w:szCs w:val="24"/>
          <w:highlight w:val="none"/>
        </w:rPr>
        <w:t xml:space="preserve">须</w:t>
      </w:r>
      <w:r>
        <w:rPr>
          <w:rFonts w:hint="eastAsia" w:ascii="宋体" w:hAnsi="宋体" w:cs="宋体"/>
          <w:b/>
          <w:bCs/>
          <w:spacing w:val="-3"/>
          <w:sz w:val="24"/>
          <w:szCs w:val="24"/>
          <w:highlight w:val="none"/>
          <w:lang w:eastAsia="zh-CN"/>
        </w:rPr>
        <w:t xml:space="preserve">同时填报优惠率和折扣率</w:t>
      </w:r>
      <w:r>
        <w:rPr>
          <w:rFonts w:hint="eastAsia" w:ascii="宋体" w:hAnsi="宋体" w:eastAsia="宋体" w:cs="宋体"/>
          <w:b/>
          <w:bCs/>
          <w:spacing w:val="-3"/>
          <w:sz w:val="24"/>
          <w:szCs w:val="24"/>
          <w:highlight w:val="none"/>
        </w:rPr>
        <w:t xml:space="preserve">，故特别提醒：</w:t>
      </w:r>
      <w:r>
        <w:rPr>
          <w:rFonts w:hint="eastAsia" w:ascii="宋体" w:hAnsi="宋体" w:eastAsia="宋体" w:cs="宋体"/>
          <w:b/>
          <w:bCs/>
          <w:color w:val="000000"/>
          <w:highlight w:val="none"/>
          <w:lang w:val="en-US" w:eastAsia="zh-CN"/>
        </w:rPr>
        <w:t xml:space="preserve">结算折扣率=1-优惠率</w:t>
      </w:r>
      <w:r>
        <w:rPr>
          <w:rFonts w:hint="eastAsia" w:ascii="宋体" w:hAnsi="宋体" w:eastAsia="宋体" w:cs="宋体"/>
          <w:b/>
          <w:bCs/>
          <w:spacing w:val="-3"/>
          <w:sz w:val="24"/>
          <w:szCs w:val="24"/>
          <w:highlight w:val="none"/>
        </w:rPr>
        <w:t xml:space="preserve">。</w:t>
      </w:r>
      <w:r>
        <w:rPr>
          <w:rFonts w:hint="eastAsia" w:ascii="宋体" w:hAnsi="宋体" w:cs="宋体"/>
          <w:b/>
          <w:bCs/>
          <w:spacing w:val="-3"/>
          <w:sz w:val="24"/>
          <w:szCs w:val="24"/>
          <w:highlight w:val="none"/>
          <w:lang w:val="en-US" w:eastAsia="zh-CN"/>
        </w:rPr>
        <w:t xml:space="preserve">2、折扣率不得高于 100%，否则按无效投标文件处理。</w:t>
      </w:r>
      <w:r/>
    </w:p>
    <w:p>
      <w:pPr>
        <w:jc w:val="center"/>
        <w:rPr>
          <w:rFonts w:hint="eastAsia" w:ascii="宋体" w:hAnsi="宋体" w:eastAsia="宋体" w:cs="宋体"/>
          <w:b/>
          <w:bCs/>
          <w:spacing w:val="-3"/>
          <w:sz w:val="28"/>
          <w:szCs w:val="28"/>
          <w:highlight w:val="yellow"/>
          <w:lang w:eastAsia="zh-CN"/>
        </w:rPr>
      </w:pPr>
      <w:r/>
      <w:bookmarkStart w:id="17" w:name="_Toc36830600"/>
      <w:r/>
      <w:bookmarkStart w:id="18" w:name="_Toc116946364"/>
      <w:r/>
      <w:bookmarkStart w:id="19" w:name="_Toc98277384"/>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both"/>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lang w:eastAsia="zh-CN"/>
        </w:rPr>
        <w:t xml:space="preserve">（</w:t>
      </w:r>
      <w:r>
        <w:rPr>
          <w:rFonts w:hint="eastAsia" w:ascii="宋体" w:hAnsi="宋体" w:cs="宋体"/>
          <w:b w:val="0"/>
          <w:bCs w:val="0"/>
          <w:color w:val="auto"/>
          <w:spacing w:val="-3"/>
          <w:sz w:val="24"/>
          <w:szCs w:val="24"/>
          <w:highlight w:val="none"/>
          <w:lang w:eastAsia="zh-CN"/>
        </w:rPr>
        <w:t xml:space="preserve">八</w:t>
      </w:r>
      <w:r>
        <w:rPr>
          <w:rFonts w:hint="eastAsia" w:ascii="宋体" w:hAnsi="宋体" w:eastAsia="宋体" w:cs="宋体"/>
          <w:b w:val="0"/>
          <w:bCs w:val="0"/>
          <w:color w:val="auto"/>
          <w:spacing w:val="-3"/>
          <w:sz w:val="24"/>
          <w:szCs w:val="24"/>
          <w:highlight w:val="none"/>
        </w:rPr>
        <w:t xml:space="preserve">）投标偏离表（格式</w:t>
      </w:r>
      <w:r>
        <w:rPr>
          <w:rFonts w:hint="eastAsia" w:ascii="宋体" w:hAnsi="宋体" w:eastAsia="宋体" w:cs="宋体"/>
          <w:b w:val="0"/>
          <w:bCs w:val="0"/>
          <w:color w:val="auto"/>
          <w:sz w:val="24"/>
          <w:szCs w:val="24"/>
          <w:highlight w:val="none"/>
        </w:rPr>
        <w:t xml:space="preserve">）</w:t>
      </w:r>
      <w:r/>
    </w:p>
    <w:p>
      <w:pPr>
        <w:spacing w:line="243"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244" w:lineRule="auto"/>
        <w:rPr>
          <w:rFonts w:ascii="Arial"/>
          <w:b/>
          <w:bCs/>
          <w:color w:val="auto"/>
          <w:sz w:val="21"/>
          <w:highlight w:val="none"/>
        </w:rPr>
      </w:pPr>
      <w:r>
        <w:rPr>
          <w:rFonts w:hint="eastAsia" w:ascii="宋体" w:hAnsi="宋体" w:eastAsia="宋体" w:cs="宋体"/>
          <w:b/>
          <w:bCs/>
          <w:color w:val="auto"/>
          <w:spacing w:val="-3"/>
          <w:sz w:val="28"/>
          <w:szCs w:val="28"/>
          <w:highlight w:val="none"/>
        </w:rPr>
        <w:t xml:space="preserve">投标偏离表</w:t>
      </w:r>
      <w:r/>
    </w:p>
    <w:p>
      <w:pPr>
        <w:spacing w:line="244" w:lineRule="auto"/>
        <w:rPr>
          <w:rFonts w:ascii="Arial"/>
          <w:color w:val="auto"/>
          <w:sz w:val="21"/>
          <w:highlight w:val="none"/>
        </w:rPr>
      </w:pPr>
      <w:r>
        <w:rPr>
          <w:rFonts w:ascii="Arial"/>
          <w:color w:val="auto"/>
          <w:sz w:val="21"/>
          <w:highlight w:val="none"/>
        </w:rPr>
      </w:r>
      <w:r/>
    </w:p>
    <w:p>
      <w:pPr>
        <w:pStyle w:val="934"/>
        <w:ind w:left="27"/>
        <w:spacing w:before="78"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2"/>
          <w:sz w:val="24"/>
          <w:szCs w:val="24"/>
          <w:highlight w:val="none"/>
        </w:rPr>
        <w:t xml:space="preserve">投标供应商</w:t>
      </w:r>
      <w:r>
        <w:rPr>
          <w:rFonts w:hint="eastAsia" w:ascii="黑体" w:hAnsi="黑体" w:eastAsia="黑体" w:cs="黑体"/>
          <w:color w:val="auto"/>
          <w:spacing w:val="-13"/>
          <w:sz w:val="24"/>
          <w:szCs w:val="24"/>
          <w:highlight w:val="none"/>
        </w:rPr>
        <w:t xml:space="preserve">：（</w:t>
      </w:r>
      <w:r>
        <w:rPr>
          <w:rFonts w:hint="eastAsia" w:ascii="黑体" w:hAnsi="黑体" w:eastAsia="黑体" w:cs="黑体"/>
          <w:color w:val="auto"/>
          <w:spacing w:val="2"/>
          <w:sz w:val="24"/>
          <w:szCs w:val="24"/>
          <w:highlight w:val="none"/>
        </w:rPr>
        <w:t xml:space="preserve">盖章）</w:t>
      </w:r>
      <w:r/>
    </w:p>
    <w:p>
      <w:pPr>
        <w:spacing w:before="30"/>
        <w:rPr>
          <w:color w:val="auto"/>
          <w:highlight w:val="none"/>
        </w:rPr>
      </w:pPr>
      <w:r>
        <w:rPr>
          <w:color w:val="auto"/>
          <w:highlight w:val="none"/>
        </w:rPr>
      </w:r>
      <w:r/>
    </w:p>
    <w:p>
      <w:pPr>
        <w:spacing w:before="30"/>
        <w:rPr>
          <w:color w:val="auto"/>
          <w:highlight w:val="none"/>
        </w:rPr>
      </w:pPr>
      <w:r>
        <w:rPr>
          <w:color w:val="auto"/>
          <w:highlight w:val="none"/>
        </w:rPr>
      </w:r>
      <w:r/>
    </w:p>
    <w:tbl>
      <w:tblPr>
        <w:tblStyle w:val="1332"/>
        <w:tblW w:w="98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09"/>
        <w:gridCol w:w="2833"/>
        <w:gridCol w:w="2833"/>
        <w:gridCol w:w="2314"/>
      </w:tblGrid>
      <w:tr>
        <w:trPr>
          <w:trHeight w:val="579"/>
        </w:trPr>
        <w:tc>
          <w:tcPr>
            <w:tcW w:w="1909" w:type="dxa"/>
            <w:vAlign w:val="top"/>
            <w:textDirection w:val="lrTb"/>
            <w:noWrap w:val="false"/>
          </w:tcPr>
          <w:p>
            <w:pPr>
              <w:pStyle w:val="1331"/>
              <w:ind w:left="723"/>
              <w:spacing w:before="176" w:line="222" w:lineRule="auto"/>
              <w:rPr>
                <w:color w:val="auto"/>
                <w:highlight w:val="none"/>
              </w:rPr>
            </w:pPr>
            <w:r>
              <w:rPr>
                <w:color w:val="auto"/>
                <w:spacing w:val="-7"/>
                <w:highlight w:val="none"/>
              </w:rPr>
              <w:t xml:space="preserve">名称</w:t>
            </w:r>
            <w:r/>
          </w:p>
        </w:tc>
        <w:tc>
          <w:tcPr>
            <w:tcW w:w="2833" w:type="dxa"/>
            <w:vAlign w:val="top"/>
            <w:textDirection w:val="lrTb"/>
            <w:noWrap w:val="false"/>
          </w:tcPr>
          <w:p>
            <w:pPr>
              <w:pStyle w:val="1331"/>
              <w:ind w:left="941"/>
              <w:spacing w:before="177" w:line="219" w:lineRule="auto"/>
              <w:rPr>
                <w:color w:val="auto"/>
                <w:highlight w:val="none"/>
              </w:rPr>
            </w:pPr>
            <w:r>
              <w:rPr>
                <w:color w:val="auto"/>
                <w:spacing w:val="-3"/>
                <w:highlight w:val="none"/>
              </w:rPr>
              <w:t xml:space="preserve">采购要求</w:t>
            </w:r>
            <w:r/>
          </w:p>
        </w:tc>
        <w:tc>
          <w:tcPr>
            <w:tcW w:w="2833" w:type="dxa"/>
            <w:vAlign w:val="top"/>
            <w:textDirection w:val="lrTb"/>
            <w:noWrap w:val="false"/>
          </w:tcPr>
          <w:p>
            <w:pPr>
              <w:pStyle w:val="1331"/>
              <w:ind w:left="949"/>
              <w:spacing w:before="176" w:line="220" w:lineRule="auto"/>
              <w:rPr>
                <w:color w:val="auto"/>
                <w:highlight w:val="none"/>
              </w:rPr>
            </w:pPr>
            <w:r>
              <w:rPr>
                <w:color w:val="auto"/>
                <w:spacing w:val="-4"/>
                <w:highlight w:val="none"/>
              </w:rPr>
              <w:t xml:space="preserve">实报内容</w:t>
            </w:r>
            <w:r/>
          </w:p>
        </w:tc>
        <w:tc>
          <w:tcPr>
            <w:tcW w:w="2314" w:type="dxa"/>
            <w:vAlign w:val="top"/>
            <w:textDirection w:val="lrTb"/>
            <w:noWrap w:val="false"/>
          </w:tcPr>
          <w:p>
            <w:pPr>
              <w:pStyle w:val="1331"/>
              <w:ind w:left="683"/>
              <w:spacing w:before="176" w:line="220" w:lineRule="auto"/>
              <w:rPr>
                <w:color w:val="auto"/>
                <w:highlight w:val="none"/>
              </w:rPr>
            </w:pPr>
            <w:r>
              <w:rPr>
                <w:color w:val="auto"/>
                <w:spacing w:val="-3"/>
                <w:highlight w:val="none"/>
              </w:rPr>
              <w:t xml:space="preserve">偏离说明</w:t>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9"/>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9"/>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9"/>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9"/>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4"/>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bl>
    <w:p>
      <w:pPr>
        <w:spacing w:line="296"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spacing w:line="360" w:lineRule="auto"/>
        <w:rPr>
          <w:rFonts w:hint="eastAsia" w:ascii="宋体" w:hAnsi="宋体" w:eastAsia="宋体" w:cs="宋体"/>
          <w:bCs/>
          <w:sz w:val="24"/>
          <w:szCs w:val="24"/>
          <w:highlight w:val="yellow"/>
        </w:rPr>
        <w:outlineLvl w:val="9"/>
      </w:pPr>
      <w:r>
        <w:rPr>
          <w:rFonts w:ascii="宋体" w:hAnsi="宋体" w:eastAsia="宋体" w:cs="宋体"/>
          <w:color w:val="auto"/>
          <w:spacing w:val="-1"/>
          <w:sz w:val="28"/>
          <w:szCs w:val="28"/>
          <w:highlight w:val="none"/>
        </w:rPr>
        <w:t xml:space="preserve">注：上表如需要自行延长。</w:t>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br w:type="page" w:clear="all"/>
      </w:r>
      <w:bookmarkEnd w:id="17"/>
      <w:r/>
      <w:bookmarkEnd w:id="18"/>
      <w:r/>
      <w:bookmarkEnd w:id="19"/>
      <w:r/>
      <w:r/>
    </w:p>
    <w:p>
      <w:pPr>
        <w:spacing w:before="87" w:line="221" w:lineRule="auto"/>
        <w:rPr>
          <w:rFonts w:ascii="宋体" w:hAnsi="宋体" w:eastAsia="宋体" w:cs="宋体"/>
          <w:b w:val="0"/>
          <w:bCs w:val="0"/>
          <w:sz w:val="24"/>
          <w:szCs w:val="24"/>
        </w:rPr>
      </w:pPr>
      <w:r>
        <w:rPr>
          <w:rFonts w:ascii="宋体" w:hAnsi="宋体" w:eastAsia="宋体" w:cs="宋体"/>
          <w:b w:val="0"/>
          <w:bCs w:val="0"/>
          <w:spacing w:val="-4"/>
          <w:sz w:val="24"/>
          <w:szCs w:val="24"/>
        </w:rPr>
        <w:t xml:space="preserve">（</w:t>
      </w:r>
      <w:r>
        <w:rPr>
          <w:rFonts w:hint="eastAsia" w:ascii="宋体" w:hAnsi="宋体" w:cs="宋体"/>
          <w:b w:val="0"/>
          <w:bCs w:val="0"/>
          <w:spacing w:val="-4"/>
          <w:sz w:val="24"/>
          <w:szCs w:val="24"/>
          <w:lang w:eastAsia="zh-CN"/>
        </w:rPr>
        <w:t xml:space="preserve">九</w:t>
      </w:r>
      <w:r>
        <w:rPr>
          <w:rFonts w:ascii="宋体" w:hAnsi="宋体" w:eastAsia="宋体" w:cs="宋体"/>
          <w:b w:val="0"/>
          <w:bCs w:val="0"/>
          <w:spacing w:val="-4"/>
          <w:sz w:val="24"/>
          <w:szCs w:val="24"/>
        </w:rPr>
        <w:t xml:space="preserve">）人员配置表（格式）</w:t>
      </w:r>
      <w:r/>
    </w:p>
    <w:p>
      <w:pPr>
        <w:spacing w:before="70"/>
      </w:pPr>
      <w:r/>
      <w:r/>
    </w:p>
    <w:p>
      <w:pPr>
        <w:jc w:val="center"/>
        <w:spacing w:before="87" w:line="221" w:lineRule="auto"/>
        <w:rPr>
          <w:rFonts w:ascii="宋体" w:hAnsi="宋体" w:eastAsia="宋体" w:cs="宋体"/>
          <w:b/>
          <w:bCs/>
          <w:sz w:val="28"/>
          <w:szCs w:val="28"/>
        </w:rPr>
      </w:pPr>
      <w:r>
        <w:rPr>
          <w:rFonts w:ascii="宋体" w:hAnsi="宋体" w:eastAsia="宋体" w:cs="宋体"/>
          <w:b/>
          <w:bCs/>
          <w:spacing w:val="-4"/>
          <w:sz w:val="28"/>
          <w:szCs w:val="28"/>
        </w:rPr>
        <w:t xml:space="preserve">人员配置表</w:t>
      </w:r>
      <w:r/>
    </w:p>
    <w:p>
      <w:pPr>
        <w:spacing w:before="70"/>
        <w:rPr>
          <w:sz w:val="28"/>
          <w:szCs w:val="28"/>
        </w:rPr>
      </w:pPr>
      <w:r>
        <w:rPr>
          <w:sz w:val="28"/>
          <w:szCs w:val="28"/>
        </w:rPr>
      </w:r>
      <w:r/>
    </w:p>
    <w:p>
      <w:pPr>
        <w:spacing w:before="70"/>
      </w:pPr>
      <w:r/>
      <w:r/>
    </w:p>
    <w:p>
      <w:pPr>
        <w:spacing w:before="69"/>
      </w:pPr>
      <w:r/>
      <w:r/>
    </w:p>
    <w:tbl>
      <w:tblPr>
        <w:tblStyle w:val="1332"/>
        <w:tblW w:w="9502" w:type="dxa"/>
        <w:tblInd w:w="1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5"/>
        <w:gridCol w:w="737"/>
        <w:gridCol w:w="790"/>
        <w:gridCol w:w="708"/>
        <w:gridCol w:w="735"/>
        <w:gridCol w:w="729"/>
        <w:gridCol w:w="788"/>
        <w:gridCol w:w="1906"/>
        <w:gridCol w:w="2254"/>
      </w:tblGrid>
      <w:tr>
        <w:trPr>
          <w:trHeight w:val="1341"/>
        </w:trPr>
        <w:tc>
          <w:tcPr>
            <w:tcW w:w="855" w:type="dxa"/>
            <w:vAlign w:val="top"/>
            <w:textDirection w:val="lrTb"/>
            <w:noWrap w:val="false"/>
          </w:tcPr>
          <w:p>
            <w:pPr>
              <w:spacing w:line="470" w:lineRule="auto"/>
              <w:rPr>
                <w:rFonts w:ascii="Arial"/>
                <w:sz w:val="21"/>
              </w:rPr>
            </w:pPr>
            <w:r>
              <w:rPr>
                <w:rFonts w:ascii="Arial"/>
                <w:sz w:val="21"/>
              </w:rPr>
            </w:r>
            <w:r/>
          </w:p>
          <w:p>
            <w:pPr>
              <w:pStyle w:val="1331"/>
              <w:ind w:left="219"/>
              <w:spacing w:before="78" w:line="221" w:lineRule="auto"/>
            </w:pPr>
            <w:r>
              <w:rPr>
                <w:spacing w:val="-18"/>
              </w:rPr>
              <w:t xml:space="preserve">岗位</w:t>
            </w:r>
            <w:r/>
          </w:p>
        </w:tc>
        <w:tc>
          <w:tcPr>
            <w:tcW w:w="737" w:type="dxa"/>
            <w:vAlign w:val="top"/>
            <w:textDirection w:val="lrTb"/>
            <w:noWrap w:val="false"/>
          </w:tcPr>
          <w:p>
            <w:pPr>
              <w:spacing w:line="470" w:lineRule="auto"/>
              <w:rPr>
                <w:rFonts w:ascii="Arial"/>
                <w:sz w:val="21"/>
              </w:rPr>
            </w:pPr>
            <w:r>
              <w:rPr>
                <w:rFonts w:ascii="Arial"/>
                <w:sz w:val="21"/>
              </w:rPr>
            </w:r>
            <w:r/>
          </w:p>
          <w:p>
            <w:pPr>
              <w:pStyle w:val="1331"/>
              <w:ind w:left="132"/>
              <w:spacing w:before="78" w:line="220" w:lineRule="auto"/>
            </w:pPr>
            <w:r>
              <w:rPr>
                <w:spacing w:val="-5"/>
              </w:rPr>
              <w:t xml:space="preserve">姓名</w:t>
            </w:r>
            <w:r/>
          </w:p>
        </w:tc>
        <w:tc>
          <w:tcPr>
            <w:tcW w:w="790" w:type="dxa"/>
            <w:vAlign w:val="top"/>
            <w:textDirection w:val="lrTb"/>
            <w:noWrap w:val="false"/>
          </w:tcPr>
          <w:p>
            <w:pPr>
              <w:spacing w:line="470" w:lineRule="auto"/>
              <w:rPr>
                <w:rFonts w:ascii="Arial"/>
                <w:sz w:val="21"/>
              </w:rPr>
            </w:pPr>
            <w:r>
              <w:rPr>
                <w:rFonts w:ascii="Arial"/>
                <w:sz w:val="21"/>
              </w:rPr>
            </w:r>
            <w:r/>
          </w:p>
          <w:p>
            <w:pPr>
              <w:pStyle w:val="1331"/>
              <w:ind w:left="161"/>
              <w:spacing w:before="78" w:line="221" w:lineRule="auto"/>
            </w:pPr>
            <w:r>
              <w:rPr>
                <w:spacing w:val="-5"/>
              </w:rPr>
              <w:t xml:space="preserve">性别</w:t>
            </w:r>
            <w:r/>
          </w:p>
        </w:tc>
        <w:tc>
          <w:tcPr>
            <w:tcW w:w="708" w:type="dxa"/>
            <w:vAlign w:val="top"/>
            <w:textDirection w:val="lrTb"/>
            <w:noWrap w:val="false"/>
          </w:tcPr>
          <w:p>
            <w:pPr>
              <w:spacing w:line="470" w:lineRule="auto"/>
              <w:rPr>
                <w:rFonts w:ascii="Arial"/>
                <w:sz w:val="21"/>
              </w:rPr>
            </w:pPr>
            <w:r>
              <w:rPr>
                <w:rFonts w:ascii="Arial"/>
                <w:sz w:val="21"/>
              </w:rPr>
            </w:r>
            <w:r/>
          </w:p>
          <w:p>
            <w:pPr>
              <w:pStyle w:val="1331"/>
              <w:ind w:left="121"/>
              <w:spacing w:before="78" w:line="220" w:lineRule="auto"/>
            </w:pPr>
            <w:r>
              <w:rPr>
                <w:spacing w:val="-6"/>
              </w:rPr>
              <w:t xml:space="preserve">年龄</w:t>
            </w:r>
            <w:r/>
          </w:p>
        </w:tc>
        <w:tc>
          <w:tcPr>
            <w:tcW w:w="735" w:type="dxa"/>
            <w:vAlign w:val="top"/>
            <w:textDirection w:val="lrTb"/>
            <w:noWrap w:val="false"/>
          </w:tcPr>
          <w:p>
            <w:pPr>
              <w:spacing w:line="470" w:lineRule="auto"/>
              <w:rPr>
                <w:rFonts w:ascii="Arial"/>
                <w:sz w:val="21"/>
              </w:rPr>
            </w:pPr>
            <w:r>
              <w:rPr>
                <w:rFonts w:ascii="Arial"/>
                <w:sz w:val="21"/>
              </w:rPr>
            </w:r>
            <w:r/>
          </w:p>
          <w:p>
            <w:pPr>
              <w:pStyle w:val="1331"/>
              <w:ind w:left="135"/>
              <w:spacing w:before="78" w:line="222" w:lineRule="auto"/>
            </w:pPr>
            <w:r>
              <w:rPr>
                <w:spacing w:val="-6"/>
              </w:rPr>
              <w:t xml:space="preserve">职称</w:t>
            </w:r>
            <w:r/>
          </w:p>
        </w:tc>
        <w:tc>
          <w:tcPr>
            <w:tcW w:w="729" w:type="dxa"/>
            <w:vAlign w:val="top"/>
            <w:textDirection w:val="lrTb"/>
            <w:noWrap w:val="false"/>
          </w:tcPr>
          <w:p>
            <w:pPr>
              <w:spacing w:line="470" w:lineRule="auto"/>
              <w:rPr>
                <w:rFonts w:ascii="Arial"/>
                <w:sz w:val="21"/>
              </w:rPr>
            </w:pPr>
            <w:r>
              <w:rPr>
                <w:rFonts w:ascii="Arial"/>
                <w:sz w:val="21"/>
              </w:rPr>
            </w:r>
            <w:r/>
          </w:p>
          <w:p>
            <w:pPr>
              <w:pStyle w:val="1331"/>
              <w:ind w:left="132"/>
              <w:spacing w:before="78" w:line="220" w:lineRule="auto"/>
            </w:pPr>
            <w:r>
              <w:rPr>
                <w:spacing w:val="-6"/>
              </w:rPr>
              <w:t xml:space="preserve">职务</w:t>
            </w:r>
            <w:r/>
          </w:p>
        </w:tc>
        <w:tc>
          <w:tcPr>
            <w:tcW w:w="788" w:type="dxa"/>
            <w:vAlign w:val="top"/>
            <w:textDirection w:val="lrTb"/>
            <w:noWrap w:val="false"/>
          </w:tcPr>
          <w:p>
            <w:pPr>
              <w:spacing w:line="470" w:lineRule="auto"/>
              <w:rPr>
                <w:rFonts w:ascii="Arial"/>
                <w:sz w:val="21"/>
              </w:rPr>
            </w:pPr>
            <w:r>
              <w:rPr>
                <w:rFonts w:ascii="Arial"/>
                <w:sz w:val="21"/>
              </w:rPr>
            </w:r>
            <w:r/>
          </w:p>
          <w:p>
            <w:pPr>
              <w:pStyle w:val="1331"/>
              <w:ind w:left="162"/>
              <w:spacing w:before="78" w:line="221" w:lineRule="auto"/>
            </w:pPr>
            <w:r>
              <w:rPr>
                <w:spacing w:val="-6"/>
              </w:rPr>
              <w:t xml:space="preserve">专业</w:t>
            </w:r>
            <w:r/>
          </w:p>
        </w:tc>
        <w:tc>
          <w:tcPr>
            <w:tcW w:w="1906" w:type="dxa"/>
            <w:vAlign w:val="top"/>
            <w:textDirection w:val="lrTb"/>
            <w:noWrap w:val="false"/>
          </w:tcPr>
          <w:p>
            <w:pPr>
              <w:spacing w:line="470" w:lineRule="auto"/>
              <w:rPr>
                <w:rFonts w:ascii="Arial"/>
                <w:sz w:val="21"/>
              </w:rPr>
            </w:pPr>
            <w:r>
              <w:rPr>
                <w:rFonts w:ascii="Arial"/>
                <w:sz w:val="21"/>
              </w:rPr>
            </w:r>
            <w:r/>
          </w:p>
          <w:p>
            <w:pPr>
              <w:pStyle w:val="1331"/>
              <w:ind w:left="481"/>
              <w:spacing w:before="78" w:line="220" w:lineRule="auto"/>
            </w:pPr>
            <w:r>
              <w:rPr>
                <w:spacing w:val="-3"/>
              </w:rPr>
              <w:t xml:space="preserve">类似业绩</w:t>
            </w:r>
            <w:r/>
          </w:p>
        </w:tc>
        <w:tc>
          <w:tcPr>
            <w:tcW w:w="2254" w:type="dxa"/>
            <w:vAlign w:val="center"/>
            <w:textDirection w:val="lrTb"/>
            <w:noWrap w:val="false"/>
          </w:tcPr>
          <w:p>
            <w:pPr>
              <w:pStyle w:val="1331"/>
              <w:ind w:right="138"/>
              <w:jc w:val="center"/>
              <w:spacing w:before="313" w:line="353" w:lineRule="auto"/>
            </w:pPr>
            <w:r>
              <w:rPr>
                <w:spacing w:val="-6"/>
              </w:rPr>
              <w:t xml:space="preserve">身份证</w:t>
            </w:r>
            <w:r>
              <w:rPr>
                <w:spacing w:val="-8"/>
              </w:rPr>
              <w:t xml:space="preserve">号码</w:t>
            </w:r>
            <w:r/>
          </w:p>
        </w:tc>
      </w:tr>
      <w:tr>
        <w:trPr>
          <w:trHeight w:val="737"/>
        </w:trPr>
        <w:tc>
          <w:tcPr>
            <w:tcW w:w="855"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790" w:type="dxa"/>
            <w:vAlign w:val="top"/>
            <w:textDirection w:val="lrTb"/>
            <w:noWrap w:val="false"/>
          </w:tcPr>
          <w:p>
            <w:pPr>
              <w:rPr>
                <w:rFonts w:ascii="Arial"/>
                <w:sz w:val="21"/>
              </w:rPr>
            </w:pPr>
            <w:r>
              <w:rPr>
                <w:rFonts w:ascii="Arial"/>
                <w:sz w:val="21"/>
              </w:rPr>
            </w:r>
            <w:r/>
          </w:p>
        </w:tc>
        <w:tc>
          <w:tcPr>
            <w:tcW w:w="708" w:type="dxa"/>
            <w:vAlign w:val="top"/>
            <w:textDirection w:val="lrTb"/>
            <w:noWrap w:val="false"/>
          </w:tcPr>
          <w:p>
            <w:pPr>
              <w:rPr>
                <w:rFonts w:ascii="Arial"/>
                <w:sz w:val="21"/>
              </w:rPr>
            </w:pPr>
            <w:r>
              <w:rPr>
                <w:rFonts w:ascii="Arial"/>
                <w:sz w:val="21"/>
              </w:rPr>
            </w:r>
            <w:r/>
          </w:p>
        </w:tc>
        <w:tc>
          <w:tcPr>
            <w:tcW w:w="735" w:type="dxa"/>
            <w:vAlign w:val="top"/>
            <w:textDirection w:val="lrTb"/>
            <w:noWrap w:val="false"/>
          </w:tcPr>
          <w:p>
            <w:pPr>
              <w:rPr>
                <w:rFonts w:ascii="Arial"/>
                <w:sz w:val="21"/>
              </w:rPr>
            </w:pPr>
            <w:r>
              <w:rPr>
                <w:rFonts w:ascii="Arial"/>
                <w:sz w:val="21"/>
              </w:rPr>
            </w:r>
            <w:r/>
          </w:p>
        </w:tc>
        <w:tc>
          <w:tcPr>
            <w:tcW w:w="729" w:type="dxa"/>
            <w:vAlign w:val="top"/>
            <w:textDirection w:val="lrTb"/>
            <w:noWrap w:val="false"/>
          </w:tcPr>
          <w:p>
            <w:pPr>
              <w:rPr>
                <w:rFonts w:ascii="Arial"/>
                <w:sz w:val="21"/>
              </w:rPr>
            </w:pPr>
            <w:r>
              <w:rPr>
                <w:rFonts w:ascii="Arial"/>
                <w:sz w:val="21"/>
              </w:rPr>
            </w:r>
            <w:r/>
          </w:p>
        </w:tc>
        <w:tc>
          <w:tcPr>
            <w:tcW w:w="788" w:type="dxa"/>
            <w:vAlign w:val="top"/>
            <w:textDirection w:val="lrTb"/>
            <w:noWrap w:val="false"/>
          </w:tcPr>
          <w:p>
            <w:pPr>
              <w:rPr>
                <w:rFonts w:ascii="Arial"/>
                <w:sz w:val="21"/>
              </w:rPr>
            </w:pPr>
            <w:r>
              <w:rPr>
                <w:rFonts w:ascii="Arial"/>
                <w:sz w:val="21"/>
              </w:rPr>
            </w:r>
            <w:r/>
          </w:p>
        </w:tc>
        <w:tc>
          <w:tcPr>
            <w:tcW w:w="1906" w:type="dxa"/>
            <w:vAlign w:val="top"/>
            <w:textDirection w:val="lrTb"/>
            <w:noWrap w:val="false"/>
          </w:tcPr>
          <w:p>
            <w:pPr>
              <w:rPr>
                <w:rFonts w:ascii="Arial"/>
                <w:sz w:val="21"/>
              </w:rPr>
            </w:pPr>
            <w:r>
              <w:rPr>
                <w:rFonts w:ascii="Arial"/>
                <w:sz w:val="21"/>
              </w:rPr>
            </w:r>
            <w:r/>
          </w:p>
        </w:tc>
        <w:tc>
          <w:tcPr>
            <w:tcW w:w="2254" w:type="dxa"/>
            <w:vAlign w:val="top"/>
            <w:textDirection w:val="lrTb"/>
            <w:noWrap w:val="false"/>
          </w:tcPr>
          <w:p>
            <w:pPr>
              <w:rPr>
                <w:rFonts w:ascii="Arial"/>
                <w:sz w:val="21"/>
              </w:rPr>
            </w:pPr>
            <w:r>
              <w:rPr>
                <w:rFonts w:ascii="Arial"/>
                <w:sz w:val="21"/>
              </w:rPr>
            </w:r>
            <w:r/>
          </w:p>
        </w:tc>
      </w:tr>
      <w:tr>
        <w:trPr>
          <w:trHeight w:val="737"/>
        </w:trPr>
        <w:tc>
          <w:tcPr>
            <w:tcW w:w="855"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790" w:type="dxa"/>
            <w:vAlign w:val="top"/>
            <w:textDirection w:val="lrTb"/>
            <w:noWrap w:val="false"/>
          </w:tcPr>
          <w:p>
            <w:pPr>
              <w:rPr>
                <w:rFonts w:ascii="Arial"/>
                <w:sz w:val="21"/>
              </w:rPr>
            </w:pPr>
            <w:r>
              <w:rPr>
                <w:rFonts w:ascii="Arial"/>
                <w:sz w:val="21"/>
              </w:rPr>
            </w:r>
            <w:r/>
          </w:p>
        </w:tc>
        <w:tc>
          <w:tcPr>
            <w:tcW w:w="708" w:type="dxa"/>
            <w:vAlign w:val="top"/>
            <w:textDirection w:val="lrTb"/>
            <w:noWrap w:val="false"/>
          </w:tcPr>
          <w:p>
            <w:pPr>
              <w:rPr>
                <w:rFonts w:ascii="Arial"/>
                <w:sz w:val="21"/>
              </w:rPr>
            </w:pPr>
            <w:r>
              <w:rPr>
                <w:rFonts w:ascii="Arial"/>
                <w:sz w:val="21"/>
              </w:rPr>
            </w:r>
            <w:r/>
          </w:p>
        </w:tc>
        <w:tc>
          <w:tcPr>
            <w:tcW w:w="735" w:type="dxa"/>
            <w:vAlign w:val="top"/>
            <w:textDirection w:val="lrTb"/>
            <w:noWrap w:val="false"/>
          </w:tcPr>
          <w:p>
            <w:pPr>
              <w:rPr>
                <w:rFonts w:ascii="Arial"/>
                <w:sz w:val="21"/>
              </w:rPr>
            </w:pPr>
            <w:r>
              <w:rPr>
                <w:rFonts w:ascii="Arial"/>
                <w:sz w:val="21"/>
              </w:rPr>
            </w:r>
            <w:r/>
          </w:p>
        </w:tc>
        <w:tc>
          <w:tcPr>
            <w:tcW w:w="729" w:type="dxa"/>
            <w:vAlign w:val="top"/>
            <w:textDirection w:val="lrTb"/>
            <w:noWrap w:val="false"/>
          </w:tcPr>
          <w:p>
            <w:pPr>
              <w:rPr>
                <w:rFonts w:ascii="Arial"/>
                <w:sz w:val="21"/>
              </w:rPr>
            </w:pPr>
            <w:r>
              <w:rPr>
                <w:rFonts w:ascii="Arial"/>
                <w:sz w:val="21"/>
              </w:rPr>
            </w:r>
            <w:r/>
          </w:p>
        </w:tc>
        <w:tc>
          <w:tcPr>
            <w:tcW w:w="788" w:type="dxa"/>
            <w:vAlign w:val="top"/>
            <w:textDirection w:val="lrTb"/>
            <w:noWrap w:val="false"/>
          </w:tcPr>
          <w:p>
            <w:pPr>
              <w:rPr>
                <w:rFonts w:ascii="Arial"/>
                <w:sz w:val="21"/>
              </w:rPr>
            </w:pPr>
            <w:r>
              <w:rPr>
                <w:rFonts w:ascii="Arial"/>
                <w:sz w:val="21"/>
              </w:rPr>
            </w:r>
            <w:r/>
          </w:p>
        </w:tc>
        <w:tc>
          <w:tcPr>
            <w:tcW w:w="1906" w:type="dxa"/>
            <w:vAlign w:val="top"/>
            <w:textDirection w:val="lrTb"/>
            <w:noWrap w:val="false"/>
          </w:tcPr>
          <w:p>
            <w:pPr>
              <w:rPr>
                <w:rFonts w:ascii="Arial"/>
                <w:sz w:val="21"/>
              </w:rPr>
            </w:pPr>
            <w:r>
              <w:rPr>
                <w:rFonts w:ascii="Arial"/>
                <w:sz w:val="21"/>
              </w:rPr>
            </w:r>
            <w:r/>
          </w:p>
        </w:tc>
        <w:tc>
          <w:tcPr>
            <w:tcW w:w="2254" w:type="dxa"/>
            <w:vAlign w:val="top"/>
            <w:textDirection w:val="lrTb"/>
            <w:noWrap w:val="false"/>
          </w:tcPr>
          <w:p>
            <w:pPr>
              <w:rPr>
                <w:rFonts w:ascii="Arial"/>
                <w:sz w:val="21"/>
              </w:rPr>
            </w:pPr>
            <w:r>
              <w:rPr>
                <w:rFonts w:ascii="Arial"/>
                <w:sz w:val="21"/>
              </w:rPr>
            </w:r>
            <w:r/>
          </w:p>
        </w:tc>
      </w:tr>
      <w:tr>
        <w:trPr>
          <w:trHeight w:val="737"/>
        </w:trPr>
        <w:tc>
          <w:tcPr>
            <w:tcW w:w="855"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790" w:type="dxa"/>
            <w:vAlign w:val="top"/>
            <w:textDirection w:val="lrTb"/>
            <w:noWrap w:val="false"/>
          </w:tcPr>
          <w:p>
            <w:pPr>
              <w:rPr>
                <w:rFonts w:ascii="Arial"/>
                <w:sz w:val="21"/>
              </w:rPr>
            </w:pPr>
            <w:r>
              <w:rPr>
                <w:rFonts w:ascii="Arial"/>
                <w:sz w:val="21"/>
              </w:rPr>
            </w:r>
            <w:r/>
          </w:p>
        </w:tc>
        <w:tc>
          <w:tcPr>
            <w:tcW w:w="708" w:type="dxa"/>
            <w:vAlign w:val="top"/>
            <w:textDirection w:val="lrTb"/>
            <w:noWrap w:val="false"/>
          </w:tcPr>
          <w:p>
            <w:pPr>
              <w:rPr>
                <w:rFonts w:ascii="Arial"/>
                <w:sz w:val="21"/>
              </w:rPr>
            </w:pPr>
            <w:r>
              <w:rPr>
                <w:rFonts w:ascii="Arial"/>
                <w:sz w:val="21"/>
              </w:rPr>
            </w:r>
            <w:r/>
          </w:p>
        </w:tc>
        <w:tc>
          <w:tcPr>
            <w:tcW w:w="735" w:type="dxa"/>
            <w:vAlign w:val="top"/>
            <w:textDirection w:val="lrTb"/>
            <w:noWrap w:val="false"/>
          </w:tcPr>
          <w:p>
            <w:pPr>
              <w:rPr>
                <w:rFonts w:ascii="Arial"/>
                <w:sz w:val="21"/>
              </w:rPr>
            </w:pPr>
            <w:r>
              <w:rPr>
                <w:rFonts w:ascii="Arial"/>
                <w:sz w:val="21"/>
              </w:rPr>
            </w:r>
            <w:r/>
          </w:p>
        </w:tc>
        <w:tc>
          <w:tcPr>
            <w:tcW w:w="729" w:type="dxa"/>
            <w:vAlign w:val="top"/>
            <w:textDirection w:val="lrTb"/>
            <w:noWrap w:val="false"/>
          </w:tcPr>
          <w:p>
            <w:pPr>
              <w:rPr>
                <w:rFonts w:ascii="Arial"/>
                <w:sz w:val="21"/>
              </w:rPr>
            </w:pPr>
            <w:r>
              <w:rPr>
                <w:rFonts w:ascii="Arial"/>
                <w:sz w:val="21"/>
              </w:rPr>
            </w:r>
            <w:r/>
          </w:p>
        </w:tc>
        <w:tc>
          <w:tcPr>
            <w:tcW w:w="788" w:type="dxa"/>
            <w:vAlign w:val="top"/>
            <w:textDirection w:val="lrTb"/>
            <w:noWrap w:val="false"/>
          </w:tcPr>
          <w:p>
            <w:pPr>
              <w:rPr>
                <w:rFonts w:ascii="Arial"/>
                <w:sz w:val="21"/>
              </w:rPr>
            </w:pPr>
            <w:r>
              <w:rPr>
                <w:rFonts w:ascii="Arial"/>
                <w:sz w:val="21"/>
              </w:rPr>
            </w:r>
            <w:r/>
          </w:p>
        </w:tc>
        <w:tc>
          <w:tcPr>
            <w:tcW w:w="1906" w:type="dxa"/>
            <w:vAlign w:val="top"/>
            <w:textDirection w:val="lrTb"/>
            <w:noWrap w:val="false"/>
          </w:tcPr>
          <w:p>
            <w:pPr>
              <w:rPr>
                <w:rFonts w:ascii="Arial"/>
                <w:sz w:val="21"/>
              </w:rPr>
            </w:pPr>
            <w:r>
              <w:rPr>
                <w:rFonts w:ascii="Arial"/>
                <w:sz w:val="21"/>
              </w:rPr>
            </w:r>
            <w:r/>
          </w:p>
        </w:tc>
        <w:tc>
          <w:tcPr>
            <w:tcW w:w="2254" w:type="dxa"/>
            <w:vAlign w:val="top"/>
            <w:textDirection w:val="lrTb"/>
            <w:noWrap w:val="false"/>
          </w:tcPr>
          <w:p>
            <w:pPr>
              <w:rPr>
                <w:rFonts w:ascii="Arial"/>
                <w:sz w:val="21"/>
              </w:rPr>
            </w:pPr>
            <w:r>
              <w:rPr>
                <w:rFonts w:ascii="Arial"/>
                <w:sz w:val="21"/>
              </w:rPr>
            </w:r>
            <w:r/>
          </w:p>
        </w:tc>
      </w:tr>
      <w:tr>
        <w:trPr>
          <w:trHeight w:val="756"/>
        </w:trPr>
        <w:tc>
          <w:tcPr>
            <w:tcW w:w="855"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790" w:type="dxa"/>
            <w:vAlign w:val="top"/>
            <w:textDirection w:val="lrTb"/>
            <w:noWrap w:val="false"/>
          </w:tcPr>
          <w:p>
            <w:pPr>
              <w:rPr>
                <w:rFonts w:ascii="Arial"/>
                <w:sz w:val="21"/>
              </w:rPr>
            </w:pPr>
            <w:r>
              <w:rPr>
                <w:rFonts w:ascii="Arial"/>
                <w:sz w:val="21"/>
              </w:rPr>
            </w:r>
            <w:r/>
          </w:p>
        </w:tc>
        <w:tc>
          <w:tcPr>
            <w:tcW w:w="708" w:type="dxa"/>
            <w:vAlign w:val="top"/>
            <w:textDirection w:val="lrTb"/>
            <w:noWrap w:val="false"/>
          </w:tcPr>
          <w:p>
            <w:pPr>
              <w:rPr>
                <w:rFonts w:ascii="Arial"/>
                <w:sz w:val="21"/>
              </w:rPr>
            </w:pPr>
            <w:r>
              <w:rPr>
                <w:rFonts w:ascii="Arial"/>
                <w:sz w:val="21"/>
              </w:rPr>
            </w:r>
            <w:r/>
          </w:p>
        </w:tc>
        <w:tc>
          <w:tcPr>
            <w:tcW w:w="735" w:type="dxa"/>
            <w:vAlign w:val="top"/>
            <w:textDirection w:val="lrTb"/>
            <w:noWrap w:val="false"/>
          </w:tcPr>
          <w:p>
            <w:pPr>
              <w:rPr>
                <w:rFonts w:ascii="Arial"/>
                <w:sz w:val="21"/>
              </w:rPr>
            </w:pPr>
            <w:r>
              <w:rPr>
                <w:rFonts w:ascii="Arial"/>
                <w:sz w:val="21"/>
              </w:rPr>
            </w:r>
            <w:r/>
          </w:p>
        </w:tc>
        <w:tc>
          <w:tcPr>
            <w:tcW w:w="729" w:type="dxa"/>
            <w:vAlign w:val="top"/>
            <w:textDirection w:val="lrTb"/>
            <w:noWrap w:val="false"/>
          </w:tcPr>
          <w:p>
            <w:pPr>
              <w:rPr>
                <w:rFonts w:ascii="Arial"/>
                <w:sz w:val="21"/>
              </w:rPr>
            </w:pPr>
            <w:r>
              <w:rPr>
                <w:rFonts w:ascii="Arial"/>
                <w:sz w:val="21"/>
              </w:rPr>
            </w:r>
            <w:r/>
          </w:p>
        </w:tc>
        <w:tc>
          <w:tcPr>
            <w:tcW w:w="788" w:type="dxa"/>
            <w:vAlign w:val="top"/>
            <w:textDirection w:val="lrTb"/>
            <w:noWrap w:val="false"/>
          </w:tcPr>
          <w:p>
            <w:pPr>
              <w:rPr>
                <w:rFonts w:ascii="Arial"/>
                <w:sz w:val="21"/>
              </w:rPr>
            </w:pPr>
            <w:r>
              <w:rPr>
                <w:rFonts w:ascii="Arial"/>
                <w:sz w:val="21"/>
              </w:rPr>
            </w:r>
            <w:r/>
          </w:p>
        </w:tc>
        <w:tc>
          <w:tcPr>
            <w:tcW w:w="1906" w:type="dxa"/>
            <w:vAlign w:val="top"/>
            <w:textDirection w:val="lrTb"/>
            <w:noWrap w:val="false"/>
          </w:tcPr>
          <w:p>
            <w:pPr>
              <w:rPr>
                <w:rFonts w:ascii="Arial"/>
                <w:sz w:val="21"/>
              </w:rPr>
            </w:pPr>
            <w:r>
              <w:rPr>
                <w:rFonts w:ascii="Arial"/>
                <w:sz w:val="21"/>
              </w:rPr>
            </w:r>
            <w:r/>
          </w:p>
        </w:tc>
        <w:tc>
          <w:tcPr>
            <w:tcW w:w="2254" w:type="dxa"/>
            <w:vAlign w:val="top"/>
            <w:textDirection w:val="lrTb"/>
            <w:noWrap w:val="false"/>
          </w:tcPr>
          <w:p>
            <w:pPr>
              <w:rPr>
                <w:rFonts w:ascii="Arial"/>
                <w:sz w:val="21"/>
              </w:rPr>
            </w:pPr>
            <w:r>
              <w:rPr>
                <w:rFonts w:ascii="Arial"/>
                <w:sz w:val="21"/>
              </w:rPr>
            </w:r>
            <w:r/>
          </w:p>
        </w:tc>
      </w:tr>
    </w:tbl>
    <w:p>
      <w:pPr>
        <w:spacing w:line="382" w:lineRule="auto"/>
        <w:rPr>
          <w:rFonts w:ascii="Arial"/>
          <w:sz w:val="21"/>
        </w:rPr>
      </w:pPr>
      <w:r>
        <w:rPr>
          <w:rFonts w:ascii="Arial"/>
          <w:sz w:val="21"/>
        </w:rPr>
      </w:r>
      <w:r/>
    </w:p>
    <w:p>
      <w:pPr>
        <w:ind w:left="502"/>
        <w:spacing w:before="65" w:line="228" w:lineRule="auto"/>
        <w:rPr>
          <w:rFonts w:ascii="宋体" w:hAnsi="宋体" w:eastAsia="宋体" w:cs="宋体"/>
          <w:sz w:val="24"/>
          <w:szCs w:val="24"/>
        </w:rPr>
      </w:pPr>
      <w:r>
        <w:rPr>
          <w:rFonts w:ascii="宋体" w:hAnsi="宋体" w:eastAsia="宋体" w:cs="宋体"/>
          <w:spacing w:val="7"/>
          <w:sz w:val="24"/>
          <w:szCs w:val="24"/>
        </w:rPr>
        <w:t xml:space="preserve">注：1.表格可自行延长；</w:t>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ind w:left="2906"/>
        <w:spacing w:before="78" w:line="219" w:lineRule="auto"/>
        <w:rPr>
          <w:rFonts w:ascii="宋体" w:hAnsi="宋体" w:eastAsia="宋体" w:cs="宋体"/>
          <w:sz w:val="24"/>
          <w:szCs w:val="24"/>
        </w:rPr>
      </w:pPr>
      <w:r>
        <w:rPr>
          <w:rFonts w:ascii="宋体" w:hAnsi="宋体" w:eastAsia="宋体" w:cs="宋体"/>
          <w:spacing w:val="-2"/>
          <w:sz w:val="24"/>
          <w:szCs w:val="24"/>
        </w:rPr>
        <w:t xml:space="preserve">投标供应商（盖章</w:t>
      </w:r>
      <w:r>
        <w:rPr>
          <w:rFonts w:ascii="宋体" w:hAnsi="宋体" w:eastAsia="宋体" w:cs="宋体"/>
          <w:spacing w:val="1"/>
          <w:sz w:val="24"/>
          <w:szCs w:val="24"/>
        </w:rPr>
        <w:t xml:space="preserve">）：</w:t>
      </w:r>
      <w:r/>
    </w:p>
    <w:p>
      <w:pPr>
        <w:spacing w:line="283" w:lineRule="auto"/>
        <w:rPr>
          <w:rFonts w:ascii="Arial"/>
          <w:sz w:val="21"/>
        </w:rPr>
      </w:pPr>
      <w:r>
        <w:rPr>
          <w:rFonts w:ascii="Arial"/>
          <w:sz w:val="21"/>
        </w:rPr>
      </w:r>
      <w:r/>
    </w:p>
    <w:p>
      <w:pPr>
        <w:ind w:left="2957"/>
        <w:spacing w:before="78" w:line="219" w:lineRule="auto"/>
        <w:rPr>
          <w:rFonts w:ascii="宋体" w:hAnsi="宋体" w:eastAsia="宋体" w:cs="宋体"/>
          <w:sz w:val="24"/>
          <w:szCs w:val="24"/>
        </w:rPr>
      </w:pPr>
      <w:r>
        <w:rPr>
          <w:rFonts w:ascii="宋体" w:hAnsi="宋体" w:eastAsia="宋体" w:cs="宋体"/>
          <w:spacing w:val="-1"/>
          <w:sz w:val="24"/>
          <w:szCs w:val="24"/>
        </w:rPr>
        <w:t xml:space="preserve">法定代表人或法定代表人授权代表签字或盖章：</w:t>
      </w:r>
      <w:r/>
    </w:p>
    <w:p>
      <w:pPr>
        <w:spacing w:line="289" w:lineRule="auto"/>
        <w:rPr>
          <w:rFonts w:ascii="Arial"/>
          <w:sz w:val="21"/>
        </w:rPr>
      </w:pPr>
      <w:r>
        <w:rPr>
          <w:rFonts w:ascii="Arial"/>
          <w:sz w:val="21"/>
        </w:rPr>
      </w:r>
      <w:r/>
    </w:p>
    <w:p>
      <w:pPr>
        <w:spacing w:line="289" w:lineRule="auto"/>
        <w:rPr>
          <w:rFonts w:ascii="Arial"/>
          <w:sz w:val="21"/>
        </w:rPr>
      </w:pPr>
      <w:r>
        <w:rPr>
          <w:rFonts w:ascii="Arial"/>
          <w:sz w:val="21"/>
        </w:rPr>
      </w:r>
      <w:r/>
    </w:p>
    <w:p>
      <w:pPr>
        <w:ind w:firstLine="4800"/>
        <w:spacing w:line="360" w:lineRule="auto"/>
        <w:rPr>
          <w:rFonts w:hint="eastAsia" w:ascii="宋体" w:hAnsi="宋体" w:eastAsia="宋体" w:cs="宋体"/>
          <w:bCs/>
          <w:sz w:val="24"/>
          <w:szCs w:val="24"/>
        </w:rPr>
      </w:pPr>
      <w:r>
        <w:rPr>
          <w:rFonts w:ascii="宋体" w:hAnsi="宋体" w:eastAsia="宋体" w:cs="宋体"/>
          <w:spacing w:val="-21"/>
          <w:sz w:val="24"/>
          <w:szCs w:val="24"/>
        </w:rPr>
        <w:t xml:space="preserve">日</w:t>
      </w:r>
      <w:r>
        <w:rPr>
          <w:rFonts w:ascii="宋体" w:hAnsi="宋体" w:eastAsia="宋体" w:cs="宋体"/>
          <w:spacing w:val="3"/>
          <w:sz w:val="24"/>
          <w:szCs w:val="24"/>
        </w:rPr>
        <w:t xml:space="preserve">    </w:t>
      </w:r>
      <w:r>
        <w:rPr>
          <w:rFonts w:ascii="宋体" w:hAnsi="宋体" w:eastAsia="宋体" w:cs="宋体"/>
          <w:spacing w:val="-21"/>
          <w:sz w:val="24"/>
          <w:szCs w:val="24"/>
        </w:rPr>
        <w:t xml:space="preserve">期：</w:t>
      </w:r>
      <w:r/>
    </w:p>
    <w:p>
      <w:pPr>
        <w:spacing w:line="360" w:lineRule="auto"/>
        <w:rPr>
          <w:rFonts w:hint="eastAsia" w:ascii="宋体" w:hAnsi="宋体" w:eastAsia="宋体" w:cs="宋体"/>
          <w:sz w:val="24"/>
        </w:rPr>
        <w:outlineLvl w:val="9"/>
      </w:pPr>
      <w:r>
        <w:rPr>
          <w:rFonts w:hint="eastAsia" w:ascii="宋体" w:hAnsi="宋体" w:eastAsia="宋体" w:cs="宋体"/>
          <w:sz w:val="24"/>
        </w:rPr>
        <w:t xml:space="preserve">   </w:t>
      </w:r>
      <w:r/>
    </w:p>
    <w:p>
      <w:pPr>
        <w:ind w:right="840"/>
        <w:jc w:val="center"/>
        <w:pageBreakBefore w:val="0"/>
        <w:spacing w:line="360" w:lineRule="auto"/>
        <w:rPr>
          <w:rFonts w:hint="eastAsia" w:ascii="宋体" w:hAnsi="宋体" w:eastAsia="宋体" w:cs="宋体"/>
          <w:sz w:val="24"/>
        </w:rPr>
        <w:outlineLvl w:val="9"/>
      </w:pPr>
      <w:r>
        <w:rPr>
          <w:rFonts w:hint="eastAsia" w:ascii="宋体" w:hAnsi="宋体" w:eastAsia="宋体" w:cs="宋体"/>
          <w:sz w:val="24"/>
        </w:rPr>
      </w:r>
      <w:r/>
    </w:p>
    <w:p>
      <w:pPr>
        <w:jc w:val="both"/>
        <w:pageBreakBefore w:val="0"/>
        <w:spacing w:line="360" w:lineRule="auto"/>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eastAsia="宋体" w:cs="宋体"/>
          <w:b w:val="0"/>
          <w:bCs w:val="0"/>
          <w:sz w:val="30"/>
          <w:szCs w:val="30"/>
        </w:rPr>
      </w:pPr>
      <w:r>
        <w:rPr>
          <w:rFonts w:hint="eastAsia" w:ascii="宋体" w:hAnsi="宋体" w:eastAsia="宋体" w:cs="宋体"/>
          <w:b w:val="0"/>
          <w:bCs w:val="0"/>
          <w:sz w:val="30"/>
          <w:szCs w:val="30"/>
        </w:rPr>
        <w:br w:type="page" w:clear="all"/>
      </w:r>
      <w:r/>
    </w:p>
    <w:p>
      <w:pPr>
        <w:numPr>
          <w:ilvl w:val="0"/>
          <w:numId w:val="0"/>
        </w:numPr>
        <w:jc w:val="both"/>
        <w:spacing w:line="360" w:lineRule="auto"/>
        <w:rPr>
          <w:rFonts w:hint="eastAsia" w:ascii="宋体" w:hAnsi="宋体" w:eastAsia="宋体" w:cs="宋体"/>
          <w:b w:val="0"/>
          <w:bCs/>
          <w:sz w:val="24"/>
          <w:szCs w:val="24"/>
        </w:rPr>
      </w:pPr>
      <w:r/>
      <w:bookmarkStart w:id="20" w:name="_Toc116946366"/>
      <w:r/>
      <w:bookmarkStart w:id="21" w:name="_Toc36830602"/>
      <w:r/>
      <w:bookmarkStart w:id="22" w:name="_Toc98277387"/>
      <w:r>
        <w:rPr>
          <w:rFonts w:hint="eastAsia" w:ascii="宋体" w:hAnsi="宋体" w:eastAsia="宋体" w:cs="宋体"/>
          <w:b w:val="0"/>
          <w:bCs/>
          <w:sz w:val="24"/>
          <w:szCs w:val="24"/>
          <w:lang w:val="en-US" w:eastAsia="zh-CN" w:bidi="ar-SA"/>
        </w:rPr>
        <w:t xml:space="preserve">（十）</w:t>
      </w:r>
      <w:r>
        <w:rPr>
          <w:rFonts w:hint="eastAsia" w:ascii="宋体" w:hAnsi="宋体" w:eastAsia="宋体" w:cs="宋体"/>
          <w:b w:val="0"/>
          <w:bCs/>
          <w:sz w:val="24"/>
          <w:szCs w:val="24"/>
        </w:rPr>
        <w:t xml:space="preserve">企业业绩一览表</w:t>
      </w:r>
      <w:r>
        <w:rPr>
          <w:rFonts w:hint="eastAsia" w:ascii="宋体" w:hAnsi="宋体" w:cs="宋体"/>
          <w:b w:val="0"/>
          <w:bCs/>
          <w:sz w:val="24"/>
          <w:szCs w:val="24"/>
          <w:lang w:eastAsia="zh-CN"/>
        </w:rPr>
        <w:t xml:space="preserve">（格式）</w:t>
      </w:r>
      <w:r/>
    </w:p>
    <w:p>
      <w:pPr>
        <w:numPr>
          <w:ilvl w:val="0"/>
          <w:numId w:val="0"/>
        </w:numPr>
        <w:jc w:val="cente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企业业绩一览表</w:t>
      </w:r>
      <w:r/>
    </w:p>
    <w:p>
      <w:pPr>
        <w:numPr>
          <w:ilvl w:val="0"/>
          <w:numId w:val="0"/>
        </w:num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bl>
      <w:tblPr>
        <w:tblStyle w:val="92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56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项目时间</w:t>
            </w:r>
            <w:r/>
          </w:p>
        </w:tc>
        <w:tc>
          <w:tcPr>
            <w:tcW w:w="1943"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（人民币）</w:t>
            </w:r>
            <w:r/>
          </w:p>
        </w:tc>
        <w:tc>
          <w:tcPr>
            <w:tcW w:w="2582"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147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1</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2</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3</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4</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5</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bl>
    <w:p>
      <w:pPr>
        <w:ind w:firstLine="472"/>
        <w:spacing w:line="360" w:lineRule="auto"/>
        <w:rPr>
          <w:rFonts w:hint="eastAsia" w:ascii="宋体" w:hAnsi="宋体" w:eastAsia="宋体" w:cs="宋体"/>
          <w:b w:val="0"/>
          <w:bCs/>
          <w:sz w:val="24"/>
          <w:szCs w:val="22"/>
        </w:rPr>
      </w:pPr>
      <w:r>
        <w:rPr>
          <w:rFonts w:hint="eastAsia" w:ascii="宋体" w:hAnsi="宋体" w:eastAsia="宋体" w:cs="宋体"/>
          <w:b w:val="0"/>
          <w:bCs/>
          <w:sz w:val="24"/>
          <w:szCs w:val="22"/>
        </w:rPr>
      </w:r>
      <w:r/>
    </w:p>
    <w:p>
      <w:pPr>
        <w:ind w:firstLine="472"/>
        <w:spacing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注：附评分标准中需要提交的证明材料。如出现证明材料复印件内容不完整或字迹、内容、盖章模糊不清等情况均不得分。</w:t>
      </w:r>
      <w:r/>
    </w:p>
    <w:p>
      <w:pPr>
        <w:ind w:firstLine="549"/>
        <w:spacing w:line="360" w:lineRule="auto"/>
        <w:rPr>
          <w:rFonts w:hint="eastAsia" w:ascii="宋体" w:hAnsi="宋体" w:eastAsia="宋体" w:cs="宋体"/>
          <w:bCs/>
          <w:sz w:val="28"/>
          <w:szCs w:val="24"/>
        </w:rPr>
      </w:pPr>
      <w:r>
        <w:rPr>
          <w:rFonts w:hint="eastAsia" w:ascii="宋体" w:hAnsi="宋体" w:eastAsia="宋体" w:cs="宋体"/>
          <w:bCs/>
          <w:sz w:val="28"/>
          <w:szCs w:val="24"/>
        </w:rPr>
      </w:r>
      <w:r/>
    </w:p>
    <w:p>
      <w:pPr>
        <w:ind w:firstLine="549"/>
        <w:spacing w:line="360" w:lineRule="auto"/>
        <w:rPr>
          <w:rFonts w:hint="eastAsia" w:ascii="宋体" w:hAnsi="宋体" w:eastAsia="宋体" w:cs="宋体"/>
          <w:bCs/>
          <w:sz w:val="28"/>
          <w:szCs w:val="24"/>
        </w:rPr>
      </w:pPr>
      <w:r>
        <w:rPr>
          <w:rFonts w:hint="eastAsia" w:ascii="宋体" w:hAnsi="宋体" w:eastAsia="宋体" w:cs="宋体"/>
          <w:bCs/>
          <w:sz w:val="28"/>
          <w:szCs w:val="24"/>
        </w:rPr>
      </w:r>
      <w:r/>
    </w:p>
    <w:p>
      <w:pPr>
        <w:ind w:firstLine="31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投标供应商（盖章）：</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rPr>
          <w:rFonts w:hint="eastAsia" w:ascii="宋体" w:hAnsi="宋体" w:eastAsia="宋体" w:cs="宋体"/>
          <w:b/>
          <w:bCs/>
          <w:sz w:val="30"/>
          <w:szCs w:val="30"/>
        </w:rPr>
      </w:pPr>
      <w:r>
        <w:rPr>
          <w:rFonts w:hint="eastAsia" w:ascii="宋体" w:hAnsi="宋体" w:eastAsia="宋体" w:cs="宋体"/>
          <w:bCs/>
          <w:sz w:val="24"/>
          <w:szCs w:val="24"/>
        </w:rPr>
        <w:t xml:space="preserve">日期：    年  月   日</w:t>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both"/>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both"/>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numPr>
          <w:ilvl w:val="0"/>
          <w:numId w:val="0"/>
        </w:numPr>
        <w:ind w:left="0" w:firstLine="0"/>
        <w:jc w:val="both"/>
        <w:pageBreakBefore w:val="0"/>
        <w:spacing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lang w:val="en-US" w:eastAsia="zh-CN" w:bidi="ar-SA"/>
        </w:rPr>
        <w:t xml:space="preserve">（十一）</w:t>
      </w:r>
      <w:r>
        <w:rPr>
          <w:rFonts w:hint="eastAsia" w:ascii="宋体" w:hAnsi="宋体" w:eastAsia="宋体" w:cs="宋体"/>
          <w:b w:val="0"/>
          <w:bCs w:val="0"/>
          <w:color w:val="000000"/>
          <w:sz w:val="24"/>
          <w:szCs w:val="24"/>
          <w:highlight w:val="none"/>
          <w:lang w:val="en-US" w:eastAsia="zh-CN"/>
        </w:rPr>
        <w:t xml:space="preserve">机械设备一览表</w:t>
      </w:r>
      <w:r>
        <w:rPr>
          <w:rFonts w:hint="eastAsia" w:ascii="宋体" w:hAnsi="宋体" w:eastAsia="宋体" w:cs="宋体"/>
          <w:b w:val="0"/>
          <w:bCs w:val="0"/>
          <w:sz w:val="24"/>
          <w:szCs w:val="24"/>
        </w:rPr>
        <w:t xml:space="preserve">（格式）</w:t>
      </w:r>
      <w:r/>
    </w:p>
    <w:p>
      <w:pPr>
        <w:numPr>
          <w:ilvl w:val="0"/>
          <w:numId w:val="0"/>
        </w:numPr>
        <w:jc w:val="both"/>
        <w:pageBreakBefore w:val="0"/>
        <w:spacing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jc w:val="center"/>
        <w:pageBreakBefore w:val="0"/>
        <w:spacing w:line="360" w:lineRule="auto"/>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机械设备一览表</w:t>
      </w:r>
      <w:r/>
    </w:p>
    <w:p>
      <w:pPr>
        <w:jc w:val="center"/>
        <w:pageBreakBefore w:val="0"/>
        <w:spacing w:line="360" w:lineRule="auto"/>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tbl>
      <w:tblPr>
        <w:tblStyle w:val="92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806"/>
        <w:gridCol w:w="2182"/>
        <w:gridCol w:w="3663"/>
        <w:gridCol w:w="1071"/>
      </w:tblGrid>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序号</w:t>
            </w:r>
            <w:r/>
          </w:p>
        </w:tc>
        <w:tc>
          <w:tcPr>
            <w:tcW w:w="922" w:type="dxa"/>
            <w:vAlign w:val="center"/>
            <w:textDirection w:val="lrTb"/>
            <w:noWrap w:val="false"/>
          </w:tcPr>
          <w:p>
            <w:pPr>
              <w:jc w:val="center"/>
              <w:pageBreakBefore w:val="0"/>
              <w:spacing w:line="360" w:lineRule="auto"/>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设备名称</w:t>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自有或租赁</w:t>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购入年份或租赁期限</w:t>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备注</w:t>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ind w:firstLine="120"/>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9</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ind w:firstLine="120"/>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10</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1154"/>
        <w:jc w:val="right"/>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投标供应商（公章）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法定代表人或授权委托人（签字或盖章）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jc w:val="center"/>
        <w:pageBreakBefore w:val="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日期：     年     月     日</w:t>
      </w:r>
      <w:r/>
    </w:p>
    <w:p>
      <w:pPr>
        <w:jc w:val="center"/>
        <w:pageBreakBefore w:val="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r>
      <w:r/>
    </w:p>
    <w:p>
      <w:pPr>
        <w:jc w:val="both"/>
        <w:pageBreakBefore w:val="0"/>
        <w:spacing w:line="360" w:lineRule="auto"/>
        <w:rPr>
          <w:rFonts w:hint="eastAsia" w:ascii="宋体" w:hAnsi="宋体" w:eastAsia="宋体" w:cs="宋体"/>
          <w:b w:val="0"/>
          <w:bCs/>
          <w:sz w:val="24"/>
          <w:szCs w:val="24"/>
        </w:rPr>
        <w:outlineLvl w:val="1"/>
      </w:pPr>
      <w:r>
        <w:rPr>
          <w:rFonts w:hint="eastAsia" w:ascii="宋体" w:hAnsi="宋体" w:eastAsia="宋体" w:cs="宋体"/>
          <w:b w:val="0"/>
          <w:bCs/>
          <w:sz w:val="24"/>
          <w:szCs w:val="24"/>
        </w:rPr>
        <w:t xml:space="preserve">（</w:t>
      </w:r>
      <w:r>
        <w:rPr>
          <w:rFonts w:hint="eastAsia" w:ascii="宋体" w:hAnsi="宋体" w:cs="宋体"/>
          <w:b w:val="0"/>
          <w:bCs/>
          <w:sz w:val="24"/>
          <w:szCs w:val="24"/>
          <w:lang w:eastAsia="zh-CN"/>
        </w:rPr>
        <w:t xml:space="preserve">十二</w:t>
      </w:r>
      <w:r>
        <w:rPr>
          <w:rFonts w:hint="eastAsia" w:ascii="宋体" w:hAnsi="宋体" w:eastAsia="宋体" w:cs="宋体"/>
          <w:b w:val="0"/>
          <w:bCs/>
          <w:sz w:val="24"/>
          <w:szCs w:val="24"/>
        </w:rPr>
        <w:t xml:space="preserve">）中小企业声明函（格式）</w:t>
      </w:r>
      <w:bookmarkEnd w:id="20"/>
      <w:r/>
      <w:bookmarkEnd w:id="21"/>
      <w:r/>
      <w:bookmarkEnd w:id="22"/>
      <w:r/>
      <w:r/>
    </w:p>
    <w:p>
      <w:pPr>
        <w:jc w:val="center"/>
        <w:spacing w:line="360" w:lineRule="auto"/>
        <w:rPr>
          <w:rFonts w:hint="eastAsia" w:ascii="宋体" w:hAnsi="宋体" w:eastAsia="宋体" w:cs="宋体"/>
          <w:b/>
          <w:sz w:val="28"/>
          <w:szCs w:val="28"/>
        </w:rPr>
      </w:pPr>
      <w:r/>
      <w:bookmarkStart w:id="23" w:name="_Toc36830603"/>
      <w:r/>
      <w:bookmarkStart w:id="24" w:name="_Toc116946367"/>
      <w:r/>
      <w:bookmarkStart w:id="25" w:name="OLE_LINK14"/>
      <w:r/>
      <w:bookmarkStart w:id="26" w:name="OLE_LINK13"/>
      <w:r/>
      <w:bookmarkStart w:id="27" w:name="_Toc98277388"/>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中小企业声明函（服务）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w:t>
      </w:r>
      <w:r>
        <w:rPr>
          <w:rFonts w:hint="eastAsia" w:ascii="宋体" w:hAnsi="宋体" w:eastAsia="宋体" w:cs="宋体"/>
          <w:bCs/>
          <w:sz w:val="24"/>
          <w:szCs w:val="24"/>
          <w:u w:val="single"/>
        </w:rPr>
        <w:t xml:space="preserve">（联合体）</w:t>
      </w:r>
      <w:r>
        <w:rPr>
          <w:rFonts w:hint="eastAsia" w:ascii="宋体" w:hAnsi="宋体" w:eastAsia="宋体" w:cs="宋体"/>
          <w:bCs/>
          <w:sz w:val="24"/>
          <w:szCs w:val="24"/>
        </w:rPr>
        <w:t xml:space="preserve">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注：1.从业人员、营业收入、资产总额填报上一年度数据，无上一年度数据的新成立企业可不填报。</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br w:type="page" w:clear="all"/>
      </w:r>
      <w:r/>
    </w:p>
    <w:p>
      <w:pPr>
        <w:jc w:val="both"/>
        <w:pageBreakBefore/>
        <w:spacing w:line="360" w:lineRule="auto"/>
        <w:rPr>
          <w:rFonts w:hint="eastAsia" w:ascii="宋体" w:hAnsi="宋体" w:eastAsia="宋体" w:cs="宋体"/>
          <w:b w:val="0"/>
          <w:bCs/>
          <w:sz w:val="24"/>
          <w:szCs w:val="24"/>
          <w:u w:val="none"/>
        </w:rPr>
        <w:outlineLvl w:val="1"/>
      </w:pPr>
      <w:r>
        <w:rPr>
          <w:rFonts w:hint="eastAsia" w:ascii="宋体" w:hAnsi="宋体" w:eastAsia="宋体" w:cs="宋体"/>
          <w:b w:val="0"/>
          <w:bCs/>
          <w:sz w:val="24"/>
          <w:szCs w:val="24"/>
          <w:u w:val="none"/>
        </w:rPr>
        <w:t xml:space="preserve">（</w:t>
      </w:r>
      <w:r>
        <w:rPr>
          <w:rFonts w:hint="eastAsia" w:ascii="宋体" w:hAnsi="宋体" w:cs="宋体"/>
          <w:b w:val="0"/>
          <w:bCs/>
          <w:sz w:val="24"/>
          <w:szCs w:val="24"/>
          <w:u w:val="none"/>
          <w:lang w:eastAsia="zh-CN"/>
        </w:rPr>
        <w:t xml:space="preserve">十三</w:t>
      </w:r>
      <w:r>
        <w:rPr>
          <w:rFonts w:hint="eastAsia" w:ascii="宋体" w:hAnsi="宋体" w:eastAsia="宋体" w:cs="宋体"/>
          <w:b w:val="0"/>
          <w:bCs/>
          <w:sz w:val="24"/>
          <w:szCs w:val="24"/>
          <w:u w:val="none"/>
        </w:rPr>
        <w:t xml:space="preserve">）残疾人福利性单位声明函（格式）</w:t>
      </w:r>
      <w:bookmarkEnd w:id="23"/>
      <w:r/>
      <w:bookmarkEnd w:id="24"/>
      <w:r/>
      <w:bookmarkEnd w:id="25"/>
      <w:r/>
      <w:bookmarkEnd w:id="26"/>
      <w:r/>
      <w:bookmarkEnd w:id="27"/>
      <w:r/>
      <w:r/>
    </w:p>
    <w:p>
      <w:pPr>
        <w:spacing w:line="360" w:lineRule="auto"/>
        <w:rPr>
          <w:rFonts w:hint="eastAsia" w:ascii="宋体" w:hAnsi="宋体" w:eastAsia="宋体" w:cs="宋体"/>
          <w:b/>
          <w:spacing w:val="6"/>
          <w:sz w:val="30"/>
          <w:szCs w:val="30"/>
        </w:rPr>
      </w:pPr>
      <w:r>
        <w:rPr>
          <w:rFonts w:hint="eastAsia" w:ascii="宋体" w:hAnsi="宋体" w:eastAsia="宋体" w:cs="宋体"/>
          <w:b/>
          <w:spacing w:val="6"/>
          <w:sz w:val="30"/>
          <w:szCs w:val="30"/>
        </w:rPr>
      </w:r>
      <w:r/>
    </w:p>
    <w:p>
      <w:pPr>
        <w:jc w:val="cente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残疾人福利性单位声明函</w:t>
      </w:r>
      <w:r/>
    </w:p>
    <w:p>
      <w:pPr>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w:t>
      </w:r>
      <w:r>
        <w:rPr>
          <w:rFonts w:hint="eastAsia" w:ascii="宋体" w:hAnsi="宋体" w:cs="宋体"/>
          <w:bCs/>
          <w:sz w:val="24"/>
          <w:szCs w:val="24"/>
          <w:lang w:eastAsia="zh-CN"/>
        </w:rPr>
        <w:t xml:space="preserve">〔2017〕141号</w:t>
      </w:r>
      <w:r>
        <w:rPr>
          <w:rFonts w:hint="eastAsia" w:ascii="宋体" w:hAnsi="宋体" w:eastAsia="宋体" w:cs="宋体"/>
          <w:bCs/>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firstLine="480"/>
        <w:spacing w:line="360" w:lineRule="auto"/>
        <w:rPr>
          <w:rFonts w:hint="eastAsia" w:ascii="宋体" w:hAnsi="宋体" w:eastAsia="宋体" w:cs="宋体"/>
          <w:bCs/>
          <w:sz w:val="24"/>
          <w:szCs w:val="24"/>
        </w:rPr>
      </w:pPr>
      <w:r/>
      <w:bookmarkStart w:id="28" w:name="_Hlk62691704"/>
      <w:r>
        <w:rPr>
          <w:rFonts w:hint="eastAsia" w:ascii="宋体" w:hAnsi="宋体" w:eastAsia="宋体" w:cs="宋体"/>
          <w:bCs/>
          <w:sz w:val="24"/>
          <w:szCs w:val="24"/>
        </w:rPr>
        <w:t xml:space="preserve">（备注：1.供应商如不提供此声明函，价格将不做相应扣除。2.中标供应商为残疾人福利单位的，此声明函将随中标结果同时公告，接受社会监督）</w:t>
      </w:r>
      <w:bookmarkEnd w:id="28"/>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r/>
      <w:r/>
    </w:p>
    <w:p>
      <w:r/>
      <w:r/>
    </w:p>
    <w:p>
      <w:r/>
      <w:r/>
    </w:p>
    <w:p>
      <w:r/>
      <w:r/>
    </w:p>
    <w:p>
      <w:r/>
      <w:r/>
    </w:p>
    <w:p>
      <w:r/>
      <w:r/>
    </w:p>
    <w:p>
      <w:r/>
      <w:r/>
    </w:p>
    <w:p>
      <w:r/>
      <w:r/>
    </w:p>
    <w:p>
      <w:r/>
      <w:r/>
    </w:p>
    <w:p>
      <w:r/>
      <w:r/>
    </w:p>
    <w:sectPr>
      <w:footerReference w:type="default" r:id="rId33"/>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Helvetica">
    <w:panose1 w:val="020B0604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
      <w:spacing w:line="212" w:lineRule="auto"/>
      <w:rPr>
        <w:rFonts w:ascii="宋体" w:hAnsi="宋体" w:eastAsia="宋体" w:cs="宋体"/>
        <w:sz w:val="24"/>
        <w:szCs w:val="24"/>
      </w:rPr>
    </w:pPr>
    <w:r>
      <w:rPr>
        <w:rFonts w:ascii="宋体" w:hAnsi="宋体" w:eastAsia="宋体" w:cs="宋体"/>
        <w:spacing w:val="-4"/>
        <w:sz w:val="24"/>
        <w:szCs w:val="24"/>
      </w:rPr>
      <w:t xml:space="preserve">3、蟹类</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22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-34-</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3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-35-</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-36-</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-37-</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-38-</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-39-</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-40-</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-43-</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-44-</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-45-</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-46-</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-49-</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-50-</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-51-</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-53-</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-54-</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5"/>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-55-</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-56-</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-58-</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7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-59-</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0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-64-</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0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-70-</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11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7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15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96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1"/>
      <w:numFmt w:val="bullet"/>
      <w:pStyle w:val="94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pStyle w:val="123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112"/>
      <w:isLgl w:val="false"/>
      <w:suff w:val="tab"/>
      <w:lvlText w:val="第%1部分"/>
      <w:lvlJc w:val="left"/>
      <w:pPr>
        <w:ind w:left="425" w:hanging="425"/>
        <w:tabs>
          <w:tab w:val="left" w:pos="1800" w:leader="none"/>
        </w:tabs>
      </w:pPr>
      <w:rPr>
        <w:rFonts w:hint="eastAsia"/>
      </w:rPr>
    </w:lvl>
    <w:lvl w:ilvl="1">
      <w:start w:val="1"/>
      <w:numFmt w:val="decimal"/>
      <w:pStyle w:val="1113"/>
      <w:isLgl w:val="false"/>
      <w:suff w:val="tab"/>
      <w:lvlText w:val="%1.%2"/>
      <w:lvlJc w:val="left"/>
      <w:pPr>
        <w:ind w:left="567" w:hanging="567"/>
        <w:tabs>
          <w:tab w:val="left" w:pos="567" w:leader="none"/>
        </w:tabs>
      </w:pPr>
      <w:rPr>
        <w:rFonts w:hint="eastAsia"/>
      </w:rPr>
    </w:lvl>
    <w:lvl w:ilvl="2">
      <w:start w:val="1"/>
      <w:numFmt w:val="decimal"/>
      <w:pStyle w:val="128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116"/>
      <w:isLgl w:val="false"/>
      <w:suff w:val="tab"/>
      <w:lvlText w:val="%1.%2.%3.%4.%5"/>
      <w:lvlJc w:val="left"/>
      <w:pPr>
        <w:ind w:left="992" w:hanging="992"/>
        <w:tabs>
          <w:tab w:val="left" w:pos="1080" w:leader="none"/>
        </w:tabs>
      </w:pPr>
      <w:rPr>
        <w:rFonts w:hint="eastAsia"/>
      </w:rPr>
    </w:lvl>
    <w:lvl w:ilvl="5">
      <w:start w:val="1"/>
      <w:numFmt w:val="decimal"/>
      <w:pStyle w:val="111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default="1">
    <w:name w:val="Normal"/>
    <w:link w:val="13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name w:val="Heading 1"/>
    <w:basedOn w:val="918"/>
    <w:next w:val="918"/>
    <w:link w:val="965"/>
    <w:uiPriority w:val="9"/>
    <w:qFormat/>
    <w:pPr>
      <w:keepLines/>
      <w:keepNext/>
      <w:spacing w:before="480" w:after="200"/>
      <w:outlineLvl w:val="0"/>
    </w:pPr>
    <w:rPr>
      <w:rFonts w:ascii="Arial" w:hAnsi="Arial" w:eastAsia="Arial" w:cs="Arial"/>
      <w:sz w:val="40"/>
      <w:szCs w:val="40"/>
    </w:rPr>
  </w:style>
  <w:style w:type="paragraph" w:styleId="920">
    <w:name w:val="Heading 2"/>
    <w:basedOn w:val="918"/>
    <w:next w:val="918"/>
    <w:link w:val="966"/>
    <w:uiPriority w:val="9"/>
    <w:unhideWhenUsed/>
    <w:qFormat/>
    <w:pPr>
      <w:keepLines/>
      <w:keepNext/>
      <w:spacing w:before="360" w:after="200"/>
      <w:outlineLvl w:val="1"/>
    </w:pPr>
    <w:rPr>
      <w:rFonts w:ascii="Arial" w:hAnsi="Arial" w:eastAsia="Arial" w:cs="Arial"/>
      <w:sz w:val="34"/>
    </w:rPr>
  </w:style>
  <w:style w:type="paragraph" w:styleId="921">
    <w:name w:val="Heading 3"/>
    <w:basedOn w:val="918"/>
    <w:next w:val="918"/>
    <w:link w:val="967"/>
    <w:uiPriority w:val="9"/>
    <w:unhideWhenUsed/>
    <w:qFormat/>
    <w:pPr>
      <w:keepLines/>
      <w:keepNext/>
      <w:spacing w:before="320" w:after="200"/>
      <w:outlineLvl w:val="2"/>
    </w:pPr>
    <w:rPr>
      <w:rFonts w:ascii="Arial" w:hAnsi="Arial" w:eastAsia="Arial" w:cs="Arial"/>
      <w:sz w:val="30"/>
      <w:szCs w:val="30"/>
    </w:rPr>
  </w:style>
  <w:style w:type="paragraph" w:styleId="922">
    <w:name w:val="Heading 4"/>
    <w:basedOn w:val="918"/>
    <w:next w:val="918"/>
    <w:link w:val="968"/>
    <w:uiPriority w:val="9"/>
    <w:unhideWhenUsed/>
    <w:qFormat/>
    <w:pPr>
      <w:keepLines/>
      <w:keepNext/>
      <w:spacing w:before="320" w:after="200"/>
      <w:outlineLvl w:val="3"/>
    </w:pPr>
    <w:rPr>
      <w:rFonts w:ascii="Arial" w:hAnsi="Arial" w:eastAsia="Arial" w:cs="Arial"/>
      <w:b/>
      <w:bCs/>
      <w:sz w:val="26"/>
      <w:szCs w:val="26"/>
    </w:rPr>
  </w:style>
  <w:style w:type="paragraph" w:styleId="923">
    <w:name w:val="Heading 5"/>
    <w:basedOn w:val="918"/>
    <w:next w:val="918"/>
    <w:link w:val="969"/>
    <w:uiPriority w:val="9"/>
    <w:unhideWhenUsed/>
    <w:qFormat/>
    <w:pPr>
      <w:keepLines/>
      <w:keepNext/>
      <w:spacing w:before="320" w:after="200"/>
      <w:outlineLvl w:val="4"/>
    </w:pPr>
    <w:rPr>
      <w:rFonts w:ascii="Arial" w:hAnsi="Arial" w:eastAsia="Arial" w:cs="Arial"/>
      <w:b/>
      <w:bCs/>
      <w:sz w:val="24"/>
      <w:szCs w:val="24"/>
    </w:rPr>
  </w:style>
  <w:style w:type="paragraph" w:styleId="924">
    <w:name w:val="Heading 6"/>
    <w:basedOn w:val="918"/>
    <w:next w:val="918"/>
    <w:link w:val="970"/>
    <w:uiPriority w:val="9"/>
    <w:unhideWhenUsed/>
    <w:qFormat/>
    <w:pPr>
      <w:keepLines/>
      <w:keepNext/>
      <w:spacing w:before="320" w:after="200"/>
      <w:outlineLvl w:val="5"/>
    </w:pPr>
    <w:rPr>
      <w:rFonts w:ascii="Arial" w:hAnsi="Arial" w:eastAsia="Arial" w:cs="Arial"/>
      <w:b/>
      <w:bCs/>
      <w:sz w:val="22"/>
      <w:szCs w:val="22"/>
    </w:rPr>
  </w:style>
  <w:style w:type="paragraph" w:styleId="925">
    <w:name w:val="Heading 7"/>
    <w:basedOn w:val="918"/>
    <w:next w:val="918"/>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926">
    <w:name w:val="Heading 8"/>
    <w:basedOn w:val="918"/>
    <w:next w:val="918"/>
    <w:link w:val="972"/>
    <w:uiPriority w:val="9"/>
    <w:unhideWhenUsed/>
    <w:qFormat/>
    <w:pPr>
      <w:keepLines/>
      <w:keepNext/>
      <w:spacing w:before="320" w:after="200"/>
      <w:outlineLvl w:val="7"/>
    </w:pPr>
    <w:rPr>
      <w:rFonts w:ascii="Arial" w:hAnsi="Arial" w:eastAsia="Arial" w:cs="Arial"/>
      <w:i/>
      <w:iCs/>
      <w:sz w:val="22"/>
      <w:szCs w:val="22"/>
    </w:rPr>
  </w:style>
  <w:style w:type="paragraph" w:styleId="927">
    <w:name w:val="Heading 9"/>
    <w:basedOn w:val="918"/>
    <w:next w:val="918"/>
    <w:link w:val="973"/>
    <w:uiPriority w:val="9"/>
    <w:unhideWhenUsed/>
    <w:qFormat/>
    <w:pPr>
      <w:keepLines/>
      <w:keepNext/>
      <w:spacing w:before="320" w:after="200"/>
      <w:outlineLvl w:val="8"/>
    </w:pPr>
    <w:rPr>
      <w:rFonts w:ascii="Arial" w:hAnsi="Arial" w:eastAsia="Arial" w:cs="Arial"/>
      <w:i/>
      <w:iCs/>
      <w:sz w:val="21"/>
      <w:szCs w:val="21"/>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toc 7"/>
    <w:basedOn w:val="918"/>
    <w:next w:val="918"/>
    <w:uiPriority w:val="39"/>
    <w:unhideWhenUsed/>
    <w:qFormat/>
    <w:pPr>
      <w:ind w:left="1701" w:right="0" w:firstLine="0"/>
      <w:spacing w:after="57"/>
    </w:pPr>
  </w:style>
  <w:style w:type="paragraph" w:styleId="931">
    <w:name w:val="Normal Indent"/>
    <w:basedOn w:val="918"/>
    <w:uiPriority w:val="0"/>
    <w:qFormat/>
    <w:pPr>
      <w:ind w:firstLine="420"/>
    </w:pPr>
  </w:style>
  <w:style w:type="paragraph" w:styleId="932">
    <w:name w:val="Caption"/>
    <w:basedOn w:val="918"/>
    <w:next w:val="9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3">
    <w:name w:val="annotation text"/>
    <w:basedOn w:val="918"/>
    <w:uiPriority w:val="99"/>
    <w:semiHidden/>
    <w:unhideWhenUsed/>
    <w:qFormat/>
    <w:pPr>
      <w:jc w:val="left"/>
    </w:pPr>
  </w:style>
  <w:style w:type="paragraph" w:styleId="934">
    <w:name w:val="Body Text"/>
    <w:basedOn w:val="918"/>
    <w:uiPriority w:val="0"/>
    <w:qFormat/>
    <w:rPr>
      <w:rFonts w:ascii="仿宋_GB2312" w:eastAsia="仿宋_GB2312"/>
      <w:sz w:val="28"/>
      <w:szCs w:val="20"/>
    </w:rPr>
  </w:style>
  <w:style w:type="paragraph" w:styleId="935">
    <w:name w:val="Block Text"/>
    <w:basedOn w:val="918"/>
    <w:uiPriority w:val="0"/>
    <w:qFormat/>
    <w:pPr>
      <w:ind w:left="420" w:right="33"/>
      <w:jc w:val="left"/>
    </w:pPr>
    <w:rPr>
      <w:sz w:val="24"/>
      <w:szCs w:val="20"/>
    </w:rPr>
  </w:style>
  <w:style w:type="paragraph" w:styleId="936">
    <w:name w:val="toc 5"/>
    <w:basedOn w:val="918"/>
    <w:next w:val="918"/>
    <w:uiPriority w:val="39"/>
    <w:unhideWhenUsed/>
    <w:qFormat/>
    <w:pPr>
      <w:ind w:left="1134" w:right="0" w:firstLine="0"/>
      <w:spacing w:after="57"/>
    </w:pPr>
  </w:style>
  <w:style w:type="paragraph" w:styleId="937">
    <w:name w:val="toc 3"/>
    <w:basedOn w:val="918"/>
    <w:next w:val="918"/>
    <w:uiPriority w:val="39"/>
    <w:unhideWhenUsed/>
    <w:qFormat/>
    <w:pPr>
      <w:ind w:left="567" w:right="0" w:firstLine="0"/>
      <w:spacing w:after="57"/>
    </w:pPr>
  </w:style>
  <w:style w:type="paragraph" w:styleId="938">
    <w:name w:val="toc 8"/>
    <w:basedOn w:val="918"/>
    <w:next w:val="918"/>
    <w:uiPriority w:val="39"/>
    <w:unhideWhenUsed/>
    <w:qFormat/>
    <w:pPr>
      <w:ind w:left="1984" w:right="0" w:firstLine="0"/>
      <w:spacing w:after="57"/>
    </w:pPr>
  </w:style>
  <w:style w:type="paragraph" w:styleId="939">
    <w:name w:val="endnote text"/>
    <w:basedOn w:val="918"/>
    <w:link w:val="1110"/>
    <w:uiPriority w:val="99"/>
    <w:semiHidden/>
    <w:unhideWhenUsed/>
    <w:qFormat/>
    <w:pPr>
      <w:spacing w:after="0" w:line="240" w:lineRule="auto"/>
    </w:pPr>
    <w:rPr>
      <w:sz w:val="20"/>
    </w:rPr>
  </w:style>
  <w:style w:type="paragraph" w:styleId="940">
    <w:name w:val="Footer"/>
    <w:basedOn w:val="918"/>
    <w:link w:val="983"/>
    <w:uiPriority w:val="99"/>
    <w:unhideWhenUsed/>
    <w:qFormat/>
    <w:pPr>
      <w:spacing w:after="0" w:line="240" w:lineRule="auto"/>
      <w:tabs>
        <w:tab w:val="center" w:pos="7143" w:leader="none"/>
        <w:tab w:val="right" w:pos="14287" w:leader="none"/>
      </w:tabs>
    </w:pPr>
  </w:style>
  <w:style w:type="paragraph" w:styleId="941">
    <w:name w:val="Header"/>
    <w:basedOn w:val="918"/>
    <w:link w:val="981"/>
    <w:uiPriority w:val="99"/>
    <w:unhideWhenUsed/>
    <w:qFormat/>
    <w:pPr>
      <w:spacing w:after="0" w:line="240" w:lineRule="auto"/>
      <w:tabs>
        <w:tab w:val="center" w:pos="7143" w:leader="none"/>
        <w:tab w:val="right" w:pos="14287" w:leader="none"/>
      </w:tabs>
    </w:pPr>
  </w:style>
  <w:style w:type="paragraph" w:styleId="942">
    <w:name w:val="toc 1"/>
    <w:basedOn w:val="918"/>
    <w:next w:val="918"/>
    <w:uiPriority w:val="39"/>
    <w:unhideWhenUsed/>
    <w:qFormat/>
    <w:pPr>
      <w:ind w:left="0" w:right="0" w:firstLine="0"/>
      <w:spacing w:after="57"/>
    </w:pPr>
  </w:style>
  <w:style w:type="paragraph" w:styleId="943">
    <w:name w:val="toc 4"/>
    <w:basedOn w:val="918"/>
    <w:next w:val="918"/>
    <w:uiPriority w:val="39"/>
    <w:unhideWhenUsed/>
    <w:qFormat/>
    <w:pPr>
      <w:ind w:left="850" w:right="0" w:firstLine="0"/>
      <w:spacing w:after="57"/>
    </w:pPr>
  </w:style>
  <w:style w:type="paragraph" w:styleId="944">
    <w:name w:val="Subtitle"/>
    <w:basedOn w:val="918"/>
    <w:next w:val="918"/>
    <w:link w:val="976"/>
    <w:uiPriority w:val="11"/>
    <w:qFormat/>
    <w:pPr>
      <w:spacing w:before="200" w:after="200"/>
    </w:pPr>
    <w:rPr>
      <w:sz w:val="24"/>
      <w:szCs w:val="24"/>
    </w:rPr>
  </w:style>
  <w:style w:type="paragraph" w:styleId="945">
    <w:name w:val="List"/>
    <w:basedOn w:val="918"/>
    <w:uiPriority w:val="0"/>
    <w:qFormat/>
    <w:pPr>
      <w:numPr>
        <w:ilvl w:val="0"/>
        <w:numId w:val="1"/>
      </w:numPr>
      <w:spacing w:after="20" w:line="288" w:lineRule="auto"/>
    </w:pPr>
    <w:rPr>
      <w:szCs w:val="20"/>
      <w:lang w:val="en-GB"/>
    </w:rPr>
  </w:style>
  <w:style w:type="paragraph" w:styleId="946">
    <w:name w:val="footnote text"/>
    <w:basedOn w:val="918"/>
    <w:link w:val="1109"/>
    <w:uiPriority w:val="99"/>
    <w:semiHidden/>
    <w:unhideWhenUsed/>
    <w:qFormat/>
    <w:pPr>
      <w:spacing w:after="40" w:line="240" w:lineRule="auto"/>
    </w:pPr>
    <w:rPr>
      <w:sz w:val="18"/>
    </w:rPr>
  </w:style>
  <w:style w:type="paragraph" w:styleId="947">
    <w:name w:val="toc 6"/>
    <w:basedOn w:val="918"/>
    <w:next w:val="918"/>
    <w:uiPriority w:val="39"/>
    <w:unhideWhenUsed/>
    <w:qFormat/>
    <w:pPr>
      <w:ind w:left="1417" w:right="0" w:firstLine="0"/>
      <w:spacing w:after="57"/>
    </w:pPr>
  </w:style>
  <w:style w:type="paragraph" w:styleId="948">
    <w:name w:val="table of figures"/>
    <w:basedOn w:val="918"/>
    <w:next w:val="918"/>
    <w:uiPriority w:val="99"/>
    <w:unhideWhenUsed/>
    <w:qFormat/>
    <w:pPr>
      <w:spacing w:after="0" w:afterAutospacing="0"/>
    </w:pPr>
  </w:style>
  <w:style w:type="paragraph" w:styleId="949">
    <w:name w:val="toc 2"/>
    <w:basedOn w:val="918"/>
    <w:next w:val="918"/>
    <w:uiPriority w:val="39"/>
    <w:unhideWhenUsed/>
    <w:qFormat/>
    <w:pPr>
      <w:ind w:left="283" w:right="0" w:firstLine="0"/>
      <w:spacing w:after="57"/>
    </w:pPr>
  </w:style>
  <w:style w:type="paragraph" w:styleId="950">
    <w:name w:val="toc 9"/>
    <w:basedOn w:val="918"/>
    <w:next w:val="918"/>
    <w:uiPriority w:val="39"/>
    <w:unhideWhenUsed/>
    <w:qFormat/>
    <w:pPr>
      <w:ind w:left="2268" w:right="0" w:firstLine="0"/>
      <w:spacing w:after="57"/>
    </w:pPr>
  </w:style>
  <w:style w:type="paragraph" w:styleId="951">
    <w:name w:val="Body Text 2"/>
    <w:basedOn w:val="918"/>
    <w:uiPriority w:val="0"/>
    <w:qFormat/>
    <w:pPr>
      <w:ind w:firstLine="480"/>
    </w:pPr>
    <w:rPr>
      <w:sz w:val="24"/>
    </w:rPr>
  </w:style>
  <w:style w:type="paragraph" w:styleId="952">
    <w:name w:val="Normal (Web)"/>
    <w:basedOn w:val="918"/>
    <w:uiPriority w:val="0"/>
    <w:qFormat/>
    <w:pPr>
      <w:ind w:firstLine="420"/>
      <w:jc w:val="left"/>
      <w:spacing w:before="100" w:beforeAutospacing="1" w:after="100" w:afterAutospacing="1" w:line="288" w:lineRule="auto"/>
      <w:widowControl/>
    </w:pPr>
    <w:rPr>
      <w:rFonts w:ascii="宋体" w:hAnsi="宋体"/>
      <w:sz w:val="24"/>
    </w:rPr>
  </w:style>
  <w:style w:type="paragraph" w:styleId="953">
    <w:name w:val="Title"/>
    <w:basedOn w:val="918"/>
    <w:next w:val="918"/>
    <w:link w:val="975"/>
    <w:uiPriority w:val="10"/>
    <w:qFormat/>
    <w:pPr>
      <w:contextualSpacing/>
      <w:spacing w:before="300" w:after="200"/>
    </w:pPr>
    <w:rPr>
      <w:sz w:val="48"/>
      <w:szCs w:val="48"/>
    </w:rPr>
  </w:style>
  <w:style w:type="paragraph" w:styleId="954">
    <w:name w:val="Body Text First Indent"/>
    <w:basedOn w:val="934"/>
    <w:uiPriority w:val="0"/>
    <w:qFormat/>
    <w:pPr>
      <w:ind w:firstLine="420"/>
      <w:spacing w:after="120"/>
    </w:pPr>
    <w:rPr>
      <w:color w:val="000000"/>
      <w:spacing w:val="-8"/>
      <w:sz w:val="21"/>
    </w:rPr>
  </w:style>
  <w:style w:type="table" w:styleId="9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name w:val="endnote reference"/>
    <w:uiPriority w:val="99"/>
    <w:semiHidden/>
    <w:unhideWhenUsed/>
    <w:qFormat/>
    <w:rPr>
      <w:vertAlign w:val="superscript"/>
    </w:rPr>
  </w:style>
  <w:style w:type="character" w:styleId="957">
    <w:name w:val="FollowedHyperlink"/>
    <w:basedOn w:val="928"/>
    <w:uiPriority w:val="99"/>
    <w:semiHidden/>
    <w:unhideWhenUsed/>
    <w:qFormat/>
    <w:rPr>
      <w:color w:val="000000"/>
      <w:u w:val="none"/>
    </w:rPr>
  </w:style>
  <w:style w:type="character" w:styleId="958">
    <w:name w:val="Emphasis"/>
    <w:basedOn w:val="928"/>
    <w:uiPriority w:val="20"/>
    <w:qFormat/>
    <w:rPr>
      <w:b/>
      <w:bCs/>
    </w:rPr>
  </w:style>
  <w:style w:type="character" w:styleId="959">
    <w:name w:val="Hyperlink"/>
    <w:uiPriority w:val="99"/>
    <w:unhideWhenUsed/>
    <w:qFormat/>
    <w:rPr>
      <w:color w:val="0000ff" w:themeColor="hyperlink"/>
      <w:u w:val="single"/>
      <w14:textFill>
        <w14:solidFill>
          <w14:schemeClr w14:val="hlink"/>
        </w14:solidFill>
      </w14:textFill>
    </w:rPr>
  </w:style>
  <w:style w:type="character" w:styleId="960">
    <w:name w:val="HTML Code"/>
    <w:basedOn w:val="928"/>
    <w:uiPriority w:val="99"/>
    <w:semiHidden/>
    <w:unhideWhenUsed/>
    <w:qFormat/>
    <w:rPr>
      <w:rFonts w:ascii="Courier New" w:hAnsi="Courier New"/>
      <w:sz w:val="20"/>
    </w:rPr>
  </w:style>
  <w:style w:type="character" w:styleId="961">
    <w:name w:val="footnote reference"/>
    <w:uiPriority w:val="99"/>
    <w:unhideWhenUsed/>
    <w:qFormat/>
    <w:rPr>
      <w:vertAlign w:val="superscript"/>
    </w:rPr>
  </w:style>
  <w:style w:type="paragraph" w:styleId="962" w:customStyle="1">
    <w:name w:val="一级条标题"/>
    <w:basedOn w:val="963"/>
    <w:next w:val="9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next w:val="918"/>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964" w:customStyle="1">
    <w:name w:val="段"/>
    <w:next w:val="918"/>
    <w:link w:val="1209"/>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965" w:customStyle="1">
    <w:name w:val="Heading 1 Char"/>
    <w:link w:val="919"/>
    <w:uiPriority w:val="9"/>
    <w:qFormat/>
    <w:rPr>
      <w:rFonts w:ascii="Arial" w:hAnsi="Arial" w:eastAsia="Arial" w:cs="Arial"/>
      <w:sz w:val="40"/>
      <w:szCs w:val="40"/>
    </w:rPr>
  </w:style>
  <w:style w:type="character" w:styleId="966" w:customStyle="1">
    <w:name w:val="Heading 2 Char"/>
    <w:link w:val="920"/>
    <w:uiPriority w:val="9"/>
    <w:qFormat/>
    <w:rPr>
      <w:rFonts w:ascii="Arial" w:hAnsi="Arial" w:eastAsia="Arial" w:cs="Arial"/>
      <w:sz w:val="34"/>
    </w:rPr>
  </w:style>
  <w:style w:type="character" w:styleId="967" w:customStyle="1">
    <w:name w:val="Heading 3 Char"/>
    <w:link w:val="921"/>
    <w:uiPriority w:val="9"/>
    <w:qFormat/>
    <w:rPr>
      <w:rFonts w:ascii="Arial" w:hAnsi="Arial" w:eastAsia="Arial" w:cs="Arial"/>
      <w:sz w:val="30"/>
      <w:szCs w:val="30"/>
    </w:rPr>
  </w:style>
  <w:style w:type="character" w:styleId="968" w:customStyle="1">
    <w:name w:val="Heading 4 Char"/>
    <w:link w:val="922"/>
    <w:uiPriority w:val="9"/>
    <w:qFormat/>
    <w:rPr>
      <w:rFonts w:ascii="Arial" w:hAnsi="Arial" w:eastAsia="Arial" w:cs="Arial"/>
      <w:b/>
      <w:bCs/>
      <w:sz w:val="26"/>
      <w:szCs w:val="26"/>
    </w:rPr>
  </w:style>
  <w:style w:type="character" w:styleId="969" w:customStyle="1">
    <w:name w:val="Heading 5 Char"/>
    <w:link w:val="923"/>
    <w:uiPriority w:val="9"/>
    <w:qFormat/>
    <w:rPr>
      <w:rFonts w:ascii="Arial" w:hAnsi="Arial" w:eastAsia="Arial" w:cs="Arial"/>
      <w:b/>
      <w:bCs/>
      <w:sz w:val="24"/>
      <w:szCs w:val="24"/>
    </w:rPr>
  </w:style>
  <w:style w:type="character" w:styleId="970" w:customStyle="1">
    <w:name w:val="Heading 6 Char"/>
    <w:link w:val="924"/>
    <w:uiPriority w:val="9"/>
    <w:qFormat/>
    <w:rPr>
      <w:rFonts w:ascii="Arial" w:hAnsi="Arial" w:eastAsia="Arial" w:cs="Arial"/>
      <w:b/>
      <w:bCs/>
      <w:sz w:val="22"/>
      <w:szCs w:val="22"/>
    </w:rPr>
  </w:style>
  <w:style w:type="character" w:styleId="971" w:customStyle="1">
    <w:name w:val="Heading 7 Char"/>
    <w:link w:val="925"/>
    <w:uiPriority w:val="9"/>
    <w:qFormat/>
    <w:rPr>
      <w:rFonts w:ascii="Arial" w:hAnsi="Arial" w:eastAsia="Arial" w:cs="Arial"/>
      <w:b/>
      <w:bCs/>
      <w:i/>
      <w:iCs/>
      <w:sz w:val="22"/>
      <w:szCs w:val="22"/>
    </w:rPr>
  </w:style>
  <w:style w:type="character" w:styleId="972" w:customStyle="1">
    <w:name w:val="Heading 8 Char"/>
    <w:link w:val="926"/>
    <w:uiPriority w:val="9"/>
    <w:qFormat/>
    <w:rPr>
      <w:rFonts w:ascii="Arial" w:hAnsi="Arial" w:eastAsia="Arial" w:cs="Arial"/>
      <w:i/>
      <w:iCs/>
      <w:sz w:val="22"/>
      <w:szCs w:val="22"/>
    </w:rPr>
  </w:style>
  <w:style w:type="character" w:styleId="973" w:customStyle="1">
    <w:name w:val="Heading 9 Char"/>
    <w:link w:val="927"/>
    <w:uiPriority w:val="9"/>
    <w:qFormat/>
    <w:rPr>
      <w:rFonts w:ascii="Arial" w:hAnsi="Arial" w:eastAsia="Arial" w:cs="Arial"/>
      <w:i/>
      <w:iCs/>
      <w:sz w:val="21"/>
      <w:szCs w:val="21"/>
    </w:rPr>
  </w:style>
  <w:style w:type="paragraph" w:styleId="974">
    <w:name w:val="No Spacing"/>
    <w:uiPriority w:val="1"/>
    <w:qFormat/>
    <w:pPr>
      <w:spacing w:before="0" w:after="0" w:line="240" w:lineRule="auto"/>
    </w:pPr>
    <w:rPr>
      <w:rFonts w:hint="default" w:ascii="Times New Roman" w:hAnsi="Times New Roman" w:eastAsia="宋体" w:cs="Times New Roman"/>
    </w:rPr>
  </w:style>
  <w:style w:type="character" w:styleId="975" w:customStyle="1">
    <w:name w:val="Title Char"/>
    <w:link w:val="953"/>
    <w:uiPriority w:val="10"/>
    <w:qFormat/>
    <w:rPr>
      <w:sz w:val="48"/>
      <w:szCs w:val="48"/>
    </w:rPr>
  </w:style>
  <w:style w:type="character" w:styleId="976" w:customStyle="1">
    <w:name w:val="Subtitle Char"/>
    <w:link w:val="944"/>
    <w:uiPriority w:val="11"/>
    <w:qFormat/>
    <w:rPr>
      <w:sz w:val="24"/>
      <w:szCs w:val="24"/>
    </w:rPr>
  </w:style>
  <w:style w:type="paragraph" w:styleId="977">
    <w:name w:val="Quote"/>
    <w:basedOn w:val="918"/>
    <w:next w:val="918"/>
    <w:link w:val="978"/>
    <w:uiPriority w:val="29"/>
    <w:qFormat/>
    <w:pPr>
      <w:ind w:left="720" w:right="720"/>
    </w:pPr>
    <w:rPr>
      <w:i/>
    </w:rPr>
  </w:style>
  <w:style w:type="character" w:styleId="978" w:customStyle="1">
    <w:name w:val="Quote Char"/>
    <w:link w:val="977"/>
    <w:uiPriority w:val="29"/>
    <w:qFormat/>
    <w:rPr>
      <w:i/>
    </w:rPr>
  </w:style>
  <w:style w:type="paragraph" w:styleId="979">
    <w:name w:val="Intense Quote"/>
    <w:basedOn w:val="918"/>
    <w:next w:val="918"/>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Intense Quote Char"/>
    <w:link w:val="979"/>
    <w:uiPriority w:val="30"/>
    <w:qFormat/>
    <w:rPr>
      <w:i/>
    </w:rPr>
  </w:style>
  <w:style w:type="character" w:styleId="981" w:customStyle="1">
    <w:name w:val="Header Char"/>
    <w:link w:val="941"/>
    <w:uiPriority w:val="99"/>
    <w:qFormat/>
  </w:style>
  <w:style w:type="character" w:styleId="982" w:customStyle="1">
    <w:name w:val="Footer Char"/>
    <w:link w:val="940"/>
    <w:uiPriority w:val="99"/>
    <w:qFormat/>
  </w:style>
  <w:style w:type="character" w:styleId="983" w:customStyle="1">
    <w:name w:val="Caption Char"/>
    <w:link w:val="940"/>
    <w:uiPriority w:val="99"/>
    <w:qFormat/>
  </w:style>
  <w:style w:type="table" w:styleId="9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Footnote Text Char"/>
    <w:link w:val="946"/>
    <w:uiPriority w:val="99"/>
    <w:qFormat/>
    <w:rPr>
      <w:sz w:val="18"/>
    </w:rPr>
  </w:style>
  <w:style w:type="character" w:styleId="1110" w:customStyle="1">
    <w:name w:val="Endnote Text Char"/>
    <w:link w:val="939"/>
    <w:uiPriority w:val="99"/>
    <w:qFormat/>
    <w:rPr>
      <w:sz w:val="20"/>
    </w:rPr>
  </w:style>
  <w:style w:type="paragraph" w:styleId="1111" w:customStyle="1">
    <w:name w:val="TOC Heading"/>
    <w:uiPriority w:val="39"/>
    <w:unhideWhenUsed/>
    <w:qFormat/>
    <w:rPr>
      <w:rFonts w:hint="default" w:ascii="Times New Roman" w:hAnsi="Times New Roman" w:eastAsia="宋体" w:cs="Times New Roman"/>
    </w:rPr>
  </w:style>
  <w:style w:type="paragraph" w:styleId="1112" w:customStyle="1">
    <w:name w:val="标题 11"/>
    <w:basedOn w:val="918"/>
    <w:next w:val="918"/>
    <w:uiPriority w:val="0"/>
    <w:qFormat/>
    <w:pPr>
      <w:numPr>
        <w:ilvl w:val="0"/>
        <w:numId w:val="3"/>
      </w:numPr>
      <w:jc w:val="center"/>
      <w:keepLines/>
      <w:keepNext/>
      <w:spacing w:before="340" w:after="330" w:line="578" w:lineRule="auto"/>
      <w:outlineLvl w:val="0"/>
    </w:pPr>
    <w:rPr>
      <w:rFonts w:ascii="黑体" w:hAnsi="Times New Roman" w:eastAsia="黑体" w:cs="Times New Roman"/>
      <w:b/>
      <w:bCs/>
      <w:sz w:val="44"/>
      <w:szCs w:val="44"/>
    </w:rPr>
  </w:style>
  <w:style w:type="paragraph" w:styleId="1113" w:customStyle="1">
    <w:name w:val="标题 21"/>
    <w:basedOn w:val="918"/>
    <w:next w:val="918"/>
    <w:link w:val="1126"/>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1114" w:customStyle="1">
    <w:name w:val="标题 31"/>
    <w:basedOn w:val="918"/>
    <w:next w:val="1115"/>
    <w:link w:val="1127"/>
    <w:uiPriority w:val="0"/>
    <w:qFormat/>
    <w:pPr>
      <w:keepLines/>
      <w:keepNext/>
      <w:spacing w:before="260" w:after="260" w:line="416" w:lineRule="auto"/>
      <w:outlineLvl w:val="2"/>
    </w:pPr>
    <w:rPr>
      <w:rFonts w:ascii="黑体" w:eastAsia="黑体"/>
      <w:b/>
      <w:bCs/>
      <w:sz w:val="32"/>
      <w:szCs w:val="32"/>
    </w:rPr>
  </w:style>
  <w:style w:type="paragraph" w:styleId="1115" w:customStyle="1">
    <w:name w:val="正文缩进1"/>
    <w:basedOn w:val="918"/>
    <w:link w:val="1128"/>
    <w:uiPriority w:val="0"/>
    <w:qFormat/>
    <w:pPr>
      <w:ind w:firstLine="420"/>
      <w:jc w:val="left"/>
      <w:widowControl/>
    </w:pPr>
    <w:rPr>
      <w:sz w:val="20"/>
      <w:szCs w:val="20"/>
    </w:rPr>
  </w:style>
  <w:style w:type="paragraph" w:styleId="1116" w:customStyle="1">
    <w:name w:val="标题 41"/>
    <w:basedOn w:val="918"/>
    <w:next w:val="918"/>
    <w:uiPriority w:val="0"/>
    <w:qFormat/>
    <w:pPr>
      <w:numPr>
        <w:ilvl w:val="4"/>
        <w:numId w:val="3"/>
      </w:numPr>
      <w:keepLines/>
      <w:keepNext/>
      <w:spacing w:before="280" w:after="290" w:line="376" w:lineRule="auto"/>
      <w:outlineLvl w:val="3"/>
    </w:pPr>
    <w:rPr>
      <w:rFonts w:ascii="Arial" w:hAnsi="Arial" w:eastAsia="黑体" w:cs="Times New Roman"/>
      <w:b/>
      <w:bCs/>
      <w:sz w:val="28"/>
      <w:szCs w:val="28"/>
    </w:rPr>
  </w:style>
  <w:style w:type="paragraph" w:styleId="1117" w:customStyle="1">
    <w:name w:val="标题 51"/>
    <w:basedOn w:val="918"/>
    <w:next w:val="918"/>
    <w:uiPriority w:val="0"/>
    <w:qFormat/>
    <w:pPr>
      <w:numPr>
        <w:ilvl w:val="5"/>
        <w:numId w:val="3"/>
      </w:numPr>
      <w:keepLines/>
      <w:keepNext/>
      <w:spacing w:before="280" w:after="290" w:line="376" w:lineRule="auto"/>
      <w:outlineLvl w:val="4"/>
    </w:pPr>
    <w:rPr>
      <w:rFonts w:ascii="黑体" w:hAnsi="Times New Roman" w:eastAsia="黑体" w:cs="Times New Roman"/>
      <w:b/>
      <w:bCs/>
      <w:sz w:val="28"/>
      <w:szCs w:val="28"/>
    </w:rPr>
  </w:style>
  <w:style w:type="paragraph" w:styleId="1118" w:customStyle="1">
    <w:name w:val="标题 61"/>
    <w:basedOn w:val="918"/>
    <w:next w:val="918"/>
    <w:link w:val="112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119" w:customStyle="1">
    <w:name w:val="标题 71"/>
    <w:basedOn w:val="918"/>
    <w:next w:val="918"/>
    <w:link w:val="1130"/>
    <w:uiPriority w:val="0"/>
    <w:qFormat/>
    <w:pPr>
      <w:ind w:left="1296" w:hanging="1296"/>
      <w:keepLines/>
      <w:keepNext/>
      <w:spacing w:before="240" w:after="64" w:line="320" w:lineRule="atLeast"/>
      <w:tabs>
        <w:tab w:val="left" w:pos="1296" w:leader="none"/>
      </w:tabs>
      <w:outlineLvl w:val="6"/>
    </w:pPr>
    <w:rPr>
      <w:b/>
      <w:sz w:val="24"/>
    </w:rPr>
  </w:style>
  <w:style w:type="paragraph" w:styleId="1120" w:customStyle="1">
    <w:name w:val="标题 81"/>
    <w:basedOn w:val="918"/>
    <w:next w:val="918"/>
    <w:link w:val="113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121" w:customStyle="1">
    <w:name w:val="标题 91"/>
    <w:basedOn w:val="918"/>
    <w:next w:val="918"/>
    <w:link w:val="113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122" w:customStyle="1">
    <w:name w:val="默认段落字体1"/>
    <w:link w:val="918"/>
    <w:uiPriority w:val="0"/>
    <w:qFormat/>
    <w:rPr>
      <w:rFonts w:ascii="Times New Roman" w:hAnsi="Times New Roman" w:eastAsia="宋体" w:cs="Times New Roman"/>
    </w:rPr>
  </w:style>
  <w:style w:type="table" w:styleId="1123" w:customStyle="1">
    <w:name w:val="普通表格1"/>
    <w:uiPriority w:val="0"/>
    <w:qFormat/>
    <w:rPr>
      <w:rFonts w:ascii="Times New Roman" w:hAnsi="Times New Roman" w:eastAsia="宋体" w:cs="Times New Roman"/>
    </w:rPr>
    <w:tblPr/>
  </w:style>
  <w:style w:type="paragraph" w:styleId="1124" w:customStyle="1">
    <w:name w:val="正文文本11"/>
    <w:basedOn w:val="918"/>
    <w:next w:val="918"/>
    <w:link w:val="1125"/>
    <w:uiPriority w:val="0"/>
    <w:qFormat/>
    <w:rPr>
      <w:rFonts w:ascii="仿宋_GB2312" w:eastAsia="仿宋_GB2312"/>
      <w:sz w:val="28"/>
      <w:szCs w:val="20"/>
    </w:rPr>
  </w:style>
  <w:style w:type="character" w:styleId="1125" w:customStyle="1">
    <w:name w:val="正文文本 字符1"/>
    <w:link w:val="1124"/>
    <w:uiPriority w:val="0"/>
    <w:qFormat/>
    <w:rPr>
      <w:rFonts w:ascii="仿宋_GB2312" w:hAnsi="Times New Roman" w:eastAsia="仿宋_GB2312" w:cs="Times New Roman"/>
      <w:sz w:val="28"/>
    </w:rPr>
  </w:style>
  <w:style w:type="character" w:styleId="1126" w:customStyle="1">
    <w:name w:val="标题 2 字符"/>
    <w:link w:val="1113"/>
    <w:uiPriority w:val="0"/>
    <w:qFormat/>
    <w:rPr>
      <w:rFonts w:ascii="Arial" w:hAnsi="Arial" w:eastAsia="黑体" w:cs="Times New Roman"/>
      <w:b/>
      <w:bCs/>
      <w:sz w:val="32"/>
      <w:szCs w:val="32"/>
    </w:rPr>
  </w:style>
  <w:style w:type="character" w:styleId="1127" w:customStyle="1">
    <w:name w:val="标题 3 字符"/>
    <w:link w:val="1114"/>
    <w:uiPriority w:val="0"/>
    <w:qFormat/>
    <w:rPr>
      <w:rFonts w:ascii="黑体" w:hAnsi="Times New Roman" w:eastAsia="黑体" w:cs="Times New Roman"/>
      <w:b/>
      <w:bCs/>
      <w:sz w:val="32"/>
      <w:szCs w:val="32"/>
    </w:rPr>
  </w:style>
  <w:style w:type="character" w:styleId="1128" w:customStyle="1">
    <w:name w:val="正文缩进 字符"/>
    <w:link w:val="1115"/>
    <w:uiPriority w:val="0"/>
    <w:qFormat/>
    <w:rPr>
      <w:rFonts w:ascii="Times New Roman" w:hAnsi="Times New Roman" w:eastAsia="宋体" w:cs="Times New Roman"/>
    </w:rPr>
  </w:style>
  <w:style w:type="character" w:styleId="1129" w:customStyle="1">
    <w:name w:val="标题 6 字符"/>
    <w:link w:val="1118"/>
    <w:uiPriority w:val="0"/>
    <w:qFormat/>
    <w:rPr>
      <w:rFonts w:ascii="Arial" w:hAnsi="Arial" w:eastAsia="黑体" w:cs="Times New Roman"/>
      <w:b/>
      <w:sz w:val="24"/>
      <w:szCs w:val="24"/>
      <w:lang w:val="en-US" w:eastAsia="zh-CN" w:bidi="ar-SA"/>
    </w:rPr>
  </w:style>
  <w:style w:type="character" w:styleId="1130" w:customStyle="1">
    <w:name w:val="标题 7 字符"/>
    <w:link w:val="1119"/>
    <w:uiPriority w:val="0"/>
    <w:qFormat/>
    <w:rPr>
      <w:rFonts w:ascii="Times New Roman" w:hAnsi="Times New Roman" w:eastAsia="宋体" w:cs="Times New Roman"/>
      <w:b/>
      <w:sz w:val="24"/>
      <w:szCs w:val="24"/>
      <w:lang w:val="en-US" w:eastAsia="zh-CN" w:bidi="ar-SA"/>
    </w:rPr>
  </w:style>
  <w:style w:type="character" w:styleId="1131" w:customStyle="1">
    <w:name w:val="标题 8 字符"/>
    <w:link w:val="1120"/>
    <w:uiPriority w:val="0"/>
    <w:qFormat/>
    <w:rPr>
      <w:rFonts w:ascii="Arial" w:hAnsi="Arial" w:eastAsia="黑体" w:cs="Times New Roman"/>
      <w:sz w:val="24"/>
      <w:szCs w:val="24"/>
      <w:lang w:val="en-US" w:eastAsia="zh-CN" w:bidi="ar-SA"/>
    </w:rPr>
  </w:style>
  <w:style w:type="character" w:styleId="1132" w:customStyle="1">
    <w:name w:val="标题 9 字符"/>
    <w:link w:val="1121"/>
    <w:uiPriority w:val="0"/>
    <w:qFormat/>
    <w:rPr>
      <w:rFonts w:ascii="Arial" w:hAnsi="Arial" w:eastAsia="黑体" w:cs="Times New Roman"/>
      <w:sz w:val="21"/>
      <w:szCs w:val="24"/>
      <w:lang w:val="en-US" w:eastAsia="zh-CN" w:bidi="ar-SA"/>
    </w:rPr>
  </w:style>
  <w:style w:type="paragraph" w:styleId="1133" w:customStyle="1">
    <w:name w:val="目录 71"/>
    <w:basedOn w:val="918"/>
    <w:next w:val="918"/>
    <w:uiPriority w:val="0"/>
    <w:qFormat/>
    <w:pPr>
      <w:ind w:left="1260" w:firstLine="420"/>
      <w:jc w:val="left"/>
      <w:spacing w:line="288" w:lineRule="auto"/>
    </w:pPr>
    <w:rPr>
      <w:rFonts w:ascii="Times New Roman" w:hAnsi="Times New Roman" w:eastAsia="宋体" w:cs="Times New Roman"/>
      <w:sz w:val="18"/>
      <w:szCs w:val="18"/>
    </w:rPr>
  </w:style>
  <w:style w:type="paragraph" w:styleId="1134" w:customStyle="1">
    <w:name w:val="索引 81"/>
    <w:basedOn w:val="918"/>
    <w:next w:val="918"/>
    <w:uiPriority w:val="0"/>
    <w:qFormat/>
    <w:pPr>
      <w:ind w:left="1400"/>
    </w:pPr>
    <w:rPr>
      <w:rFonts w:ascii="Times New Roman" w:hAnsi="Times New Roman" w:eastAsia="宋体" w:cs="Times New Roman"/>
      <w:szCs w:val="20"/>
    </w:rPr>
  </w:style>
  <w:style w:type="paragraph" w:styleId="1135" w:customStyle="1">
    <w:name w:val="题注1"/>
    <w:basedOn w:val="918"/>
    <w:next w:val="918"/>
    <w:uiPriority w:val="0"/>
    <w:qFormat/>
    <w:rPr>
      <w:rFonts w:ascii="Arial" w:hAnsi="Arial" w:eastAsia="黑体" w:cs="Arial"/>
      <w:sz w:val="20"/>
      <w:szCs w:val="20"/>
    </w:rPr>
  </w:style>
  <w:style w:type="paragraph" w:styleId="1136" w:customStyle="1">
    <w:name w:val="索引 51"/>
    <w:basedOn w:val="918"/>
    <w:next w:val="918"/>
    <w:uiPriority w:val="0"/>
    <w:qFormat/>
    <w:pPr>
      <w:ind w:left="800"/>
    </w:pPr>
    <w:rPr>
      <w:rFonts w:ascii="Times New Roman" w:hAnsi="Times New Roman" w:eastAsia="宋体" w:cs="Times New Roman"/>
      <w:szCs w:val="20"/>
    </w:rPr>
  </w:style>
  <w:style w:type="paragraph" w:styleId="1137" w:customStyle="1">
    <w:name w:val="文档结构图1"/>
    <w:basedOn w:val="918"/>
    <w:link w:val="1138"/>
    <w:uiPriority w:val="0"/>
    <w:qFormat/>
    <w:pPr>
      <w:shd w:val="clear" w:color="auto" w:fill="000080"/>
    </w:pPr>
  </w:style>
  <w:style w:type="character" w:styleId="1138" w:customStyle="1">
    <w:name w:val="文档结构图 字符"/>
    <w:link w:val="1137"/>
    <w:uiPriority w:val="0"/>
    <w:qFormat/>
    <w:rPr>
      <w:rFonts w:ascii="Times New Roman" w:hAnsi="Times New Roman" w:eastAsia="宋体" w:cs="Times New Roman"/>
      <w:sz w:val="21"/>
      <w:szCs w:val="24"/>
      <w:shd w:val="clear" w:color="auto" w:fill="000080"/>
    </w:rPr>
  </w:style>
  <w:style w:type="paragraph" w:styleId="1139" w:customStyle="1">
    <w:name w:val="批注文字1"/>
    <w:basedOn w:val="918"/>
    <w:link w:val="1140"/>
    <w:uiPriority w:val="0"/>
    <w:qFormat/>
    <w:pPr>
      <w:jc w:val="left"/>
    </w:pPr>
  </w:style>
  <w:style w:type="character" w:styleId="1140" w:customStyle="1">
    <w:name w:val="批注文字 字符"/>
    <w:link w:val="1139"/>
    <w:uiPriority w:val="0"/>
    <w:qFormat/>
    <w:rPr>
      <w:rFonts w:ascii="Times New Roman" w:hAnsi="Times New Roman" w:eastAsia="宋体" w:cs="Times New Roman"/>
      <w:sz w:val="21"/>
      <w:szCs w:val="24"/>
    </w:rPr>
  </w:style>
  <w:style w:type="paragraph" w:styleId="1141" w:customStyle="1">
    <w:name w:val="索引 61"/>
    <w:basedOn w:val="918"/>
    <w:next w:val="918"/>
    <w:uiPriority w:val="0"/>
    <w:qFormat/>
    <w:pPr>
      <w:ind w:left="1000"/>
    </w:pPr>
    <w:rPr>
      <w:rFonts w:ascii="Times New Roman" w:hAnsi="Times New Roman" w:eastAsia="宋体" w:cs="Times New Roman"/>
      <w:szCs w:val="20"/>
    </w:rPr>
  </w:style>
  <w:style w:type="paragraph" w:styleId="1142" w:customStyle="1">
    <w:name w:val="称呼1"/>
    <w:basedOn w:val="918"/>
    <w:next w:val="918"/>
    <w:link w:val="1143"/>
    <w:uiPriority w:val="0"/>
    <w:qFormat/>
    <w:pPr>
      <w:ind w:firstLine="420"/>
      <w:spacing w:after="20" w:line="288" w:lineRule="auto"/>
    </w:pPr>
    <w:rPr>
      <w:sz w:val="28"/>
    </w:rPr>
  </w:style>
  <w:style w:type="character" w:styleId="1143" w:customStyle="1">
    <w:name w:val="称呼 字符"/>
    <w:link w:val="1142"/>
    <w:uiPriority w:val="0"/>
    <w:qFormat/>
    <w:rPr>
      <w:rFonts w:ascii="Times New Roman" w:hAnsi="Times New Roman" w:eastAsia="宋体" w:cs="Times New Roman"/>
      <w:sz w:val="28"/>
      <w:szCs w:val="24"/>
      <w:lang w:val="en-US" w:eastAsia="zh-CN" w:bidi="ar-SA"/>
    </w:rPr>
  </w:style>
  <w:style w:type="paragraph" w:styleId="1144" w:customStyle="1">
    <w:name w:val="正文文本 31"/>
    <w:basedOn w:val="918"/>
    <w:link w:val="1145"/>
    <w:uiPriority w:val="0"/>
    <w:qFormat/>
    <w:pPr>
      <w:jc w:val="center"/>
      <w:spacing w:after="20" w:line="288" w:lineRule="auto"/>
    </w:pPr>
    <w:rPr>
      <w:b/>
      <w:bCs/>
      <w:sz w:val="24"/>
    </w:rPr>
  </w:style>
  <w:style w:type="character" w:styleId="1145" w:customStyle="1">
    <w:name w:val="正文文本 3 字符"/>
    <w:link w:val="1144"/>
    <w:uiPriority w:val="0"/>
    <w:qFormat/>
    <w:rPr>
      <w:rFonts w:ascii="Times New Roman" w:hAnsi="Times New Roman" w:eastAsia="宋体" w:cs="Times New Roman"/>
      <w:b/>
      <w:bCs/>
      <w:sz w:val="24"/>
      <w:szCs w:val="24"/>
      <w:lang w:val="en-US" w:eastAsia="zh-CN" w:bidi="ar-SA"/>
    </w:rPr>
  </w:style>
  <w:style w:type="paragraph" w:styleId="1146" w:customStyle="1">
    <w:name w:val="结束语1"/>
    <w:basedOn w:val="918"/>
    <w:link w:val="1147"/>
    <w:uiPriority w:val="0"/>
    <w:qFormat/>
    <w:pPr>
      <w:ind w:left="100" w:firstLine="420"/>
      <w:spacing w:after="20" w:line="288" w:lineRule="auto"/>
    </w:pPr>
    <w:rPr>
      <w:sz w:val="28"/>
    </w:rPr>
  </w:style>
  <w:style w:type="character" w:styleId="1147" w:customStyle="1">
    <w:name w:val="结束语 字符"/>
    <w:link w:val="1146"/>
    <w:uiPriority w:val="0"/>
    <w:qFormat/>
    <w:rPr>
      <w:rFonts w:ascii="Times New Roman" w:hAnsi="Times New Roman" w:eastAsia="宋体" w:cs="Times New Roman"/>
      <w:sz w:val="28"/>
      <w:szCs w:val="24"/>
      <w:lang w:val="en-US" w:eastAsia="zh-CN" w:bidi="ar-SA"/>
    </w:rPr>
  </w:style>
  <w:style w:type="paragraph" w:styleId="1148" w:customStyle="1">
    <w:name w:val="正文文本缩进1"/>
    <w:basedOn w:val="918"/>
    <w:next w:val="918"/>
    <w:link w:val="1149"/>
    <w:uiPriority w:val="0"/>
    <w:qFormat/>
    <w:pPr>
      <w:ind w:left="156"/>
      <w:spacing w:line="300" w:lineRule="auto"/>
      <w:widowControl/>
    </w:pPr>
    <w:rPr>
      <w:rFonts w:ascii="仿宋_GB2312" w:eastAsia="仿宋_GB2312"/>
      <w:sz w:val="28"/>
      <w:szCs w:val="20"/>
    </w:rPr>
  </w:style>
  <w:style w:type="character" w:styleId="1149" w:customStyle="1">
    <w:name w:val="正文文本缩进 字符"/>
    <w:link w:val="1148"/>
    <w:uiPriority w:val="0"/>
    <w:qFormat/>
    <w:rPr>
      <w:rFonts w:ascii="仿宋_GB2312" w:hAnsi="Times New Roman" w:eastAsia="仿宋_GB2312" w:cs="Times New Roman"/>
      <w:sz w:val="28"/>
    </w:rPr>
  </w:style>
  <w:style w:type="paragraph" w:styleId="1150" w:customStyle="1">
    <w:name w:val="文本块1"/>
    <w:basedOn w:val="918"/>
    <w:uiPriority w:val="0"/>
    <w:qFormat/>
    <w:pPr>
      <w:ind w:left="420" w:right="33"/>
      <w:jc w:val="left"/>
    </w:pPr>
    <w:rPr>
      <w:rFonts w:ascii="Times New Roman" w:hAnsi="Times New Roman" w:eastAsia="宋体" w:cs="Times New Roman"/>
      <w:sz w:val="24"/>
      <w:szCs w:val="20"/>
    </w:rPr>
  </w:style>
  <w:style w:type="paragraph" w:styleId="1151" w:customStyle="1">
    <w:name w:val="索引 41"/>
    <w:basedOn w:val="918"/>
    <w:next w:val="918"/>
    <w:uiPriority w:val="0"/>
    <w:qFormat/>
    <w:pPr>
      <w:ind w:left="600"/>
    </w:pPr>
    <w:rPr>
      <w:rFonts w:ascii="Times New Roman" w:hAnsi="Times New Roman" w:eastAsia="宋体" w:cs="Times New Roman"/>
      <w:szCs w:val="20"/>
    </w:rPr>
  </w:style>
  <w:style w:type="paragraph" w:styleId="1152" w:customStyle="1">
    <w:name w:val="目录 51"/>
    <w:basedOn w:val="918"/>
    <w:next w:val="918"/>
    <w:uiPriority w:val="0"/>
    <w:qFormat/>
    <w:pPr>
      <w:ind w:left="840" w:firstLine="420"/>
      <w:jc w:val="left"/>
      <w:spacing w:line="288" w:lineRule="auto"/>
    </w:pPr>
    <w:rPr>
      <w:rFonts w:ascii="Times New Roman" w:hAnsi="Times New Roman" w:eastAsia="宋体" w:cs="Times New Roman"/>
      <w:sz w:val="18"/>
      <w:szCs w:val="18"/>
    </w:rPr>
  </w:style>
  <w:style w:type="paragraph" w:styleId="1153" w:customStyle="1">
    <w:name w:val="目录 31"/>
    <w:basedOn w:val="918"/>
    <w:next w:val="918"/>
    <w:uiPriority w:val="0"/>
    <w:qFormat/>
    <w:pPr>
      <w:ind w:left="420" w:firstLine="420"/>
      <w:jc w:val="left"/>
      <w:spacing w:line="288" w:lineRule="auto"/>
    </w:pPr>
    <w:rPr>
      <w:rFonts w:ascii="Times New Roman" w:hAnsi="Times New Roman" w:eastAsia="宋体" w:cs="Times New Roman"/>
      <w:iCs/>
      <w:sz w:val="20"/>
      <w:szCs w:val="20"/>
    </w:rPr>
  </w:style>
  <w:style w:type="paragraph" w:styleId="1154" w:customStyle="1">
    <w:name w:val="纯文本1"/>
    <w:basedOn w:val="918"/>
    <w:link w:val="1155"/>
    <w:uiPriority w:val="0"/>
    <w:qFormat/>
    <w:rPr>
      <w:rFonts w:ascii="宋体" w:hAnsi="Courier New" w:eastAsia="宋体" w:cs="Times New Roman"/>
      <w:szCs w:val="21"/>
    </w:rPr>
  </w:style>
  <w:style w:type="character" w:styleId="1155" w:customStyle="1">
    <w:name w:val="纯文本 字符"/>
    <w:link w:val="1154"/>
    <w:uiPriority w:val="0"/>
    <w:qFormat/>
    <w:rPr>
      <w:rFonts w:ascii="宋体" w:hAnsi="Courier New"/>
      <w:sz w:val="21"/>
      <w:szCs w:val="21"/>
    </w:rPr>
  </w:style>
  <w:style w:type="paragraph" w:styleId="1156" w:customStyle="1">
    <w:name w:val="列表项目符号 51"/>
    <w:basedOn w:val="918"/>
    <w:uiPriority w:val="0"/>
    <w:qFormat/>
    <w:pPr>
      <w:numPr>
        <w:ilvl w:val="0"/>
        <w:numId w:val="4"/>
      </w:numPr>
      <w:spacing w:line="360" w:lineRule="exact"/>
      <w:widowControl/>
    </w:pPr>
    <w:rPr>
      <w:rFonts w:ascii="Times New Roman" w:hAnsi="Times New Roman" w:eastAsia="楷体_GB2312" w:cs="Times New Roman"/>
      <w:sz w:val="24"/>
      <w:szCs w:val="20"/>
    </w:rPr>
  </w:style>
  <w:style w:type="paragraph" w:styleId="1157" w:customStyle="1">
    <w:name w:val="目录 81"/>
    <w:basedOn w:val="918"/>
    <w:next w:val="918"/>
    <w:uiPriority w:val="0"/>
    <w:qFormat/>
    <w:pPr>
      <w:ind w:left="1470" w:firstLine="420"/>
      <w:jc w:val="left"/>
      <w:spacing w:line="288" w:lineRule="auto"/>
    </w:pPr>
    <w:rPr>
      <w:rFonts w:ascii="Times New Roman" w:hAnsi="Times New Roman" w:eastAsia="宋体" w:cs="Times New Roman"/>
      <w:sz w:val="18"/>
      <w:szCs w:val="18"/>
    </w:rPr>
  </w:style>
  <w:style w:type="paragraph" w:styleId="1158" w:customStyle="1">
    <w:name w:val="索引 31"/>
    <w:basedOn w:val="918"/>
    <w:next w:val="918"/>
    <w:uiPriority w:val="0"/>
    <w:qFormat/>
    <w:pPr>
      <w:ind w:left="400"/>
    </w:pPr>
    <w:rPr>
      <w:rFonts w:ascii="Times New Roman" w:hAnsi="Times New Roman" w:eastAsia="宋体" w:cs="Times New Roman"/>
      <w:szCs w:val="20"/>
    </w:rPr>
  </w:style>
  <w:style w:type="paragraph" w:styleId="1159" w:customStyle="1">
    <w:name w:val="日期1"/>
    <w:basedOn w:val="918"/>
    <w:next w:val="918"/>
    <w:uiPriority w:val="0"/>
    <w:qFormat/>
    <w:pPr>
      <w:ind w:left="100"/>
    </w:pPr>
    <w:rPr>
      <w:rFonts w:ascii="楷体_GB2312" w:hAnsi="Times New Roman" w:eastAsia="楷体_GB2312" w:cs="Times New Roman"/>
      <w:b/>
      <w:sz w:val="28"/>
    </w:rPr>
  </w:style>
  <w:style w:type="paragraph" w:styleId="1160" w:customStyle="1">
    <w:name w:val="正文文本缩进 21"/>
    <w:basedOn w:val="918"/>
    <w:uiPriority w:val="0"/>
    <w:qFormat/>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161" w:customStyle="1">
    <w:name w:val="批注框文本1"/>
    <w:basedOn w:val="918"/>
    <w:link w:val="1162"/>
    <w:uiPriority w:val="0"/>
    <w:qFormat/>
    <w:rPr>
      <w:sz w:val="18"/>
      <w:szCs w:val="18"/>
    </w:rPr>
  </w:style>
  <w:style w:type="character" w:styleId="1162" w:customStyle="1">
    <w:name w:val="批注框文本 字符"/>
    <w:link w:val="1161"/>
    <w:uiPriority w:val="0"/>
    <w:qFormat/>
    <w:rPr>
      <w:rFonts w:ascii="Times New Roman" w:hAnsi="Times New Roman" w:eastAsia="宋体" w:cs="Times New Roman"/>
      <w:sz w:val="18"/>
      <w:szCs w:val="18"/>
    </w:rPr>
  </w:style>
  <w:style w:type="paragraph" w:styleId="1163" w:customStyle="1">
    <w:name w:val="页脚1"/>
    <w:basedOn w:val="918"/>
    <w:link w:val="1164"/>
    <w:uiPriority w:val="0"/>
    <w:qFormat/>
    <w:pPr>
      <w:jc w:val="left"/>
      <w:tabs>
        <w:tab w:val="center" w:pos="4153" w:leader="none"/>
        <w:tab w:val="right" w:pos="8306" w:leader="none"/>
      </w:tabs>
    </w:pPr>
    <w:rPr>
      <w:sz w:val="18"/>
      <w:szCs w:val="18"/>
    </w:rPr>
  </w:style>
  <w:style w:type="character" w:styleId="1164" w:customStyle="1">
    <w:name w:val="页脚 字符"/>
    <w:link w:val="1163"/>
    <w:uiPriority w:val="0"/>
    <w:qFormat/>
    <w:rPr>
      <w:rFonts w:ascii="Times New Roman" w:hAnsi="Times New Roman" w:eastAsia="宋体" w:cs="Times New Roman"/>
      <w:sz w:val="18"/>
      <w:szCs w:val="18"/>
      <w:lang w:val="en-US" w:eastAsia="zh-CN" w:bidi="ar-SA"/>
    </w:rPr>
  </w:style>
  <w:style w:type="paragraph" w:styleId="1165" w:customStyle="1">
    <w:name w:val="寄信人地址1"/>
    <w:basedOn w:val="918"/>
    <w:uiPriority w:val="0"/>
    <w:qFormat/>
    <w:rPr>
      <w:rFonts w:ascii="Arial" w:hAnsi="Arial"/>
    </w:rPr>
  </w:style>
  <w:style w:type="paragraph" w:styleId="1166" w:customStyle="1">
    <w:name w:val="页眉11"/>
    <w:basedOn w:val="918"/>
    <w:link w:val="1167"/>
    <w:uiPriority w:val="0"/>
    <w:qFormat/>
    <w:pPr>
      <w:jc w:val="center"/>
      <w:tabs>
        <w:tab w:val="center" w:pos="4153" w:leader="none"/>
        <w:tab w:val="right" w:pos="8306" w:leader="none"/>
      </w:tabs>
      <w:pBdr>
        <w:bottom w:val="single" w:color="000000" w:sz="6" w:space="1"/>
      </w:pBdr>
    </w:pPr>
    <w:rPr>
      <w:sz w:val="18"/>
      <w:szCs w:val="18"/>
    </w:rPr>
  </w:style>
  <w:style w:type="character" w:styleId="1167" w:customStyle="1">
    <w:name w:val="页眉 字符"/>
    <w:link w:val="1166"/>
    <w:uiPriority w:val="0"/>
    <w:qFormat/>
    <w:rPr>
      <w:rFonts w:ascii="Times New Roman" w:hAnsi="Times New Roman" w:eastAsia="宋体" w:cs="Times New Roman"/>
      <w:sz w:val="18"/>
      <w:szCs w:val="18"/>
    </w:rPr>
  </w:style>
  <w:style w:type="paragraph" w:styleId="1168" w:customStyle="1">
    <w:name w:val="目录 111"/>
    <w:basedOn w:val="918"/>
    <w:next w:val="918"/>
    <w:uiPriority w:val="0"/>
    <w:qFormat/>
    <w:pPr>
      <w:spacing w:before="120" w:after="120" w:line="288" w:lineRule="auto"/>
      <w:tabs>
        <w:tab w:val="right" w:pos="8296" w:leader="dot"/>
      </w:tabs>
    </w:pPr>
    <w:rPr>
      <w:rFonts w:ascii="黑体" w:hAnsi="宋体" w:eastAsia="黑体" w:cs="Times New Roman"/>
      <w:caps/>
      <w:sz w:val="30"/>
      <w:szCs w:val="30"/>
    </w:rPr>
  </w:style>
  <w:style w:type="paragraph" w:styleId="1169" w:customStyle="1">
    <w:name w:val="目录 41"/>
    <w:basedOn w:val="918"/>
    <w:next w:val="918"/>
    <w:uiPriority w:val="0"/>
    <w:qFormat/>
    <w:pPr>
      <w:ind w:left="630" w:firstLine="420"/>
      <w:jc w:val="left"/>
      <w:spacing w:line="288" w:lineRule="auto"/>
    </w:pPr>
    <w:rPr>
      <w:rFonts w:ascii="Times New Roman" w:hAnsi="Times New Roman" w:eastAsia="宋体" w:cs="Times New Roman"/>
      <w:sz w:val="18"/>
      <w:szCs w:val="18"/>
    </w:rPr>
  </w:style>
  <w:style w:type="paragraph" w:styleId="1170" w:customStyle="1">
    <w:name w:val="列表1"/>
    <w:basedOn w:val="918"/>
    <w:uiPriority w:val="0"/>
    <w:qFormat/>
    <w:pPr>
      <w:numPr>
        <w:ilvl w:val="0"/>
        <w:numId w:val="5"/>
      </w:numPr>
      <w:spacing w:after="20" w:line="288" w:lineRule="auto"/>
    </w:pPr>
    <w:rPr>
      <w:rFonts w:ascii="Times New Roman" w:hAnsi="Times New Roman" w:eastAsia="宋体" w:cs="Times New Roman"/>
      <w:szCs w:val="20"/>
      <w:lang w:val="en-GB"/>
    </w:rPr>
  </w:style>
  <w:style w:type="paragraph" w:styleId="1171" w:customStyle="1">
    <w:name w:val="脚注文本1"/>
    <w:basedOn w:val="918"/>
    <w:link w:val="1172"/>
    <w:uiPriority w:val="0"/>
    <w:qFormat/>
    <w:pPr>
      <w:ind w:firstLine="425"/>
      <w:jc w:val="left"/>
      <w:spacing w:after="60" w:line="360" w:lineRule="exact"/>
    </w:pPr>
    <w:rPr>
      <w:sz w:val="18"/>
      <w:szCs w:val="18"/>
    </w:rPr>
  </w:style>
  <w:style w:type="character" w:styleId="1172" w:customStyle="1">
    <w:name w:val="脚注文本 字符"/>
    <w:link w:val="1171"/>
    <w:uiPriority w:val="0"/>
    <w:qFormat/>
    <w:rPr>
      <w:rFonts w:ascii="Times New Roman" w:hAnsi="Times New Roman" w:eastAsia="宋体" w:cs="Times New Roman"/>
      <w:sz w:val="18"/>
      <w:szCs w:val="18"/>
      <w:lang w:val="en-US" w:eastAsia="zh-CN" w:bidi="ar-SA"/>
    </w:rPr>
  </w:style>
  <w:style w:type="paragraph" w:styleId="1173" w:customStyle="1">
    <w:name w:val="目录 61"/>
    <w:basedOn w:val="918"/>
    <w:next w:val="918"/>
    <w:uiPriority w:val="0"/>
    <w:qFormat/>
    <w:pPr>
      <w:ind w:left="1050" w:firstLine="420"/>
      <w:jc w:val="left"/>
      <w:spacing w:line="288" w:lineRule="auto"/>
    </w:pPr>
    <w:rPr>
      <w:rFonts w:ascii="Times New Roman" w:hAnsi="Times New Roman" w:eastAsia="宋体" w:cs="Times New Roman"/>
      <w:sz w:val="18"/>
      <w:szCs w:val="18"/>
    </w:rPr>
  </w:style>
  <w:style w:type="paragraph" w:styleId="1174" w:customStyle="1">
    <w:name w:val="正文文本缩进 31"/>
    <w:basedOn w:val="918"/>
    <w:uiPriority w:val="0"/>
    <w:qFormat/>
    <w:pPr>
      <w:ind w:firstLine="698"/>
      <w:jc w:val="left"/>
      <w:spacing w:line="360" w:lineRule="auto"/>
    </w:pPr>
    <w:rPr>
      <w:rFonts w:ascii="仿宋_GB2312" w:hAnsi="Times New Roman" w:eastAsia="仿宋_GB2312" w:cs="Times New Roman"/>
      <w:sz w:val="32"/>
      <w:szCs w:val="20"/>
    </w:rPr>
  </w:style>
  <w:style w:type="paragraph" w:styleId="1175" w:customStyle="1">
    <w:name w:val="索引 71"/>
    <w:basedOn w:val="918"/>
    <w:next w:val="918"/>
    <w:uiPriority w:val="0"/>
    <w:qFormat/>
    <w:pPr>
      <w:ind w:left="1200"/>
    </w:pPr>
    <w:rPr>
      <w:rFonts w:ascii="Times New Roman" w:hAnsi="Times New Roman" w:eastAsia="宋体" w:cs="Times New Roman"/>
      <w:szCs w:val="20"/>
    </w:rPr>
  </w:style>
  <w:style w:type="paragraph" w:styleId="1176" w:customStyle="1">
    <w:name w:val="索引 91"/>
    <w:basedOn w:val="918"/>
    <w:next w:val="918"/>
    <w:uiPriority w:val="0"/>
    <w:qFormat/>
    <w:pPr>
      <w:ind w:left="1600"/>
    </w:pPr>
    <w:rPr>
      <w:rFonts w:ascii="Times New Roman" w:hAnsi="Times New Roman" w:eastAsia="宋体" w:cs="Times New Roman"/>
      <w:szCs w:val="20"/>
    </w:rPr>
  </w:style>
  <w:style w:type="paragraph" w:styleId="1177" w:customStyle="1">
    <w:name w:val="目录 21"/>
    <w:basedOn w:val="918"/>
    <w:next w:val="918"/>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178" w:customStyle="1">
    <w:name w:val="目录 91"/>
    <w:basedOn w:val="918"/>
    <w:next w:val="918"/>
    <w:uiPriority w:val="0"/>
    <w:qFormat/>
    <w:pPr>
      <w:ind w:left="1680" w:firstLine="420"/>
      <w:jc w:val="left"/>
      <w:spacing w:line="288" w:lineRule="auto"/>
    </w:pPr>
    <w:rPr>
      <w:rFonts w:ascii="Times New Roman" w:hAnsi="Times New Roman" w:eastAsia="宋体" w:cs="Times New Roman"/>
      <w:sz w:val="18"/>
      <w:szCs w:val="18"/>
    </w:rPr>
  </w:style>
  <w:style w:type="paragraph" w:styleId="1179" w:customStyle="1">
    <w:name w:val="正文文本 21"/>
    <w:basedOn w:val="918"/>
    <w:link w:val="1180"/>
    <w:uiPriority w:val="0"/>
    <w:qFormat/>
    <w:pPr>
      <w:ind w:firstLine="420"/>
      <w:spacing w:after="20" w:line="720" w:lineRule="auto"/>
    </w:pPr>
    <w:rPr>
      <w:sz w:val="30"/>
    </w:rPr>
  </w:style>
  <w:style w:type="character" w:styleId="1180" w:customStyle="1">
    <w:name w:val="正文文本 2 字符"/>
    <w:link w:val="1179"/>
    <w:uiPriority w:val="0"/>
    <w:qFormat/>
    <w:rPr>
      <w:rFonts w:ascii="Times New Roman" w:hAnsi="Times New Roman" w:eastAsia="宋体" w:cs="Times New Roman"/>
      <w:sz w:val="30"/>
      <w:szCs w:val="24"/>
      <w:lang w:val="en-US" w:eastAsia="zh-CN" w:bidi="ar-SA"/>
    </w:rPr>
  </w:style>
  <w:style w:type="paragraph" w:styleId="1181" w:customStyle="1">
    <w:name w:val="HTML 预设格式1"/>
    <w:basedOn w:val="918"/>
    <w:link w:val="118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82" w:customStyle="1">
    <w:name w:val="HTML 预设格式 字符"/>
    <w:link w:val="1181"/>
    <w:uiPriority w:val="0"/>
    <w:qFormat/>
    <w:rPr>
      <w:rFonts w:ascii="黑体" w:hAnsi="Courier New" w:eastAsia="黑体" w:cs="Times New Roman"/>
      <w:lang w:val="en-US" w:eastAsia="zh-CN" w:bidi="ar-SA"/>
    </w:rPr>
  </w:style>
  <w:style w:type="paragraph" w:styleId="1183" w:customStyle="1">
    <w:name w:val="普通(网站)1"/>
    <w:basedOn w:val="918"/>
    <w:link w:val="1184"/>
    <w:uiPriority w:val="0"/>
    <w:qFormat/>
    <w:pPr>
      <w:ind w:firstLine="420"/>
      <w:jc w:val="left"/>
      <w:spacing w:before="100" w:beforeAutospacing="1" w:after="100" w:afterAutospacing="1" w:line="288" w:lineRule="auto"/>
      <w:widowControl/>
    </w:pPr>
    <w:rPr>
      <w:rFonts w:ascii="宋体" w:hAnsi="宋体"/>
      <w:sz w:val="24"/>
    </w:rPr>
  </w:style>
  <w:style w:type="character" w:styleId="1184" w:customStyle="1">
    <w:name w:val="普通(网站) 字符"/>
    <w:link w:val="1183"/>
    <w:uiPriority w:val="0"/>
    <w:qFormat/>
    <w:rPr>
      <w:rFonts w:ascii="宋体" w:hAnsi="宋体" w:eastAsia="宋体" w:cs="Times New Roman"/>
      <w:sz w:val="24"/>
      <w:szCs w:val="24"/>
    </w:rPr>
  </w:style>
  <w:style w:type="paragraph" w:styleId="1185" w:customStyle="1">
    <w:name w:val="索引 11"/>
    <w:basedOn w:val="918"/>
    <w:next w:val="918"/>
    <w:uiPriority w:val="0"/>
    <w:qFormat/>
    <w:rPr>
      <w:rFonts w:ascii="Times New Roman" w:hAnsi="Times New Roman" w:eastAsia="宋体" w:cs="Times New Roman"/>
      <w:szCs w:val="20"/>
    </w:rPr>
  </w:style>
  <w:style w:type="paragraph" w:styleId="1186" w:customStyle="1">
    <w:name w:val="索引 21"/>
    <w:basedOn w:val="918"/>
    <w:next w:val="918"/>
    <w:uiPriority w:val="0"/>
    <w:qFormat/>
    <w:pPr>
      <w:ind w:left="200"/>
    </w:pPr>
    <w:rPr>
      <w:rFonts w:ascii="Times New Roman" w:hAnsi="Times New Roman" w:eastAsia="宋体" w:cs="Times New Roman"/>
      <w:szCs w:val="20"/>
    </w:rPr>
  </w:style>
  <w:style w:type="paragraph" w:styleId="1187" w:customStyle="1">
    <w:name w:val="标题11"/>
    <w:basedOn w:val="918"/>
    <w:link w:val="1188"/>
    <w:uiPriority w:val="0"/>
    <w:qFormat/>
    <w:pPr>
      <w:ind w:firstLine="420"/>
      <w:jc w:val="center"/>
      <w:spacing w:before="240" w:after="60" w:line="288" w:lineRule="auto"/>
      <w:outlineLvl w:val="0"/>
    </w:pPr>
    <w:rPr>
      <w:rFonts w:ascii="Arial" w:hAnsi="Arial" w:cs="Arial"/>
      <w:b/>
      <w:bCs/>
      <w:sz w:val="32"/>
      <w:szCs w:val="32"/>
    </w:rPr>
  </w:style>
  <w:style w:type="character" w:styleId="1188" w:customStyle="1">
    <w:name w:val="标题 字符"/>
    <w:link w:val="1187"/>
    <w:uiPriority w:val="0"/>
    <w:qFormat/>
    <w:rPr>
      <w:rFonts w:ascii="Arial" w:hAnsi="Arial" w:eastAsia="宋体" w:cs="Arial"/>
      <w:b/>
      <w:bCs/>
      <w:sz w:val="32"/>
      <w:szCs w:val="32"/>
      <w:lang w:val="en-US" w:eastAsia="zh-CN" w:bidi="ar-SA"/>
    </w:rPr>
  </w:style>
  <w:style w:type="paragraph" w:styleId="1189" w:customStyle="1">
    <w:name w:val="批注主题1"/>
    <w:basedOn w:val="1139"/>
    <w:next w:val="1139"/>
    <w:link w:val="1190"/>
    <w:uiPriority w:val="0"/>
    <w:qFormat/>
    <w:rPr>
      <w:b/>
      <w:bCs/>
    </w:rPr>
  </w:style>
  <w:style w:type="character" w:styleId="1190" w:customStyle="1">
    <w:name w:val="批注主题 字符"/>
    <w:link w:val="1189"/>
    <w:uiPriority w:val="0"/>
    <w:qFormat/>
    <w:rPr>
      <w:rFonts w:ascii="Times New Roman" w:hAnsi="Times New Roman" w:eastAsia="宋体" w:cs="Times New Roman"/>
      <w:b/>
      <w:bCs/>
      <w:sz w:val="21"/>
      <w:szCs w:val="24"/>
    </w:rPr>
  </w:style>
  <w:style w:type="paragraph" w:styleId="1191" w:customStyle="1">
    <w:name w:val="正文首行缩进1"/>
    <w:basedOn w:val="1124"/>
    <w:link w:val="1192"/>
    <w:uiPriority w:val="0"/>
    <w:qFormat/>
    <w:pPr>
      <w:ind w:firstLine="420"/>
      <w:spacing w:after="120"/>
    </w:pPr>
    <w:rPr>
      <w:rFonts w:ascii="仿宋_GB2312" w:eastAsia="仿宋_GB2312"/>
      <w:szCs w:val="20"/>
    </w:rPr>
  </w:style>
  <w:style w:type="character" w:styleId="1192" w:customStyle="1">
    <w:name w:val="正文文本首行缩进 字符"/>
    <w:link w:val="1191"/>
    <w:uiPriority w:val="0"/>
    <w:qFormat/>
    <w:rPr>
      <w:rFonts w:ascii="仿宋_GB2312" w:hAnsi="Times New Roman" w:eastAsia="仿宋_GB2312" w:cs="Times New Roman"/>
      <w:sz w:val="21"/>
    </w:rPr>
  </w:style>
  <w:style w:type="paragraph" w:styleId="1193" w:customStyle="1">
    <w:name w:val="正文首行缩进 21"/>
    <w:basedOn w:val="1148"/>
    <w:next w:val="1191"/>
    <w:uiPriority w:val="0"/>
    <w:qFormat/>
    <w:pPr>
      <w:ind w:left="420" w:firstLine="420"/>
      <w:spacing w:after="120"/>
    </w:pPr>
    <w:rPr>
      <w:sz w:val="21"/>
    </w:rPr>
  </w:style>
  <w:style w:type="table" w:styleId="1194" w:customStyle="1">
    <w:name w:val="网格型1"/>
    <w:basedOn w:val="1123"/>
    <w:uiPriority w:val="0"/>
    <w:qFormat/>
    <w:rPr>
      <w:rFonts w:ascii="Calibri" w:hAnsi="Calibri" w:eastAsia="宋体" w:cs="Times New Roman"/>
      <w:sz w:val="21"/>
      <w:szCs w:val="22"/>
    </w:rPr>
    <w:tblPr/>
  </w:style>
  <w:style w:type="character" w:styleId="1195" w:customStyle="1">
    <w:name w:val="要点1"/>
    <w:link w:val="918"/>
    <w:uiPriority w:val="0"/>
    <w:qFormat/>
    <w:rPr>
      <w:rFonts w:ascii="Times New Roman" w:hAnsi="Times New Roman" w:eastAsia="宋体" w:cs="Times New Roman"/>
      <w:b/>
      <w:bCs/>
    </w:rPr>
  </w:style>
  <w:style w:type="character" w:styleId="1196" w:customStyle="1">
    <w:name w:val="页码1"/>
    <w:link w:val="918"/>
    <w:uiPriority w:val="0"/>
    <w:qFormat/>
    <w:rPr>
      <w:rFonts w:ascii="Times New Roman" w:hAnsi="Times New Roman" w:eastAsia="宋体" w:cs="Times New Roman"/>
    </w:rPr>
  </w:style>
  <w:style w:type="character" w:styleId="1197" w:customStyle="1">
    <w:name w:val="强调1"/>
    <w:link w:val="918"/>
    <w:uiPriority w:val="0"/>
    <w:qFormat/>
    <w:rPr>
      <w:rFonts w:ascii="Times New Roman" w:hAnsi="Times New Roman" w:eastAsia="宋体" w:cs="Times New Roman"/>
      <w:i/>
    </w:rPr>
  </w:style>
  <w:style w:type="character" w:styleId="1198" w:customStyle="1">
    <w:name w:val="超链接1"/>
    <w:link w:val="918"/>
    <w:uiPriority w:val="0"/>
    <w:qFormat/>
    <w:rPr>
      <w:rFonts w:ascii="Times New Roman" w:hAnsi="Times New Roman" w:eastAsia="宋体" w:cs="Times New Roman"/>
      <w:color w:val="0000ff"/>
      <w:u w:val="single"/>
    </w:rPr>
  </w:style>
  <w:style w:type="character" w:styleId="1199" w:customStyle="1">
    <w:name w:val="批注引用1"/>
    <w:link w:val="918"/>
    <w:uiPriority w:val="0"/>
    <w:qFormat/>
    <w:rPr>
      <w:rFonts w:ascii="Times New Roman" w:hAnsi="Times New Roman" w:eastAsia="宋体" w:cs="Times New Roman"/>
      <w:sz w:val="21"/>
      <w:szCs w:val="21"/>
    </w:rPr>
  </w:style>
  <w:style w:type="character" w:styleId="1200" w:customStyle="1">
    <w:name w:val="脚注引用1"/>
    <w:link w:val="918"/>
    <w:uiPriority w:val="0"/>
    <w:qFormat/>
    <w:rPr>
      <w:rFonts w:ascii="宋体" w:hAnsi="宋体" w:eastAsia="宋体" w:cs="Times New Roman"/>
      <w:vertAlign w:val="superscript"/>
    </w:rPr>
  </w:style>
  <w:style w:type="paragraph" w:styleId="1201" w:customStyle="1">
    <w:name w:val="列出段落1"/>
    <w:basedOn w:val="918"/>
    <w:link w:val="1202"/>
    <w:uiPriority w:val="0"/>
    <w:qFormat/>
    <w:pPr>
      <w:ind w:firstLine="420"/>
    </w:pPr>
    <w:rPr>
      <w:rFonts w:ascii="Calibri" w:hAnsi="Calibri"/>
      <w:szCs w:val="22"/>
    </w:rPr>
  </w:style>
  <w:style w:type="character" w:styleId="1202" w:customStyle="1">
    <w:name w:val="列出段落 Char"/>
    <w:link w:val="1201"/>
    <w:uiPriority w:val="0"/>
    <w:qFormat/>
    <w:rPr>
      <w:rFonts w:ascii="Calibri" w:hAnsi="Calibri" w:eastAsia="宋体" w:cs="Times New Roman"/>
      <w:sz w:val="21"/>
      <w:szCs w:val="22"/>
    </w:rPr>
  </w:style>
  <w:style w:type="paragraph" w:styleId="1203" w:customStyle="1">
    <w:name w:val="_Style 1"/>
    <w:basedOn w:val="918"/>
    <w:uiPriority w:val="0"/>
    <w:qFormat/>
    <w:pPr>
      <w:ind w:firstLine="420"/>
    </w:pPr>
    <w:rPr>
      <w:sz w:val="20"/>
    </w:rPr>
  </w:style>
  <w:style w:type="character" w:styleId="1204" w:customStyle="1">
    <w:name w:val="列表段落 字符"/>
    <w:link w:val="1205"/>
    <w:uiPriority w:val="0"/>
    <w:qFormat/>
    <w:rPr>
      <w:rFonts w:ascii="Times New Roman" w:hAnsi="Times New Roman" w:eastAsia="宋体" w:cs="Times New Roman"/>
      <w:sz w:val="21"/>
      <w:szCs w:val="24"/>
    </w:rPr>
  </w:style>
  <w:style w:type="paragraph" w:styleId="1205" w:customStyle="1">
    <w:name w:val="列表段落"/>
    <w:basedOn w:val="918"/>
    <w:link w:val="1204"/>
    <w:uiPriority w:val="34"/>
    <w:qFormat/>
    <w:pPr>
      <w:ind w:firstLine="420"/>
    </w:pPr>
  </w:style>
  <w:style w:type="paragraph" w:styleId="1206" w:customStyle="1">
    <w:name w:val="List Paragraph1"/>
    <w:basedOn w:val="918"/>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207" w:customStyle="1">
    <w:name w:val="_Style 201"/>
    <w:basedOn w:val="918"/>
    <w:next w:val="1205"/>
    <w:uiPriority w:val="0"/>
    <w:qFormat/>
    <w:pPr>
      <w:ind w:firstLine="420"/>
    </w:pPr>
    <w:rPr>
      <w:rFonts w:ascii="Calibri" w:hAnsi="Calibri" w:eastAsia="宋体" w:cs="Times New Roman"/>
      <w:szCs w:val="22"/>
    </w:rPr>
  </w:style>
  <w:style w:type="character" w:styleId="1208" w:customStyle="1">
    <w:name w:val="font71"/>
    <w:link w:val="918"/>
    <w:uiPriority w:val="0"/>
    <w:qFormat/>
    <w:rPr>
      <w:rFonts w:hint="eastAsia" w:ascii="华文楷体" w:hAnsi="华文楷体" w:eastAsia="华文楷体" w:cs="Times New Roman"/>
      <w:color w:val="000000"/>
      <w:sz w:val="18"/>
      <w:szCs w:val="18"/>
      <w:u w:val="none"/>
    </w:rPr>
  </w:style>
  <w:style w:type="character" w:styleId="1209" w:customStyle="1">
    <w:name w:val="段 Char"/>
    <w:link w:val="964"/>
    <w:uiPriority w:val="0"/>
    <w:qFormat/>
    <w:rPr>
      <w:rFonts w:ascii="宋体"/>
      <w:sz w:val="21"/>
      <w:lang w:val="en-US" w:eastAsia="zh-CN" w:bidi="ar-SA"/>
    </w:rPr>
  </w:style>
  <w:style w:type="character" w:styleId="1210" w:customStyle="1">
    <w:name w:val="font31"/>
    <w:link w:val="918"/>
    <w:uiPriority w:val="0"/>
    <w:qFormat/>
    <w:rPr>
      <w:rFonts w:hint="eastAsia" w:ascii="微软雅黑" w:hAnsi="微软雅黑" w:eastAsia="微软雅黑" w:cs="Times New Roman"/>
      <w:color w:val="000000"/>
      <w:sz w:val="16"/>
      <w:szCs w:val="16"/>
      <w:u w:val="none"/>
    </w:rPr>
  </w:style>
  <w:style w:type="character" w:styleId="1211" w:customStyle="1">
    <w:name w:val="样式 三号 下划线"/>
    <w:link w:val="918"/>
    <w:uiPriority w:val="0"/>
    <w:qFormat/>
    <w:rPr>
      <w:rFonts w:ascii="Times New Roman" w:hAnsi="Times New Roman" w:eastAsia="宋体" w:cs="Times New Roman"/>
      <w:sz w:val="28"/>
      <w:u w:val="single"/>
    </w:rPr>
  </w:style>
  <w:style w:type="character" w:styleId="1212" w:customStyle="1">
    <w:name w:val="正文（缩进） Char Char"/>
    <w:link w:val="1213"/>
    <w:uiPriority w:val="0"/>
    <w:qFormat/>
    <w:rPr>
      <w:rFonts w:ascii="宋体" w:hAnsi="宋体" w:eastAsia="宋体" w:cs="Times New Roman"/>
      <w:sz w:val="24"/>
      <w:szCs w:val="24"/>
    </w:rPr>
  </w:style>
  <w:style w:type="paragraph" w:styleId="1213" w:customStyle="1">
    <w:name w:val="正文（缩进）"/>
    <w:basedOn w:val="918"/>
    <w:link w:val="1212"/>
    <w:uiPriority w:val="0"/>
    <w:qFormat/>
    <w:pPr>
      <w:ind w:firstLine="480"/>
      <w:spacing w:line="360" w:lineRule="auto"/>
    </w:pPr>
    <w:rPr>
      <w:rFonts w:ascii="宋体" w:hAnsi="宋体"/>
      <w:sz w:val="24"/>
    </w:rPr>
  </w:style>
  <w:style w:type="character" w:styleId="1214" w:customStyle="1">
    <w:name w:val="标题 311"/>
    <w:link w:val="918"/>
    <w:uiPriority w:val="0"/>
    <w:qFormat/>
    <w:rPr>
      <w:rFonts w:hint="eastAsia" w:ascii="黑体" w:hAnsi="ˎ̥" w:eastAsia="黑体" w:cs="Times New Roman"/>
      <w:sz w:val="28"/>
    </w:rPr>
  </w:style>
  <w:style w:type="character" w:styleId="1215" w:customStyle="1">
    <w:name w:val="访问过的超链接1"/>
    <w:link w:val="918"/>
    <w:uiPriority w:val="0"/>
    <w:qFormat/>
    <w:rPr>
      <w:rFonts w:ascii="Times New Roman" w:hAnsi="Times New Roman" w:eastAsia="宋体" w:cs="Times New Roman"/>
      <w:color w:val="800080"/>
      <w:u w:val="single"/>
    </w:rPr>
  </w:style>
  <w:style w:type="character" w:styleId="1216" w:customStyle="1">
    <w:name w:val="font61"/>
    <w:link w:val="918"/>
    <w:uiPriority w:val="0"/>
    <w:qFormat/>
    <w:rPr>
      <w:rFonts w:hint="eastAsia" w:ascii="华文仿宋" w:hAnsi="华文仿宋" w:eastAsia="华文仿宋" w:cs="Times New Roman"/>
      <w:color w:val="000000"/>
      <w:sz w:val="18"/>
      <w:szCs w:val="18"/>
      <w:u w:val="none"/>
    </w:rPr>
  </w:style>
  <w:style w:type="character" w:styleId="1217" w:customStyle="1">
    <w:name w:val="font11"/>
    <w:link w:val="918"/>
    <w:uiPriority w:val="0"/>
    <w:qFormat/>
    <w:rPr>
      <w:rFonts w:ascii="Swis721 Lt BT" w:hAnsi="Swis721 Lt BT" w:eastAsia="宋体" w:cs="Times New Roman"/>
      <w:color w:val="000000"/>
      <w:sz w:val="18"/>
      <w:szCs w:val="18"/>
      <w:u w:val="none"/>
    </w:rPr>
  </w:style>
  <w:style w:type="character" w:styleId="1218" w:customStyle="1">
    <w:name w:val="font81"/>
    <w:link w:val="918"/>
    <w:uiPriority w:val="0"/>
    <w:qFormat/>
    <w:rPr>
      <w:rFonts w:hint="eastAsia" w:ascii="华文细黑" w:hAnsi="华文细黑" w:eastAsia="华文细黑" w:cs="Times New Roman"/>
      <w:color w:val="000000"/>
      <w:sz w:val="18"/>
      <w:szCs w:val="18"/>
      <w:u w:val="none"/>
    </w:rPr>
  </w:style>
  <w:style w:type="character" w:styleId="1219" w:customStyle="1">
    <w:name w:val="font21"/>
    <w:link w:val="918"/>
    <w:uiPriority w:val="0"/>
    <w:qFormat/>
    <w:rPr>
      <w:rFonts w:hint="eastAsia" w:ascii="宋体" w:hAnsi="宋体" w:eastAsia="宋体" w:cs="Times New Roman"/>
      <w:color w:val="000000"/>
      <w:sz w:val="18"/>
      <w:szCs w:val="18"/>
      <w:u w:val="none"/>
    </w:rPr>
  </w:style>
  <w:style w:type="character" w:styleId="1220" w:customStyle="1">
    <w:name w:val="text_list1"/>
    <w:link w:val="918"/>
    <w:uiPriority w:val="0"/>
    <w:qFormat/>
    <w:rPr>
      <w:rFonts w:ascii="Arial" w:hAnsi="Arial" w:eastAsia="宋体" w:cs="Arial"/>
      <w:color w:val="000000"/>
      <w:spacing w:val="272"/>
      <w:sz w:val="16"/>
      <w:szCs w:val="16"/>
    </w:rPr>
  </w:style>
  <w:style w:type="character" w:styleId="1221" w:customStyle="1">
    <w:name w:val="纯文本 Char2"/>
    <w:link w:val="918"/>
    <w:uiPriority w:val="0"/>
    <w:qFormat/>
    <w:rPr>
      <w:rFonts w:ascii="宋体" w:hAnsi="Courier New" w:eastAsia="宋体" w:cs="Courier New"/>
      <w:szCs w:val="21"/>
    </w:rPr>
  </w:style>
  <w:style w:type="character" w:styleId="1222" w:customStyle="1">
    <w:name w:val="itm1"/>
    <w:link w:val="918"/>
    <w:uiPriority w:val="0"/>
    <w:qFormat/>
    <w:rPr>
      <w:rFonts w:hint="eastAsia" w:ascii="宋体" w:hAnsi="宋体" w:eastAsia="宋体" w:cs="Times New Roman"/>
      <w:sz w:val="21"/>
      <w:szCs w:val="21"/>
    </w:rPr>
  </w:style>
  <w:style w:type="character" w:styleId="1223" w:customStyle="1">
    <w:name w:val="页眉 Char1"/>
    <w:link w:val="918"/>
    <w:uiPriority w:val="0"/>
    <w:qFormat/>
    <w:rPr>
      <w:rFonts w:ascii="Times New Roman" w:hAnsi="Times New Roman" w:eastAsia="宋体" w:cs="Times New Roman"/>
      <w:sz w:val="18"/>
      <w:szCs w:val="18"/>
      <w:lang w:val="en-US" w:eastAsia="zh-CN" w:bidi="ar-SA"/>
    </w:rPr>
  </w:style>
  <w:style w:type="character" w:styleId="1224" w:customStyle="1">
    <w:name w:val="表格正文 Char"/>
    <w:link w:val="1225"/>
    <w:uiPriority w:val="0"/>
    <w:qFormat/>
    <w:rPr>
      <w:rFonts w:ascii="Times New Roman" w:hAnsi="Times New Roman" w:eastAsia="宋体" w:cs="Times New Roman"/>
      <w:sz w:val="21"/>
      <w:szCs w:val="24"/>
      <w:lang w:val="en-US" w:eastAsia="zh-CN" w:bidi="ar-SA"/>
    </w:rPr>
  </w:style>
  <w:style w:type="paragraph" w:styleId="1225" w:customStyle="1">
    <w:name w:val="表格正文"/>
    <w:basedOn w:val="918"/>
    <w:link w:val="1224"/>
    <w:uiPriority w:val="0"/>
    <w:qFormat/>
  </w:style>
  <w:style w:type="character" w:styleId="1226" w:customStyle="1">
    <w:name w:val="Char Char"/>
    <w:link w:val="918"/>
    <w:uiPriority w:val="0"/>
    <w:qFormat/>
    <w:rPr>
      <w:rFonts w:ascii="Times New Roman" w:hAnsi="Times New Roman" w:eastAsia="宋体" w:cs="Times New Roman"/>
      <w:b/>
      <w:bCs/>
      <w:sz w:val="32"/>
      <w:szCs w:val="44"/>
      <w:lang w:val="en-US" w:eastAsia="zh-CN" w:bidi="ar-SA"/>
    </w:rPr>
  </w:style>
  <w:style w:type="character" w:styleId="1227" w:customStyle="1">
    <w:name w:val="纯文本 Char1"/>
    <w:link w:val="918"/>
    <w:uiPriority w:val="0"/>
    <w:qFormat/>
    <w:rPr>
      <w:rFonts w:ascii="宋体" w:hAnsi="Courier New" w:eastAsia="宋体" w:cs="Courier New"/>
      <w:sz w:val="21"/>
      <w:szCs w:val="21"/>
    </w:rPr>
  </w:style>
  <w:style w:type="paragraph" w:styleId="1228" w:customStyle="1">
    <w:name w:val="xl26"/>
    <w:basedOn w:val="91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29" w:customStyle="1">
    <w:name w:val="xl3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30" w:customStyle="1">
    <w:name w:val="font7"/>
    <w:basedOn w:val="918"/>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31" w:customStyle="1">
    <w:name w:val="xl28"/>
    <w:basedOn w:val="9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32" w:customStyle="1">
    <w:name w:val="函数注释2"/>
    <w:basedOn w:val="918"/>
    <w:uiPriority w:val="0"/>
    <w:qFormat/>
    <w:pPr>
      <w:ind w:left="1680" w:firstLine="420"/>
      <w:spacing w:after="20" w:line="288" w:lineRule="auto"/>
    </w:pPr>
    <w:rPr>
      <w:rFonts w:ascii="Times New Roman" w:hAnsi="Times New Roman" w:eastAsia="宋体" w:cs="Times New Roman"/>
    </w:rPr>
  </w:style>
  <w:style w:type="paragraph" w:styleId="1233" w:customStyle="1">
    <w:name w:val="程序代码"/>
    <w:basedOn w:val="918"/>
    <w:uiPriority w:val="0"/>
    <w:qFormat/>
    <w:pPr>
      <w:ind w:left="839" w:firstLine="420"/>
      <w:spacing w:after="20" w:line="288" w:lineRule="auto"/>
    </w:pPr>
    <w:rPr>
      <w:rFonts w:ascii="Times New Roman" w:hAnsi="Times New Roman" w:eastAsia="仿宋_GB2312" w:cs="Times New Roman"/>
    </w:rPr>
  </w:style>
  <w:style w:type="paragraph" w:styleId="1234" w:customStyle="1">
    <w:name w:val="表格标题"/>
    <w:basedOn w:val="918"/>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35" w:customStyle="1">
    <w:name w:val="简介正文"/>
    <w:basedOn w:val="918"/>
    <w:uiPriority w:val="0"/>
    <w:qFormat/>
    <w:pPr>
      <w:numPr>
        <w:ilvl w:val="0"/>
        <w:numId w:val="6"/>
      </w:numPr>
      <w:ind w:left="1701" w:hanging="1701"/>
      <w:spacing w:after="20" w:line="520" w:lineRule="exact"/>
    </w:pPr>
    <w:rPr>
      <w:rFonts w:ascii="Times New Roman" w:hAnsi="Times New Roman" w:eastAsia="宋体" w:cs="Times New Roman"/>
      <w:sz w:val="24"/>
      <w:szCs w:val="20"/>
    </w:rPr>
  </w:style>
  <w:style w:type="paragraph" w:styleId="1236" w:customStyle="1">
    <w:name w:val="修订"/>
    <w:uiPriority w:val="0"/>
    <w:qFormat/>
    <w:rPr>
      <w:rFonts w:hint="default" w:ascii="Times New Roman" w:hAnsi="Times New Roman" w:eastAsia="宋体" w:cs="Times New Roman"/>
      <w:sz w:val="21"/>
      <w:szCs w:val="24"/>
      <w:lang w:val="en-US" w:eastAsia="zh-CN" w:bidi="ar-SA"/>
    </w:rPr>
  </w:style>
  <w:style w:type="paragraph" w:styleId="1237" w:customStyle="1">
    <w:name w:val="正文1)"/>
    <w:basedOn w:val="91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38" w:customStyle="1">
    <w:name w:val="xl37"/>
    <w:basedOn w:val="9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239" w:customStyle="1">
    <w:name w:val="xl3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0" w:customStyle="1">
    <w:name w:val="xl27"/>
    <w:basedOn w:val="9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41" w:customStyle="1">
    <w:name w:val="xl33"/>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2" w:customStyle="1">
    <w:name w:val="xl35"/>
    <w:basedOn w:val="9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3" w:customStyle="1">
    <w:name w:val="font5"/>
    <w:basedOn w:val="9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44" w:customStyle="1">
    <w:name w:val="xl29"/>
    <w:basedOn w:val="918"/>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45" w:customStyle="1">
    <w:name w:val="xl3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6" w:customStyle="1">
    <w:name w:val="标准式样"/>
    <w:basedOn w:val="1177"/>
    <w:uiPriority w:val="0"/>
    <w:qFormat/>
    <w:rPr>
      <w:rFonts w:ascii="Times New Roman" w:hAnsi="Times New Roman" w:eastAsia="宋体" w:cs="Times New Roman"/>
    </w:rPr>
  </w:style>
  <w:style w:type="paragraph" w:styleId="1247" w:customStyle="1">
    <w:name w:val="样式目录三"/>
    <w:basedOn w:val="1153"/>
    <w:uiPriority w:val="0"/>
    <w:qFormat/>
    <w:pPr>
      <w:ind w:left="0" w:firstLine="0"/>
      <w:spacing w:line="360" w:lineRule="auto"/>
    </w:pPr>
    <w:rPr>
      <w:rFonts w:ascii="Calibri" w:hAnsi="Calibri" w:eastAsia="宋体" w:cs="Times New Roman"/>
      <w:iCs w:val="0"/>
      <w:sz w:val="24"/>
      <w:szCs w:val="22"/>
    </w:rPr>
  </w:style>
  <w:style w:type="paragraph" w:styleId="1248" w:customStyle="1">
    <w:name w:val="Char Char Char Char Char Char Char"/>
    <w:basedOn w:val="918"/>
    <w:uiPriority w:val="0"/>
    <w:qFormat/>
    <w:pPr>
      <w:jc w:val="left"/>
      <w:spacing w:after="160" w:line="240" w:lineRule="exact"/>
      <w:widowControl/>
    </w:pPr>
    <w:rPr>
      <w:rFonts w:ascii="Arial" w:hAnsi="Arial" w:eastAsia="Times New Roman" w:cs="Verdana"/>
      <w:b/>
      <w:sz w:val="24"/>
      <w:lang w:eastAsia="en-US"/>
    </w:rPr>
  </w:style>
  <w:style w:type="paragraph" w:styleId="1249" w:customStyle="1">
    <w:name w:val="xl22"/>
    <w:basedOn w:val="9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50" w:customStyle="1">
    <w:name w:val="xl4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51" w:customStyle="1">
    <w:name w:val="xl30"/>
    <w:basedOn w:val="91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2" w:customStyle="1">
    <w:name w:val="xl24"/>
    <w:basedOn w:val="91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53" w:customStyle="1">
    <w:name w:val="xl43"/>
    <w:basedOn w:val="91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54" w:customStyle="1">
    <w:name w:val="xl2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55" w:customStyle="1">
    <w:name w:val="xl32"/>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56" w:customStyle="1">
    <w:name w:val="xl38"/>
    <w:basedOn w:val="918"/>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57" w:customStyle="1">
    <w:name w:val="xl39"/>
    <w:basedOn w:val="9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258" w:customStyle="1">
    <w:name w:val="xl40"/>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9" w:customStyle="1">
    <w:name w:val="xl41"/>
    <w:basedOn w:val="91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60" w:customStyle="1">
    <w:name w:val="xl42"/>
    <w:basedOn w:val="918"/>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61" w:customStyle="1">
    <w:name w:val="xl44"/>
    <w:basedOn w:val="918"/>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262" w:customStyle="1">
    <w:name w:val="xl45"/>
    <w:basedOn w:val="9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63" w:customStyle="1">
    <w:name w:val="Char Char Char Char Char Char1 Char Char Char Char Char Char Char Char Char Char"/>
    <w:basedOn w:val="918"/>
    <w:uiPriority w:val="0"/>
    <w:qFormat/>
    <w:pPr>
      <w:jc w:val="left"/>
      <w:spacing w:after="160" w:line="240" w:lineRule="exact"/>
      <w:widowControl/>
    </w:pPr>
    <w:rPr>
      <w:rFonts w:ascii="Verdana" w:hAnsi="Verdana" w:eastAsia="仿宋_GB2312" w:cs="Verdana"/>
      <w:sz w:val="24"/>
      <w:lang w:eastAsia="en-US"/>
    </w:rPr>
  </w:style>
  <w:style w:type="paragraph" w:styleId="1264" w:customStyle="1">
    <w:name w:val="font0"/>
    <w:basedOn w:val="9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65" w:customStyle="1">
    <w:name w:val="重点"/>
    <w:basedOn w:val="918"/>
    <w:uiPriority w:val="0"/>
    <w:qFormat/>
    <w:pPr>
      <w:ind w:firstLine="420"/>
      <w:spacing w:after="20" w:line="288" w:lineRule="auto"/>
      <w:shd w:val="pct10" w:color="auto" w:fill="auto"/>
    </w:pPr>
    <w:rPr>
      <w:rFonts w:ascii="Times New Roman" w:hAnsi="Times New Roman" w:eastAsia="黑体" w:cs="Times New Roman"/>
      <w:b/>
    </w:rPr>
  </w:style>
  <w:style w:type="paragraph" w:styleId="1266" w:customStyle="1">
    <w:name w:val="xl47"/>
    <w:basedOn w:val="9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67" w:customStyle="1">
    <w:name w:val="并列项-点"/>
    <w:basedOn w:val="918"/>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68" w:customStyle="1">
    <w:name w:val="列表2"/>
    <w:basedOn w:val="918"/>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69" w:customStyle="1">
    <w:name w:val="xl48"/>
    <w:basedOn w:val="9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70" w:customStyle="1">
    <w:name w:val="正文(缩进)"/>
    <w:basedOn w:val="918"/>
    <w:uiPriority w:val="0"/>
    <w:qFormat/>
    <w:pPr>
      <w:ind w:firstLine="200"/>
      <w:spacing w:line="360" w:lineRule="auto"/>
      <w:widowControl/>
    </w:pPr>
    <w:rPr>
      <w:rFonts w:ascii="Times New Roman" w:hAnsi="Times New Roman" w:eastAsia="仿宋_GB2312" w:cs="Times New Roman"/>
      <w:sz w:val="24"/>
      <w:szCs w:val="20"/>
    </w:rPr>
  </w:style>
  <w:style w:type="paragraph" w:styleId="1271" w:customStyle="1">
    <w:name w:val="xl49"/>
    <w:basedOn w:val="918"/>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272" w:customStyle="1">
    <w:name w:val="Char1"/>
    <w:basedOn w:val="918"/>
    <w:uiPriority w:val="0"/>
    <w:qFormat/>
    <w:rPr>
      <w:rFonts w:ascii="仿宋_GB2312" w:hAnsi="Times New Roman" w:eastAsia="仿宋_GB2312" w:cs="Times New Roman"/>
      <w:b/>
      <w:sz w:val="32"/>
      <w:szCs w:val="32"/>
    </w:rPr>
  </w:style>
  <w:style w:type="paragraph" w:styleId="1273" w:customStyle="1">
    <w:name w:val="Char Char Char1 Char Char Char"/>
    <w:basedOn w:val="918"/>
    <w:uiPriority w:val="0"/>
    <w:qFormat/>
    <w:pPr>
      <w:ind w:firstLine="200"/>
    </w:pPr>
    <w:rPr>
      <w:rFonts w:ascii="Tahoma" w:hAnsi="Tahoma" w:eastAsia="宋体" w:cs="Times New Roman"/>
      <w:sz w:val="24"/>
      <w:szCs w:val="20"/>
    </w:rPr>
  </w:style>
  <w:style w:type="paragraph" w:styleId="1274" w:customStyle="1">
    <w:name w:val="产品型号"/>
    <w:basedOn w:val="91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75" w:customStyle="1">
    <w:name w:val="xl50"/>
    <w:basedOn w:val="918"/>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276" w:customStyle="1">
    <w:name w:val="xl51"/>
    <w:basedOn w:val="918"/>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77" w:customStyle="1">
    <w:name w:val="Char Char Char Char Char Char"/>
    <w:basedOn w:val="918"/>
    <w:uiPriority w:val="0"/>
    <w:qFormat/>
    <w:pPr>
      <w:jc w:val="left"/>
      <w:spacing w:after="160" w:line="240" w:lineRule="exact"/>
      <w:widowControl/>
    </w:pPr>
    <w:rPr>
      <w:rFonts w:ascii="黑体" w:hAnsi="Verdana" w:eastAsia="黑体" w:cs="Times New Roman"/>
      <w:sz w:val="32"/>
      <w:szCs w:val="32"/>
    </w:rPr>
  </w:style>
  <w:style w:type="paragraph" w:styleId="1278" w:customStyle="1">
    <w:name w:val="xl52"/>
    <w:basedOn w:val="918"/>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79" w:customStyle="1">
    <w:name w:val="回信地址"/>
    <w:basedOn w:val="918"/>
    <w:uiPriority w:val="0"/>
    <w:qFormat/>
    <w:pPr>
      <w:ind w:right="-120" w:firstLine="420"/>
      <w:jc w:val="left"/>
      <w:keepLines/>
      <w:spacing w:after="20" w:line="200" w:lineRule="atLeast"/>
      <w:widowControl/>
      <w:framePr w:w="2635" w:h="1138" w:wrap="notBeside" w:vAnchor="page" w:hAnchor="margin" w:xAlign="right" w:y="678"/>
    </w:pPr>
    <w:rPr>
      <w:rFonts w:ascii="Times New Roman" w:hAnsi="Times New Roman" w:eastAsia="宋体" w:cs="Times New Roman"/>
      <w:sz w:val="16"/>
      <w:szCs w:val="20"/>
    </w:rPr>
  </w:style>
  <w:style w:type="paragraph" w:styleId="1280" w:customStyle="1">
    <w:name w:val="Javis"/>
    <w:basedOn w:val="918"/>
    <w:uiPriority w:val="0"/>
    <w:qFormat/>
    <w:pPr>
      <w:ind w:right="210"/>
    </w:pPr>
    <w:rPr>
      <w:rFonts w:ascii="Times New Roman" w:hAnsi="Times New Roman" w:eastAsia="宋体" w:cs="宋体"/>
      <w:sz w:val="24"/>
      <w:szCs w:val="20"/>
    </w:rPr>
  </w:style>
  <w:style w:type="paragraph" w:styleId="1281" w:customStyle="1">
    <w:name w:val="xl23"/>
    <w:basedOn w:val="9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82" w:customStyle="1">
    <w:name w:val="表头"/>
    <w:basedOn w:val="918"/>
    <w:uiPriority w:val="0"/>
    <w:qFormat/>
    <w:pPr>
      <w:jc w:val="center"/>
      <w:spacing w:line="320" w:lineRule="atLeast"/>
    </w:pPr>
    <w:rPr>
      <w:rFonts w:ascii="Times New Roman" w:hAnsi="Times New Roman" w:eastAsia="黑体" w:cs="Times New Roman"/>
      <w:spacing w:val="-10"/>
      <w:szCs w:val="20"/>
    </w:rPr>
  </w:style>
  <w:style w:type="paragraph" w:styleId="1283" w:customStyle="1">
    <w:name w:val="样式一"/>
    <w:basedOn w:val="918"/>
    <w:uiPriority w:val="0"/>
    <w:qFormat/>
    <w:pPr>
      <w:numPr>
        <w:ilvl w:val="2"/>
        <w:numId w:val="3"/>
      </w:numPr>
      <w:spacing w:before="100" w:after="100" w:line="360" w:lineRule="exact"/>
    </w:pPr>
    <w:rPr>
      <w:rFonts w:ascii="宋体" w:hAnsi="宋体" w:eastAsia="黑体" w:cs="Times New Roman"/>
      <w:sz w:val="24"/>
      <w:szCs w:val="20"/>
      <w:lang w:val="en-GB"/>
    </w:rPr>
  </w:style>
  <w:style w:type="paragraph" w:styleId="1284" w:customStyle="1">
    <w:name w:val="表蕊"/>
    <w:basedOn w:val="918"/>
    <w:uiPriority w:val="0"/>
    <w:qFormat/>
    <w:pPr>
      <w:jc w:val="left"/>
      <w:spacing w:line="320" w:lineRule="atLeast"/>
    </w:pPr>
    <w:rPr>
      <w:rFonts w:ascii="Times New Roman" w:hAnsi="Times New Roman" w:eastAsia="楷体_GB2312" w:cs="Times New Roman"/>
      <w:spacing w:val="-10"/>
      <w:szCs w:val="20"/>
    </w:rPr>
  </w:style>
  <w:style w:type="paragraph" w:styleId="1285" w:customStyle="1">
    <w:name w:val="表中"/>
    <w:basedOn w:val="918"/>
    <w:uiPriority w:val="0"/>
    <w:qFormat/>
    <w:pPr>
      <w:jc w:val="center"/>
      <w:spacing w:line="360" w:lineRule="atLeast"/>
    </w:pPr>
    <w:rPr>
      <w:rFonts w:ascii="Times New Roman" w:hAnsi="Times New Roman" w:eastAsia="宋体" w:cs="Times New Roman"/>
      <w:szCs w:val="20"/>
    </w:rPr>
  </w:style>
  <w:style w:type="paragraph" w:styleId="1286" w:customStyle="1">
    <w:name w:val="Char"/>
    <w:basedOn w:val="918"/>
    <w:uiPriority w:val="0"/>
    <w:qFormat/>
    <w:pPr>
      <w:ind w:left="420" w:firstLine="420"/>
      <w:spacing w:line="240" w:lineRule="atLeast"/>
    </w:pPr>
    <w:rPr>
      <w:rFonts w:ascii="Times New Roman" w:hAnsi="Times New Roman" w:eastAsia="宋体" w:cs="Times New Roman"/>
      <w:szCs w:val="21"/>
    </w:rPr>
  </w:style>
  <w:style w:type="paragraph" w:styleId="1287" w:customStyle="1">
    <w:name w:val="标题0"/>
    <w:basedOn w:val="1187"/>
    <w:next w:val="1187"/>
    <w:uiPriority w:val="0"/>
    <w:qFormat/>
    <w:rPr>
      <w:rFonts w:ascii="Times New Roman" w:hAnsi="Times New Roman" w:eastAsia="宋体" w:cs="Times New Roman"/>
      <w:sz w:val="52"/>
    </w:rPr>
  </w:style>
  <w:style w:type="paragraph" w:styleId="1288" w:customStyle="1">
    <w:name w:val="图形"/>
    <w:basedOn w:val="918"/>
    <w:uiPriority w:val="0"/>
    <w:qFormat/>
    <w:pPr>
      <w:ind w:firstLine="420"/>
      <w:jc w:val="center"/>
      <w:spacing w:after="20" w:line="288" w:lineRule="auto"/>
    </w:pPr>
    <w:rPr>
      <w:rFonts w:ascii="Times New Roman" w:hAnsi="Times New Roman" w:eastAsia="宋体" w:cs="Times New Roman"/>
    </w:rPr>
  </w:style>
  <w:style w:type="paragraph" w:styleId="1289" w:customStyle="1">
    <w:name w:val="样式 纯文本 + 楷体_GB2312 小四 行距: 固定值 20 磅1"/>
    <w:basedOn w:val="1154"/>
    <w:uiPriority w:val="0"/>
    <w:qFormat/>
    <w:pPr>
      <w:ind w:firstLine="200"/>
      <w:spacing w:line="400" w:lineRule="exact"/>
    </w:pPr>
    <w:rPr>
      <w:rFonts w:ascii="楷体_GB2312" w:hAnsi="Times New Roman" w:eastAsia="楷体_GB2312" w:cs="Times New Roman"/>
      <w:sz w:val="24"/>
      <w:szCs w:val="20"/>
    </w:rPr>
  </w:style>
  <w:style w:type="paragraph" w:styleId="1290" w:customStyle="1">
    <w:name w:val="表格"/>
    <w:basedOn w:val="918"/>
    <w:uiPriority w:val="0"/>
    <w:qFormat/>
    <w:pPr>
      <w:jc w:val="center"/>
    </w:pPr>
    <w:rPr>
      <w:rFonts w:ascii="Times New Roman" w:hAnsi="Times New Roman" w:eastAsia="宋体" w:cs="Times New Roman"/>
      <w:szCs w:val="21"/>
    </w:rPr>
  </w:style>
  <w:style w:type="paragraph" w:styleId="1291" w:customStyle="1">
    <w:name w:val="目录"/>
    <w:basedOn w:val="918"/>
    <w:next w:val="918"/>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92" w:customStyle="1">
    <w:name w:val="名词解释"/>
    <w:basedOn w:val="918"/>
    <w:uiPriority w:val="0"/>
    <w:qFormat/>
    <w:pPr>
      <w:ind w:left="2325" w:hanging="2325"/>
      <w:spacing w:after="20" w:line="288" w:lineRule="auto"/>
    </w:pPr>
    <w:rPr>
      <w:rFonts w:ascii="Times New Roman" w:hAnsi="Times New Roman" w:eastAsia="宋体" w:cs="Times New Roman"/>
      <w:szCs w:val="20"/>
    </w:rPr>
  </w:style>
  <w:style w:type="paragraph" w:styleId="1293" w:customStyle="1">
    <w:name w:val="名词解释11"/>
    <w:basedOn w:val="1292"/>
    <w:uiPriority w:val="0"/>
    <w:qFormat/>
    <w:pPr>
      <w:ind w:firstLine="0"/>
      <w:spacing w:after="0"/>
    </w:pPr>
    <w:rPr>
      <w:rFonts w:ascii="Times New Roman" w:hAnsi="Times New Roman" w:eastAsia="宋体" w:cs="Times New Roman"/>
    </w:rPr>
  </w:style>
  <w:style w:type="paragraph" w:styleId="1294" w:customStyle="1">
    <w:name w:val="列表_名词"/>
    <w:basedOn w:val="1293"/>
    <w:uiPriority w:val="0"/>
    <w:qFormat/>
    <w:pPr>
      <w:ind w:left="2745" w:hanging="420"/>
      <w:tabs>
        <w:tab w:val="left" w:pos="2745" w:leader="none"/>
      </w:tabs>
    </w:pPr>
    <w:rPr>
      <w:rFonts w:ascii="Times New Roman" w:hAnsi="Times New Roman" w:eastAsia="宋体" w:cs="Times New Roman"/>
    </w:rPr>
  </w:style>
  <w:style w:type="paragraph" w:styleId="1295" w:customStyle="1">
    <w:name w:val="font6"/>
    <w:basedOn w:val="918"/>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96" w:customStyle="1">
    <w:name w:val="标准文字"/>
    <w:basedOn w:val="918"/>
    <w:uiPriority w:val="0"/>
    <w:qFormat/>
    <w:pPr>
      <w:ind w:firstLine="420"/>
      <w:spacing w:after="20" w:line="360" w:lineRule="auto"/>
    </w:pPr>
    <w:rPr>
      <w:rFonts w:ascii="Times New Roman" w:hAnsi="Times New Roman" w:eastAsia="宋体" w:cs="Times New Roman"/>
    </w:rPr>
  </w:style>
  <w:style w:type="paragraph" w:styleId="1297" w:customStyle="1">
    <w:name w:val="表格文字"/>
    <w:basedOn w:val="918"/>
    <w:uiPriority w:val="0"/>
    <w:qFormat/>
    <w:pPr>
      <w:jc w:val="left"/>
      <w:spacing w:line="288" w:lineRule="auto"/>
    </w:pPr>
    <w:rPr>
      <w:rFonts w:ascii="Times New Roman" w:hAnsi="Times New Roman" w:eastAsia="宋体" w:cs="Times New Roman"/>
      <w:szCs w:val="20"/>
    </w:rPr>
  </w:style>
  <w:style w:type="paragraph" w:styleId="1298" w:customStyle="1">
    <w:name w:val="函数注释1"/>
    <w:basedOn w:val="918"/>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99" w:customStyle="1">
    <w:name w:val="页眉1"/>
    <w:basedOn w:val="91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300" w:customStyle="1">
    <w:name w:val="Char Char Char Char"/>
    <w:basedOn w:val="918"/>
    <w:uiPriority w:val="0"/>
    <w:qFormat/>
    <w:rPr>
      <w:rFonts w:ascii="Tahoma" w:hAnsi="Tahoma" w:eastAsia="宋体" w:cs="Times New Roman"/>
      <w:sz w:val="24"/>
      <w:szCs w:val="20"/>
    </w:rPr>
  </w:style>
  <w:style w:type="paragraph" w:styleId="1301" w:customStyle="1">
    <w:name w:val="Char Char Char Char Char Char Char Char Char Char Char Char Char Char Char Char"/>
    <w:basedOn w:val="918"/>
    <w:uiPriority w:val="0"/>
    <w:qFormat/>
    <w:pPr>
      <w:tabs>
        <w:tab w:val="left" w:pos="360" w:leader="none"/>
      </w:tabs>
    </w:pPr>
    <w:rPr>
      <w:rFonts w:ascii="Times New Roman" w:hAnsi="Times New Roman" w:eastAsia="宋体" w:cs="Times New Roman"/>
      <w:sz w:val="24"/>
    </w:rPr>
  </w:style>
  <w:style w:type="paragraph" w:styleId="1302" w:customStyle="1">
    <w:name w:val="cjk"/>
    <w:basedOn w:val="918"/>
    <w:uiPriority w:val="0"/>
    <w:qFormat/>
    <w:pPr>
      <w:spacing w:before="100" w:beforeAutospacing="1" w:after="119"/>
      <w:widowControl/>
    </w:pPr>
    <w:rPr>
      <w:rFonts w:ascii="宋体" w:hAnsi="宋体" w:eastAsia="宋体" w:cs="宋体"/>
      <w:color w:val="000000"/>
      <w:sz w:val="20"/>
      <w:szCs w:val="20"/>
    </w:rPr>
  </w:style>
  <w:style w:type="paragraph" w:styleId="1303" w:customStyle="1">
    <w:name w:val="p0"/>
    <w:basedOn w:val="918"/>
    <w:uiPriority w:val="0"/>
    <w:qFormat/>
    <w:pPr>
      <w:jc w:val="left"/>
      <w:widowControl/>
    </w:pPr>
    <w:rPr>
      <w:rFonts w:ascii="宋体" w:hAnsi="宋体" w:eastAsia="宋体" w:cs="宋体"/>
      <w:sz w:val="24"/>
    </w:rPr>
  </w:style>
  <w:style w:type="paragraph" w:styleId="1304"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305" w:customStyle="1">
    <w:name w:val="bookmark-item"/>
    <w:link w:val="918"/>
    <w:uiPriority w:val="0"/>
    <w:qFormat/>
    <w:rPr>
      <w:rFonts w:ascii="Times New Roman" w:hAnsi="Times New Roman" w:eastAsia="宋体" w:cs="Times New Roman"/>
    </w:rPr>
  </w:style>
  <w:style w:type="paragraph" w:styleId="1306" w:customStyle="1">
    <w:name w:val="标题1"/>
    <w:basedOn w:val="918"/>
    <w:next w:val="918"/>
    <w:uiPriority w:val="0"/>
    <w:qFormat/>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character" w:styleId="1307" w:customStyle="1">
    <w:name w:val="普通(网站) Char1"/>
    <w:link w:val="918"/>
    <w:uiPriority w:val="0"/>
    <w:qFormat/>
    <w:rPr>
      <w:rFonts w:ascii="宋体" w:hAnsi="宋体" w:eastAsia="宋体" w:cs="Times New Roman"/>
      <w:sz w:val="24"/>
      <w:szCs w:val="24"/>
    </w:rPr>
  </w:style>
  <w:style w:type="paragraph" w:styleId="1308" w:customStyle="1">
    <w:name w:val="无间隔1"/>
    <w:uiPriority w:val="0"/>
    <w:qFormat/>
    <w:rPr>
      <w:rFonts w:hint="default" w:ascii="Tahoma" w:hAnsi="Tahoma" w:eastAsia="微软雅黑" w:cs="Times New Roman"/>
      <w:sz w:val="22"/>
      <w:szCs w:val="22"/>
      <w:lang w:val="en-US" w:eastAsia="zh-CN" w:bidi="ar-SA"/>
    </w:rPr>
  </w:style>
  <w:style w:type="character" w:styleId="1309" w:customStyle="1">
    <w:name w:val="正文文本 字符"/>
    <w:link w:val="918"/>
    <w:uiPriority w:val="0"/>
    <w:qFormat/>
    <w:rPr>
      <w:rFonts w:ascii="仿宋_GB2312" w:hAnsi="Times New Roman" w:eastAsia="仿宋_GB2312" w:cs="Times New Roman"/>
      <w:sz w:val="28"/>
    </w:rPr>
  </w:style>
  <w:style w:type="character" w:styleId="1310" w:customStyle="1">
    <w:name w:val="页眉 字符1"/>
    <w:link w:val="918"/>
    <w:uiPriority w:val="0"/>
    <w:qFormat/>
    <w:rPr>
      <w:rFonts w:ascii="Times New Roman" w:hAnsi="Times New Roman" w:eastAsia="宋体" w:cs="Times New Roman"/>
      <w:sz w:val="18"/>
      <w:szCs w:val="18"/>
      <w:lang w:val="en-US" w:eastAsia="zh-CN" w:bidi="ar-SA"/>
    </w:rPr>
  </w:style>
  <w:style w:type="character" w:styleId="1311" w:customStyle="1">
    <w:name w:val="正文文本 2 字符1"/>
    <w:link w:val="918"/>
    <w:uiPriority w:val="0"/>
    <w:qFormat/>
    <w:rPr>
      <w:rFonts w:ascii="Times New Roman" w:hAnsi="Times New Roman" w:eastAsia="宋体" w:cs="Times New Roman"/>
      <w:sz w:val="30"/>
      <w:szCs w:val="24"/>
    </w:rPr>
  </w:style>
  <w:style w:type="character" w:styleId="1312" w:customStyle="1">
    <w:name w:val="普通(网站) 字符1"/>
    <w:link w:val="918"/>
    <w:uiPriority w:val="0"/>
    <w:qFormat/>
    <w:rPr>
      <w:rFonts w:ascii="宋体" w:hAnsi="宋体" w:eastAsia="宋体" w:cs="Times New Roman"/>
      <w:sz w:val="24"/>
      <w:szCs w:val="24"/>
    </w:rPr>
  </w:style>
  <w:style w:type="paragraph" w:styleId="1313">
    <w:name w:val="List Paragraph"/>
    <w:basedOn w:val="918"/>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314"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315"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316" w:customStyle="1">
    <w:name w:val="样式 小四 段前: 5 磅 段后: 5 磅 首行缩进:  2 字符"/>
    <w:basedOn w:val="918"/>
    <w:uiPriority w:val="0"/>
    <w:qFormat/>
    <w:pPr>
      <w:spacing w:line="360" w:lineRule="auto"/>
    </w:pPr>
    <w:rPr>
      <w:rFonts w:ascii="宋体" w:hAnsi="宋体"/>
      <w:szCs w:val="21"/>
    </w:rPr>
  </w:style>
  <w:style w:type="character" w:styleId="1317" w:customStyle="1">
    <w:name w:val="NormalCharacter1"/>
    <w:link w:val="1318"/>
    <w:uiPriority w:val="99"/>
    <w:qFormat/>
    <w:rPr>
      <w:sz w:val="20"/>
      <w:szCs w:val="20"/>
    </w:rPr>
  </w:style>
  <w:style w:type="paragraph" w:styleId="1318" w:customStyle="1">
    <w:name w:val="UserStyle_4"/>
    <w:basedOn w:val="918"/>
    <w:link w:val="1317"/>
    <w:uiPriority w:val="99"/>
    <w:qFormat/>
    <w:rPr>
      <w:sz w:val="20"/>
      <w:szCs w:val="20"/>
    </w:rPr>
  </w:style>
  <w:style w:type="paragraph" w:styleId="1319" w:customStyle="1">
    <w:name w:val="TOC Heading1"/>
    <w:next w:val="918"/>
    <w:uiPriority w:val="0"/>
    <w:qFormat/>
    <w:rPr>
      <w:rFonts w:hint="default" w:ascii="Times New Roman" w:hAnsi="Times New Roman" w:eastAsia="宋体" w:cs="Times New Roman"/>
      <w:sz w:val="32"/>
      <w:lang w:val="en-US" w:eastAsia="zh-CN" w:bidi="ar-SA"/>
    </w:rPr>
  </w:style>
  <w:style w:type="paragraph" w:styleId="1320" w:customStyle="1">
    <w:name w:val="Body text|1"/>
    <w:basedOn w:val="918"/>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21" w:customStyle="1">
    <w:name w:val="BodyText1I21"/>
    <w:basedOn w:val="1322"/>
    <w:uiPriority w:val="99"/>
    <w:qFormat/>
    <w:pPr>
      <w:ind w:left="0" w:firstLine="420"/>
    </w:pPr>
  </w:style>
  <w:style w:type="paragraph" w:styleId="1322" w:customStyle="1">
    <w:name w:val="BodyTextIndent1"/>
    <w:basedOn w:val="918"/>
    <w:uiPriority w:val="99"/>
    <w:qFormat/>
    <w:pPr>
      <w:ind w:left="257"/>
      <w:spacing w:line="360" w:lineRule="auto"/>
    </w:pPr>
    <w:rPr>
      <w:rFonts w:ascii="宋体" w:hAnsi="宋体" w:eastAsia="仿宋_GB2312"/>
      <w:b/>
      <w:sz w:val="24"/>
      <w:szCs w:val="20"/>
    </w:rPr>
  </w:style>
  <w:style w:type="character" w:styleId="1323" w:customStyle="1">
    <w:name w:val="font01"/>
    <w:basedOn w:val="1122"/>
    <w:link w:val="918"/>
    <w:uiPriority w:val="0"/>
    <w:qFormat/>
    <w:rPr>
      <w:rFonts w:hint="eastAsia" w:ascii="宋体" w:hAnsi="宋体" w:eastAsia="宋体" w:cs="宋体"/>
      <w:color w:val="000000"/>
      <w:sz w:val="24"/>
      <w:szCs w:val="24"/>
      <w:u w:val="none"/>
    </w:rPr>
  </w:style>
  <w:style w:type="character" w:styleId="1324" w:customStyle="1">
    <w:name w:val="font51"/>
    <w:basedOn w:val="1122"/>
    <w:link w:val="918"/>
    <w:uiPriority w:val="0"/>
    <w:qFormat/>
    <w:rPr>
      <w:rFonts w:hint="eastAsia" w:ascii="仿宋" w:hAnsi="仿宋" w:eastAsia="仿宋" w:cs="仿宋"/>
      <w:color w:val="000000"/>
      <w:sz w:val="24"/>
      <w:szCs w:val="24"/>
      <w:u w:val="none"/>
    </w:rPr>
  </w:style>
  <w:style w:type="character" w:styleId="1325" w:customStyle="1">
    <w:name w:val="font41"/>
    <w:basedOn w:val="1122"/>
    <w:link w:val="918"/>
    <w:uiPriority w:val="0"/>
    <w:qFormat/>
    <w:rPr>
      <w:rFonts w:hint="eastAsia" w:ascii="宋体" w:hAnsi="宋体" w:eastAsia="宋体" w:cs="宋体"/>
      <w:color w:val="000000"/>
      <w:sz w:val="24"/>
      <w:szCs w:val="24"/>
      <w:u w:val="none"/>
    </w:rPr>
  </w:style>
  <w:style w:type="paragraph" w:styleId="1326" w:customStyle="1">
    <w:name w:val="列表段落1"/>
    <w:basedOn w:val="918"/>
    <w:uiPriority w:val="0"/>
    <w:qFormat/>
    <w:pPr>
      <w:ind w:firstLine="420"/>
    </w:pPr>
    <w:rPr>
      <w:szCs w:val="21"/>
    </w:rPr>
  </w:style>
  <w:style w:type="paragraph" w:styleId="1327" w:customStyle="1">
    <w:name w:val="目录 11"/>
    <w:basedOn w:val="918"/>
    <w:next w:val="918"/>
    <w:uiPriority w:val="99"/>
    <w:unhideWhenUsed/>
    <w:qFormat/>
    <w:pPr>
      <w:jc w:val="left"/>
      <w:spacing w:after="100" w:line="259" w:lineRule="auto"/>
      <w:widowControl/>
    </w:pPr>
    <w:rPr>
      <w:rFonts w:ascii="Calibri" w:hAnsi="Calibri" w:eastAsia="宋体"/>
      <w:sz w:val="22"/>
      <w:szCs w:val="22"/>
    </w:rPr>
  </w:style>
  <w:style w:type="paragraph" w:styleId="1328" w:customStyle="1">
    <w:name w:val="正文文本1"/>
    <w:basedOn w:val="918"/>
    <w:next w:val="962"/>
    <w:uiPriority w:val="0"/>
    <w:qFormat/>
    <w:rPr>
      <w:rFonts w:ascii="Verdana" w:hAnsi="Verdana" w:eastAsia="宋体" w:cs="Times New Roman"/>
      <w:sz w:val="24"/>
      <w:szCs w:val="18"/>
    </w:rPr>
  </w:style>
  <w:style w:type="character" w:styleId="1329" w:customStyle="1">
    <w:name w:val="more6"/>
    <w:basedOn w:val="928"/>
    <w:uiPriority w:val="0"/>
    <w:qFormat/>
  </w:style>
  <w:style w:type="character" w:styleId="1330" w:customStyle="1">
    <w:name w:val="tit12"/>
    <w:basedOn w:val="928"/>
    <w:uiPriority w:val="0"/>
    <w:qFormat/>
    <w:rPr>
      <w:color w:val="db2200"/>
    </w:rPr>
  </w:style>
  <w:style w:type="paragraph" w:styleId="1331" w:customStyle="1">
    <w:name w:val="Table Text"/>
    <w:basedOn w:val="918"/>
    <w:uiPriority w:val="0"/>
    <w:semiHidden/>
    <w:qFormat/>
    <w:rPr>
      <w:rFonts w:ascii="宋体" w:hAnsi="宋体" w:eastAsia="宋体" w:cs="宋体"/>
      <w:sz w:val="24"/>
      <w:szCs w:val="24"/>
      <w:lang w:val="en-US" w:eastAsia="en-US" w:bidi="ar-SA"/>
    </w:rPr>
  </w:style>
  <w:style w:type="table" w:styleId="1332" w:customStyle="1">
    <w:name w:val="Table Normal"/>
    <w:uiPriority w:val="0"/>
    <w:semiHidden/>
    <w:unhideWhenUsed/>
    <w:qFormat/>
    <w:tblPr>
      <w:tblCellMar>
        <w:left w:w="0" w:type="dxa"/>
        <w:top w:w="0" w:type="dxa"/>
        <w:right w:w="0" w:type="dxa"/>
        <w:bottom w:w="0" w:type="dxa"/>
      </w:tblCellMar>
    </w:tblPr>
  </w:style>
  <w:style w:type="numbering" w:styleId="1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footer" Target="footer22.xml" /><Relationship Id="rId31" Type="http://schemas.openxmlformats.org/officeDocument/2006/relationships/footer" Target="footer23.xml" /><Relationship Id="rId32" Type="http://schemas.openxmlformats.org/officeDocument/2006/relationships/footer" Target="footer24.xml" /><Relationship Id="rId33" Type="http://schemas.openxmlformats.org/officeDocument/2006/relationships/footer" Target="footer25.xml" /><Relationship Id="rId3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陈子镱</cp:lastModifiedBy>
  <cp:revision>9</cp:revision>
  <dcterms:created xsi:type="dcterms:W3CDTF">2022-12-26T08:49:00Z</dcterms:created>
  <dcterms:modified xsi:type="dcterms:W3CDTF">2025-02-12T02:07:15Z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7FAA3D69663445428644FFE8E803FA4F_13</vt:lpwstr>
  </property>
  <property fmtid="{D5CDD505-2E9C-101B-9397-08002B2CF9AE}" pid="4" name="KSOTemplateDocerSaveRecord">
    <vt:lpwstr>eyJoZGlkIjoiOGFkNjcxODYwMzAwMDI4NTM3YzZiYjJkYWIyYzY4OGUiLCJ1c2VySWQiOiI0NjU3NzI1NTMifQ==</vt:lpwstr>
  </property>
</Properties>
</file>