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C003">
      <w:pPr>
        <w:ind w:firstLine="2811" w:firstLineChars="700"/>
        <w:jc w:val="both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全费用招标清单</w:t>
      </w:r>
    </w:p>
    <w:p w14:paraId="10F41E0B">
      <w:pPr>
        <w:rPr>
          <w:rFonts w:hint="eastAsia"/>
          <w:b/>
          <w:bCs/>
        </w:rPr>
      </w:pPr>
      <w:r>
        <w:rPr>
          <w:rFonts w:hint="eastAsia"/>
          <w:b/>
          <w:bCs/>
        </w:rPr>
        <w:t>连云港市机关事务管理局10kV配电增容-土建工程</w:t>
      </w:r>
    </w:p>
    <w:tbl>
      <w:tblPr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77"/>
        <w:gridCol w:w="3027"/>
        <w:gridCol w:w="663"/>
        <w:gridCol w:w="837"/>
        <w:gridCol w:w="995"/>
        <w:gridCol w:w="1034"/>
      </w:tblGrid>
      <w:tr w14:paraId="1111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4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A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6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6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0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2EEA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67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9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D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9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EA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F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1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</w:t>
            </w:r>
          </w:p>
        </w:tc>
      </w:tr>
      <w:tr w14:paraId="20B3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FE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行政楼配电房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E94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CD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E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D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F9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E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A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3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高压配电柜基础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BF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1.基础:三七灰土分层夯实+100厚C15混凝土+200厚C25砼内配Φ8@200双向+20厚1:2水泥砂浆掺5%防水剂抹面并压光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2.沟壁:C30混凝土，沟壁内配钢筋，并抹灰找平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3.基础露出地面部与周边地面材质保持一致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4.基础顶部预埋10槽钢等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5.含钢筋、模板制安、土方开挖、回填、钢筋及模板制安等，投标人自行考虑，综合报价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6.详细做法见施工图及规范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5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D8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7B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7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1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A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A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低压配电柜基础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0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1.基础:三七灰土分层夯实+100厚C15混凝土+200厚C25砼内配Φ8@200双向+20厚1:2水泥砂浆掺5%防水剂抹面并压光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2.沟壁:C30混凝土，沟壁内配钢筋，并抹灰找平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3.基础露出地面部与周边地面材质保持一致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4.基础顶部预埋10槽钢等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5.含钢筋、模板制安、土方开挖、回填、钢筋及模板制安等，投标人自行考虑，综合报价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6.详细做法见施工图及规范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BB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05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90F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1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1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70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电缆沟800*1000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4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1.800*1000电缆沟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2.基础:三七灰土分层夯实+100厚C15混凝土垫层+200厚C25砼内配Φ8@200双向+20厚1:2水泥砂浆掺5%防水剂抹面并压光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沟壁240mmC30砼(内配钢筋网)+花纹钢盖板（厚度不小于8mm的螺纹钢板,并制作加强筋及涂刷防锈漆,且盖板长度不得大于40cm(宽度参照电缆沟)），所有外露铁件均需热镀锌,盖板统一使用角铁包边，沟壁顶部预埋10槽钢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4.沟壁采用20厚1:2水泥砂浆掺5%防水剂抹面并压光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5.含钢筋、模板制安、土方开挖、回填及余方弃置等，投保人综合考虑自行报价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6.详细做法见施工图及规范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3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D2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5D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6D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0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集水坑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A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1.800*800*500mm集水坑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2.含钢筋、模板制安、土方开挖、回填及余方弃置等，投保人综合考虑自行报价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3.详细做法见施工图及规范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1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A1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81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96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0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2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25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户外发电机配电箱基础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C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1.基础:三七灰土分层夯实+100厚C20混凝土+200厚C25砼内配Φ8@200双向+20厚1:2水泥砂浆掺5%防水剂抹面并压光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2.沟壁:C30混凝土，沟壁内配钢筋，并抹灰找平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3.基础露出地面部与周边地面材质保持一致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4.基础顶部预埋10槽钢等，基础露出地面部位贴白色瓷砖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5.含土方开挖、回填、钢筋及模板制安等，投标人自行考虑，综合报价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6.详细做法见施工图及规范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D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C1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CE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93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8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BB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检查井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1.具体尺寸、做法详见图纸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2.含钢筋、模板制安、土方开挖、回填及余方弃置等，投保人综合考虑自行报价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3.未尽说明详见图纸并符合设计规范要求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DA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4E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06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9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C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8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9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1.部位:配电房墙壁粉刷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2.2mm厚面层耐水腻子分遍刮平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3.内墙无机涂料一底二度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4.详细做法见施工图及规范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5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90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17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72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E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2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0C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EF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1.吊顶形式、吊杆规格、高度:满足设计规范要求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2.龙骨材料种类、规格、中距:满足设计规范要求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3.面层材料品种、规格:铝板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AB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19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4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7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B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9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1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1.投标人自行考虑，综合报价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5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31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7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C7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5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4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B7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1.含墙面喷涂及天棚喷涂脚手架等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2.投标人综合考虑，自行报价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4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DC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78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D1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04501FF">
      <w:bookmarkStart w:id="0" w:name="_GoBack"/>
      <w:bookmarkEnd w:id="0"/>
      <w:r>
        <w:rPr>
          <w:rFonts w:hint="eastAsia"/>
          <w:b/>
          <w:bCs/>
        </w:rPr>
        <w:t>连云港市机关事务管理局10kV配电增容-安装工程</w:t>
      </w:r>
    </w:p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8"/>
        <w:gridCol w:w="3079"/>
        <w:gridCol w:w="637"/>
        <w:gridCol w:w="717"/>
        <w:gridCol w:w="1062"/>
        <w:gridCol w:w="996"/>
      </w:tblGrid>
      <w:tr w14:paraId="0805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4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9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A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0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0F3B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15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1E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9E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E1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9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9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F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</w:t>
            </w:r>
          </w:p>
        </w:tc>
      </w:tr>
      <w:tr w14:paraId="0C22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C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DB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原变压器线电缆拆除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A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1.名称:原变压器线电缆拆除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2.型号:ZR-YJV22-8.7/15-3*95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3.拆除后清运至甲方指定地点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3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91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3D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CA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F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E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29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10KV配电装置拆除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1.名称:10KV配电装置拆除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3.包括配套及连接内容拆除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4.拆除后清运至甲方指定地点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5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DB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23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35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6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F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400V配电装置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9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1.名称:400V配电装置拆除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2.型号:抽屉柜（详见图纸）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3.包括配套及连接内容拆除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4.拆除后清运至甲方指定地点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D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FE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F5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4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2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变压器拆除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90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1.名称:变压器拆除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3.包括配套及连接内容拆除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4.拆除后清运至甲方指定地点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5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57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C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7E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E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4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变压器拆除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4B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1.名称:变压器拆除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2.型号:1250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3.包括配套及连接内容拆除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4.拆除后清运至甲方指定地点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D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1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72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6F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4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4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旧模拟板拆除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8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1.名称:旧模拟板拆除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2.拆除后清运至甲方指定地点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3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37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E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B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D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F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64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10KV电力变压器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A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1.名称:10KV电力变压器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2.型号:1600KVA,普通，硅钢片，干式，SCB18，带304、2.0不锈钢外壳，下进线，上出线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3.Dyn11,Ud=6% (带防护罩,防护等级为 IP40)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A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1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3E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5B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5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9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C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14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1.名称:进线隔离柜1AH1/1AH14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C5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3C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83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4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3C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A0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1.名称:进线柜1AH3/1AH12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8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0F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0C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B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7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5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F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0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1.名称:计量柜1AH2/1AH13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2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D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40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48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E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4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2C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E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1.名称:PT柜1AH4/1AH11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3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B3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47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1BD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B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8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D5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0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1.名称:出线柜1AH5/1AH6/1AH9/1AH10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83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42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41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B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D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E7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1.名称:分段柜1AH7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D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16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14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3B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C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1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0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高压成套配电柜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E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1.名称:分段隔离柜1AH8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2.柜宽x柜深x柜高:800*1500*2300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3.中置柜（详见图纸）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4.母线配置方式:单母线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A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5B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D0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AF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B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5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8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6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1.名称:联络柜1AA1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2.柜宽x柜深x柜高:1000*1000*2200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D4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9A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1B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B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C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9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5F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1.名称:联络柜1AA11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2.柜宽x柜深x柜高:1000*1000*2200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A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25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E3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B3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5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5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D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16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1.名称:馈线柜1AA2/1AA3/1AA4/1AA5/1AA6//1AA15/1AA16/1AA17/1AA18/1AA19/1AA20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9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C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91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57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3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4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A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5E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2.柜宽x柜深x柜高:1000*1000*2200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DB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3D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5F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8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40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F7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3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87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3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82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C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6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8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8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A6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ABA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57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A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E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65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69B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20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3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C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7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7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6F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B2A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7DA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9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7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3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1.名称:电容柜1AA8/1AA9/1AA13/1AA14/1AA23/1AA24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C9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FE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3E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4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F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0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4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1.名称:进线柜1AA10/1AA12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2.柜宽x柜深x柜高:1000*1000*2200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F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02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F2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4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E0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1.名称:进线柜1AA22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2.柜宽x柜深x柜高:1000*1000*2200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4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D4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23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2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2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44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户外发电机接口配电箱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2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1.名称:户外发电机接口配电箱1AA28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2.柜宽x柜深x柜高:800x1280x450(供参考)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3.材质不锈钢,户外布置,高出室外地面30厘米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4.箱体防护等级不低于IP44D,不锈钢箱外表应抛光处理,使之不留焊痕,颜色与安装环境协调。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5.采用全绝缘的母线系统。外壳应采用304不锈钢板材质,钢板厚度不低于2mm。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6.包含10#槽钢基础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7.具体按设计图纸及规范验收要求进行配置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F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B7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9D6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BB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8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7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CF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直流屏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3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1.名称:直流屏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2.规格:落地式DC220V 40AH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45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67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6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9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C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02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2.规格:ZR-YJV22-3*300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3.电压等级(kV):8.7/15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8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85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A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BF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0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2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6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B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2.规格:ZR-YJV22-3*95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3.电压等级(kV):8.7/15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F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1F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7B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E4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8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A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A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3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2.规格:ZR-YJV22-3*300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3.材质、类型:冷缩型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5.电压等级（kV):10KV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1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A9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1F0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B0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B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8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D9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 ZR-YJV22-3*95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3.材质、类型:冷缩型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5.电压等级（kV):10KV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3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9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BC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25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B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0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6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软连接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0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1.名称:软连接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2.规格:TMY-4*2(100*10)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B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56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51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2C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F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E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CE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铜母线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9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1.名称:铜母线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2.规格:TMY-4*2(100*10)+PE(100*10)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2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CE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F8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D0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1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8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侧进线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1.名称:3#变压器侧进线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2.规格:TMY-4*2(100*10)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3.变压器至低压柜进线柜铜排连接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4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36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F7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55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D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6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始端箱、分线箱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9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1、名称:始端箱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B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5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38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72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9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5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B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模拟图版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D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1.名称:模拟图版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2.一套高压、一套低压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8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FB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A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09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C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1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3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防火堵洞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1.名称:防火封堵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2.材质:满足设计及供电验收要求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3.部位:盘柜、管道处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4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C9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AE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AA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A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2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除湿机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1.名称:除湿机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C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6B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F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AD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8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C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D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89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1.名称:空调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2.规格:柜式、功率3P及以上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4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90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A3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68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0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1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轴流风机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34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1.名称:轴流风机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2.规格:380V、250W、噪音&lt;45分贝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3.中心距地3m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4.包含开洞及封堵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5.满足供电验收要求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F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2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DE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9A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C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C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1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3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3.含支吊架、盖板、隔板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B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32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FC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67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2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0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4.含开槽、开洞、补槽、封堵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0C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79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51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1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0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4.含支吊架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F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4A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08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B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9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C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1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4.含开槽、开洞、补槽、封堵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3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3D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30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ED1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9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E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E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4.含支吊架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99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6C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E3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7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9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4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34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2.规格:Φ25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3.配置形式:暗配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4.含开槽、开洞、补槽、封堵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EC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75F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14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D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1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C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E5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2.型号:BV-0.75-4.0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9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D1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34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9E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1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7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F8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9D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2.型号:BV-0.75-2.5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A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99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D94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AA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E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A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2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C4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2.规格:YJV-1.0-(2X4)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C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8D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55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F0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9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56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C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2.规格:ZR-YJV22-1.0-(5X25)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E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EF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23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244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F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E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4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3.规格:YJV-1.0-(2X4)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2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B2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BB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AF3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7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8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8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2.型号:接线端子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3.规格:ZR-YJV22-1.0-(5X25)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E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8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9F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9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8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2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8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全自动应急灯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F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1.名称:全自动应急灯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2.安装形式:距地面高2.2m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4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28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8D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34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5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0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暗装单相两孔插座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4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1.名称:暗装单相两孔插座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3.安装方式:距地面0.4m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F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24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1D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899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7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B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56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暗装单相三孔插座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A1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1.名称:暗装单相三孔插座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3.安装方式:距地面0.4m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D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C8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F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C6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8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5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32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暗装三相四孔插座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6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1.名称:暗装三相四孔插座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2.规格:400V  25A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3.安装方式:距地面0.4m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F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B2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E0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5E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8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A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暗装双极开关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1.名称:暗装双极开关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3.安装方式:距地面1.4m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81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3F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F89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C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0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DA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高亮度节能LED灯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0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1.名称:高亮度节能LED灯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2.规格:48W应急时间&gt;1.5小时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D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A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4C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4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1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6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F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双电源切换箱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F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1.名称:双电源切换箱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5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75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1B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AA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0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1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4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3E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1.-50x6扁钢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A1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57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F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5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7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接地极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A9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1.名称:接地极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2.规格:50×50×2500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73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D4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E3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D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8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7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24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3.含开槽、开洞、补槽、封堵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4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76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901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8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B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6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E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开关盒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3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1.名称:开关盒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3.含开槽、开洞、补槽、封堵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4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7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404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BD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C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C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D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A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1.名称:双电源切换箱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7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54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3E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8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2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2.规格:NH-BV-500V-4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B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9E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67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1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6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5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水泵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60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1.名称:水泵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B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08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7A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AF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D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1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1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铁构件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C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1.电缆支架符合施工图及规范要求，供电验收单位要求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2.电缆支架均需作镀锌处理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7A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4E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1F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2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1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ED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继电保护定值费用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0D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1.名称:继电保护定值费用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E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03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05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78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8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4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2B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负控装置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09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1.名称:负控装置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B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D8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6C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36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B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安全生产工具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1.含绝缘垫、安全工具柜、办工桌椅、绝缘手套、绝缘鞋、温度计、灭火器、灭火器箱、安全标志牌、接地线、绝缘操作杆、验电器、挡鼠板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2.具体按设计图纸及供电验收要求进行配置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0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C6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BD7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39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0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0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电力变压器系统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A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1.名称:电力变压器系统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2.容量(kV．A):1600 KVA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1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42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05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80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0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3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99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1.名称:送配电装置系统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2.电压等级(kV):10 KV以下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1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E2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2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B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B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2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B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1.名称:送配电装置系统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 KV以下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3.类型:断路器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6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F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4AD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E3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E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A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F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双电源切换装置调试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8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1.名称:双电源切换装置调试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D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53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35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A3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8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3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2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9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1.名称:母线调试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2.电压等级(kV):10KV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5C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17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084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0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5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D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母线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F0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1.名称:母线调试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2.电压等级(kV):1KV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B3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30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86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3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8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电容器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32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1.名称:电容器调试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2.电压等级(kV):1KV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9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13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E0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2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0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59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1.名称:电缆试验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2.电压等级(kV):10KV及以下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3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FC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43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2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C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接地装置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8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1.名称:接地装置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2.类别:接地网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3.满足规范验收要求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3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4B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DF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00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1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F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3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1.脚手架搭拆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45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B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2C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66EF7D">
      <w:pPr>
        <w:jc w:val="left"/>
        <w:rPr>
          <w:rFonts w:hint="eastAsia"/>
          <w:b/>
          <w:bCs/>
          <w:sz w:val="22"/>
          <w:szCs w:val="28"/>
        </w:rPr>
      </w:pPr>
    </w:p>
    <w:p w14:paraId="1BBFCC61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江苏港嘉节能科技有限公司10KV配电增容-土建工程</w:t>
      </w:r>
    </w:p>
    <w:tbl>
      <w:tblPr>
        <w:tblW w:w="8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36"/>
        <w:gridCol w:w="2894"/>
        <w:gridCol w:w="770"/>
        <w:gridCol w:w="717"/>
        <w:gridCol w:w="1035"/>
        <w:gridCol w:w="1195"/>
      </w:tblGrid>
      <w:tr w14:paraId="03EF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1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E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2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5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0AE5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D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9C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1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9D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33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77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A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3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D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A楼配电房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E1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C09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5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0D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642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2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D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低压配电柜基础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E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1.基础:三七灰土分层夯实+100厚C15混凝土+200厚C25砼内配Φ8@200双向+20厚1:2水泥砂浆掺5%防水剂抹面并压光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2.沟壁:C30混凝土，沟壁内配钢筋，并抹灰找平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3.基础露出地面部与周边地面材质保持一致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4.基础顶部预埋10槽钢等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5.含钢筋、模板制安、土方开挖、回填、钢筋及模板制安等，投标人自行考虑，综合报价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6.详细做法见施工图及规范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9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0F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5E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CB0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5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B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8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1.部位:配电房墙壁粉刷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2.2mm厚面层耐水腻子分遍刮平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3.内墙无机涂料一底二度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4.详细做法见施工图及规范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13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C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6D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A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D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天棚喷刷涂料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3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1.部位:配电房天棚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2.喷涂无机涂料一底二度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3.详细做法见施工图及规范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6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82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A8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FA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5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3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2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电缆沟水泥盖板拆除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9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1.电缆沟水泥盖板拆除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2.含垃圾外运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C7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17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8B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F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8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8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钢盖板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D8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1.花纹钢盖板（厚度不小于8mm的螺纹钢板,并制作加强筋及涂刷防锈漆,且盖板长度不得大于40cm(宽度参照电缆沟)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2.详细做法见施工图及规范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2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2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FB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10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0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0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D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2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1.投标人自行考虑，综合报价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9F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07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AE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4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2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5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0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1.含墙面喷涂及天棚喷涂脚手架等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2.投标人综合考虑，自行报价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B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04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B1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C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71AC5DB">
      <w:pPr>
        <w:jc w:val="left"/>
        <w:rPr>
          <w:rFonts w:hint="eastAsia"/>
          <w:b/>
          <w:bCs/>
        </w:rPr>
      </w:pPr>
    </w:p>
    <w:p w14:paraId="5C22A11D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江苏港嘉节能科技有限公司10KV配电增容-安装工程</w:t>
      </w:r>
    </w:p>
    <w:tbl>
      <w:tblPr>
        <w:tblW w:w="8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02"/>
        <w:gridCol w:w="2894"/>
        <w:gridCol w:w="743"/>
        <w:gridCol w:w="717"/>
        <w:gridCol w:w="1022"/>
        <w:gridCol w:w="1235"/>
      </w:tblGrid>
      <w:tr w14:paraId="38DE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F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E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7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F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D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5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1F1C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95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E8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D9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F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FF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1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综合合价</w:t>
            </w:r>
          </w:p>
        </w:tc>
      </w:tr>
      <w:tr w14:paraId="1277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1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原变压器线电缆拆除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1.名称:原变压器线电缆拆除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2.型号:ZR-YJV22-8.7/15-3*95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3.拆除后清运至甲方指定地点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4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6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BB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F6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7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2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0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400V配电装置拆除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2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1.名称:400V配电装置拆除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2.型号:抽屉柜（详见图纸）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3.包括配套及连接内容拆除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4.拆除后清运至甲方指定地点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1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0D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EE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72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C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6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1C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变压器拆除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EF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1.名称:变压器拆除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3.包括配套及连接内容拆除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4.拆除后清运至甲方指定地点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7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B2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4B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3F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D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6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旧模拟板拆除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FD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1.名称:旧模拟板拆除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2.拆除后清运至甲方指定地点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7D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B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04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C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9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0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10KV电力变压器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7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1.名称:10KV变压器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2.型号:1000KVA,普通，硅钢片，干式，SCB18，带304不锈钢外壳，厚2.0mm,下进线，上出线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3.Dyn11,Ud=6% (带防护罩,防护等级为 IP40)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0B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666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9F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9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7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电压互感器拆除及更换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8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1.名称:1AH2/1AH11高压柜内互感器拆除及更换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2.计量电压互感器(供电公司提供):型号JDZQN-10,尺寸378*180*260(长*宽*高)(mm)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3.型号、规格:未尽说明详见图纸及相关设计规范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2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5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3F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8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2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0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电压互感器拆除及更换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1.名称:1AH4/1AH9高压柜内互感器拆除及更换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2.计量电压互感器(供电公司提供):型号JDZQN-10,尺寸378*180*260(长*宽*高)(mm)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3.型号、规格:未尽说明详见图纸及相关设计规范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E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D5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11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B3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2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B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电流互感器拆除及更换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9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1.名称:1AH2/1AH11高压柜内互感器拆除及更换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2.计量电流互感器(供电公司提供):型号LJZN1-10,尺寸290*160*220(长*宽*高)(mm)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3.型号、规格:未尽说明详见图纸及相关设计规范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3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1F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FE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20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A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2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1F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熔断器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0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1.名称:1AH2高压柜内熔断器拆除及更换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8D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67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57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3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B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E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1.名称:进线柜1AA1/1AA11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53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A0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46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2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1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2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F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1.名称:电容柜1AA2/1AA10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BB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9C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A0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F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0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A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B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1.名称:馈线柜1AA3/1AA5/1AA8/1AA9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1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CB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3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AE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9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1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4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1.名称:馈线柜1AA4/1AA6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2.柜宽x柜深x柜高:600*1000*2200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4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9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2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D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7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E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D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低压开关柜(屏）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E2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1.名称:联络柜1AA7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2.柜宽x柜深x柜高:800*1000*2200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3.抽屉式（详见图纸）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4.具体按设计图纸及规范验收要求进行配置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1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CA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8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12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5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C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73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A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2.规格:ZR-YJV22-3*70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3.电压等级(kV):8.7/15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8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3A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5F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2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A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0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A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D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2.规格:ZR-YJV22-3*70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3.材质、类型:冷缩型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4.安装部位:户内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5.电压等级（kV):10KV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B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5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6C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1D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1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1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1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软连接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4E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1.名称:软连接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2.规格:TMY-4*(100*10)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A4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43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80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1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3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7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铜母线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8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1.名称:铜母线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2.规格:TMY-4*(100*10)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F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5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B7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68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4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B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1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始端箱、分线箱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F5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1、名称:始端箱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4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21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39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4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3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8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模拟图版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3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1.名称:模拟图版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2.一套低压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96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1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56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C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F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6E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1.名称:空调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2.规格:3P及以上均可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1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A2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50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99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E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3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54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除湿机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95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1.名称:除湿机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2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11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4D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98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F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2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6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1.名称:双电源切换箱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B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D0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3D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5B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0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A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9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6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2.规格:NH-BV-500V-4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7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34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B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31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3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0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2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C9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1.-50x6镀锌扁钢,明敷于距地面高度30公分。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6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57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91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8E7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1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C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D8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临时接地端子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F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1.名称:临时接地端子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A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EA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A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4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6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6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A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铁构件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58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1.电缆支架符合施工图及规范要求，供电验收单位要求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2.电缆支架均需作镀锌处理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F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17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94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C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6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4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继电保护定值费用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A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1.名称:继电保护定值费用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B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56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B7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49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3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9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负控装置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7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1.名称:负控装置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9E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D8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0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A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D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安全生产工具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13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1.含绝缘垫、安全工具柜、办工桌椅、绝缘手套、绝缘鞋、温度计、灭火器、灭火器箱、安全标志牌、接地线、绝缘操作杆、验电器、挡鼠板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2.具体按设计图纸及供电验收要求进行配置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3B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F8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D7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7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8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电力变压器系统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4C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1.名称:电力变压器系统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2.容量(kV．A):1600 KVA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7A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4C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D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F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C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B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A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1.名称:送配电装置系统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2.电压等级(kV):10 KV以下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A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41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FB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9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0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0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D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1.名称:送配电装置系统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 KV以下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3.类型:断路器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1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61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F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0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2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双电源切换装置调试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E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1.名称:双电源切换装置调试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3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BA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22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89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2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F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1.名称:母线调试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2.电压等级(kV):10KV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4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1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8A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F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C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母线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AB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1.名称:母线调试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2.电压等级(kV):1KV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2D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EC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A8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1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8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55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电容器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C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1.名称:电容器调试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2.电压等级(kV):1KV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A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CB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57B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9B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4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4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电缆试验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1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1.名称:电缆试验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2.电压等级(kV):10KV及以下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4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4E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8A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EB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6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4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接地装置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AB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1.名称:接地装置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2.类别:接地网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3.满足规范验收要求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92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D7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227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2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D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2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B2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1.名称:配电箱AP1/非标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2.尺寸:宽*高*深:800*1250*450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3.含配电箱内所有元器件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B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B9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4D9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B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5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9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1.名称:配电箱AP2/非标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2.尺寸:宽*高*深:800*1250*450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3.含配电箱内所有元器件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5.未尽说明详见图纸及相关设计规范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9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C5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DE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9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65096">
            <w:pPr>
              <w:keepNext w:val="0"/>
              <w:keepLines w:val="0"/>
              <w:widowControl/>
              <w:suppressLineNumbers w:val="0"/>
              <w:tabs>
                <w:tab w:val="left" w:pos="3635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5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2F0E57">
      <w:pPr>
        <w:jc w:val="left"/>
        <w:rPr>
          <w:rFonts w:hint="eastAsia"/>
          <w:b/>
          <w:bCs/>
        </w:rPr>
      </w:pPr>
    </w:p>
    <w:p w14:paraId="7F83E2D4">
      <w:pPr>
        <w:jc w:val="left"/>
        <w:rPr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  <w:r>
        <w:rPr>
          <w:rFonts w:hint="eastAsia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t>注：本工程为全费用清单计价，其中已包含：分部分项工程费、措施费、其他项目费、规费、税金等一切费用。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4D24"/>
    <w:rsid w:val="000812DE"/>
    <w:rsid w:val="00202CA0"/>
    <w:rsid w:val="00393444"/>
    <w:rsid w:val="006666DB"/>
    <w:rsid w:val="009532E7"/>
    <w:rsid w:val="00980CE5"/>
    <w:rsid w:val="00D23487"/>
    <w:rsid w:val="00E45310"/>
    <w:rsid w:val="00FD0BA0"/>
    <w:rsid w:val="03B8558A"/>
    <w:rsid w:val="0A9E5F43"/>
    <w:rsid w:val="0E211365"/>
    <w:rsid w:val="124C138C"/>
    <w:rsid w:val="3337290D"/>
    <w:rsid w:val="3E084D24"/>
    <w:rsid w:val="4828061F"/>
    <w:rsid w:val="486E0728"/>
    <w:rsid w:val="4A881B74"/>
    <w:rsid w:val="4BD17B38"/>
    <w:rsid w:val="4F4F0B87"/>
    <w:rsid w:val="50F7525C"/>
    <w:rsid w:val="52120291"/>
    <w:rsid w:val="54192CCD"/>
    <w:rsid w:val="5C45759A"/>
    <w:rsid w:val="681028AD"/>
    <w:rsid w:val="6B5C045C"/>
    <w:rsid w:val="6F716377"/>
    <w:rsid w:val="716360A0"/>
    <w:rsid w:val="7AC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0D75-1580-4ED5-B031-5D1C47972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3900</Words>
  <Characters>5268</Characters>
  <Lines>71</Lines>
  <Paragraphs>20</Paragraphs>
  <TotalTime>25</TotalTime>
  <ScaleCrop>false</ScaleCrop>
  <LinksUpToDate>false</LinksUpToDate>
  <CharactersWithSpaces>5280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2025-07-08T00:37:00Z</dcterms:created>
  <dc:creator>徐枫灿</dc:creator>
  <cp:lastModifiedBy>徐枫灿</cp:lastModifiedBy>
  <cp:lastPrinted>2025-07-10T09:54:00Z</cp:lastPrinted>
  <dcterms:modified xsi:type="dcterms:W3CDTF">2025-07-15T02:54:49Z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C9ABDD83ED5E4BF3B221D42CC03A332E_11</vt:lpwstr>
  </property>
  <property fmtid="{D5CDD505-2E9C-101B-9397-08002B2CF9AE}" pid="4" name="KSOTemplateDocerSaveRecord">
    <vt:lpwstr>eyJoZGlkIjoiNDljNDM1MGRlMzQ2ZjI1MjVkMzM1MWRkMmUxMGU1NzIiLCJ1c2VySWQiOiIxMzg5OTc2MjQxIn0=</vt:lpwstr>
  </property>
</Properties>
</file>