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A558F">
      <w:pPr>
        <w:jc w:val="both"/>
        <w:rPr>
          <w:rFonts w:hint="eastAsia" w:ascii="Times New Roman" w:hAnsi="Times New Roman" w:eastAsia="宋体" w:cs="Times New Roman"/>
          <w:b/>
          <w:bCs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highlight w:val="none"/>
          <w:lang w:eastAsia="zh-CN"/>
        </w:rPr>
        <w:t>《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highlight w:val="none"/>
          <w:lang w:val="en-US" w:eastAsia="zh-CN"/>
        </w:rPr>
        <w:t>镇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highlight w:val="none"/>
          <w:lang w:eastAsia="zh-CN"/>
        </w:rPr>
        <w:t>级考核细则》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highlight w:val="none"/>
          <w:lang w:val="en-US" w:eastAsia="zh-CN"/>
        </w:rPr>
        <w:t>一：</w:t>
      </w:r>
    </w:p>
    <w:p w14:paraId="6695FFF9"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"/>
        </w:rPr>
        <w:t>天目湖镇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bidi="ar"/>
        </w:rPr>
        <w:t>农村河道长效管护考核评分标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"/>
        </w:rPr>
        <w:t>准</w:t>
      </w:r>
    </w:p>
    <w:p w14:paraId="74E3F46E">
      <w:pPr>
        <w:widowControl/>
        <w:jc w:val="left"/>
        <w:rPr>
          <w:rFonts w:hint="default" w:ascii="宋体" w:hAnsi="宋体" w:eastAsia="宋体" w:cs="宋体"/>
          <w:kern w:val="0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 w:bidi="ar"/>
        </w:rPr>
        <w:t>村名：                       时间：                               河道：</w:t>
      </w:r>
    </w:p>
    <w:tbl>
      <w:tblPr>
        <w:tblStyle w:val="2"/>
        <w:tblW w:w="9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3956"/>
        <w:gridCol w:w="3653"/>
        <w:gridCol w:w="906"/>
        <w:gridCol w:w="771"/>
      </w:tblGrid>
      <w:tr w14:paraId="09821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514" w:type="dxa"/>
            <w:noWrap w:val="0"/>
            <w:vAlign w:val="center"/>
          </w:tcPr>
          <w:p w14:paraId="5A629C9D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3956" w:type="dxa"/>
            <w:noWrap w:val="0"/>
            <w:vAlign w:val="center"/>
          </w:tcPr>
          <w:p w14:paraId="6ADAA298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考核内容</w:t>
            </w:r>
          </w:p>
        </w:tc>
        <w:tc>
          <w:tcPr>
            <w:tcW w:w="3653" w:type="dxa"/>
            <w:noWrap w:val="0"/>
            <w:vAlign w:val="center"/>
          </w:tcPr>
          <w:p w14:paraId="76517EB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评分标准</w:t>
            </w:r>
          </w:p>
        </w:tc>
        <w:tc>
          <w:tcPr>
            <w:tcW w:w="906" w:type="dxa"/>
            <w:noWrap w:val="0"/>
            <w:vAlign w:val="center"/>
          </w:tcPr>
          <w:p w14:paraId="40585D4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标准分</w:t>
            </w:r>
          </w:p>
        </w:tc>
        <w:tc>
          <w:tcPr>
            <w:tcW w:w="771" w:type="dxa"/>
            <w:noWrap w:val="0"/>
            <w:vAlign w:val="center"/>
          </w:tcPr>
          <w:p w14:paraId="47B33567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得分</w:t>
            </w:r>
          </w:p>
        </w:tc>
      </w:tr>
      <w:tr w14:paraId="14FBE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514" w:type="dxa"/>
            <w:noWrap w:val="0"/>
            <w:vAlign w:val="center"/>
          </w:tcPr>
          <w:p w14:paraId="4D6B88D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一</w:t>
            </w:r>
          </w:p>
        </w:tc>
        <w:tc>
          <w:tcPr>
            <w:tcW w:w="7609" w:type="dxa"/>
            <w:gridSpan w:val="2"/>
            <w:noWrap w:val="0"/>
            <w:vAlign w:val="center"/>
          </w:tcPr>
          <w:p w14:paraId="6EEDE96A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宣传发动、组织落实</w:t>
            </w:r>
          </w:p>
        </w:tc>
        <w:tc>
          <w:tcPr>
            <w:tcW w:w="906" w:type="dxa"/>
            <w:noWrap w:val="0"/>
            <w:vAlign w:val="center"/>
          </w:tcPr>
          <w:p w14:paraId="62CB9D29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771" w:type="dxa"/>
            <w:noWrap w:val="0"/>
            <w:vAlign w:val="center"/>
          </w:tcPr>
          <w:p w14:paraId="6BA92CA6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 w14:paraId="652B1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14" w:type="dxa"/>
            <w:vMerge w:val="restart"/>
            <w:noWrap w:val="0"/>
            <w:vAlign w:val="center"/>
          </w:tcPr>
          <w:p w14:paraId="34CDECD5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956" w:type="dxa"/>
            <w:vMerge w:val="restart"/>
            <w:noWrap w:val="0"/>
            <w:vAlign w:val="center"/>
          </w:tcPr>
          <w:p w14:paraId="50836B4B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建立健全河道管理工作机构，制定河道长效管理制度</w:t>
            </w:r>
          </w:p>
          <w:p w14:paraId="59ADBB3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  <w:p w14:paraId="21ADF8F9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  <w:tc>
          <w:tcPr>
            <w:tcW w:w="3653" w:type="dxa"/>
            <w:noWrap w:val="0"/>
            <w:vAlign w:val="center"/>
          </w:tcPr>
          <w:p w14:paraId="7C695177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无相应的组织机构扣1 分</w:t>
            </w:r>
          </w:p>
        </w:tc>
        <w:tc>
          <w:tcPr>
            <w:tcW w:w="906" w:type="dxa"/>
            <w:vMerge w:val="restart"/>
            <w:noWrap w:val="0"/>
            <w:vAlign w:val="center"/>
          </w:tcPr>
          <w:p w14:paraId="3117BE47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771" w:type="dxa"/>
            <w:vMerge w:val="restart"/>
            <w:noWrap w:val="0"/>
            <w:vAlign w:val="center"/>
          </w:tcPr>
          <w:p w14:paraId="39B6EDA5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 w14:paraId="6DE3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514" w:type="dxa"/>
            <w:vMerge w:val="continue"/>
            <w:noWrap w:val="0"/>
            <w:vAlign w:val="center"/>
          </w:tcPr>
          <w:p w14:paraId="6E4F2F8E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  <w:tc>
          <w:tcPr>
            <w:tcW w:w="3956" w:type="dxa"/>
            <w:vMerge w:val="continue"/>
            <w:noWrap w:val="0"/>
            <w:vAlign w:val="center"/>
          </w:tcPr>
          <w:p w14:paraId="50D85D22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  <w:tc>
          <w:tcPr>
            <w:tcW w:w="3653" w:type="dxa"/>
            <w:noWrap w:val="0"/>
            <w:vAlign w:val="center"/>
          </w:tcPr>
          <w:p w14:paraId="51F634C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未制定相关的长效管护制度扣1分</w:t>
            </w:r>
          </w:p>
        </w:tc>
        <w:tc>
          <w:tcPr>
            <w:tcW w:w="906" w:type="dxa"/>
            <w:vMerge w:val="continue"/>
            <w:noWrap w:val="0"/>
            <w:vAlign w:val="center"/>
          </w:tcPr>
          <w:p w14:paraId="39BD143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  <w:tc>
          <w:tcPr>
            <w:tcW w:w="771" w:type="dxa"/>
            <w:vMerge w:val="continue"/>
            <w:noWrap w:val="0"/>
            <w:vAlign w:val="center"/>
          </w:tcPr>
          <w:p w14:paraId="2CDA5819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 w14:paraId="64ABD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14" w:type="dxa"/>
            <w:noWrap w:val="0"/>
            <w:vAlign w:val="center"/>
          </w:tcPr>
          <w:p w14:paraId="76F465EA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3956" w:type="dxa"/>
            <w:noWrap w:val="0"/>
            <w:vAlign w:val="center"/>
          </w:tcPr>
          <w:p w14:paraId="450D73A5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利用各种渠道、通过各种形式宣传河道管护工作的重要性（设立公示栏，发放宣传材料）</w:t>
            </w:r>
          </w:p>
        </w:tc>
        <w:tc>
          <w:tcPr>
            <w:tcW w:w="3653" w:type="dxa"/>
            <w:noWrap w:val="0"/>
            <w:vAlign w:val="center"/>
          </w:tcPr>
          <w:p w14:paraId="7A299CA7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未设立公示栏，发放宣传材料扣3分</w:t>
            </w:r>
          </w:p>
        </w:tc>
        <w:tc>
          <w:tcPr>
            <w:tcW w:w="906" w:type="dxa"/>
            <w:noWrap w:val="0"/>
            <w:vAlign w:val="center"/>
          </w:tcPr>
          <w:p w14:paraId="56AAF6CE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771" w:type="dxa"/>
            <w:noWrap w:val="0"/>
            <w:vAlign w:val="center"/>
          </w:tcPr>
          <w:p w14:paraId="40764FAB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 w14:paraId="53DF8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514" w:type="dxa"/>
            <w:noWrap w:val="0"/>
            <w:vAlign w:val="center"/>
          </w:tcPr>
          <w:p w14:paraId="6DE94B1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二</w:t>
            </w:r>
          </w:p>
        </w:tc>
        <w:tc>
          <w:tcPr>
            <w:tcW w:w="7609" w:type="dxa"/>
            <w:gridSpan w:val="2"/>
            <w:noWrap w:val="0"/>
            <w:vAlign w:val="center"/>
          </w:tcPr>
          <w:p w14:paraId="42A1CDF2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河道专职管护队伍建设</w:t>
            </w:r>
          </w:p>
        </w:tc>
        <w:tc>
          <w:tcPr>
            <w:tcW w:w="906" w:type="dxa"/>
            <w:noWrap w:val="0"/>
            <w:vAlign w:val="center"/>
          </w:tcPr>
          <w:p w14:paraId="7FF58E6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10分</w:t>
            </w:r>
          </w:p>
        </w:tc>
        <w:tc>
          <w:tcPr>
            <w:tcW w:w="771" w:type="dxa"/>
            <w:noWrap w:val="0"/>
            <w:vAlign w:val="center"/>
          </w:tcPr>
          <w:p w14:paraId="08E90E5E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 w14:paraId="565F1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14" w:type="dxa"/>
            <w:noWrap w:val="0"/>
            <w:vAlign w:val="center"/>
          </w:tcPr>
          <w:p w14:paraId="51EEC97B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956" w:type="dxa"/>
            <w:noWrap w:val="0"/>
            <w:vAlign w:val="center"/>
          </w:tcPr>
          <w:p w14:paraId="54F3E2E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按招标形式合理安排河道专职管护员</w:t>
            </w:r>
          </w:p>
        </w:tc>
        <w:tc>
          <w:tcPr>
            <w:tcW w:w="3653" w:type="dxa"/>
            <w:noWrap w:val="0"/>
            <w:vAlign w:val="center"/>
          </w:tcPr>
          <w:p w14:paraId="11F5ECA9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专职人员每天上岗工作，脱岗一次扣1分，扣完为止</w:t>
            </w:r>
          </w:p>
        </w:tc>
        <w:tc>
          <w:tcPr>
            <w:tcW w:w="906" w:type="dxa"/>
            <w:noWrap w:val="0"/>
            <w:vAlign w:val="center"/>
          </w:tcPr>
          <w:p w14:paraId="217C7D6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771" w:type="dxa"/>
            <w:noWrap w:val="0"/>
            <w:vAlign w:val="center"/>
          </w:tcPr>
          <w:p w14:paraId="567A0B5E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 w14:paraId="2FA0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  <w:jc w:val="center"/>
        </w:trPr>
        <w:tc>
          <w:tcPr>
            <w:tcW w:w="514" w:type="dxa"/>
            <w:noWrap w:val="0"/>
            <w:vAlign w:val="center"/>
          </w:tcPr>
          <w:p w14:paraId="4788D9F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3956" w:type="dxa"/>
            <w:noWrap w:val="0"/>
            <w:vAlign w:val="center"/>
          </w:tcPr>
          <w:p w14:paraId="7F495F17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订立管护合同，双方有明确的权利、责任和义务</w:t>
            </w:r>
          </w:p>
        </w:tc>
        <w:tc>
          <w:tcPr>
            <w:tcW w:w="3653" w:type="dxa"/>
            <w:noWrap w:val="0"/>
            <w:vAlign w:val="center"/>
          </w:tcPr>
          <w:p w14:paraId="0206026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未明确管护内容、目标、责任人的，扣2分</w:t>
            </w:r>
          </w:p>
        </w:tc>
        <w:tc>
          <w:tcPr>
            <w:tcW w:w="906" w:type="dxa"/>
            <w:noWrap w:val="0"/>
            <w:vAlign w:val="center"/>
          </w:tcPr>
          <w:p w14:paraId="4670EFC5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771" w:type="dxa"/>
            <w:noWrap w:val="0"/>
            <w:vAlign w:val="center"/>
          </w:tcPr>
          <w:p w14:paraId="48696E9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 w14:paraId="1934E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514" w:type="dxa"/>
            <w:noWrap w:val="0"/>
            <w:vAlign w:val="center"/>
          </w:tcPr>
          <w:p w14:paraId="00A72C5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3956" w:type="dxa"/>
            <w:noWrap w:val="0"/>
            <w:vAlign w:val="center"/>
          </w:tcPr>
          <w:p w14:paraId="3AA2820F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订立管护船只、工具、救生衣设施、人身保险</w:t>
            </w:r>
          </w:p>
        </w:tc>
        <w:tc>
          <w:tcPr>
            <w:tcW w:w="3653" w:type="dxa"/>
            <w:noWrap w:val="0"/>
            <w:vAlign w:val="center"/>
          </w:tcPr>
          <w:p w14:paraId="31E29617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一项不符合要求扣1分，扣完为止</w:t>
            </w:r>
          </w:p>
        </w:tc>
        <w:tc>
          <w:tcPr>
            <w:tcW w:w="906" w:type="dxa"/>
            <w:noWrap w:val="0"/>
            <w:vAlign w:val="center"/>
          </w:tcPr>
          <w:p w14:paraId="61FD8AEA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771" w:type="dxa"/>
            <w:noWrap w:val="0"/>
            <w:vAlign w:val="center"/>
          </w:tcPr>
          <w:p w14:paraId="0B31F4D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 w14:paraId="7E72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14" w:type="dxa"/>
            <w:noWrap w:val="0"/>
            <w:vAlign w:val="center"/>
          </w:tcPr>
          <w:p w14:paraId="79962A2A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三</w:t>
            </w:r>
          </w:p>
        </w:tc>
        <w:tc>
          <w:tcPr>
            <w:tcW w:w="7609" w:type="dxa"/>
            <w:gridSpan w:val="2"/>
            <w:noWrap w:val="0"/>
            <w:vAlign w:val="center"/>
          </w:tcPr>
          <w:p w14:paraId="11EE5C75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设立管护公示牌</w:t>
            </w:r>
          </w:p>
        </w:tc>
        <w:tc>
          <w:tcPr>
            <w:tcW w:w="906" w:type="dxa"/>
            <w:noWrap w:val="0"/>
            <w:vAlign w:val="center"/>
          </w:tcPr>
          <w:p w14:paraId="1DD3D54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5分</w:t>
            </w:r>
          </w:p>
        </w:tc>
        <w:tc>
          <w:tcPr>
            <w:tcW w:w="771" w:type="dxa"/>
            <w:noWrap w:val="0"/>
            <w:vAlign w:val="center"/>
          </w:tcPr>
          <w:p w14:paraId="2A50A10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 w14:paraId="6A1DC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514" w:type="dxa"/>
            <w:noWrap w:val="0"/>
            <w:vAlign w:val="center"/>
          </w:tcPr>
          <w:p w14:paraId="33E5143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  <w:tc>
          <w:tcPr>
            <w:tcW w:w="3956" w:type="dxa"/>
            <w:noWrap w:val="0"/>
            <w:vAlign w:val="center"/>
          </w:tcPr>
          <w:p w14:paraId="0B13CA31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每条管护河道在醒目处设立一块以上公示牌，内容包括：河道名称、长度、管护地段、责任人、管护内容、管护标准、监督电话等</w:t>
            </w:r>
          </w:p>
        </w:tc>
        <w:tc>
          <w:tcPr>
            <w:tcW w:w="3653" w:type="dxa"/>
            <w:noWrap w:val="0"/>
            <w:vAlign w:val="center"/>
          </w:tcPr>
          <w:p w14:paraId="6306F5BA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未设立公示牌扣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分，扣完为止</w:t>
            </w:r>
          </w:p>
        </w:tc>
        <w:tc>
          <w:tcPr>
            <w:tcW w:w="906" w:type="dxa"/>
            <w:noWrap w:val="0"/>
            <w:vAlign w:val="center"/>
          </w:tcPr>
          <w:p w14:paraId="666FC337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771" w:type="dxa"/>
            <w:noWrap w:val="0"/>
            <w:vAlign w:val="center"/>
          </w:tcPr>
          <w:p w14:paraId="77F1BCFA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 w14:paraId="56E6E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514" w:type="dxa"/>
            <w:noWrap w:val="0"/>
            <w:vAlign w:val="center"/>
          </w:tcPr>
          <w:p w14:paraId="4C64C58E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四</w:t>
            </w:r>
          </w:p>
        </w:tc>
        <w:tc>
          <w:tcPr>
            <w:tcW w:w="7609" w:type="dxa"/>
            <w:gridSpan w:val="2"/>
            <w:noWrap w:val="0"/>
            <w:vAlign w:val="center"/>
          </w:tcPr>
          <w:p w14:paraId="49AEDA32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管理效果</w:t>
            </w:r>
          </w:p>
        </w:tc>
        <w:tc>
          <w:tcPr>
            <w:tcW w:w="906" w:type="dxa"/>
            <w:noWrap w:val="0"/>
            <w:vAlign w:val="center"/>
          </w:tcPr>
          <w:p w14:paraId="2472D89D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55分</w:t>
            </w:r>
          </w:p>
        </w:tc>
        <w:tc>
          <w:tcPr>
            <w:tcW w:w="771" w:type="dxa"/>
            <w:noWrap w:val="0"/>
            <w:vAlign w:val="center"/>
          </w:tcPr>
          <w:p w14:paraId="617C64E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 w14:paraId="3AC89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exact"/>
          <w:jc w:val="center"/>
        </w:trPr>
        <w:tc>
          <w:tcPr>
            <w:tcW w:w="514" w:type="dxa"/>
            <w:noWrap w:val="0"/>
            <w:vAlign w:val="center"/>
          </w:tcPr>
          <w:p w14:paraId="41C6AD0B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956" w:type="dxa"/>
            <w:noWrap w:val="0"/>
            <w:vAlign w:val="center"/>
          </w:tcPr>
          <w:p w14:paraId="3B6A7F7A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河道畅通，河中无沉船、鱼簖等障碍物</w:t>
            </w:r>
          </w:p>
        </w:tc>
        <w:tc>
          <w:tcPr>
            <w:tcW w:w="3653" w:type="dxa"/>
            <w:noWrap w:val="0"/>
            <w:vAlign w:val="center"/>
          </w:tcPr>
          <w:p w14:paraId="09834933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发现一处扣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0.5</w:t>
            </w:r>
          </w:p>
        </w:tc>
        <w:tc>
          <w:tcPr>
            <w:tcW w:w="906" w:type="dxa"/>
            <w:noWrap w:val="0"/>
            <w:vAlign w:val="center"/>
          </w:tcPr>
          <w:p w14:paraId="21FEE37B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771" w:type="dxa"/>
            <w:noWrap w:val="0"/>
            <w:vAlign w:val="center"/>
          </w:tcPr>
          <w:p w14:paraId="6442518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 w14:paraId="6A204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14" w:type="dxa"/>
            <w:noWrap w:val="0"/>
            <w:vAlign w:val="center"/>
          </w:tcPr>
          <w:p w14:paraId="29E47AB8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3956" w:type="dxa"/>
            <w:noWrap w:val="0"/>
            <w:vAlign w:val="center"/>
          </w:tcPr>
          <w:p w14:paraId="6238A071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河面干净、无水草（水花生、浮萍等）和垃圾漂浮物</w:t>
            </w:r>
          </w:p>
        </w:tc>
        <w:tc>
          <w:tcPr>
            <w:tcW w:w="3653" w:type="dxa"/>
            <w:noWrap w:val="0"/>
            <w:vAlign w:val="center"/>
          </w:tcPr>
          <w:p w14:paraId="080B6F79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发现一处扣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906" w:type="dxa"/>
            <w:noWrap w:val="0"/>
            <w:vAlign w:val="center"/>
          </w:tcPr>
          <w:p w14:paraId="1F960D8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771" w:type="dxa"/>
            <w:noWrap w:val="0"/>
            <w:vAlign w:val="center"/>
          </w:tcPr>
          <w:p w14:paraId="42BAD3A7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 w14:paraId="7F9C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14" w:type="dxa"/>
            <w:noWrap w:val="0"/>
            <w:vAlign w:val="center"/>
          </w:tcPr>
          <w:p w14:paraId="49FB894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3956" w:type="dxa"/>
            <w:noWrap w:val="0"/>
            <w:vAlign w:val="center"/>
          </w:tcPr>
          <w:p w14:paraId="509E3EED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堤（岸）无乱搭建、乱堆放、垃圾和非法侵占河道现象</w:t>
            </w:r>
          </w:p>
        </w:tc>
        <w:tc>
          <w:tcPr>
            <w:tcW w:w="3653" w:type="dxa"/>
            <w:noWrap w:val="0"/>
            <w:vAlign w:val="center"/>
          </w:tcPr>
          <w:p w14:paraId="6F1FC811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乱搭建发现一处扣3分，其他发现一处扣2分</w:t>
            </w:r>
          </w:p>
        </w:tc>
        <w:tc>
          <w:tcPr>
            <w:tcW w:w="906" w:type="dxa"/>
            <w:noWrap w:val="0"/>
            <w:vAlign w:val="center"/>
          </w:tcPr>
          <w:p w14:paraId="6AEE717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771" w:type="dxa"/>
            <w:noWrap w:val="0"/>
            <w:vAlign w:val="center"/>
          </w:tcPr>
          <w:p w14:paraId="0A59147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 w14:paraId="67427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514" w:type="dxa"/>
            <w:noWrap w:val="0"/>
            <w:vAlign w:val="center"/>
          </w:tcPr>
          <w:p w14:paraId="60483116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3956" w:type="dxa"/>
            <w:noWrap w:val="0"/>
            <w:vAlign w:val="center"/>
          </w:tcPr>
          <w:p w14:paraId="34300E9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无乱垦乱植</w:t>
            </w:r>
          </w:p>
        </w:tc>
        <w:tc>
          <w:tcPr>
            <w:tcW w:w="3653" w:type="dxa"/>
            <w:noWrap w:val="0"/>
            <w:vAlign w:val="center"/>
          </w:tcPr>
          <w:p w14:paraId="7207A25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每条河道发现一处扣3分</w:t>
            </w:r>
          </w:p>
        </w:tc>
        <w:tc>
          <w:tcPr>
            <w:tcW w:w="906" w:type="dxa"/>
            <w:noWrap w:val="0"/>
            <w:vAlign w:val="center"/>
          </w:tcPr>
          <w:p w14:paraId="4DCF39F6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771" w:type="dxa"/>
            <w:noWrap w:val="0"/>
            <w:vAlign w:val="center"/>
          </w:tcPr>
          <w:p w14:paraId="24BBE6E3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 w14:paraId="3360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  <w:jc w:val="center"/>
        </w:trPr>
        <w:tc>
          <w:tcPr>
            <w:tcW w:w="514" w:type="dxa"/>
            <w:noWrap w:val="0"/>
            <w:vAlign w:val="center"/>
          </w:tcPr>
          <w:p w14:paraId="24C7FE7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五</w:t>
            </w:r>
          </w:p>
        </w:tc>
        <w:tc>
          <w:tcPr>
            <w:tcW w:w="3956" w:type="dxa"/>
            <w:noWrap w:val="0"/>
            <w:vAlign w:val="center"/>
          </w:tcPr>
          <w:p w14:paraId="60653129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落实河道管护经费</w:t>
            </w:r>
          </w:p>
        </w:tc>
        <w:tc>
          <w:tcPr>
            <w:tcW w:w="3653" w:type="dxa"/>
            <w:noWrap w:val="0"/>
            <w:vAlign w:val="center"/>
          </w:tcPr>
          <w:p w14:paraId="13BBEF0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  <w:tc>
          <w:tcPr>
            <w:tcW w:w="906" w:type="dxa"/>
            <w:noWrap w:val="0"/>
            <w:vAlign w:val="center"/>
          </w:tcPr>
          <w:p w14:paraId="10259065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10分</w:t>
            </w:r>
          </w:p>
        </w:tc>
        <w:tc>
          <w:tcPr>
            <w:tcW w:w="771" w:type="dxa"/>
            <w:noWrap w:val="0"/>
            <w:vAlign w:val="center"/>
          </w:tcPr>
          <w:p w14:paraId="7FCA45F9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 w14:paraId="04DF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14" w:type="dxa"/>
            <w:noWrap w:val="0"/>
            <w:vAlign w:val="center"/>
          </w:tcPr>
          <w:p w14:paraId="0DF249F9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956" w:type="dxa"/>
            <w:noWrap w:val="0"/>
            <w:vAlign w:val="center"/>
          </w:tcPr>
          <w:p w14:paraId="664536EA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落实落实河道管护经费渠道专款专用</w:t>
            </w:r>
          </w:p>
        </w:tc>
        <w:tc>
          <w:tcPr>
            <w:tcW w:w="3653" w:type="dxa"/>
            <w:noWrap w:val="0"/>
            <w:vAlign w:val="center"/>
          </w:tcPr>
          <w:p w14:paraId="6710D6FB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未专款专用扣4分</w:t>
            </w:r>
          </w:p>
        </w:tc>
        <w:tc>
          <w:tcPr>
            <w:tcW w:w="906" w:type="dxa"/>
            <w:noWrap w:val="0"/>
            <w:vAlign w:val="center"/>
          </w:tcPr>
          <w:p w14:paraId="3866ADEA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771" w:type="dxa"/>
            <w:noWrap w:val="0"/>
            <w:vAlign w:val="center"/>
          </w:tcPr>
          <w:p w14:paraId="6F889D2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 w14:paraId="4B69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514" w:type="dxa"/>
            <w:noWrap w:val="0"/>
            <w:vAlign w:val="center"/>
          </w:tcPr>
          <w:p w14:paraId="39F16D0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3956" w:type="dxa"/>
            <w:noWrap w:val="0"/>
            <w:vAlign w:val="center"/>
          </w:tcPr>
          <w:p w14:paraId="0F6D3169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镇级配套经费落实</w:t>
            </w:r>
          </w:p>
        </w:tc>
        <w:tc>
          <w:tcPr>
            <w:tcW w:w="3653" w:type="dxa"/>
            <w:noWrap w:val="0"/>
            <w:vAlign w:val="center"/>
          </w:tcPr>
          <w:p w14:paraId="125EA96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未按1：1配套落实到位扣6分</w:t>
            </w:r>
          </w:p>
        </w:tc>
        <w:tc>
          <w:tcPr>
            <w:tcW w:w="906" w:type="dxa"/>
            <w:noWrap w:val="0"/>
            <w:vAlign w:val="center"/>
          </w:tcPr>
          <w:p w14:paraId="2695D785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771" w:type="dxa"/>
            <w:noWrap w:val="0"/>
            <w:vAlign w:val="center"/>
          </w:tcPr>
          <w:p w14:paraId="5ED6A45D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 w14:paraId="4AFA0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514" w:type="dxa"/>
            <w:noWrap w:val="0"/>
            <w:vAlign w:val="center"/>
          </w:tcPr>
          <w:p w14:paraId="4DC1DB76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六</w:t>
            </w:r>
          </w:p>
        </w:tc>
        <w:tc>
          <w:tcPr>
            <w:tcW w:w="7609" w:type="dxa"/>
            <w:gridSpan w:val="2"/>
            <w:noWrap w:val="0"/>
            <w:vAlign w:val="center"/>
          </w:tcPr>
          <w:p w14:paraId="71AF05E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健全管护制度，完善台帐资料</w:t>
            </w:r>
          </w:p>
        </w:tc>
        <w:tc>
          <w:tcPr>
            <w:tcW w:w="906" w:type="dxa"/>
            <w:noWrap w:val="0"/>
            <w:vAlign w:val="center"/>
          </w:tcPr>
          <w:p w14:paraId="40BBC81A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10分</w:t>
            </w:r>
          </w:p>
        </w:tc>
        <w:tc>
          <w:tcPr>
            <w:tcW w:w="771" w:type="dxa"/>
            <w:noWrap w:val="0"/>
            <w:vAlign w:val="center"/>
          </w:tcPr>
          <w:p w14:paraId="4EB3BDCB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 w14:paraId="023DE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514" w:type="dxa"/>
            <w:noWrap w:val="0"/>
            <w:vAlign w:val="center"/>
          </w:tcPr>
          <w:p w14:paraId="564C424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956" w:type="dxa"/>
            <w:noWrap w:val="0"/>
            <w:vAlign w:val="center"/>
          </w:tcPr>
          <w:p w14:paraId="32F7648A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建立考核工作小组</w:t>
            </w:r>
          </w:p>
        </w:tc>
        <w:tc>
          <w:tcPr>
            <w:tcW w:w="3653" w:type="dxa"/>
            <w:noWrap w:val="0"/>
            <w:vAlign w:val="center"/>
          </w:tcPr>
          <w:p w14:paraId="7E47FCB5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未成立考核工作小组，制定工作计划扣2分</w:t>
            </w:r>
          </w:p>
        </w:tc>
        <w:tc>
          <w:tcPr>
            <w:tcW w:w="906" w:type="dxa"/>
            <w:noWrap w:val="0"/>
            <w:vAlign w:val="center"/>
          </w:tcPr>
          <w:p w14:paraId="5FC65127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771" w:type="dxa"/>
            <w:noWrap w:val="0"/>
            <w:vAlign w:val="center"/>
          </w:tcPr>
          <w:p w14:paraId="73FDF52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 w14:paraId="654FB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514" w:type="dxa"/>
            <w:noWrap w:val="0"/>
            <w:vAlign w:val="center"/>
          </w:tcPr>
          <w:p w14:paraId="7A12135D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3956" w:type="dxa"/>
            <w:noWrap w:val="0"/>
            <w:vAlign w:val="center"/>
          </w:tcPr>
          <w:p w14:paraId="1C5AA426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定期开展检查考核工作</w:t>
            </w:r>
          </w:p>
        </w:tc>
        <w:tc>
          <w:tcPr>
            <w:tcW w:w="3653" w:type="dxa"/>
            <w:noWrap w:val="0"/>
            <w:vAlign w:val="center"/>
          </w:tcPr>
          <w:p w14:paraId="39C839E6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每月检查考核不少于1次，少1次扣1分</w:t>
            </w:r>
          </w:p>
        </w:tc>
        <w:tc>
          <w:tcPr>
            <w:tcW w:w="906" w:type="dxa"/>
            <w:noWrap w:val="0"/>
            <w:vAlign w:val="center"/>
          </w:tcPr>
          <w:p w14:paraId="6B8467B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771" w:type="dxa"/>
            <w:noWrap w:val="0"/>
            <w:vAlign w:val="center"/>
          </w:tcPr>
          <w:p w14:paraId="36A787D8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 w14:paraId="34FC1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14" w:type="dxa"/>
            <w:noWrap w:val="0"/>
            <w:vAlign w:val="center"/>
          </w:tcPr>
          <w:p w14:paraId="662F8578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3956" w:type="dxa"/>
            <w:noWrap w:val="0"/>
            <w:vAlign w:val="center"/>
          </w:tcPr>
          <w:p w14:paraId="675C933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有河道管护检查、考核、总结台帐并归档</w:t>
            </w:r>
          </w:p>
        </w:tc>
        <w:tc>
          <w:tcPr>
            <w:tcW w:w="3653" w:type="dxa"/>
            <w:noWrap w:val="0"/>
            <w:vAlign w:val="center"/>
          </w:tcPr>
          <w:p w14:paraId="4C5EA195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少一次台帐扣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0.1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分，年终无总结和资料归档扣2分</w:t>
            </w:r>
          </w:p>
        </w:tc>
        <w:tc>
          <w:tcPr>
            <w:tcW w:w="906" w:type="dxa"/>
            <w:noWrap w:val="0"/>
            <w:vAlign w:val="center"/>
          </w:tcPr>
          <w:p w14:paraId="2D62A36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771" w:type="dxa"/>
            <w:noWrap w:val="0"/>
            <w:vAlign w:val="center"/>
          </w:tcPr>
          <w:p w14:paraId="121E0868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 w14:paraId="635B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514" w:type="dxa"/>
            <w:noWrap w:val="0"/>
            <w:vAlign w:val="center"/>
          </w:tcPr>
          <w:p w14:paraId="09EDB875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七</w:t>
            </w:r>
          </w:p>
        </w:tc>
        <w:tc>
          <w:tcPr>
            <w:tcW w:w="7609" w:type="dxa"/>
            <w:gridSpan w:val="2"/>
            <w:noWrap w:val="0"/>
            <w:vAlign w:val="center"/>
          </w:tcPr>
          <w:p w14:paraId="714B4BBA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社会评价</w:t>
            </w:r>
          </w:p>
        </w:tc>
        <w:tc>
          <w:tcPr>
            <w:tcW w:w="906" w:type="dxa"/>
            <w:noWrap w:val="0"/>
            <w:vAlign w:val="center"/>
          </w:tcPr>
          <w:p w14:paraId="78F2593A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5分</w:t>
            </w:r>
          </w:p>
        </w:tc>
        <w:tc>
          <w:tcPr>
            <w:tcW w:w="771" w:type="dxa"/>
            <w:noWrap w:val="0"/>
            <w:vAlign w:val="center"/>
          </w:tcPr>
          <w:p w14:paraId="7DEF2448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 w14:paraId="1DC8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514" w:type="dxa"/>
            <w:noWrap w:val="0"/>
            <w:vAlign w:val="center"/>
          </w:tcPr>
          <w:p w14:paraId="5B0D1B9F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956" w:type="dxa"/>
            <w:noWrap w:val="0"/>
            <w:vAlign w:val="center"/>
          </w:tcPr>
          <w:p w14:paraId="6AD84502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当地群众对河道管护情况的反响</w:t>
            </w:r>
          </w:p>
        </w:tc>
        <w:tc>
          <w:tcPr>
            <w:tcW w:w="3653" w:type="dxa"/>
            <w:noWrap w:val="0"/>
            <w:vAlign w:val="center"/>
          </w:tcPr>
          <w:p w14:paraId="1A8AF418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群众反映管护效果差的扣3分</w:t>
            </w:r>
          </w:p>
        </w:tc>
        <w:tc>
          <w:tcPr>
            <w:tcW w:w="906" w:type="dxa"/>
            <w:noWrap w:val="0"/>
            <w:vAlign w:val="center"/>
          </w:tcPr>
          <w:p w14:paraId="2E5AC4A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771" w:type="dxa"/>
            <w:noWrap w:val="0"/>
            <w:vAlign w:val="center"/>
          </w:tcPr>
          <w:p w14:paraId="01EC9C1D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 w14:paraId="2ACE2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14" w:type="dxa"/>
            <w:noWrap w:val="0"/>
            <w:vAlign w:val="center"/>
          </w:tcPr>
          <w:p w14:paraId="22D82DAB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3956" w:type="dxa"/>
            <w:noWrap w:val="0"/>
            <w:vAlign w:val="center"/>
          </w:tcPr>
          <w:p w14:paraId="10E9A3E6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社会各界的反馈</w:t>
            </w:r>
          </w:p>
        </w:tc>
        <w:tc>
          <w:tcPr>
            <w:tcW w:w="3653" w:type="dxa"/>
            <w:noWrap w:val="0"/>
            <w:vAlign w:val="center"/>
          </w:tcPr>
          <w:p w14:paraId="26C52875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新闻媒体曝光一次扣1分，各级提案及来信来访一次扣1分</w:t>
            </w:r>
          </w:p>
        </w:tc>
        <w:tc>
          <w:tcPr>
            <w:tcW w:w="906" w:type="dxa"/>
            <w:noWrap w:val="0"/>
            <w:vAlign w:val="center"/>
          </w:tcPr>
          <w:p w14:paraId="45C54C1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771" w:type="dxa"/>
            <w:noWrap w:val="0"/>
            <w:vAlign w:val="center"/>
          </w:tcPr>
          <w:p w14:paraId="5999AFC6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 w14:paraId="1969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14" w:type="dxa"/>
            <w:noWrap w:val="0"/>
            <w:vAlign w:val="center"/>
          </w:tcPr>
          <w:p w14:paraId="7F9BE19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  <w:tc>
          <w:tcPr>
            <w:tcW w:w="3956" w:type="dxa"/>
            <w:noWrap w:val="0"/>
            <w:vAlign w:val="center"/>
          </w:tcPr>
          <w:p w14:paraId="5B358CD6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合计</w:t>
            </w:r>
          </w:p>
        </w:tc>
        <w:tc>
          <w:tcPr>
            <w:tcW w:w="3653" w:type="dxa"/>
            <w:noWrap w:val="0"/>
            <w:vAlign w:val="center"/>
          </w:tcPr>
          <w:p w14:paraId="7C02E26C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  <w:tc>
          <w:tcPr>
            <w:tcW w:w="906" w:type="dxa"/>
            <w:noWrap w:val="0"/>
            <w:vAlign w:val="center"/>
          </w:tcPr>
          <w:p w14:paraId="570B9FC7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100分</w:t>
            </w:r>
          </w:p>
        </w:tc>
        <w:tc>
          <w:tcPr>
            <w:tcW w:w="771" w:type="dxa"/>
            <w:noWrap w:val="0"/>
            <w:vAlign w:val="center"/>
          </w:tcPr>
          <w:p w14:paraId="550BC57F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</w:tbl>
    <w:p w14:paraId="5D20B862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highlight w:val="none"/>
        </w:rPr>
      </w:pPr>
      <w:r>
        <w:rPr>
          <w:rFonts w:hint="eastAsia" w:ascii="宋体" w:hAnsi="宋体" w:eastAsia="宋体" w:cs="Times New Roman"/>
          <w:sz w:val="24"/>
          <w:highlight w:val="none"/>
        </w:rPr>
        <w:t>说明：1.每项按标准扣分，对检查出来的问题未按要求限期整改的加倍扣分。</w:t>
      </w:r>
    </w:p>
    <w:p w14:paraId="794DAF97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highlight w:val="none"/>
        </w:rPr>
      </w:pPr>
      <w:r>
        <w:rPr>
          <w:rFonts w:hint="eastAsia" w:ascii="宋体" w:hAnsi="宋体" w:eastAsia="宋体" w:cs="Times New Roman"/>
          <w:sz w:val="24"/>
          <w:highlight w:val="none"/>
        </w:rPr>
        <w:t xml:space="preserve">      2.各镇对河道长效管护镇级财政配套资金能足额到账的加10分。</w:t>
      </w:r>
    </w:p>
    <w:p w14:paraId="629543F5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b/>
          <w:bCs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highlight w:val="none"/>
        </w:rPr>
        <w:t xml:space="preserve">      3.河道管护工作有创新，成效显著的加3分。</w:t>
      </w:r>
      <w:r>
        <w:rPr>
          <w:rFonts w:ascii="Times New Roman" w:hAnsi="Times New Roman" w:eastAsia="宋体" w:cs="Times New Roman"/>
          <w:b/>
          <w:sz w:val="36"/>
          <w:szCs w:val="36"/>
          <w:highlight w:val="none"/>
        </w:rPr>
        <w:br w:type="page"/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highlight w:val="none"/>
          <w:lang w:eastAsia="zh-CN"/>
        </w:rPr>
        <w:t>《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highlight w:val="none"/>
          <w:lang w:val="en-US" w:eastAsia="zh-CN"/>
        </w:rPr>
        <w:t>镇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highlight w:val="none"/>
          <w:lang w:eastAsia="zh-CN"/>
        </w:rPr>
        <w:t>级考核细则》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highlight w:val="none"/>
          <w:lang w:val="en-US" w:eastAsia="zh-CN"/>
        </w:rPr>
        <w:t>二：</w:t>
      </w:r>
    </w:p>
    <w:tbl>
      <w:tblPr>
        <w:tblStyle w:val="2"/>
        <w:tblW w:w="9825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50"/>
        <w:gridCol w:w="3150"/>
        <w:gridCol w:w="3915"/>
        <w:gridCol w:w="660"/>
        <w:gridCol w:w="690"/>
      </w:tblGrid>
      <w:tr w14:paraId="55A48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2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1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天目湖镇圩堤长效管护考核评分表</w:t>
            </w:r>
          </w:p>
        </w:tc>
      </w:tr>
      <w:tr w14:paraId="3FD66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82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0D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  <w:t>村名：                      时间：                      名称：</w:t>
            </w:r>
          </w:p>
        </w:tc>
      </w:tr>
      <w:tr w14:paraId="40B8A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A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C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考核内容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E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管理考核标准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3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检查评分原则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C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标准分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6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</w:tr>
      <w:tr w14:paraId="458EF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E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F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组织建设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D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组织网络健全,分工明确，责任落实。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78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发现一个组织网络不健全扣2分、有组织网络分工不明确扣1分、有组织网络分工明确责任不落实扣2分。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C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41A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7311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E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制度建设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D6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圩堤管理、巡查、管护、考核、巡查员、管护员等相关工作职责和岗位制度齐全，并有相应管理办法和管理措施。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85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未制定相关制度、岗位职责和管理办法每缺一项扣1分。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2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158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050B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F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A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队伍建设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E0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落实专职圩堤管理员，积极推行管护人员进行市场化运作，向社会公开招聘。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CB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无圩堤管护员的发现一次扣2分。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5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885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2E2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04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A0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87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订立管护合同，双方有明确的权利、责任和义务；为管护人员办理人身意外事故伤害保险。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8C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未订立管护合同或未为管护人员办理保险的，每缺一项扣2分。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9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C73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C53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F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0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台账资料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8B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圩堤管理的组织领导、宣传教育、规章制度、队伍建设、经费安排等资料齐全，分类清晰。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09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分类不清扣1分，每缺一项扣1分。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F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194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AA47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49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3C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32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检查考核等动态的活动台帐资料齐全、记录全面详尽。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48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每缺一项未按考核办法进行考核的扣1分，资料不全、记录不详扣1-3分。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6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994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323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19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59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94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日常巡查记录及时，台帐无不记、伪造，专人保管，考核办法具体、明确，奖罚措施得力，并及时兑现。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1D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资料不全、记录不详，未落实奖惩兑现的扣1-2分。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3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F6A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4971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F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0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检查考核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BC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管护单位或个人自查不少于12次，每月最少一次自查。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43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有详尽记录，并与奖惩挂钩，每少一次扣0.5分；对水利局日常巡查中发现的问题未及时整改到位的有一处扣1分。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1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B09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3E7B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4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4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管理效果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E5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堤顶高程、宽度、边坡等保持设计或竣工验收的尺度，堤坡平顺。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92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经常检查堤身变化，发现渗漏、漏洞、裂缝等堤身损坏现象应及时报告，有异常情况没有发现不得分并追究责任，发现不及时报告扣3分.积极参加抢险加5分，有险情不在场不得分。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9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A9A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AB4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1E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9C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D3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堤顶路面应保持干净、平整、畅通。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A5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堤顶路面应保持干净、平整、畅通，发现路面有堆放物、杂物阻塞交通有一处扣1分，发现路面有裂缝沉降等情况不及时报告扣2分。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2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9C2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D6B4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06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D9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CB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迎水坡石硅护砌坡要坡度平整、无沉陷、风化、无杂物、杂草。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D6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有损坏一项，不及时报告扣1分。杂物不及时清除扣2分。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C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9E1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8DC7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D2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16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C4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圩堤绿化率高，绿化养护到位。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A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年春、秋、冬三季按规定施肥，施肥都要有监督人现场监督，凡一次无监督人在场不得分，缺施一次扣当次化肥款，并不得分。每季各治虫一次，平时发现病虫害及时治理，冬季乔木要涂白；干旱、涝灾时应及时组织抗旱、排涝，发现一次应未及时浇水使草坪、树木枯死的不得分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C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F05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A065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D4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E6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C3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背水坡应保持标准坡度，坡面平整、无雨淋沟，按规定绿化，无乱垦乱种植现象。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AD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坡面不平整、有雨淋沟每发现一处扣1分，发现有乱垦乱种的不得分。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0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B67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D5B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2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8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群众评价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92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群众对圩堤管护满意情况。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51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按当地群众对达标圩堤长效管护效果的满意度评分。经群众举报和社会媒体曝光的有一起扣1分。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EF4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EC5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9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EAD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9F3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6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E80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C139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9135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AD6B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highlight w:val="none"/>
                <w:lang w:val="en-US" w:eastAsia="zh-CN"/>
              </w:rPr>
              <w:t xml:space="preserve">     说明：1、优秀（100-90）、合格（89-80）、不合格（80分以下）；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22"/>
                <w:szCs w:val="22"/>
                <w:highlight w:val="none"/>
                <w:lang w:val="en-US" w:eastAsia="zh-CN"/>
              </w:rPr>
              <w:t xml:space="preserve">           2、每项按标准扣分，对未限期整改的加倍扣分，扣完为止。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888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70E1FA37">
      <w:pPr>
        <w:spacing w:line="360" w:lineRule="auto"/>
        <w:rPr>
          <w:rFonts w:hint="eastAsia" w:ascii="Times New Roman" w:hAnsi="Times New Roman" w:eastAsia="宋体" w:cs="Times New Roman"/>
          <w:b/>
          <w:bCs/>
          <w:kern w:val="0"/>
          <w:sz w:val="24"/>
          <w:highlight w:val="none"/>
          <w:lang w:val="en-US" w:eastAsia="zh-CN"/>
        </w:rPr>
      </w:pPr>
      <w:r>
        <w:rPr>
          <w:rFonts w:ascii="Times New Roman" w:hAnsi="Times New Roman" w:eastAsia="宋体" w:cs="Times New Roman"/>
          <w:b/>
          <w:sz w:val="36"/>
          <w:szCs w:val="36"/>
          <w:highlight w:val="none"/>
        </w:rPr>
        <w:br w:type="page"/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highlight w:val="none"/>
          <w:lang w:eastAsia="zh-CN"/>
        </w:rPr>
        <w:t>《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highlight w:val="none"/>
          <w:lang w:val="en-US" w:eastAsia="zh-CN"/>
        </w:rPr>
        <w:t>镇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highlight w:val="none"/>
          <w:lang w:eastAsia="zh-CN"/>
        </w:rPr>
        <w:t>级考核细则》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highlight w:val="none"/>
          <w:lang w:val="en-US" w:eastAsia="zh-CN"/>
        </w:rPr>
        <w:t>三：</w:t>
      </w:r>
    </w:p>
    <w:tbl>
      <w:tblPr>
        <w:tblStyle w:val="2"/>
        <w:tblW w:w="9579" w:type="dxa"/>
        <w:tblInd w:w="-2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3862"/>
        <w:gridCol w:w="3449"/>
        <w:gridCol w:w="798"/>
        <w:gridCol w:w="802"/>
      </w:tblGrid>
      <w:tr w14:paraId="55D68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57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6D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天目湖镇机电排灌设施长效管护考核评分表</w:t>
            </w:r>
          </w:p>
        </w:tc>
      </w:tr>
      <w:tr w14:paraId="3301D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7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632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  <w:t>村名：                        时间：                            名称：</w:t>
            </w:r>
          </w:p>
        </w:tc>
      </w:tr>
      <w:tr w14:paraId="18FF2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D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1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考核内容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A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扣分标准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6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标准分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B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</w:tr>
      <w:tr w14:paraId="32241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B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1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宣传发动、组织落实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21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0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5分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03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D008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6F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镇、村领导重视，建立健全机电排灌设施管理工作机制，制定机电排灌设施长效管理制度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4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没有相应的组织机构扣1分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1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D1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AC53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DF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226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F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未制定相关的长效管理制度扣1分</w:t>
            </w: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D0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8B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9A59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8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4B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利用各种渠道、通过多种形式宣传机电排灌设施管理工作的重要性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A8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全年未召开会议、开展宣传发动工作扣1分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E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34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E784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6B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FFC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2F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未制定奖惩措施、定期开展检查评比，扣2分</w:t>
            </w: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BF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DA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353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2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6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机电排灌设施专职管护队伍建设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D87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E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8分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7D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A25E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D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A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聘用、合理配备机电排灌设施专职管护员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59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未合理配备人员扣2分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A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99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664F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0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65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订立管护合同，双方有明确的权利、责任和义务；为管护人员办理人身意外事故伤害保险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79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未与管护人员订立管护合同，未明确相互关系的扣3分；未为管护人员办理人身意外事故伤害保险的扣3分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3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15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C1FE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B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4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设立管护公示牌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BE4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7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5分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C0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FF2B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4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61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机电排灌设施在醒目处设立一块公示牌，内容包括：名称、管护责任人、管护内容、管护标准、监督电话等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DC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未在醒目处设立公示牌扣0.5分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0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B5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F2EA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F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0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管理效果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93E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3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57分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4F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BE78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A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90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管理体制顺畅，管理权限明确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B2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管理体制不顺畅，管理权限不明确扣</w:t>
            </w:r>
            <w:r>
              <w:rPr>
                <w:rStyle w:val="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B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FE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733E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F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22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管护人员坚守岗位，不脱岗；经培训后上岗，具备岗位技能要求；做好日常运行台帐工作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D2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管护人员未坚守岗位，脱岗一次扣2分；管护人员未培训，不具备技能要求扣2分；未做好日常运行台帐工作没发现一次扣0.1分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7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23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C5F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B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4B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工程管理范围、上下游渠系内环境整洁、美观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41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发现一处问题扣0.5分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4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38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1497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8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75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土工建筑物无渗漏、无堵塞等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8E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发现一处问题扣0.5分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E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46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8DFC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9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25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石工建筑物无塌陷、无损坏等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7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发现一处问题扣0.5分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CC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87B5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7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8D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混凝土建筑物无裂缝、露筋等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41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发现一处问题扣1分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E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89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6CB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D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A2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主电机或启闭设施运行正常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87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不能正常运行的，此项不得分。带病运行的，发现一处问题扣1分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A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81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F2CC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A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77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主水泵或闸门运行正常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E6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不能正常运行的，此项不得分。带病运行的，发现一处问题扣1分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1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EB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C6F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7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3E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供电系统运行正常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0A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供电系统运行不正常扣3分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5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D4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EF3A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E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17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E3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出现重大安全事故，此项不等分。发现一处问题扣1分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5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22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A14B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6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9F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机电排灌设施正常出水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A4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不能正常出水的，此项不得分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66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CC01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C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落实机电排灌设施管理经费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293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C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10分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A4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FEB7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6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9B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落实管护经费。镇有配套管护经费，并按时足额到位、专款专用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6A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无配套扣0.5分，未专款专用扣5分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6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09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366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C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2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落实检查考核措施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B87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A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10分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DF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A63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C0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建立考核工作小组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6A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未成立考核小组，制定工作计划扣2分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F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5D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9F60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6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52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定期开展检查考核工作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5A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每月检查考核工作不少于1次，少一次扣1分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3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6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929F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1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C3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有管理检查、考核、总结台帐并归档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7C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少一次台帐扣0.1分，年终无总结和资料归档扣2分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2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D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0CE5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C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七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9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群众评价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6BD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6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5分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94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6E2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1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2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群众对机电排灌设施管理满意情况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0A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按当地群众对机电排灌设施长效管理效果的满意度评分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8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77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ADD6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B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总得分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3F8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E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D4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D58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9579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CDC3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highlight w:val="none"/>
                <w:lang w:val="en-US" w:eastAsia="zh-CN"/>
              </w:rPr>
              <w:t xml:space="preserve">     说明：1、优秀（100-91）、合格（90-81）、不合格（80分以下）；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22"/>
                <w:szCs w:val="22"/>
                <w:highlight w:val="none"/>
                <w:lang w:val="en-US" w:eastAsia="zh-CN"/>
              </w:rPr>
              <w:t xml:space="preserve">           2、每项按标准扣分，对未限期整改的加倍扣分，扣完为止。</w:t>
            </w:r>
          </w:p>
        </w:tc>
      </w:tr>
    </w:tbl>
    <w:p w14:paraId="4E0FF4CB">
      <w:pPr>
        <w:spacing w:line="360" w:lineRule="auto"/>
        <w:rPr>
          <w:rFonts w:ascii="Times New Roman" w:hAnsi="Times New Roman" w:eastAsia="宋体" w:cs="Times New Roman"/>
          <w:b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sz w:val="36"/>
          <w:szCs w:val="36"/>
          <w:highlight w:val="none"/>
        </w:rPr>
        <w:br w:type="page"/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highlight w:val="none"/>
          <w:lang w:eastAsia="zh-CN"/>
        </w:rPr>
        <w:t>《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highlight w:val="none"/>
          <w:lang w:val="en-US" w:eastAsia="zh-CN"/>
        </w:rPr>
        <w:t>镇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highlight w:val="none"/>
          <w:lang w:eastAsia="zh-CN"/>
        </w:rPr>
        <w:t>级考核细则》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highlight w:val="none"/>
          <w:lang w:val="en-US" w:eastAsia="zh-CN"/>
        </w:rPr>
        <w:t>四：</w:t>
      </w:r>
    </w:p>
    <w:tbl>
      <w:tblPr>
        <w:tblStyle w:val="2"/>
        <w:tblW w:w="9545" w:type="dxa"/>
        <w:tblInd w:w="-1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804"/>
        <w:gridCol w:w="889"/>
        <w:gridCol w:w="3411"/>
        <w:gridCol w:w="914"/>
        <w:gridCol w:w="818"/>
      </w:tblGrid>
      <w:tr w14:paraId="3A3AC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4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D4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天目湖镇田间配套建筑物长效管护考核表</w:t>
            </w:r>
          </w:p>
        </w:tc>
      </w:tr>
      <w:tr w14:paraId="6CD7B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54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90B78C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  <w:t>村名：                        考核时间：              名称：</w:t>
            </w:r>
          </w:p>
        </w:tc>
      </w:tr>
      <w:tr w14:paraId="206E5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B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管理考核标准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2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标准分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2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检查评分原则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0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镇考核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6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扣分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原因</w:t>
            </w:r>
          </w:p>
        </w:tc>
      </w:tr>
      <w:tr w14:paraId="182F2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D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D1F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镇村出台相关管护文件并有管理网络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3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7CD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镇村未出台相关管护文件的扣</w:t>
            </w:r>
            <w:r>
              <w:rPr>
                <w:rStyle w:val="5"/>
                <w:rFonts w:eastAsia="宋体"/>
                <w:sz w:val="22"/>
                <w:szCs w:val="22"/>
                <w:highlight w:val="none"/>
                <w:lang w:val="en-US" w:eastAsia="zh-CN" w:bidi="ar"/>
              </w:rPr>
              <w:t>5</w:t>
            </w:r>
            <w:r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  <w:t>分，无管理网络的扣</w:t>
            </w:r>
            <w:r>
              <w:rPr>
                <w:rStyle w:val="5"/>
                <w:rFonts w:eastAsia="宋体"/>
                <w:sz w:val="22"/>
                <w:szCs w:val="22"/>
                <w:highlight w:val="none"/>
                <w:lang w:val="en-US" w:eastAsia="zh-CN" w:bidi="ar"/>
              </w:rPr>
              <w:t>5</w:t>
            </w:r>
            <w:r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  <w:t>分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2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985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68AE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5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45A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落实专人管理，并签订管护协议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5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A62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有专人管护并签订管护协议并明确责任的得满分，缺一项扣</w:t>
            </w:r>
            <w:r>
              <w:rPr>
                <w:rStyle w:val="5"/>
                <w:rFonts w:eastAsia="宋体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  <w:t>分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65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F75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EDF6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C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33B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开展沟渠、涵闸、泵站日常巡查并及时记录，台账齐全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4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F6C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按规定进行检查并记录规范的得满分，检查内容不全或不规范的每发现一处扣0.1</w:t>
            </w:r>
            <w:r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  <w:t>分，全年巡查次数少于</w:t>
            </w:r>
            <w:r>
              <w:rPr>
                <w:rStyle w:val="5"/>
                <w:rFonts w:eastAsia="宋体"/>
                <w:sz w:val="22"/>
                <w:szCs w:val="22"/>
                <w:highlight w:val="none"/>
                <w:lang w:val="en-US" w:eastAsia="zh-CN" w:bidi="ar"/>
              </w:rPr>
              <w:t>12</w:t>
            </w:r>
            <w:r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  <w:t>次少一次扣</w:t>
            </w:r>
            <w:r>
              <w:rPr>
                <w:rStyle w:val="5"/>
                <w:rFonts w:eastAsia="宋体"/>
                <w:sz w:val="22"/>
                <w:szCs w:val="22"/>
                <w:highlight w:val="none"/>
                <w:lang w:val="en-US" w:eastAsia="zh-CN" w:bidi="ar"/>
              </w:rPr>
              <w:t>1</w:t>
            </w:r>
            <w:r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  <w:t>分。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14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981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80C5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18C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开展田间配套建筑物管护宣传，设立必要的公示牌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1CA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未开展管护宣传，或未按要求设立公示牌视情况一项扣</w:t>
            </w:r>
            <w:r>
              <w:rPr>
                <w:rStyle w:val="5"/>
                <w:rFonts w:eastAsia="宋体"/>
                <w:sz w:val="22"/>
                <w:szCs w:val="22"/>
                <w:highlight w:val="none"/>
                <w:lang w:val="en-US" w:eastAsia="zh-CN" w:bidi="ar"/>
              </w:rPr>
              <w:t>5</w:t>
            </w:r>
            <w:r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  <w:t>分，公示牌损坏的发现一次扣</w:t>
            </w:r>
            <w:r>
              <w:rPr>
                <w:rStyle w:val="5"/>
                <w:rFonts w:eastAsia="宋体"/>
                <w:sz w:val="22"/>
                <w:szCs w:val="22"/>
                <w:highlight w:val="none"/>
                <w:lang w:val="en-US" w:eastAsia="zh-CN" w:bidi="ar"/>
              </w:rPr>
              <w:t>2</w:t>
            </w:r>
            <w:r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  <w:t>分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B4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459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7D0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F4B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定期进行沟渠除杂，确保渠顶、渠内无高杆植物丛生现象，定期开展泵站内及周边环境卫生清理。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7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C76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沟渠表面及泵站能保持基本整洁得满分，发现杂草丛生或垃圾一处扣</w:t>
            </w:r>
            <w:r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  <w:t>0.2分，出现</w:t>
            </w:r>
            <w:r>
              <w:rPr>
                <w:rStyle w:val="5"/>
                <w:rFonts w:eastAsia="宋体"/>
                <w:sz w:val="22"/>
                <w:szCs w:val="22"/>
                <w:highlight w:val="none"/>
                <w:lang w:val="en-US" w:eastAsia="zh-CN" w:bidi="ar"/>
              </w:rPr>
              <w:t>5</w:t>
            </w:r>
            <w:r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  <w:t>处以上（含</w:t>
            </w:r>
            <w:r>
              <w:rPr>
                <w:rStyle w:val="5"/>
                <w:rFonts w:eastAsia="宋体"/>
                <w:sz w:val="22"/>
                <w:szCs w:val="22"/>
                <w:highlight w:val="none"/>
                <w:lang w:val="en-US" w:eastAsia="zh-CN" w:bidi="ar"/>
              </w:rPr>
              <w:t>5</w:t>
            </w:r>
            <w:r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  <w:t>次）本项不得分。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98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170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6B0C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B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3E6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确保沟渠硬质衬砌完好，无坍塌，破损处及时维修，渠道完好畅通，无淤积现象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E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71D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沟渠硬质衬砌完好，有坍塌，破损处</w:t>
            </w:r>
            <w:r>
              <w:rPr>
                <w:rStyle w:val="5"/>
                <w:rFonts w:eastAsia="宋体"/>
                <w:sz w:val="22"/>
                <w:szCs w:val="22"/>
                <w:highlight w:val="none"/>
                <w:lang w:val="en-US" w:eastAsia="zh-CN" w:bidi="ar"/>
              </w:rPr>
              <w:t>1</w:t>
            </w:r>
            <w:r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  <w:t>处扣0.5分，有淤积</w:t>
            </w:r>
            <w:r>
              <w:rPr>
                <w:rStyle w:val="5"/>
                <w:rFonts w:eastAsia="宋体"/>
                <w:sz w:val="22"/>
                <w:szCs w:val="22"/>
                <w:highlight w:val="none"/>
                <w:lang w:val="en-US" w:eastAsia="zh-CN" w:bidi="ar"/>
              </w:rPr>
              <w:t>1</w:t>
            </w:r>
            <w:r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  <w:t>处扣0.1分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ED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04F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07EB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C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4FD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配套涵洞和闸门设施完好无损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7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EAE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配套涵洞和闸门有损坏的</w:t>
            </w:r>
            <w:r>
              <w:rPr>
                <w:rStyle w:val="5"/>
                <w:rFonts w:eastAsia="宋体"/>
                <w:sz w:val="22"/>
                <w:szCs w:val="22"/>
                <w:highlight w:val="none"/>
                <w:lang w:val="en-US" w:eastAsia="zh-CN" w:bidi="ar"/>
              </w:rPr>
              <w:t>1</w:t>
            </w:r>
            <w:r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  <w:t>处扣</w:t>
            </w:r>
            <w:r>
              <w:rPr>
                <w:rStyle w:val="5"/>
                <w:rFonts w:eastAsia="宋体"/>
                <w:sz w:val="22"/>
                <w:szCs w:val="22"/>
                <w:highlight w:val="none"/>
                <w:lang w:val="en-US" w:eastAsia="zh-CN" w:bidi="ar"/>
              </w:rPr>
              <w:t>2</w:t>
            </w:r>
            <w:r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  <w:t>分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8D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82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9024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A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983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启闭设备完好无损，运行正常。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6AE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启闭设备有缺损的</w:t>
            </w:r>
            <w:r>
              <w:rPr>
                <w:rStyle w:val="5"/>
                <w:rFonts w:eastAsia="宋体"/>
                <w:sz w:val="22"/>
                <w:szCs w:val="22"/>
                <w:highlight w:val="none"/>
                <w:lang w:val="en-US" w:eastAsia="zh-CN" w:bidi="ar"/>
              </w:rPr>
              <w:t>1</w:t>
            </w:r>
            <w:r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  <w:t>处扣</w:t>
            </w:r>
            <w:r>
              <w:rPr>
                <w:rStyle w:val="5"/>
                <w:rFonts w:eastAsia="宋体"/>
                <w:sz w:val="22"/>
                <w:szCs w:val="22"/>
                <w:highlight w:val="none"/>
                <w:lang w:val="en-US" w:eastAsia="zh-CN" w:bidi="ar"/>
              </w:rPr>
              <w:t>2</w:t>
            </w:r>
            <w:r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  <w:t>分，未及时保养的</w:t>
            </w:r>
            <w:r>
              <w:rPr>
                <w:rStyle w:val="5"/>
                <w:rFonts w:eastAsia="宋体"/>
                <w:sz w:val="22"/>
                <w:szCs w:val="22"/>
                <w:highlight w:val="none"/>
                <w:lang w:val="en-US" w:eastAsia="zh-CN" w:bidi="ar"/>
              </w:rPr>
              <w:t>1</w:t>
            </w:r>
            <w:r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  <w:t>处扣</w:t>
            </w:r>
            <w:r>
              <w:rPr>
                <w:rStyle w:val="5"/>
                <w:rFonts w:eastAsia="宋体"/>
                <w:sz w:val="22"/>
                <w:szCs w:val="22"/>
                <w:highlight w:val="none"/>
                <w:lang w:val="en-US" w:eastAsia="zh-CN" w:bidi="ar"/>
              </w:rPr>
              <w:t>2</w:t>
            </w:r>
            <w:r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  <w:t>分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67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253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35D7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0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9C1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管护经费使用规范，并及时足额发放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3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F52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管护经费使用不规范扣</w:t>
            </w:r>
            <w:r>
              <w:rPr>
                <w:rStyle w:val="5"/>
                <w:rFonts w:eastAsia="宋体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  <w:t>分，未按协议足额发放的扣</w:t>
            </w:r>
            <w:r>
              <w:rPr>
                <w:rStyle w:val="5"/>
                <w:rFonts w:eastAsia="宋体"/>
                <w:sz w:val="22"/>
                <w:szCs w:val="22"/>
                <w:highlight w:val="none"/>
                <w:lang w:val="en-US" w:eastAsia="zh-CN" w:bidi="ar"/>
              </w:rPr>
              <w:t>2</w:t>
            </w:r>
            <w:r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  <w:t>分，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FEF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0BC9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C329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F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243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C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811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随机访问周边用户，每有一人评价不满意扣2分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7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A8F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B148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B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5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</w:t>
            </w:r>
            <w:r>
              <w:rPr>
                <w:rStyle w:val="5"/>
                <w:rFonts w:eastAsia="宋体"/>
                <w:sz w:val="22"/>
                <w:szCs w:val="22"/>
                <w:highlight w:val="none"/>
                <w:lang w:val="en-US" w:eastAsia="zh-CN" w:bidi="ar"/>
              </w:rPr>
              <w:t xml:space="preserve">     </w:t>
            </w:r>
            <w:r>
              <w:rPr>
                <w:rStyle w:val="6"/>
                <w:sz w:val="22"/>
                <w:szCs w:val="22"/>
                <w:highlight w:val="none"/>
                <w:lang w:val="en-US" w:eastAsia="zh-CN" w:bidi="ar"/>
              </w:rPr>
              <w:t>计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C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C8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A5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9B0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436AB7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12275"/>
    <w:rsid w:val="34DB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71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8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2025-02-18T07:11:10Z</dcterms:created>
  <dc:creator>Administrator</dc:creator>
  <cp:lastModifiedBy>Y</cp:lastModifiedBy>
  <dcterms:modified xsi:type="dcterms:W3CDTF">2025-02-18T07:11:31Z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eyJoZGlkIjoiY2Y0YjU2YzBiNTQ0YTE4OTg0MzVkNmI3MmMzMmViYjQiLCJ1c2VySWQiOiIyNTk3NjgyOSJ9</vt:lpwstr>
  </property>
  <property fmtid="{D5CDD505-2E9C-101B-9397-08002B2CF9AE}" pid="4" name="ICV">
    <vt:lpwstr>CA9B7E953EA84A029A3F59D8D3334924_12</vt:lpwstr>
  </property>
</Properties>
</file>