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项目编号：JSZC-320500-JZCG-G2024-0240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苏州幼儿师范高等专科学校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2024年度苏州幼儿师范高等专科学校</w:t>
      </w:r>
      <w:r/>
    </w:p>
    <w:p>
      <w:pPr>
        <w:ind w:left="1842" w:firstLine="1606"/>
        <w:jc w:val="left"/>
        <w:spacing w:line="480" w:lineRule="auto"/>
        <w:rPr>
          <w:rFonts w:ascii="宋体" w:hAnsi="宋体"/>
          <w:b/>
          <w:sz w:val="32"/>
        </w:rPr>
      </w:pPr>
      <w:r>
        <w:rPr>
          <w:rFonts w:hint="eastAsia" w:ascii="宋体" w:hAnsi="宋体"/>
          <w:b/>
          <w:sz w:val="32"/>
        </w:rPr>
        <w:t xml:space="preserve">校园绿化维护项目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0"/>
          <w:rFonts w:ascii="宋体" w:hAnsi="宋体" w:cs="Calibri"/>
          <w:bCs/>
          <w:caps/>
          <w:color w:val="auto"/>
          <w:sz w:val="32"/>
          <w:szCs w:val="32"/>
        </w:rPr>
        <w:outlineLvl w:val="9"/>
      </w:pPr>
      <w:r>
        <w:rPr>
          <w:rFonts w:ascii="宋体" w:hAnsi="宋体" w:cs="Calibri"/>
          <w:bCs/>
          <w:caps/>
          <w:color w:val="auto"/>
          <w:sz w:val="32"/>
          <w:szCs w:val="32"/>
        </w:rPr>
      </w:r>
      <w:r/>
    </w:p>
    <w:p>
      <w:pPr>
        <w:pStyle w:val="880"/>
        <w:ind w:firstLine="0"/>
        <w:jc w:val="left"/>
        <w:spacing w:before="120" w:after="120"/>
        <w:tabs>
          <w:tab w:val="right" w:pos="9854" w:leader="dot"/>
        </w:tabs>
        <w:rPr>
          <w:rStyle w:val="910"/>
          <w:rFonts w:ascii="宋体" w:hAnsi="宋体" w:cs="Calibri"/>
          <w:bCs/>
          <w:caps/>
          <w:color w:val="auto"/>
          <w:sz w:val="32"/>
          <w:szCs w:val="32"/>
        </w:rPr>
        <w:outlineLvl w:val="9"/>
      </w:pPr>
      <w:r>
        <w:rPr>
          <w:rStyle w:val="910"/>
          <w:rFonts w:ascii="宋体" w:hAnsi="宋体" w:cs="Calibri"/>
          <w:bCs/>
          <w:caps/>
          <w:color w:val="auto"/>
          <w:sz w:val="32"/>
        </w:rPr>
        <w:fldChar w:fldCharType="begin"/>
      </w:r>
      <w:r>
        <w:rPr>
          <w:rStyle w:val="910"/>
          <w:rFonts w:ascii="宋体" w:hAnsi="宋体" w:cs="Calibri"/>
          <w:bCs/>
          <w:caps/>
          <w:color w:val="auto"/>
          <w:sz w:val="32"/>
        </w:rPr>
        <w:instrText xml:space="preserve"> TOC \o "1-1" \h \z \u </w:instrText>
      </w:r>
      <w:r>
        <w:rPr>
          <w:rStyle w:val="910"/>
          <w:rFonts w:ascii="宋体" w:hAnsi="宋体" w:cs="Calibri"/>
          <w:bCs/>
          <w:caps/>
          <w:color w:val="auto"/>
          <w:sz w:val="32"/>
        </w:rPr>
        <w:fldChar w:fldCharType="separate"/>
      </w:r>
      <w:hyperlink w:tooltip="#_Toc105397776" w:anchor="_Toc105397776" w:history="1">
        <w:r>
          <w:rPr>
            <w:rStyle w:val="910"/>
            <w:rFonts w:ascii="宋体" w:hAnsi="宋体" w:cs="Calibri"/>
            <w:bCs/>
            <w:caps/>
            <w:color w:val="auto"/>
            <w:sz w:val="32"/>
            <w:szCs w:val="32"/>
          </w:rPr>
          <w:t xml:space="preserve">第一章 投标邀请函</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_Toc105397776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5</w:t>
        </w:r>
        <w:r>
          <w:rPr>
            <w:rStyle w:val="910"/>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77" w:anchor="_Toc105397777" w:history="1">
        <w:r>
          <w:rPr>
            <w:rStyle w:val="910"/>
            <w:rFonts w:ascii="宋体" w:hAnsi="宋体" w:cs="Calibri"/>
            <w:bCs/>
            <w:caps/>
            <w:color w:val="auto"/>
            <w:sz w:val="32"/>
            <w:szCs w:val="32"/>
          </w:rPr>
          <w:t xml:space="preserve">第二章 投标人须知</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_Toc105397777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8</w:t>
        </w:r>
        <w:r>
          <w:rPr>
            <w:rStyle w:val="910"/>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78" w:anchor="_Toc105397778" w:history="1">
        <w:r>
          <w:rPr>
            <w:rStyle w:val="910"/>
            <w:rFonts w:ascii="宋体" w:hAnsi="宋体" w:cs="Calibri"/>
            <w:bCs/>
            <w:caps/>
            <w:color w:val="auto"/>
            <w:sz w:val="32"/>
            <w:szCs w:val="32"/>
          </w:rPr>
          <w:t xml:space="preserve">第三章 投标文件格式</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_Toc105397778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20</w:t>
        </w:r>
        <w:r>
          <w:rPr>
            <w:rStyle w:val="910"/>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3" w:anchor="_Toc105397793" w:history="1">
        <w:r>
          <w:rPr>
            <w:rStyle w:val="910"/>
            <w:rFonts w:ascii="宋体" w:hAnsi="宋体" w:cs="Calibri"/>
            <w:bCs/>
            <w:caps/>
            <w:color w:val="auto"/>
            <w:sz w:val="32"/>
            <w:szCs w:val="32"/>
          </w:rPr>
          <w:t xml:space="preserve">第四章 招标书</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_Toc105397793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36</w:t>
        </w:r>
        <w:r>
          <w:rPr>
            <w:rStyle w:val="910"/>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4" w:anchor="_Toc105397794" w:history="1">
        <w:r>
          <w:rPr>
            <w:rStyle w:val="910"/>
            <w:rFonts w:ascii="宋体" w:hAnsi="宋体" w:cs="Calibri"/>
            <w:bCs/>
            <w:caps/>
            <w:color w:val="auto"/>
            <w:sz w:val="32"/>
            <w:szCs w:val="32"/>
          </w:rPr>
          <w:t xml:space="preserve">第五章 合同及主要条款</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_Toc105397794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39</w:t>
        </w:r>
        <w:r>
          <w:rPr>
            <w:rStyle w:val="910"/>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5" w:anchor="_Toc105397795" w:history="1">
        <w:r>
          <w:rPr>
            <w:rStyle w:val="910"/>
            <w:rFonts w:ascii="宋体" w:hAnsi="宋体" w:cs="Calibri"/>
            <w:bCs/>
            <w:caps/>
            <w:color w:val="auto"/>
            <w:sz w:val="32"/>
            <w:szCs w:val="32"/>
          </w:rPr>
          <w:t xml:space="preserve">第六章 评标办法和评分标准</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_Toc105397795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43</w:t>
        </w:r>
        <w:r>
          <w:rPr>
            <w:rStyle w:val="910"/>
            <w:rFonts w:ascii="宋体" w:hAnsi="宋体" w:cs="Calibri"/>
            <w:bCs/>
            <w:caps/>
            <w:color w:val="auto"/>
            <w:sz w:val="32"/>
            <w:szCs w:val="32"/>
          </w:rPr>
          <w:fldChar w:fldCharType="end"/>
        </w:r>
      </w:hyperlink>
      <w:r/>
      <w:r/>
    </w:p>
    <w:p>
      <w:pPr>
        <w:pStyle w:val="880"/>
        <w:ind w:firstLine="0"/>
        <w:jc w:val="left"/>
        <w:spacing w:before="120" w:after="120"/>
        <w:tabs>
          <w:tab w:val="right" w:pos="9856" w:leader="dot"/>
        </w:tabs>
        <w:rPr>
          <w:rFonts w:ascii="宋体" w:hAnsi="宋体"/>
          <w:sz w:val="32"/>
          <w:szCs w:val="32"/>
        </w:rPr>
        <w:outlineLvl w:val="9"/>
      </w:pPr>
      <w:r>
        <w:rPr>
          <w:rStyle w:val="91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JSZC-320500-JZCG-G2024-0240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2024年度苏州幼儿师范高等专科学校校园绿化维护项目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联系人：王辉、罗鸿  </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名称：苏州幼儿师范高等专科学校</w:t>
            </w:r>
            <w:r/>
          </w:p>
          <w:p>
            <w:pPr>
              <w:ind w:left="0"/>
              <w:jc w:val="left"/>
              <w:spacing w:line="440" w:lineRule="exact"/>
              <w:rPr>
                <w:rFonts w:ascii="宋体" w:hAnsi="宋体"/>
                <w:sz w:val="21"/>
                <w:szCs w:val="21"/>
              </w:rPr>
            </w:pPr>
            <w:r>
              <w:rPr>
                <w:rFonts w:hint="eastAsia" w:ascii="宋体" w:hAnsi="宋体"/>
                <w:sz w:val="21"/>
                <w:szCs w:val="21"/>
              </w:rPr>
              <w:t xml:space="preserve">地址：苏州市相城区华元路2号</w:t>
            </w:r>
            <w:r/>
          </w:p>
          <w:p>
            <w:pPr>
              <w:ind w:left="0"/>
              <w:jc w:val="left"/>
              <w:spacing w:line="440" w:lineRule="exact"/>
              <w:rPr>
                <w:rFonts w:ascii="宋体" w:hAnsi="宋体"/>
                <w:sz w:val="21"/>
                <w:szCs w:val="21"/>
              </w:rPr>
            </w:pPr>
            <w:r>
              <w:rPr>
                <w:rFonts w:hint="eastAsia" w:ascii="宋体" w:hAnsi="宋体"/>
                <w:sz w:val="21"/>
                <w:szCs w:val="21"/>
              </w:rPr>
              <w:t xml:space="preserve">联系人：肖蕾</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13862048087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4</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4</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4</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6"/>
        <w:ind w:left="431" w:firstLine="17"/>
        <w:jc w:val="center"/>
        <w:spacing w:before="0" w:after="0" w:line="360" w:lineRule="auto"/>
        <w:rPr>
          <w:rStyle w:val="976"/>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2024年度苏州幼儿师范高等专科学校校园绿化维护项目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ascii="宋体" w:hAnsi="宋体"/>
          <w:b/>
          <w:sz w:val="21"/>
          <w:szCs w:val="21"/>
          <w:u w:val="single"/>
        </w:rPr>
        <w:t xml:space="preserve"> </w:t>
      </w:r>
      <w:r>
        <w:rPr>
          <w:rFonts w:ascii="宋体" w:hAnsi="宋体"/>
          <w:b/>
          <w:sz w:val="21"/>
          <w:szCs w:val="21"/>
          <w:u w:val="single"/>
        </w:rPr>
        <w:t xml:space="preserve">7</w:t>
      </w:r>
      <w:r>
        <w:rPr>
          <w:rFonts w:ascii="宋体" w:hAnsi="宋体"/>
          <w:b/>
          <w:sz w:val="21"/>
          <w:szCs w:val="21"/>
          <w:u w:val="single"/>
        </w:rPr>
        <w:t xml:space="preserve"> </w:t>
      </w:r>
      <w:r>
        <w:rPr>
          <w:rFonts w:hint="eastAsia" w:ascii="宋体" w:hAnsi="宋体"/>
          <w:b/>
          <w:sz w:val="21"/>
          <w:szCs w:val="21"/>
          <w:u w:val="single"/>
        </w:rPr>
        <w:t xml:space="preserve">月</w:t>
      </w:r>
      <w:r>
        <w:rPr>
          <w:rFonts w:ascii="宋体" w:hAnsi="宋体"/>
          <w:b/>
          <w:sz w:val="21"/>
          <w:szCs w:val="21"/>
          <w:u w:val="single"/>
        </w:rPr>
        <w:t xml:space="preserve"> </w:t>
      </w:r>
      <w:r>
        <w:rPr>
          <w:rFonts w:ascii="宋体" w:hAnsi="宋体"/>
          <w:b/>
          <w:sz w:val="21"/>
          <w:szCs w:val="21"/>
          <w:u w:val="single"/>
        </w:rPr>
        <w:t xml:space="preserve">9</w:t>
      </w:r>
      <w:r>
        <w:rPr>
          <w:rFonts w:ascii="宋体" w:hAnsi="宋体"/>
          <w:b/>
          <w:sz w:val="21"/>
          <w:szCs w:val="21"/>
          <w:u w:val="single"/>
        </w:rPr>
        <w:t xml:space="preserve"> </w:t>
      </w:r>
      <w:r>
        <w:rPr>
          <w:rFonts w:hint="eastAsia" w:ascii="宋体" w:hAnsi="宋体"/>
          <w:b/>
          <w:sz w:val="21"/>
          <w:szCs w:val="21"/>
          <w:u w:val="single"/>
        </w:rPr>
        <w:t xml:space="preserve">日</w:t>
      </w:r>
      <w:r>
        <w:rPr>
          <w:rFonts w:ascii="宋体" w:hAnsi="宋体"/>
          <w:b/>
          <w:sz w:val="21"/>
          <w:szCs w:val="21"/>
          <w:u w:val="single"/>
        </w:rPr>
        <w:t xml:space="preserve"> </w:t>
      </w:r>
      <w:r>
        <w:rPr>
          <w:rFonts w:ascii="宋体" w:hAnsi="宋体"/>
          <w:b/>
          <w:sz w:val="21"/>
          <w:szCs w:val="21"/>
          <w:u w:val="single"/>
        </w:rPr>
        <w:t xml:space="preserve">13</w:t>
      </w:r>
      <w:r>
        <w:rPr>
          <w:rFonts w:ascii="宋体" w:hAnsi="宋体"/>
          <w:b/>
          <w:sz w:val="21"/>
          <w:szCs w:val="21"/>
          <w:u w:val="single"/>
        </w:rPr>
        <w:t xml:space="preserve"> </w:t>
      </w:r>
      <w:r>
        <w:rPr>
          <w:rFonts w:hint="eastAsia" w:ascii="宋体" w:hAnsi="宋体"/>
          <w:b/>
          <w:sz w:val="21"/>
          <w:szCs w:val="21"/>
          <w:u w:val="single"/>
        </w:rPr>
        <w:t xml:space="preserve">点</w:t>
      </w:r>
      <w:r>
        <w:rPr>
          <w:rFonts w:ascii="宋体" w:hAnsi="宋体"/>
          <w:b/>
          <w:sz w:val="21"/>
          <w:szCs w:val="21"/>
          <w:u w:val="single"/>
        </w:rPr>
        <w:t xml:space="preserve"> </w:t>
      </w:r>
      <w:r>
        <w:rPr>
          <w:rFonts w:ascii="宋体" w:hAnsi="宋体"/>
          <w:b/>
          <w:sz w:val="21"/>
          <w:szCs w:val="21"/>
          <w:u w:val="single"/>
        </w:rPr>
        <w:t xml:space="preserve">30</w:t>
      </w:r>
      <w:r>
        <w:rPr>
          <w:rFonts w:ascii="宋体" w:hAnsi="宋体"/>
          <w:b/>
          <w:sz w:val="21"/>
          <w:szCs w:val="21"/>
          <w:u w:val="single"/>
        </w:rPr>
        <w:t xml:space="preserve">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JSZC-320500-JZCG-G2024-0240</w:t>
      </w:r>
      <w:r/>
    </w:p>
    <w:p>
      <w:pPr>
        <w:pStyle w:val="866"/>
        <w:ind w:left="0" w:firstLine="420"/>
        <w:spacing w:line="360" w:lineRule="auto"/>
        <w:rPr>
          <w:rFonts w:ascii="宋体" w:hAnsi="宋体"/>
          <w:sz w:val="21"/>
          <w:szCs w:val="21"/>
        </w:rPr>
      </w:pPr>
      <w:r>
        <w:rPr>
          <w:rFonts w:hint="eastAsia" w:ascii="宋体" w:hAnsi="宋体"/>
          <w:sz w:val="21"/>
          <w:szCs w:val="21"/>
        </w:rPr>
        <w:t xml:space="preserve">2.项目名称：2024年度苏州幼儿师范高等专科学校校园绿化维护项目</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4.预算金额：</w:t>
      </w:r>
      <w:r>
        <w:rPr>
          <w:rFonts w:hint="eastAsia" w:ascii="宋体" w:hAnsi="宋体"/>
          <w:sz w:val="21"/>
        </w:rPr>
        <w:t xml:space="preserve">人民币陆拾伍万元整(￥</w:t>
      </w:r>
      <w:r>
        <w:rPr>
          <w:rFonts w:ascii="宋体" w:hAnsi="宋体"/>
          <w:sz w:val="21"/>
        </w:rPr>
        <w:t xml:space="preserve">650000.00</w:t>
      </w:r>
      <w:r>
        <w:rPr>
          <w:rFonts w:hint="eastAsia" w:ascii="宋体" w:hAnsi="宋体"/>
          <w:sz w:val="21"/>
        </w:rPr>
        <w:t xml:space="preserve">）</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5.最高限价：</w:t>
      </w:r>
      <w:r>
        <w:rPr>
          <w:rFonts w:hint="eastAsia" w:ascii="宋体" w:hAnsi="宋体"/>
          <w:sz w:val="21"/>
        </w:rPr>
        <w:t xml:space="preserve">人民币陆拾伍万元整(￥</w:t>
      </w:r>
      <w:r>
        <w:rPr>
          <w:rFonts w:ascii="宋体" w:hAnsi="宋体"/>
          <w:sz w:val="21"/>
        </w:rPr>
        <w:t xml:space="preserve">650000.00</w:t>
      </w:r>
      <w:r>
        <w:rPr>
          <w:rFonts w:hint="eastAsia" w:ascii="宋体" w:hAnsi="宋体"/>
          <w:sz w:val="21"/>
        </w:rPr>
        <w:t xml:space="preserve">）</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2024年7月16日至2025年7月15日</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7.采购需求：2024年度苏州幼儿师范高等专科学校校园绿化维护项目（详见采购文件第四章）</w:t>
      </w:r>
      <w:r/>
    </w:p>
    <w:p>
      <w:pPr>
        <w:pStyle w:val="86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6"/>
        <w:ind w:left="0" w:firstLine="420"/>
        <w:spacing w:line="360" w:lineRule="auto"/>
        <w:rPr>
          <w:rFonts w:ascii="宋体" w:hAnsi="宋体"/>
          <w:sz w:val="21"/>
          <w:szCs w:val="21"/>
        </w:rPr>
      </w:pPr>
      <w:r>
        <w:rPr>
          <w:rFonts w:hint="eastAsia" w:ascii="宋体" w:hAnsi="宋体"/>
          <w:sz w:val="21"/>
          <w:szCs w:val="21"/>
        </w:rPr>
        <w:t xml:space="preserve">3.方式：</w:t>
      </w:r>
      <w:r/>
    </w:p>
    <w:p>
      <w:pPr>
        <w:pStyle w:val="86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苏州现场办理地址：苏州市姑苏区平泷路251号政务服务中心4楼公共交易中心窗口，咨询电话：0512-69820834</w:t>
      </w:r>
      <w:r>
        <w:rPr>
          <w:rFonts w:hint="eastAsia" w:ascii="宋体" w:hAnsi="宋体"/>
          <w:sz w:val="21"/>
          <w:szCs w:val="21"/>
        </w:rPr>
        <w:t xml:space="preserve">。</w:t>
      </w:r>
      <w:r/>
    </w:p>
    <w:p>
      <w:pPr>
        <w:pStyle w:val="86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4</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4</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86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pStyle w:val="89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9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9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9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p>
        </w:tc>
      </w:tr>
    </w:tbl>
    <w:p>
      <w:pPr>
        <w:pStyle w:val="866"/>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6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6"/>
        <w:ind w:left="0" w:firstLine="420"/>
        <w:spacing w:line="360" w:lineRule="auto"/>
        <w:rPr>
          <w:rFonts w:ascii="宋体" w:hAnsi="宋体"/>
          <w:sz w:val="21"/>
          <w:szCs w:val="21"/>
        </w:rPr>
      </w:pPr>
      <w:r>
        <w:rPr>
          <w:rFonts w:hint="eastAsia" w:ascii="宋体" w:hAnsi="宋体"/>
          <w:sz w:val="21"/>
          <w:szCs w:val="21"/>
        </w:rPr>
        <w:t xml:space="preserve">名称：苏州幼儿师范高等专科学校  </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地址：苏州市相城区华元路2号 </w:t>
      </w:r>
      <w:r/>
    </w:p>
    <w:p>
      <w:pPr>
        <w:pStyle w:val="866"/>
        <w:ind w:left="0" w:firstLine="420"/>
        <w:spacing w:line="360" w:lineRule="auto"/>
        <w:rPr>
          <w:rFonts w:ascii="宋体" w:hAnsi="宋体"/>
          <w:sz w:val="21"/>
          <w:szCs w:val="21"/>
        </w:rPr>
      </w:pPr>
      <w:r>
        <w:rPr>
          <w:rFonts w:hint="eastAsia" w:ascii="宋体" w:hAnsi="宋体"/>
          <w:sz w:val="21"/>
          <w:szCs w:val="21"/>
        </w:rPr>
        <w:t xml:space="preserve">联系人：肖蕾</w:t>
      </w:r>
      <w:r/>
    </w:p>
    <w:p>
      <w:pPr>
        <w:pStyle w:val="86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13862048087</w:t>
      </w:r>
      <w:r>
        <w:rPr>
          <w:rFonts w:hint="eastAsia"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6"/>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 </w:t>
      </w:r>
      <w:r/>
    </w:p>
    <w:p>
      <w:pPr>
        <w:pStyle w:val="866"/>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6"/>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rPr>
          <w:rFonts w:hint="eastAsia"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6"/>
        <w:ind w:left="0" w:firstLine="420"/>
        <w:spacing w:line="360" w:lineRule="auto"/>
        <w:rPr>
          <w:rFonts w:ascii="宋体" w:hAnsi="宋体"/>
          <w:sz w:val="21"/>
          <w:szCs w:val="21"/>
        </w:rPr>
      </w:pPr>
      <w:r>
        <w:rPr>
          <w:rFonts w:hint="eastAsia" w:ascii="宋体" w:hAnsi="宋体"/>
          <w:sz w:val="21"/>
          <w:szCs w:val="21"/>
        </w:rPr>
        <w:t xml:space="preserve">项目联系人：王辉、罗鸿  </w:t>
      </w:r>
      <w:r/>
    </w:p>
    <w:p>
      <w:pPr>
        <w:pStyle w:val="866"/>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8"/>
      </w:pPr>
      <w:r/>
      <w:r/>
    </w:p>
    <w:p>
      <w:r/>
      <w:r/>
    </w:p>
    <w:p>
      <w:pPr>
        <w:pStyle w:val="858"/>
      </w:pPr>
      <w:r/>
      <w:r/>
    </w:p>
    <w:p>
      <w:r/>
      <w:r/>
    </w:p>
    <w:p>
      <w:pPr>
        <w:pStyle w:val="858"/>
      </w:pPr>
      <w:r/>
      <w:r/>
    </w:p>
    <w:p>
      <w:r/>
      <w:r/>
    </w:p>
    <w:p>
      <w:pPr>
        <w:pStyle w:val="858"/>
      </w:pPr>
      <w:r/>
      <w:r/>
    </w:p>
    <w:p>
      <w:pPr>
        <w:ind w:left="0"/>
      </w:pPr>
      <w:r/>
      <w:r/>
    </w:p>
    <w:p>
      <w:pPr>
        <w:pStyle w:val="846"/>
        <w:ind w:left="0" w:firstLine="0"/>
        <w:jc w:val="center"/>
        <w:rPr>
          <w:rFonts w:ascii="宋体" w:hAnsi="宋体"/>
          <w:b/>
          <w:sz w:val="44"/>
          <w:szCs w:val="22"/>
        </w:rPr>
      </w:pPr>
      <w:r/>
      <w:bookmarkStart w:id="6" w:name="_Toc2412"/>
      <w:r/>
      <w:bookmarkStart w:id="7" w:name="_Toc6217"/>
      <w:r/>
      <w:bookmarkStart w:id="8"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66"/>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866"/>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66"/>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6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6"/>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66"/>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6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66"/>
        <w:ind w:left="0" w:firstLine="420"/>
        <w:spacing w:line="360" w:lineRule="auto"/>
        <w:rPr>
          <w:rFonts w:ascii="宋体" w:hAnsi="宋体"/>
          <w:sz w:val="21"/>
          <w:szCs w:val="21"/>
        </w:rPr>
      </w:pPr>
      <w:r>
        <w:rPr>
          <w:rFonts w:hint="eastAsia" w:ascii="宋体" w:hAnsi="宋体"/>
          <w:sz w:val="21"/>
          <w:szCs w:val="21"/>
        </w:rPr>
        <w:t xml:space="preserve">2.3 投标人：指投标招标、参加投标竞争的法人、其他组织或自然人。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乙方（供应商）：合同中规定的向采购人提供货物和服务的法人或其他组织和自然人。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866"/>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6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6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6"/>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6"/>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66"/>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66"/>
        <w:ind w:left="0" w:firstLine="420"/>
        <w:spacing w:line="360" w:lineRule="auto"/>
        <w:rPr>
          <w:rFonts w:ascii="宋体" w:hAnsi="宋体"/>
          <w:sz w:val="21"/>
          <w:szCs w:val="21"/>
        </w:rPr>
      </w:pPr>
      <w:r>
        <w:rPr>
          <w:rFonts w:hint="eastAsia" w:ascii="宋体" w:hAnsi="宋体"/>
          <w:sz w:val="21"/>
          <w:szCs w:val="21"/>
        </w:rPr>
        <w:t xml:space="preserve">现场递交地址:苏州市姑苏区平泷路251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66"/>
        <w:ind w:left="0" w:firstLine="420"/>
        <w:spacing w:line="360" w:lineRule="auto"/>
        <w:rPr>
          <w:rFonts w:ascii="宋体" w:hAnsi="宋体"/>
          <w:sz w:val="21"/>
          <w:szCs w:val="21"/>
        </w:rPr>
      </w:pPr>
      <w:r>
        <w:rPr>
          <w:rFonts w:hint="eastAsia" w:ascii="宋体" w:hAnsi="宋体"/>
          <w:sz w:val="21"/>
          <w:szCs w:val="21"/>
        </w:rPr>
        <w:t xml:space="preserve">邮寄收取地址:苏州市姑苏区平泷路251号城市生活广场西侧裙楼四楼4007 室。</w:t>
      </w:r>
      <w:r/>
    </w:p>
    <w:p>
      <w:pPr>
        <w:pStyle w:val="86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6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6"/>
        <w:ind w:left="0" w:firstLine="420"/>
        <w:spacing w:line="360" w:lineRule="auto"/>
        <w:rPr>
          <w:rFonts w:ascii="宋体" w:hAnsi="宋体"/>
          <w:sz w:val="21"/>
          <w:szCs w:val="21"/>
        </w:rPr>
      </w:pPr>
      <w:r>
        <w:rPr>
          <w:rFonts w:hint="eastAsia" w:ascii="宋体" w:hAnsi="宋体"/>
          <w:sz w:val="21"/>
          <w:szCs w:val="21"/>
        </w:rPr>
        <w:t xml:space="preserve">14.1.4.2投标人基本情况表（格式见第三章）；</w:t>
      </w:r>
      <w:r/>
    </w:p>
    <w:p>
      <w:pPr>
        <w:pStyle w:val="866"/>
        <w:ind w:left="0" w:firstLine="420"/>
        <w:spacing w:line="360" w:lineRule="auto"/>
        <w:rPr>
          <w:rFonts w:ascii="宋体" w:hAnsi="宋体"/>
          <w:sz w:val="21"/>
          <w:szCs w:val="21"/>
        </w:rPr>
      </w:pPr>
      <w:r>
        <w:rPr>
          <w:rFonts w:hint="eastAsia" w:ascii="宋体" w:hAnsi="宋体"/>
          <w:sz w:val="21"/>
          <w:szCs w:val="21"/>
        </w:rPr>
        <w:t xml:space="preserve">14.1.4.3投标人法定代表人身份证复印件；</w:t>
      </w:r>
      <w:r/>
    </w:p>
    <w:p>
      <w:pPr>
        <w:pStyle w:val="866"/>
        <w:ind w:left="0" w:firstLine="420"/>
        <w:spacing w:line="360" w:lineRule="auto"/>
        <w:rPr>
          <w:rFonts w:ascii="宋体" w:hAnsi="宋体"/>
          <w:sz w:val="21"/>
          <w:szCs w:val="21"/>
        </w:rPr>
      </w:pPr>
      <w:r>
        <w:rPr>
          <w:rFonts w:hint="eastAsia" w:ascii="宋体" w:hAnsi="宋体"/>
          <w:sz w:val="21"/>
          <w:szCs w:val="21"/>
        </w:rPr>
        <w:t xml:space="preserve">14.1.4.4法定代表人授权委托书（如有授权，格式见第三章）；</w:t>
      </w:r>
      <w:r/>
    </w:p>
    <w:p>
      <w:pPr>
        <w:pStyle w:val="866"/>
        <w:ind w:left="0" w:firstLine="420"/>
        <w:spacing w:line="360" w:lineRule="auto"/>
        <w:rPr>
          <w:rFonts w:ascii="宋体" w:hAnsi="宋体"/>
          <w:sz w:val="21"/>
          <w:szCs w:val="21"/>
        </w:rPr>
      </w:pPr>
      <w:r>
        <w:rPr>
          <w:rFonts w:hint="eastAsia" w:ascii="宋体" w:hAnsi="宋体"/>
          <w:sz w:val="21"/>
          <w:szCs w:val="21"/>
        </w:rPr>
        <w:t xml:space="preserve">14.1.4.5投标人授权代理人身份证复印件（如有授权）；</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14.1.4.6合格投标人资格证明材料：</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ascii="宋体" w:hAnsi="宋体"/>
          <w:sz w:val="21"/>
          <w:szCs w:val="21"/>
        </w:rPr>
        <w:t xml:space="preserve">14.1.5.4</w:t>
      </w:r>
      <w:r>
        <w:rPr>
          <w:rFonts w:hint="eastAsia" w:ascii="宋体" w:hAnsi="宋体"/>
          <w:sz w:val="21"/>
          <w:szCs w:val="21"/>
        </w:rPr>
        <w:t xml:space="preserve">学历证书复印件，或承诺中标后提供；</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sz w:val="21"/>
          <w:szCs w:val="21"/>
        </w:rPr>
        <w:t xml:space="preserve">内部管理服务制度；</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人员管理方案；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sz w:val="21"/>
        </w:rPr>
        <w:t xml:space="preserve">设备设施作业管理维护方案；</w:t>
      </w:r>
      <w:r/>
    </w:p>
    <w:p>
      <w:pPr>
        <w:ind w:left="0" w:firstLine="408"/>
        <w:spacing w:line="360" w:lineRule="auto"/>
        <w:rPr>
          <w:rFonts w:ascii="宋体" w:hAnsi="宋体"/>
          <w:sz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sz w:val="21"/>
        </w:rPr>
        <w:t xml:space="preserve">绿化养护技术方案；</w:t>
      </w:r>
      <w:r/>
    </w:p>
    <w:p>
      <w:pPr>
        <w:ind w:left="0" w:firstLine="408"/>
        <w:spacing w:line="360" w:lineRule="auto"/>
        <w:rPr>
          <w:rFonts w:ascii="宋体" w:hAnsi="宋体"/>
          <w:sz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cs="Times New Roman"/>
          <w:sz w:val="21"/>
          <w:szCs w:val="21"/>
          <w:lang w:val="zh-CN"/>
        </w:rPr>
        <w:t xml:space="preserve"> </w:t>
      </w:r>
      <w:r>
        <w:rPr>
          <w:rFonts w:hint="eastAsia" w:ascii="宋体" w:hAnsi="宋体"/>
          <w:sz w:val="21"/>
        </w:rPr>
        <w:t xml:space="preserve">绿化养护应急方案；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6</w:t>
      </w:r>
      <w:r>
        <w:rPr>
          <w:rFonts w:hint="eastAsia" w:ascii="宋体" w:hAnsi="宋体" w:cs="Times New Roman"/>
          <w:sz w:val="21"/>
          <w:szCs w:val="21"/>
          <w:lang w:val="zh-CN"/>
        </w:rPr>
        <w:t xml:space="preserve"> 进退场交接方案；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7</w:t>
      </w:r>
      <w:r>
        <w:rPr>
          <w:rFonts w:hint="eastAsia" w:ascii="宋体" w:hAnsi="宋体" w:cs="Times New Roman"/>
          <w:sz w:val="21"/>
          <w:szCs w:val="21"/>
          <w:lang w:val="zh-CN"/>
        </w:rPr>
        <w:t xml:space="preserve"> 项目经理；</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8</w:t>
      </w:r>
      <w:r>
        <w:rPr>
          <w:rFonts w:hint="eastAsia" w:ascii="宋体" w:hAnsi="宋体" w:cs="Times New Roman"/>
          <w:sz w:val="21"/>
          <w:szCs w:val="21"/>
          <w:lang w:val="zh-CN"/>
        </w:rPr>
        <w:t xml:space="preserve">服务人员专业要求；</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9</w:t>
      </w:r>
      <w:r>
        <w:rPr>
          <w:rFonts w:hint="eastAsia" w:ascii="宋体" w:hAnsi="宋体" w:cs="Times New Roman"/>
          <w:sz w:val="21"/>
          <w:szCs w:val="21"/>
          <w:lang w:val="zh-CN"/>
        </w:rPr>
        <w:t xml:space="preserve">体系认证；</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10</w:t>
      </w:r>
      <w:r>
        <w:rPr>
          <w:rFonts w:hint="eastAsia" w:ascii="宋体" w:hAnsi="宋体" w:cs="Times New Roman"/>
          <w:sz w:val="21"/>
          <w:szCs w:val="21"/>
          <w:lang w:val="zh-CN"/>
        </w:rPr>
        <w:t xml:space="preserve">类似业绩；</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0"/>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w:t>
      </w:r>
      <w:r>
        <w:rPr>
          <w:rFonts w:hint="eastAsia" w:ascii="宋体" w:hAnsi="宋体"/>
          <w:b/>
          <w:sz w:val="21"/>
          <w:szCs w:val="21"/>
        </w:rPr>
        <w:t xml:space="preserve">总报价。</w:t>
      </w:r>
      <w:r>
        <w:rPr>
          <w:rFonts w:hint="eastAsia" w:ascii="宋体" w:hAnsi="宋体"/>
          <w:sz w:val="21"/>
          <w:szCs w:val="21"/>
        </w:rPr>
        <w:t xml:space="preserve">投标人所提交的资料的完整与否，将直接影响投标人的评分。</w:t>
      </w:r>
      <w:r/>
    </w:p>
    <w:p>
      <w:pPr>
        <w:pStyle w:val="108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8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rPr>
        <w:t xml:space="preserve">投标人提交投标文件的时间以系统收到上传的电子投标文件时间为准，投标人应充分</w:t>
      </w:r>
      <w:r>
        <w:rPr>
          <w:rFonts w:hint="eastAsia" w:ascii="宋体" w:hAnsi="宋体" w:cs="宋体"/>
          <w:color w:val="000000" w:themeColor="text1"/>
          <w:sz w:val="21"/>
          <w:szCs w:val="21"/>
        </w:rPr>
        <w:t xml:space="preserve">考虑到网络环境、网络带宽等风险因素，如因投标人自身原因造成的电子投标文件上传不成功由投标人自行承担全部责任。</w:t>
      </w:r>
      <w:bookmarkEnd w:id="20"/>
      <w:bookmarkEnd w:id="21"/>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86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2" w:name="_Toc22837"/>
      <w:r/>
      <w:bookmarkStart w:id="2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0"/>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80"/>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0"/>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4" w:name="_Toc18442"/>
      <w:r/>
      <w:bookmarkStart w:id="25" w:name="_Toc19501"/>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08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按照《关于做好政府采购支持企业发展有关事项的通知》（苏财购〔2020〕52号）及</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6" w:name="_Toc8186"/>
      <w:r/>
      <w:bookmarkStart w:id="27" w:name="_Toc21029"/>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0"/>
        <w:ind w:left="0" w:firstLine="0"/>
        <w:spacing w:line="360" w:lineRule="auto"/>
        <w:rPr>
          <w:rFonts w:ascii="宋体" w:hAnsi="宋体" w:cs="宋体"/>
          <w:sz w:val="21"/>
          <w:szCs w:val="21"/>
        </w:rPr>
      </w:pPr>
      <w:r>
        <w:rPr>
          <w:rFonts w:ascii="宋体" w:hAnsi="宋体" w:cs="宋体"/>
          <w:sz w:val="21"/>
          <w:szCs w:val="21"/>
        </w:rPr>
      </w:r>
      <w:r/>
    </w:p>
    <w:p>
      <w:pPr>
        <w:pStyle w:val="846"/>
        <w:ind w:left="0" w:firstLine="0"/>
        <w:jc w:val="center"/>
        <w:rPr>
          <w:rFonts w:ascii="宋体" w:hAnsi="宋体"/>
          <w:sz w:val="21"/>
          <w:szCs w:val="21"/>
          <w:lang w:val="zh-CN"/>
        </w:rPr>
      </w:pPr>
      <w:r/>
      <w:bookmarkStart w:id="28" w:name="_Toc7264"/>
      <w:r/>
      <w:bookmarkStart w:id="29" w:name="_Toc105397778"/>
      <w:r/>
      <w:bookmarkStart w:id="30" w:name="_Toc24711"/>
      <w:r>
        <w:rPr>
          <w:rFonts w:hint="eastAsia" w:ascii="宋体" w:hAnsi="宋体"/>
          <w:b/>
          <w:sz w:val="44"/>
          <w:szCs w:val="22"/>
        </w:rPr>
        <w:br w:type="page" w:clear="all"/>
      </w:r>
      <w:r>
        <w:rPr>
          <w:rFonts w:hint="eastAsia" w:ascii="宋体" w:hAnsi="宋体"/>
          <w:b/>
          <w:sz w:val="44"/>
          <w:szCs w:val="22"/>
        </w:rPr>
        <w:t xml:space="preserve">第三章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080"/>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jc w:val="left"/>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32" w:name="_Toc17036"/>
      <w:r/>
      <w:bookmarkStart w:id="33" w:name="_Toc71810480"/>
      <w:r/>
      <w:bookmarkStart w:id="34" w:name="_Toc105397779"/>
      <w:r/>
      <w:bookmarkStart w:id="35" w:name="_Toc3821"/>
      <w:r>
        <w:rPr>
          <w:rFonts w:hint="eastAsia" w:ascii="宋体" w:hAnsi="宋体"/>
          <w:b/>
          <w:sz w:val="21"/>
          <w:szCs w:val="21"/>
        </w:rPr>
        <w:t xml:space="preserve">附件1.投标函</w:t>
      </w:r>
      <w:bookmarkEnd w:id="32"/>
      <w:r/>
      <w:bookmarkEnd w:id="33"/>
      <w:r/>
      <w:bookmarkEnd w:id="34"/>
      <w:r/>
      <w:bookmarkEnd w:id="3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6" w:name="_Toc71810481"/>
      <w:r/>
      <w:bookmarkStart w:id="3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6"/>
      <w:r/>
      <w:bookmarkEnd w:id="3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8" w:name="TBR"/>
      <w:r/>
      <w:bookmarkEnd w:id="3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39" w:name="XMBH"/>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0" w:name="FBH"/>
      <w:r/>
      <w:bookmarkEnd w:id="40"/>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2" w:name="JEXX"/>
            <w:r/>
            <w:bookmarkEnd w:id="4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43" w:name="JEDX"/>
            <w:r/>
            <w:bookmarkEnd w:id="4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4" w:name="NF"/>
      <w:r/>
      <w:bookmarkEnd w:id="44"/>
      <w:r>
        <w:rPr>
          <w:rFonts w:hint="eastAsia" w:ascii="宋体" w:hAnsi="宋体"/>
          <w:sz w:val="21"/>
          <w:szCs w:val="21"/>
        </w:rPr>
        <w:t xml:space="preserve"> 年 </w:t>
      </w:r>
      <w:bookmarkStart w:id="45" w:name="YF"/>
      <w:r/>
      <w:bookmarkEnd w:id="4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6" w:name="RI"/>
      <w:r/>
      <w:bookmarkEnd w:id="4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47" w:name="_Toc7945"/>
      <w:r/>
      <w:bookmarkStart w:id="48" w:name="_Toc241"/>
      <w:r/>
      <w:bookmarkStart w:id="4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0" w:name="_Toc105397781"/>
      <w:r>
        <w:rPr>
          <w:rFonts w:ascii="宋体" w:hAnsi="宋体"/>
          <w:b/>
          <w:sz w:val="21"/>
          <w:szCs w:val="21"/>
        </w:rPr>
        <w:t xml:space="preserve">附件3</w:t>
      </w:r>
      <w:bookmarkEnd w:id="47"/>
      <w:r/>
      <w:bookmarkEnd w:id="4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49"/>
      <w:r/>
      <w:bookmarkEnd w:id="50"/>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7371"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91"/>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1" w:name="_Toc71810483"/>
      <w:r/>
      <w:bookmarkStart w:id="5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1"/>
      <w:r/>
      <w:bookmarkEnd w:id="5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3" w:name="_Toc19621"/>
      <w:r/>
      <w:bookmarkStart w:id="54" w:name="_Toc21574"/>
      <w:r/>
      <w:bookmarkStart w:id="55" w:name="_Toc71810484"/>
      <w:r/>
      <w:bookmarkStart w:id="56"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3"/>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9" w:name="_Toc32206"/>
      <w:r/>
      <w:bookmarkStart w:id="60" w:name="_Toc3869"/>
      <w:r/>
      <w:bookmarkStart w:id="61" w:name="_Toc15378"/>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59"/>
      <w:r/>
      <w:bookmarkEnd w:id="60"/>
      <w:r/>
      <w:bookmarkEnd w:id="6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1"/>
        <w:ind w:left="0" w:firstLine="0"/>
        <w:rPr>
          <w:rFonts w:ascii="宋体" w:hAnsi="宋体"/>
          <w:b/>
          <w:lang w:val="zh-CN"/>
        </w:rPr>
      </w:pPr>
      <w:r>
        <w:rPr>
          <w:rFonts w:ascii="宋体" w:hAnsi="宋体"/>
          <w:b/>
          <w:lang w:val="zh-CN"/>
        </w:rPr>
      </w:r>
      <w:r/>
    </w:p>
    <w:p>
      <w:pPr>
        <w:pStyle w:val="89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9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2" w:name="_Toc71810487"/>
      <w:r/>
      <w:bookmarkStart w:id="63" w:name="_Toc105397785"/>
      <w:r>
        <w:rPr>
          <w:rFonts w:ascii="宋体" w:hAnsi="宋体"/>
          <w:b/>
          <w:sz w:val="21"/>
          <w:szCs w:val="21"/>
        </w:rPr>
        <w:t xml:space="preserve">附件7</w:t>
      </w:r>
      <w:r>
        <w:rPr>
          <w:rFonts w:hint="eastAsia" w:ascii="宋体" w:hAnsi="宋体"/>
          <w:b/>
          <w:sz w:val="21"/>
          <w:szCs w:val="21"/>
        </w:rPr>
        <w:t xml:space="preserve">.</w:t>
      </w:r>
      <w:bookmarkEnd w:id="62"/>
      <w:r>
        <w:rPr>
          <w:rFonts w:hint="eastAsia" w:ascii="宋体" w:hAnsi="宋体"/>
        </w:rPr>
        <w:t xml:space="preserve"> </w:t>
      </w:r>
      <w:r>
        <w:rPr>
          <w:rFonts w:hint="eastAsia" w:ascii="宋体" w:hAnsi="宋体"/>
          <w:b/>
          <w:sz w:val="21"/>
          <w:szCs w:val="21"/>
        </w:rPr>
        <w:t xml:space="preserve">偏离表（技术、商务）</w:t>
      </w:r>
      <w:bookmarkEnd w:id="6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4" w:name="_Toc31973"/>
      <w:r/>
      <w:bookmarkStart w:id="65" w:name="_Toc27138"/>
      <w:r>
        <w:rPr>
          <w:rFonts w:ascii="宋体" w:hAnsi="宋体"/>
          <w:sz w:val="21"/>
          <w:szCs w:val="21"/>
        </w:rPr>
        <w:t xml:space="preserve"> </w:t>
      </w:r>
      <w:r/>
    </w:p>
    <w:p>
      <w:pPr>
        <w:pStyle w:val="87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3"/>
        <w:ind w:firstLine="0"/>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其他人员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58"/>
        <w:ind w:left="0" w:firstLine="402"/>
        <w:rPr>
          <w:rFonts w:ascii="Calibri" w:hAnsi="Calibri" w:cs="宋体"/>
          <w:b/>
        </w:rPr>
      </w:pPr>
      <w:r>
        <w:rPr>
          <w:rFonts w:hint="eastAsia" w:ascii="Calibri" w:hAnsi="Calibri" w:cs="宋体"/>
          <w:b/>
        </w:rPr>
        <w:t xml:space="preserve">2</w:t>
      </w:r>
      <w:r>
        <w:rPr>
          <w:rFonts w:ascii="Calibri" w:hAnsi="Calibri" w:cs="宋体"/>
          <w:b/>
        </w:rPr>
        <w:t xml:space="preserve">.</w:t>
      </w:r>
      <w:r>
        <w:rPr>
          <w:rFonts w:hint="eastAsia" w:cs="宋体"/>
          <w:b/>
          <w:sz w:val="21"/>
        </w:rPr>
        <w:t xml:space="preserve">提供以上人员初中（含）或以上学历证书复印件，或承诺中标后提供。</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58"/>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67" w:name="_Toc71810489"/>
      <w:r/>
      <w:bookmarkStart w:id="68"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69" w:name="_Toc105397788"/>
      <w:r/>
      <w:bookmarkStart w:id="70" w:name="_Toc71810490"/>
      <w:r/>
      <w:bookmarkEnd w:id="64"/>
      <w:r/>
      <w:bookmarkEnd w:id="6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6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0"/>
      <w:r/>
      <w:bookmarkEnd w:id="7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Times New Roman" w:hAnsi="Times New Roman" w:cs="Times New Roman"/>
          <w:lang w:val="zh-CN"/>
        </w:rPr>
        <w:t xml:space="preserve"> </w:t>
      </w:r>
      <w:bookmarkStart w:id="72" w:name="_Toc105397791"/>
      <w:r/>
      <w:bookmarkStart w:id="73"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72"/>
      <w:r/>
      <w:bookmarkEnd w:id="7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0" w:firstLine="0"/>
      </w:pPr>
      <w:r/>
      <w:r/>
    </w:p>
    <w:p>
      <w:pPr>
        <w:ind w:left="0"/>
        <w:rPr>
          <w:rFonts w:ascii="宋体" w:hAnsi="宋体"/>
          <w:b/>
          <w:bCs/>
          <w:sz w:val="21"/>
          <w:szCs w:val="21"/>
        </w:rPr>
        <w:outlineLvl w:val="0"/>
      </w:pPr>
      <w:r/>
      <w:bookmarkStart w:id="74" w:name="_Toc103258864"/>
      <w:r/>
      <w:bookmarkStart w:id="75"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74"/>
      <w:r/>
      <w:bookmarkEnd w:id="7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88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pStyle w:val="85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5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8"/>
      </w:pPr>
      <w:r/>
      <w:r/>
    </w:p>
    <w:p>
      <w:r/>
      <w:r/>
    </w:p>
    <w:p>
      <w:pPr>
        <w:pStyle w:val="858"/>
      </w:pPr>
      <w:r/>
      <w:r/>
    </w:p>
    <w:p>
      <w:r/>
      <w:r/>
    </w:p>
    <w:p>
      <w:pPr>
        <w:pStyle w:val="858"/>
      </w:pPr>
      <w:r/>
      <w:r/>
    </w:p>
    <w:p>
      <w:pPr>
        <w:pStyle w:val="846"/>
        <w:ind w:left="0" w:firstLine="0"/>
        <w:jc w:val="center"/>
        <w:rPr>
          <w:rFonts w:ascii="宋体" w:hAnsi="宋体"/>
          <w:b/>
          <w:sz w:val="44"/>
          <w:szCs w:val="22"/>
        </w:rPr>
      </w:pPr>
      <w:r/>
      <w:bookmarkStart w:id="76" w:name="_Toc105397793"/>
      <w:r/>
      <w:bookmarkStart w:id="77" w:name="_Toc23660"/>
      <w:r/>
      <w:bookmarkStart w:id="78" w:name="_Toc4098"/>
      <w:r>
        <w:rPr>
          <w:rFonts w:hint="eastAsia" w:ascii="宋体" w:hAnsi="宋体"/>
          <w:b/>
          <w:sz w:val="44"/>
          <w:szCs w:val="22"/>
        </w:rPr>
        <w:t xml:space="preserve">第四章  </w:t>
      </w:r>
      <w:bookmarkStart w:id="79" w:name="招标书"/>
      <w:r/>
      <w:bookmarkEnd w:id="79"/>
      <w:r>
        <w:rPr>
          <w:rFonts w:hint="eastAsia" w:ascii="宋体" w:hAnsi="宋体"/>
          <w:b/>
          <w:sz w:val="44"/>
          <w:szCs w:val="22"/>
        </w:rPr>
        <w:t xml:space="preserve">招标书</w:t>
      </w:r>
      <w:bookmarkEnd w:id="76"/>
      <w:r/>
      <w:bookmarkEnd w:id="77"/>
      <w:r/>
      <w:bookmarkEnd w:id="7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 苏州幼儿师范高等专科学校 </w:t>
      </w:r>
      <w:r>
        <w:rPr>
          <w:rFonts w:ascii="宋体" w:hAnsi="宋体"/>
          <w:sz w:val="21"/>
        </w:rPr>
        <w:t xml:space="preserve">的委托，就</w:t>
      </w:r>
      <w:r>
        <w:rPr>
          <w:rFonts w:hint="eastAsia" w:ascii="宋体" w:hAnsi="宋体"/>
          <w:sz w:val="21"/>
          <w:u w:val="single"/>
        </w:rPr>
        <w:t xml:space="preserve">           2024年度苏州幼儿师范高等专科学校校园绿化维护项目 </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JSZC-320500-JZCG-G2024-0240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二、项目名称：2024年度苏州幼儿师范高等专科学校校园绿化维护项目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三、预算金额：人民币陆拾伍万元整(￥</w:t>
      </w:r>
      <w:r>
        <w:rPr>
          <w:rFonts w:ascii="宋体" w:hAnsi="宋体"/>
          <w:sz w:val="21"/>
        </w:rPr>
        <w:t xml:space="preserve">650000.00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四、最高限价：人民币陆拾伍万元整(￥</w:t>
      </w:r>
      <w:r>
        <w:rPr>
          <w:rFonts w:ascii="宋体" w:hAnsi="宋体"/>
          <w:sz w:val="21"/>
        </w:rPr>
        <w:t xml:space="preserve">650000.00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五、合同履行期限：2024年7月16日至2025年7月15日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（一）服务内容</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对苏州幼儿高等师范学校80851m²区域的绿化进行养护,（包含花朵幼儿园、教育幼儿园、姑香园幼儿园）所有校区范围内的绿植的绿化养护（包括但不限于清单内的绿植）。</w:t>
      </w:r>
      <w:r/>
    </w:p>
    <w:p>
      <w:pPr>
        <w:ind w:left="0" w:firstLine="420"/>
        <w:spacing w:line="360" w:lineRule="auto"/>
        <w:tabs>
          <w:tab w:val="left" w:pos="0" w:leader="none"/>
        </w:tabs>
        <w:rPr>
          <w:rFonts w:ascii="宋体" w:hAnsi="宋体"/>
          <w:sz w:val="21"/>
        </w:rPr>
      </w:pPr>
      <w:r>
        <w:rPr>
          <w:rFonts w:hint="eastAsia" w:ascii="宋体" w:hAnsi="宋体"/>
          <w:sz w:val="21"/>
        </w:rPr>
        <w:t xml:space="preserve">2.负责免费为教职工办公室、部分公共区域、会议室进行绿植摆放与养护（原则上小办公室2件以上，大办公室4件以上）。</w:t>
      </w:r>
      <w:r/>
    </w:p>
    <w:p>
      <w:pPr>
        <w:ind w:left="0" w:firstLine="420"/>
        <w:spacing w:line="360" w:lineRule="auto"/>
        <w:tabs>
          <w:tab w:val="left" w:pos="0" w:leader="none"/>
        </w:tabs>
        <w:rPr>
          <w:rFonts w:ascii="宋体" w:hAnsi="宋体"/>
          <w:sz w:val="21"/>
        </w:rPr>
      </w:pPr>
      <w:r>
        <w:rPr>
          <w:rFonts w:hint="eastAsia" w:ascii="宋体" w:hAnsi="宋体"/>
          <w:sz w:val="21"/>
        </w:rPr>
        <w:t xml:space="preserve">3.需免费提供学校组织重大活动的绿植摆放。针对3所幼儿园的特殊情况，个性化养护管理。</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2"/>
        <w:spacing w:line="360" w:lineRule="auto"/>
        <w:tabs>
          <w:tab w:val="left" w:pos="0" w:leader="none"/>
        </w:tabs>
        <w:rPr>
          <w:rFonts w:ascii="宋体" w:hAnsi="宋体"/>
          <w:b/>
          <w:sz w:val="21"/>
        </w:rPr>
      </w:pPr>
      <w:r>
        <w:rPr>
          <w:rFonts w:hint="eastAsia" w:ascii="宋体" w:hAnsi="宋体"/>
          <w:b/>
          <w:sz w:val="21"/>
        </w:rPr>
        <w:t xml:space="preserve">（二）服务要求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养护单位需对绿植进行养护管理，出现绿植死亡应及时清除，保持植物良好长势，不出现大面积枯萎、缺水等现象；做到施肥均匀、充足、适度，</w:t>
      </w:r>
      <w:r>
        <w:rPr>
          <w:rFonts w:hint="eastAsia" w:ascii="宋体" w:hAnsi="宋体"/>
          <w:sz w:val="21"/>
        </w:rPr>
        <w:t xml:space="preserve">保证  绿化植物强壮、枝叶茂盛；要求草地高度适当，整齐美观，无疯长现象，植物分布均匀，通风透气，造型美观；及时防治病虫害，病株、虫害现象不成灾；草坪上无大量开花杂草，花木丛下无大量高于花木的杂草，草丛内无严重成片的杂草；能满足植物生长的条件下无大面积泥土裸露，无明显绿化空白块；修剪下来的杂草等，要及时清运至学校垃圾中转处，不准就地焚烧；保护现有绿化完整，防止人为损坏，出现人为损坏时要及时修护；需按校方需求对生长延伸至各楼宇楼顶 及触及各楼层窗户的树枝进行修剪；养护单位需负责保障养护绿植的存活率不低于85%。</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养护单位需定期(每个月不少于4次)清理集中堆放的树枝等垃圾，因故未能及时清理时，需定期(每个月不少于4次)排查堆放物火险隐并排除。养护单位需妥善保管设备油料等易燃物，加强安全管理，及时排除火险隐患。养护单位需定期(每个月不少于4次)对校园内3米以下的挂树断枝枯枝进行清理， (也承担少量3米以上的涉及有安全隐患树枝的及时处理工作，大批量处理另行结算)。认真排查校园里树木出现的开裂、折断、撞断等损坏情况，及时处理以排除安全隐患。因养护单位的原因而造成的安全事故，由养护单位承担一切责任。</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养护单位除应做好服务人员的安全教育外，还应为服务人员提供必要的劳动保护条件，为服务人员办理作业时的人身安全保险和意外伤害险(保险种类 由乙方自行选择),自行承担维保服务进行过程中的一切安全责任(包括但不限于人身损害赔偿、工伤保险等)。</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养护单位需认真学习校方发放的各类通知和各类安全相关文件，加强服务人员的安全意识和培训，对于校方反复提醒强调的安全问题及各类重要关切， 养护单位皆需给予充分重视，因养护单位怠慢响应，如出现懈怠应对、无回复、 延迟回复、无法联系上、无原因说明、无应对举措、拖延处理、反复催促等情况，给学校造成损失或安全事故的，反复提醒而未重视造成负面影响的，由养护单位承担全部责任。</w:t>
      </w:r>
      <w:r/>
    </w:p>
    <w:p>
      <w:pPr>
        <w:ind w:left="0" w:firstLine="420"/>
        <w:spacing w:line="360" w:lineRule="auto"/>
        <w:tabs>
          <w:tab w:val="left" w:pos="0" w:leader="none"/>
        </w:tabs>
        <w:rPr>
          <w:rFonts w:ascii="宋体" w:hAnsi="宋体"/>
          <w:sz w:val="21"/>
        </w:rPr>
      </w:pPr>
      <w:r>
        <w:rPr>
          <w:rFonts w:hint="eastAsia" w:ascii="宋体" w:hAnsi="宋体"/>
          <w:sz w:val="21"/>
        </w:rPr>
        <w:t xml:space="preserve">5.养护单位须自行安排工作中所需的设备设施，做好设备安全使用及保养。</w:t>
      </w:r>
      <w:r/>
    </w:p>
    <w:p>
      <w:pPr>
        <w:ind w:left="0" w:firstLine="420"/>
        <w:spacing w:line="360" w:lineRule="auto"/>
        <w:tabs>
          <w:tab w:val="left" w:pos="0" w:leader="none"/>
        </w:tabs>
        <w:rPr>
          <w:rFonts w:ascii="宋体" w:hAnsi="宋体"/>
          <w:sz w:val="21"/>
        </w:rPr>
      </w:pPr>
      <w:r>
        <w:rPr>
          <w:rFonts w:hint="eastAsia" w:ascii="宋体" w:hAnsi="宋体"/>
          <w:sz w:val="21"/>
        </w:rPr>
        <w:t xml:space="preserve">6.养护单位需积极做好项目进退场交接工作，保证养护工作正常进行。</w:t>
      </w:r>
      <w:r/>
    </w:p>
    <w:p>
      <w:pPr>
        <w:ind w:left="0" w:firstLine="420"/>
        <w:spacing w:line="360" w:lineRule="auto"/>
        <w:tabs>
          <w:tab w:val="left" w:pos="0" w:leader="none"/>
        </w:tabs>
        <w:rPr>
          <w:rFonts w:ascii="宋体" w:hAnsi="宋体"/>
          <w:sz w:val="21"/>
        </w:rPr>
      </w:pPr>
      <w:r>
        <w:rPr>
          <w:rFonts w:hint="eastAsia" w:ascii="宋体" w:hAnsi="宋体"/>
          <w:sz w:val="21"/>
        </w:rPr>
        <w:t xml:space="preserve">7.养护单位</w:t>
      </w:r>
      <w:r>
        <w:rPr>
          <w:rFonts w:ascii="宋体" w:hAnsi="宋体"/>
          <w:sz w:val="21"/>
        </w:rPr>
        <w:t xml:space="preserve">须具备应急抢险机制与能力，按110联动要求，能在出险半小时内到达现场组织抢险。遇到暴雨、暴雪等灾害天气时需有能力组织应急处置队伍，随时待命处置的树木倒伏、断裂、水淹等紧急情况。</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（三）绿化养护面积及清单参考:</w:t>
      </w:r>
      <w:r/>
    </w:p>
    <w:tbl>
      <w:tblPr>
        <w:tblW w:w="9781" w:type="dxa"/>
        <w:tblInd w:w="137" w:type="dxa"/>
        <w:tblLayout w:type="fixed"/>
        <w:tblLook w:val="04A0" w:firstRow="1" w:lastRow="0" w:firstColumn="1" w:lastColumn="0" w:noHBand="0" w:noVBand="1"/>
      </w:tblPr>
      <w:tblGrid>
        <w:gridCol w:w="1843"/>
        <w:gridCol w:w="2867"/>
        <w:gridCol w:w="2340"/>
        <w:gridCol w:w="2731"/>
      </w:tblGrid>
      <w:tr>
        <w:trPr>
          <w:trHeight w:val="285"/>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none" w:color="000000" w:sz="4" w:space="0"/>
              <w:bottom w:val="single" w:color="auto" w:sz="4" w:space="0"/>
              <w:right w:val="single" w:color="auto" w:sz="4" w:space="0"/>
            </w:tcBorders>
            <w:tcW w:w="2867"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绿化养护内容</w:t>
            </w:r>
            <w:r/>
          </w:p>
        </w:tc>
        <w:tc>
          <w:tcPr>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养护面积或数量</w:t>
            </w:r>
            <w:r/>
          </w:p>
        </w:tc>
        <w:tc>
          <w:tcPr>
            <w:tcBorders>
              <w:top w:val="single" w:color="auto" w:sz="4" w:space="0"/>
              <w:left w:val="none" w:color="000000" w:sz="4" w:space="0"/>
              <w:bottom w:val="single" w:color="auto" w:sz="4" w:space="0"/>
              <w:right w:val="single" w:color="auto" w:sz="4" w:space="0"/>
            </w:tcBorders>
            <w:tcW w:w="2731"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备注</w:t>
            </w:r>
            <w:r/>
          </w:p>
        </w:tc>
      </w:tr>
      <w:tr>
        <w:trPr>
          <w:trHeight w:val="449"/>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none" w:color="000000" w:sz="4" w:space="0"/>
              <w:bottom w:val="single" w:color="auto" w:sz="4" w:space="0"/>
              <w:right w:val="single" w:color="auto" w:sz="4" w:space="0"/>
            </w:tcBorders>
            <w:tcW w:w="2867"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草坪</w:t>
            </w:r>
            <w:r/>
          </w:p>
        </w:tc>
        <w:tc>
          <w:tcPr>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80851平方米</w:t>
            </w:r>
            <w:r/>
          </w:p>
        </w:tc>
        <w:tc>
          <w:tcPr>
            <w:tcBorders>
              <w:top w:val="single" w:color="auto" w:sz="4" w:space="0"/>
              <w:left w:val="none" w:color="000000" w:sz="4" w:space="0"/>
              <w:bottom w:val="single" w:color="auto" w:sz="4" w:space="0"/>
              <w:right w:val="single" w:color="auto" w:sz="4" w:space="0"/>
            </w:tcBorders>
            <w:tcW w:w="2731"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按现场实际勘查为准</w:t>
            </w:r>
            <w:r/>
          </w:p>
        </w:tc>
      </w:tr>
      <w:tr>
        <w:trPr>
          <w:trHeight w:val="449"/>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none" w:color="000000" w:sz="4" w:space="0"/>
              <w:bottom w:val="single" w:color="auto" w:sz="4" w:space="0"/>
              <w:right w:val="single" w:color="auto" w:sz="4" w:space="0"/>
            </w:tcBorders>
            <w:tcW w:w="2867"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色块</w:t>
            </w:r>
            <w:r/>
          </w:p>
        </w:tc>
        <w:tc>
          <w:tcPr>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31200平方米</w:t>
            </w:r>
            <w:r/>
          </w:p>
        </w:tc>
        <w:tc>
          <w:tcPr>
            <w:tcBorders>
              <w:top w:val="single" w:color="auto" w:sz="4" w:space="0"/>
              <w:left w:val="none" w:color="000000" w:sz="4" w:space="0"/>
              <w:bottom w:val="single" w:color="auto" w:sz="4" w:space="0"/>
              <w:right w:val="single" w:color="auto" w:sz="4" w:space="0"/>
            </w:tcBorders>
            <w:tcW w:w="2731"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按现场实际勘查为准</w:t>
            </w:r>
            <w:r/>
          </w:p>
        </w:tc>
      </w:tr>
      <w:tr>
        <w:trPr>
          <w:trHeight w:val="449"/>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none" w:color="000000" w:sz="4" w:space="0"/>
              <w:bottom w:val="single" w:color="auto" w:sz="4" w:space="0"/>
              <w:right w:val="single" w:color="auto" w:sz="4" w:space="0"/>
            </w:tcBorders>
            <w:tcW w:w="2867"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乔木、灌木</w:t>
            </w:r>
            <w:r/>
          </w:p>
        </w:tc>
        <w:tc>
          <w:tcPr>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3691棵</w:t>
            </w:r>
            <w:r/>
          </w:p>
        </w:tc>
        <w:tc>
          <w:tcPr>
            <w:tcBorders>
              <w:top w:val="single" w:color="auto" w:sz="4" w:space="0"/>
              <w:left w:val="none" w:color="000000" w:sz="4" w:space="0"/>
              <w:bottom w:val="single" w:color="auto" w:sz="4" w:space="0"/>
              <w:right w:val="single" w:color="auto" w:sz="4" w:space="0"/>
            </w:tcBorders>
            <w:tcW w:w="2731" w:type="dxa"/>
            <w:vAlign w:val="center"/>
            <w:textDirection w:val="lrTb"/>
            <w:noWrap w:val="false"/>
          </w:tcPr>
          <w:p>
            <w:pPr>
              <w:ind w:left="0"/>
              <w:jc w:val="center"/>
              <w:spacing w:before="50" w:line="360" w:lineRule="auto"/>
              <w:widowControl w:val="off"/>
              <w:rPr>
                <w:rFonts w:ascii="宋体" w:hAnsi="宋体" w:cs="Times New Roman"/>
                <w:sz w:val="21"/>
                <w:szCs w:val="21"/>
              </w:rPr>
            </w:pPr>
            <w:r>
              <w:rPr>
                <w:rFonts w:hint="eastAsia" w:ascii="宋体" w:hAnsi="宋体" w:cs="Times New Roman"/>
                <w:sz w:val="21"/>
                <w:szCs w:val="21"/>
              </w:rPr>
              <w:t xml:space="preserve">按现场实际勘查为准</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2"/>
        <w:spacing w:line="360" w:lineRule="auto"/>
        <w:tabs>
          <w:tab w:val="left" w:pos="0" w:leader="none"/>
        </w:tabs>
        <w:rPr>
          <w:rFonts w:ascii="宋体" w:hAnsi="宋体"/>
          <w:b/>
          <w:sz w:val="21"/>
        </w:rPr>
      </w:pPr>
      <w:r>
        <w:rPr>
          <w:rFonts w:hint="eastAsia" w:ascii="宋体" w:hAnsi="宋体"/>
          <w:b/>
          <w:sz w:val="21"/>
        </w:rPr>
        <w:t xml:space="preserve">（四）养护管理质量标准：一级。</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026"/>
        <w:gridCol w:w="7980"/>
      </w:tblGrid>
      <w:tr>
        <w:trPr>
          <w:trHeight w:val="543"/>
        </w:trPr>
        <w:tc>
          <w:tcPr>
            <w:gridSpan w:val="2"/>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项目</w:t>
            </w:r>
            <w:r/>
          </w:p>
        </w:tc>
        <w:tc>
          <w:tcPr>
            <w:tcBorders>
              <w:top w:val="single" w:color="auto" w:sz="4" w:space="0"/>
              <w:left w:val="single" w:color="auto" w:sz="4" w:space="0"/>
              <w:bottom w:val="single" w:color="auto" w:sz="4" w:space="0"/>
              <w:right w:val="single" w:color="auto" w:sz="4" w:space="0"/>
            </w:tcBorders>
            <w:tcW w:w="7980"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一级养护管理质量标准</w:t>
            </w:r>
            <w:r/>
          </w:p>
        </w:tc>
      </w:tr>
      <w:tr>
        <w:trPr>
          <w:cantSplit/>
          <w:trHeight w:val="70"/>
        </w:trPr>
        <w:tc>
          <w:tcPr>
            <w:tcBorders>
              <w:top w:val="single" w:color="auto" w:sz="4" w:space="0"/>
              <w:left w:val="single" w:color="auto" w:sz="4" w:space="0"/>
              <w:bottom w:val="single" w:color="auto" w:sz="4" w:space="0"/>
              <w:right w:val="single" w:color="auto" w:sz="4" w:space="0"/>
            </w:tcBorders>
            <w:tcW w:w="775" w:type="dxa"/>
            <w:vAlign w:val="center"/>
            <w:vMerge w:val="restart"/>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园林植物</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乔木</w:t>
            </w:r>
            <w:r/>
          </w:p>
        </w:tc>
        <w:tc>
          <w:tcPr>
            <w:tcBorders>
              <w:top w:val="single" w:color="auto" w:sz="4" w:space="0"/>
              <w:left w:val="single" w:color="auto" w:sz="4" w:space="0"/>
              <w:bottom w:val="single" w:color="auto" w:sz="4" w:space="0"/>
              <w:right w:val="single" w:color="auto" w:sz="4" w:space="0"/>
            </w:tcBorders>
            <w:tcW w:w="7980" w:type="dxa"/>
            <w:textDirection w:val="lrTb"/>
            <w:noWrap w:val="false"/>
          </w:tcPr>
          <w:p>
            <w:pPr>
              <w:ind w:left="0"/>
              <w:spacing w:line="320" w:lineRule="exact"/>
              <w:widowControl w:val="off"/>
              <w:rPr>
                <w:rFonts w:ascii="宋体" w:hAnsi="宋体" w:cs="Times New Roman"/>
                <w:sz w:val="21"/>
                <w:szCs w:val="21"/>
              </w:rPr>
            </w:pPr>
            <w:r>
              <w:rPr>
                <w:rFonts w:hint="eastAsia" w:ascii="宋体" w:hAnsi="宋体" w:cs="Times New Roman"/>
                <w:sz w:val="21"/>
                <w:szCs w:val="21"/>
              </w:rPr>
              <w:t xml:space="preserve">树冠完整美观，分枝点合适，枝条粗壮，无枯枝死杈；主侧枝分布匀称、数量适宜；内膛不乱，通风透光。行道树树穴有平整盖板或种植地被植物，黄土不裸露，设施完好。</w:t>
            </w:r>
            <w:r/>
          </w:p>
        </w:tc>
      </w:tr>
      <w:tr>
        <w:trPr>
          <w:cantSplit/>
          <w:trHeight w:val="70"/>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ind w:left="0"/>
              <w:jc w:val="center"/>
              <w:spacing w:line="32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花灌木</w:t>
            </w:r>
            <w:r/>
          </w:p>
        </w:tc>
        <w:tc>
          <w:tcPr>
            <w:tcBorders>
              <w:top w:val="single" w:color="auto" w:sz="4" w:space="0"/>
              <w:left w:val="single" w:color="auto" w:sz="4" w:space="0"/>
              <w:bottom w:val="single" w:color="auto" w:sz="4" w:space="0"/>
              <w:right w:val="single" w:color="auto" w:sz="4" w:space="0"/>
            </w:tcBorders>
            <w:tcW w:w="7980" w:type="dxa"/>
            <w:textDirection w:val="lrTb"/>
            <w:noWrap w:val="false"/>
          </w:tcPr>
          <w:p>
            <w:pPr>
              <w:ind w:left="0"/>
              <w:spacing w:line="320" w:lineRule="exact"/>
              <w:widowControl w:val="off"/>
              <w:rPr>
                <w:rFonts w:ascii="宋体" w:hAnsi="宋体" w:cs="Times New Roman"/>
                <w:sz w:val="21"/>
                <w:szCs w:val="21"/>
              </w:rPr>
            </w:pPr>
            <w:r>
              <w:rPr>
                <w:rFonts w:hint="eastAsia" w:ascii="宋体" w:hAnsi="宋体" w:cs="Times New Roman"/>
                <w:sz w:val="21"/>
                <w:szCs w:val="21"/>
              </w:rPr>
              <w:t xml:space="preserve">适时开花，株形丰满，枝叶茂密，无缺株，花后修剪及时合理。绿篱、色块等修剪及时整齐一致。</w:t>
            </w:r>
            <w:r/>
          </w:p>
        </w:tc>
      </w:tr>
      <w:tr>
        <w:trPr>
          <w:cantSplit/>
          <w:trHeight w:val="70"/>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ind w:left="0"/>
              <w:jc w:val="center"/>
              <w:spacing w:line="32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地被</w:t>
            </w:r>
            <w:r/>
          </w:p>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草坪</w:t>
            </w:r>
            <w:r/>
          </w:p>
        </w:tc>
        <w:tc>
          <w:tcPr>
            <w:tcBorders>
              <w:top w:val="single" w:color="auto" w:sz="4" w:space="0"/>
              <w:left w:val="single" w:color="auto" w:sz="4" w:space="0"/>
              <w:bottom w:val="single" w:color="auto" w:sz="4" w:space="0"/>
              <w:right w:val="single" w:color="auto" w:sz="4" w:space="0"/>
            </w:tcBorders>
            <w:tcW w:w="7980" w:type="dxa"/>
            <w:textDirection w:val="lrTb"/>
            <w:noWrap w:val="false"/>
          </w:tcPr>
          <w:p>
            <w:pPr>
              <w:ind w:left="0"/>
              <w:spacing w:line="340" w:lineRule="exact"/>
              <w:widowControl w:val="off"/>
              <w:rPr>
                <w:rFonts w:ascii="宋体" w:hAnsi="宋体" w:cs="Times New Roman"/>
                <w:sz w:val="21"/>
                <w:szCs w:val="21"/>
              </w:rPr>
            </w:pPr>
            <w:r>
              <w:rPr>
                <w:rFonts w:hint="eastAsia" w:ascii="宋体" w:hAnsi="宋体" w:cs="Times New Roman"/>
                <w:sz w:val="21"/>
                <w:szCs w:val="21"/>
              </w:rPr>
              <w:t xml:space="preserve">外观整齐，边缘线清晰，生长旺盛，草根不裸露，</w:t>
            </w:r>
            <w:r>
              <w:rPr>
                <w:rFonts w:hint="eastAsia" w:ascii="宋体" w:hAnsi="宋体" w:cs="Times New Roman"/>
                <w:b/>
                <w:sz w:val="21"/>
                <w:szCs w:val="21"/>
                <w:u w:val="single"/>
              </w:rPr>
              <w:t xml:space="preserve">主要区域一年四季常绿（约1万平米），非主要区域</w:t>
            </w:r>
            <w:r>
              <w:rPr>
                <w:rFonts w:hint="eastAsia" w:ascii="宋体" w:hAnsi="宋体" w:cs="Times New Roman"/>
                <w:sz w:val="21"/>
                <w:szCs w:val="21"/>
              </w:rPr>
              <w:t xml:space="preserve">生长季节不枯黄，修剪及时，无杂草。</w:t>
            </w:r>
            <w:r/>
          </w:p>
        </w:tc>
      </w:tr>
      <w:tr>
        <w:trPr>
          <w:cantSplit/>
          <w:trHeight w:val="70"/>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ind w:left="0"/>
              <w:jc w:val="center"/>
              <w:spacing w:line="32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花坛</w:t>
            </w:r>
            <w:r/>
          </w:p>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花带</w:t>
            </w:r>
            <w:r/>
          </w:p>
        </w:tc>
        <w:tc>
          <w:tcPr>
            <w:tcBorders>
              <w:top w:val="single" w:color="auto" w:sz="4" w:space="0"/>
              <w:left w:val="single" w:color="auto" w:sz="4" w:space="0"/>
              <w:bottom w:val="single" w:color="auto" w:sz="4" w:space="0"/>
              <w:right w:val="single" w:color="auto" w:sz="4" w:space="0"/>
            </w:tcBorders>
            <w:tcW w:w="7980" w:type="dxa"/>
            <w:textDirection w:val="lrTb"/>
            <w:noWrap w:val="false"/>
          </w:tcPr>
          <w:p>
            <w:pPr>
              <w:ind w:left="0"/>
              <w:spacing w:line="320" w:lineRule="exact"/>
              <w:widowControl w:val="off"/>
              <w:rPr>
                <w:rFonts w:ascii="宋体" w:hAnsi="宋体" w:cs="Times New Roman"/>
                <w:sz w:val="21"/>
                <w:szCs w:val="21"/>
              </w:rPr>
            </w:pPr>
            <w:r>
              <w:rPr>
                <w:rFonts w:hint="eastAsia" w:ascii="宋体" w:hAnsi="宋体" w:cs="Times New Roman"/>
                <w:sz w:val="21"/>
                <w:szCs w:val="21"/>
              </w:rPr>
              <w:t xml:space="preserve">花卉生长健壮，色彩鲜艳，株行距适宜，花期整齐，图案清晰。无缺株、倒伏，无枯枝残花（残花量不大于</w:t>
            </w:r>
            <w:r>
              <w:rPr>
                <w:rFonts w:ascii="宋体" w:hAnsi="宋体" w:cs="Times New Roman"/>
                <w:sz w:val="21"/>
                <w:szCs w:val="21"/>
              </w:rPr>
              <w:t xml:space="preserve">10</w:t>
            </w:r>
            <w:r>
              <w:rPr>
                <w:rFonts w:hint="eastAsia" w:ascii="宋体" w:hAnsi="宋体" w:cs="Times New Roman"/>
                <w:sz w:val="21"/>
                <w:szCs w:val="21"/>
              </w:rPr>
              <w:t xml:space="preserve">％）。全年观赏期</w:t>
            </w:r>
            <w:r>
              <w:rPr>
                <w:rFonts w:ascii="宋体" w:hAnsi="宋体" w:cs="Times New Roman"/>
                <w:sz w:val="21"/>
                <w:szCs w:val="21"/>
              </w:rPr>
              <w:t xml:space="preserve">240</w:t>
            </w:r>
            <w:r>
              <w:rPr>
                <w:rFonts w:hint="eastAsia" w:ascii="宋体" w:hAnsi="宋体" w:cs="Times New Roman"/>
                <w:sz w:val="21"/>
                <w:szCs w:val="21"/>
              </w:rPr>
              <w:t xml:space="preserve">天（全年六次）。</w:t>
            </w:r>
            <w:r/>
          </w:p>
        </w:tc>
      </w:tr>
      <w:tr>
        <w:trPr>
          <w:cantSplit/>
          <w:trHeight w:val="70"/>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ind w:left="0"/>
              <w:jc w:val="center"/>
              <w:spacing w:line="32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病虫害</w:t>
            </w:r>
            <w:r/>
          </w:p>
        </w:tc>
        <w:tc>
          <w:tcPr>
            <w:tcBorders>
              <w:top w:val="single" w:color="auto" w:sz="4" w:space="0"/>
              <w:left w:val="single" w:color="auto" w:sz="4" w:space="0"/>
              <w:bottom w:val="single" w:color="auto" w:sz="4" w:space="0"/>
              <w:right w:val="single" w:color="auto" w:sz="4" w:space="0"/>
            </w:tcBorders>
            <w:tcW w:w="7980" w:type="dxa"/>
            <w:textDirection w:val="lrTb"/>
            <w:noWrap w:val="false"/>
          </w:tcPr>
          <w:p>
            <w:pPr>
              <w:ind w:left="0"/>
              <w:spacing w:line="320" w:lineRule="exact"/>
              <w:widowControl w:val="off"/>
              <w:rPr>
                <w:rFonts w:ascii="宋体" w:hAnsi="宋体" w:cs="Times New Roman"/>
                <w:sz w:val="21"/>
                <w:szCs w:val="21"/>
              </w:rPr>
            </w:pPr>
            <w:r>
              <w:rPr>
                <w:rFonts w:hint="eastAsia" w:ascii="宋体" w:hAnsi="宋体" w:cs="Times New Roman"/>
                <w:sz w:val="21"/>
                <w:szCs w:val="21"/>
              </w:rPr>
              <w:t xml:space="preserve">绿化养护技术措施完善，管理得当，病虫害控制及时，无明显虫害发生。</w:t>
            </w:r>
            <w:r/>
          </w:p>
        </w:tc>
      </w:tr>
      <w:tr>
        <w:trPr>
          <w:trHeight w:val="315"/>
        </w:trPr>
        <w:tc>
          <w:tcPr>
            <w:gridSpan w:val="2"/>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水体保洁</w:t>
            </w:r>
            <w:r/>
          </w:p>
        </w:tc>
        <w:tc>
          <w:tcPr>
            <w:tcBorders>
              <w:top w:val="single" w:color="auto" w:sz="4" w:space="0"/>
              <w:left w:val="single" w:color="auto" w:sz="4" w:space="0"/>
              <w:bottom w:val="single" w:color="auto" w:sz="4" w:space="0"/>
              <w:right w:val="single" w:color="auto" w:sz="4" w:space="0"/>
            </w:tcBorders>
            <w:tcW w:w="7980" w:type="dxa"/>
            <w:textDirection w:val="lrTb"/>
            <w:noWrap w:val="false"/>
          </w:tcPr>
          <w:p>
            <w:pPr>
              <w:ind w:left="0"/>
              <w:spacing w:line="320" w:lineRule="exact"/>
              <w:widowControl w:val="off"/>
              <w:rPr>
                <w:rFonts w:ascii="宋体" w:hAnsi="宋体" w:cs="Times New Roman"/>
                <w:sz w:val="21"/>
                <w:szCs w:val="21"/>
              </w:rPr>
            </w:pPr>
            <w:r>
              <w:rPr>
                <w:rFonts w:hint="eastAsia" w:ascii="宋体" w:hAnsi="宋体" w:cs="Times New Roman"/>
                <w:sz w:val="21"/>
                <w:szCs w:val="21"/>
              </w:rPr>
              <w:t xml:space="preserve">对河塘水面的杂物及时进行打捞处理，对长势失控的水生植物进行定期清理，适当增加鱼类使以保证水体的生态平衡。</w:t>
            </w:r>
            <w:r/>
          </w:p>
        </w:tc>
      </w:tr>
      <w:tr>
        <w:trPr>
          <w:trHeight w:val="797"/>
        </w:trPr>
        <w:tc>
          <w:tcPr>
            <w:gridSpan w:val="2"/>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卫生</w:t>
            </w:r>
            <w:r/>
          </w:p>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保洁</w:t>
            </w:r>
            <w:r/>
          </w:p>
        </w:tc>
        <w:tc>
          <w:tcPr>
            <w:tcBorders>
              <w:top w:val="single" w:color="auto" w:sz="4" w:space="0"/>
              <w:left w:val="single" w:color="auto" w:sz="4" w:space="0"/>
              <w:bottom w:val="single" w:color="auto" w:sz="4" w:space="0"/>
              <w:right w:val="single" w:color="auto" w:sz="4" w:space="0"/>
            </w:tcBorders>
            <w:tcW w:w="7980" w:type="dxa"/>
            <w:textDirection w:val="lrTb"/>
            <w:noWrap w:val="false"/>
          </w:tcPr>
          <w:p>
            <w:pPr>
              <w:ind w:left="0"/>
              <w:spacing w:line="320" w:lineRule="exact"/>
              <w:widowControl w:val="off"/>
              <w:rPr>
                <w:rFonts w:ascii="宋体" w:hAnsi="宋体" w:cs="Times New Roman"/>
                <w:sz w:val="21"/>
                <w:szCs w:val="21"/>
              </w:rPr>
            </w:pPr>
            <w:r>
              <w:rPr>
                <w:rFonts w:hint="eastAsia" w:ascii="宋体" w:hAnsi="宋体" w:cs="Times New Roman"/>
                <w:sz w:val="21"/>
                <w:szCs w:val="21"/>
              </w:rPr>
              <w:t xml:space="preserve">绿地及广场整洁，无杂物、无白色污染（树挂），对作业废弃物（如树枝、树叶、草屑等）、绿地内水面杂物，一级养护地区随产随清，其它地区日产日清，做到巡视保洁，</w:t>
            </w:r>
            <w:r>
              <w:rPr>
                <w:rFonts w:hint="eastAsia" w:ascii="宋体" w:hAnsi="宋体" w:cs="Times New Roman"/>
                <w:b/>
                <w:sz w:val="21"/>
                <w:szCs w:val="21"/>
                <w:u w:val="single"/>
              </w:rPr>
              <w:t xml:space="preserve">作业废弃物自行处理，不准堆放在学校内</w:t>
            </w:r>
            <w:r>
              <w:rPr>
                <w:rFonts w:hint="eastAsia" w:ascii="宋体" w:hAnsi="宋体" w:cs="Times New Roman"/>
                <w:sz w:val="21"/>
                <w:szCs w:val="21"/>
              </w:rPr>
              <w:t xml:space="preserve">。</w:t>
            </w:r>
            <w:r/>
          </w:p>
        </w:tc>
      </w:tr>
      <w:tr>
        <w:trPr>
          <w:trHeight w:val="335"/>
        </w:trPr>
        <w:tc>
          <w:tcPr>
            <w:gridSpan w:val="2"/>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绿地</w:t>
            </w:r>
            <w:r/>
          </w:p>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保护</w:t>
            </w:r>
            <w:r/>
          </w:p>
        </w:tc>
        <w:tc>
          <w:tcPr>
            <w:tcBorders>
              <w:top w:val="single" w:color="auto" w:sz="4" w:space="0"/>
              <w:left w:val="single" w:color="auto" w:sz="4" w:space="0"/>
              <w:bottom w:val="single" w:color="auto" w:sz="4" w:space="0"/>
              <w:right w:val="single" w:color="auto" w:sz="4" w:space="0"/>
            </w:tcBorders>
            <w:tcW w:w="7980" w:type="dxa"/>
            <w:textDirection w:val="lrTb"/>
            <w:noWrap w:val="false"/>
          </w:tcPr>
          <w:p>
            <w:pPr>
              <w:ind w:left="0"/>
              <w:spacing w:line="320" w:lineRule="exact"/>
              <w:widowControl w:val="off"/>
              <w:rPr>
                <w:rFonts w:ascii="宋体" w:hAnsi="宋体" w:cs="Times New Roman"/>
                <w:sz w:val="21"/>
                <w:szCs w:val="21"/>
              </w:rPr>
            </w:pPr>
            <w:r>
              <w:rPr>
                <w:rFonts w:hint="eastAsia" w:ascii="宋体" w:hAnsi="宋体" w:cs="Times New Roman"/>
                <w:sz w:val="21"/>
                <w:szCs w:val="21"/>
              </w:rPr>
              <w:t xml:space="preserve">绿地完整，无堆物、堆料、搭棚，树干、园林建筑、小品等上面无钉拴刻画等现象。</w:t>
            </w:r>
            <w:r>
              <w:rPr>
                <w:rFonts w:hint="eastAsia" w:ascii="宋体" w:hAnsi="宋体" w:cs="Times New Roman"/>
                <w:sz w:val="21"/>
                <w:szCs w:val="21"/>
              </w:rPr>
              <w:t xml:space="preserve">绿地安保全天候</w:t>
            </w:r>
            <w:r>
              <w:rPr>
                <w:rFonts w:ascii="宋体" w:hAnsi="宋体" w:cs="Times New Roman"/>
                <w:sz w:val="21"/>
                <w:szCs w:val="21"/>
              </w:rPr>
              <w:t xml:space="preserve">24</w:t>
            </w:r>
            <w:r>
              <w:rPr>
                <w:rFonts w:hint="eastAsia" w:ascii="宋体" w:hAnsi="宋体" w:cs="Times New Roman"/>
                <w:sz w:val="21"/>
                <w:szCs w:val="21"/>
              </w:rPr>
              <w:t xml:space="preserve">小时。</w:t>
            </w:r>
            <w:r/>
          </w:p>
        </w:tc>
      </w:tr>
      <w:tr>
        <w:trPr>
          <w:trHeight w:val="335"/>
        </w:trPr>
        <w:tc>
          <w:tcPr>
            <w:gridSpan w:val="2"/>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重大活动绿植摆放</w:t>
            </w:r>
            <w:r/>
          </w:p>
        </w:tc>
        <w:tc>
          <w:tcPr>
            <w:tcBorders>
              <w:top w:val="single" w:color="auto" w:sz="4" w:space="0"/>
              <w:left w:val="single" w:color="auto" w:sz="4" w:space="0"/>
              <w:bottom w:val="single" w:color="auto" w:sz="4" w:space="0"/>
              <w:right w:val="single" w:color="auto" w:sz="4" w:space="0"/>
            </w:tcBorders>
            <w:tcW w:w="7980" w:type="dxa"/>
            <w:textDirection w:val="lrTb"/>
            <w:noWrap w:val="false"/>
          </w:tcPr>
          <w:p>
            <w:pPr>
              <w:ind w:left="0"/>
              <w:spacing w:line="320" w:lineRule="exact"/>
              <w:widowControl w:val="off"/>
              <w:rPr>
                <w:rFonts w:ascii="宋体" w:hAnsi="宋体" w:cs="Times New Roman"/>
                <w:sz w:val="21"/>
                <w:szCs w:val="21"/>
              </w:rPr>
            </w:pPr>
            <w:r>
              <w:rPr>
                <w:rFonts w:hint="eastAsia" w:ascii="宋体" w:hAnsi="宋体" w:cs="Times New Roman"/>
                <w:sz w:val="21"/>
                <w:szCs w:val="21"/>
              </w:rPr>
              <w:t xml:space="preserve">乙方摆放的绿植品种、花色、尺寸必须在甲方认可后采购并摆放。</w:t>
            </w:r>
            <w:r/>
          </w:p>
          <w:p>
            <w:pPr>
              <w:numPr>
                <w:ilvl w:val="0"/>
                <w:numId w:val="1"/>
              </w:numPr>
              <w:spacing w:line="320" w:lineRule="exact"/>
              <w:widowControl w:val="off"/>
              <w:rPr>
                <w:rFonts w:ascii="宋体" w:hAnsi="宋体" w:cs="Times New Roman"/>
                <w:sz w:val="21"/>
                <w:szCs w:val="21"/>
              </w:rPr>
            </w:pPr>
            <w:r>
              <w:rPr>
                <w:rFonts w:hint="eastAsia" w:ascii="宋体" w:hAnsi="宋体" w:cs="Times New Roman"/>
                <w:sz w:val="21"/>
                <w:szCs w:val="21"/>
              </w:rPr>
              <w:t xml:space="preserve">另每年按照甲方的需求在节假日、重大活动日提供增加氛围的室内绿植摆放；乙方每年需要摆放的频次以及具体数量按照甲方要求。</w:t>
            </w:r>
            <w:r/>
          </w:p>
        </w:tc>
      </w:tr>
      <w:tr>
        <w:trPr>
          <w:trHeight w:val="335"/>
        </w:trPr>
        <w:tc>
          <w:tcPr>
            <w:gridSpan w:val="2"/>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left="0"/>
              <w:jc w:val="center"/>
              <w:spacing w:line="320" w:lineRule="exact"/>
              <w:widowControl w:val="off"/>
              <w:rPr>
                <w:rFonts w:ascii="宋体" w:hAnsi="宋体" w:cs="Times New Roman"/>
                <w:sz w:val="21"/>
                <w:szCs w:val="21"/>
              </w:rPr>
            </w:pPr>
            <w:r>
              <w:rPr>
                <w:rFonts w:hint="eastAsia" w:ascii="宋体" w:hAnsi="宋体" w:cs="Times New Roman"/>
                <w:sz w:val="21"/>
                <w:szCs w:val="21"/>
              </w:rPr>
              <w:t xml:space="preserve">室内绿植的养护</w:t>
            </w:r>
            <w:r/>
          </w:p>
        </w:tc>
        <w:tc>
          <w:tcPr>
            <w:tcBorders>
              <w:top w:val="single" w:color="auto" w:sz="4" w:space="0"/>
              <w:left w:val="single" w:color="auto" w:sz="4" w:space="0"/>
              <w:bottom w:val="single" w:color="auto" w:sz="4" w:space="0"/>
              <w:right w:val="single" w:color="auto" w:sz="4" w:space="0"/>
            </w:tcBorders>
            <w:tcW w:w="7980" w:type="dxa"/>
            <w:textDirection w:val="lrTb"/>
            <w:noWrap w:val="false"/>
          </w:tcPr>
          <w:p>
            <w:pPr>
              <w:ind w:left="0"/>
              <w:spacing w:line="320" w:lineRule="exact"/>
              <w:widowControl w:val="off"/>
              <w:rPr>
                <w:rFonts w:ascii="宋体" w:hAnsi="宋体" w:cs="Times New Roman"/>
                <w:sz w:val="21"/>
                <w:szCs w:val="21"/>
              </w:rPr>
            </w:pPr>
            <w:r>
              <w:rPr>
                <w:rFonts w:hint="eastAsia" w:ascii="宋体" w:hAnsi="宋体" w:cs="Times New Roman"/>
                <w:sz w:val="21"/>
                <w:szCs w:val="21"/>
              </w:rPr>
              <w:t xml:space="preserve">对现有的室内绿植正常养护保证其成活率100%，对于长势差的绿植无条件更换。必要时对部分大型植物进行换盘。</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（五）</w:t>
      </w:r>
      <w:r>
        <w:rPr>
          <w:rFonts w:ascii="宋体" w:hAnsi="宋体"/>
          <w:sz w:val="21"/>
        </w:rPr>
        <w:t xml:space="preserve">养护</w:t>
      </w:r>
      <w:r>
        <w:rPr>
          <w:rFonts w:hint="eastAsia" w:ascii="宋体" w:hAnsi="宋体"/>
          <w:sz w:val="21"/>
        </w:rPr>
        <w:t xml:space="preserve">管理</w:t>
      </w:r>
      <w:r>
        <w:rPr>
          <w:rFonts w:ascii="宋体" w:hAnsi="宋体"/>
          <w:sz w:val="21"/>
        </w:rPr>
        <w:t xml:space="preserve">技术要求</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草坪修剪，确保全年学院草坪高度8cm以下（高度量测方法：从植物土面起到叶尖的距离。）草坪边缘必须切边。剪后草坪应保证平整，修剪垃圾及时清理。</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绿篱、球类修剪：确保球类形状规则，平滑，无缺口；在球灌木上无残枝、残叶；绿篱修剪面要平整，非设计原因，无高低不平，无枝叶冒出；绿篱侧面与地面保持垂直，不同颜色、品种的色块之间的界限清楚。</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乔木灌木修剪：冬季和夏季都要修剪，修剪后要确保树形整齐、美观，层次分明，无病虫枝以及内膛枯枝，剪口平滑，不留桩。</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杂草控制：定期拔草，杂草密度应保证在2棵/平方米以下。</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防病虫害：3-10月，养护单位需安排专人巡查厂区绿化，每日巡查，一旦发现有病虫害征兆，立刻做好防治准备，并针对不同的病虫采取不同方法防治。病叶、虫叶控制在总量的10％以下。</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施肥：冬季施基肥确保大树有机肥2公斤/棵，小乔木，灌木500g/棵；夏季追肥保证每年不低于两次对色块、绿篱、草坪追复合肥、尿素。</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浇水：必须按照《绿化养护日程安排》浇水，7-9月的高温季节浇水时间应在上午11：00之前和下午3：30以后，其他季节全天可以。每次应保证0.5L/</w:t>
      </w:r>
      <w:r>
        <w:rPr>
          <w:rFonts w:ascii="宋体" w:hAnsi="宋体"/>
          <w:sz w:val="21"/>
        </w:rPr>
        <w:t xml:space="preserve"> M2</w:t>
      </w:r>
      <w:r>
        <w:rPr>
          <w:rFonts w:hint="eastAsia" w:ascii="宋体" w:hAnsi="宋体"/>
          <w:sz w:val="21"/>
        </w:rPr>
        <w:t xml:space="preserve">的水量。</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排涝：在梅雨或台风季节造成的绿化地面积水，必须采取诸如挖排水沟、抽水机抽水等措施排水，不可出现24小时之后仍有积水现象。</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草坪清洁管理：养护产生的杂草、草渣、落叶及绿化带内的其它垃圾，及时清理，保持环境整洁美观，确保草坪没有杂物。</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防冻：冬季来临之前要对园区内的所有苗木做好防冻工作，木本植物要求涂白，草本或部分小灌木要包扎稻草保暖。</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防暑：夏季日照强烈的季节要对喜荫和不耐高温的植物采取遮荫、浇水等措施防止厂区内植株因日照过于强烈导致叶片灼伤。</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补种与换植：由于养护不当或不可抗力等原因造成的苗木、草坪损坏或死亡，养护人员必须在发现后在半个月内更换，或补种。</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甲方若有重大活动或养护不符合合约要求，养护单位应以良好的服务态度，在6小时内响应并完成要求。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养护期间的种子、苗木、农药、化肥、设备、工具、耗材、水电等均包含在报价之内。</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5.</w:t>
      </w:r>
      <w:r>
        <w:rPr>
          <w:rFonts w:hint="eastAsia" w:ascii="宋体" w:hAnsi="宋体"/>
          <w:sz w:val="21"/>
        </w:rPr>
        <w:t xml:space="preserve">绿化养护台帐：应建立完整的绿化养护台帐，并由专人负责。绿化资料记录详细，分类清楚，数据详实。月度养护计划及养护作业应按时记录、及时上报，并符合现状和季节特点，针对性强，不弄虚作假。应建立绿化养护数据库，并根据实际情况进行变动。其他按国家及行业的有关技术标准要求，并负责通过相关部门最终验收。</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（六）人员配置条件：</w:t>
      </w:r>
      <w:r/>
    </w:p>
    <w:p>
      <w:pPr>
        <w:ind w:left="0" w:firstLine="420"/>
        <w:spacing w:line="360" w:lineRule="auto"/>
        <w:tabs>
          <w:tab w:val="left" w:pos="0" w:leader="none"/>
        </w:tabs>
        <w:rPr>
          <w:rFonts w:ascii="宋体" w:hAnsi="宋体"/>
          <w:sz w:val="21"/>
        </w:rPr>
      </w:pPr>
      <w:r>
        <w:rPr>
          <w:rFonts w:hint="eastAsia" w:ascii="宋体" w:hAnsi="宋体"/>
          <w:sz w:val="21"/>
        </w:rPr>
        <w:t xml:space="preserve">根据校区绿化面积工作人员配置人数为13人，【其中校本部为11人（含项目经理1人）；姑香苑幼儿园、花朵幼儿园、教育幼儿园配置人数为2人】。</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身体健康，五官端正，心理健康，无不良行为记录。</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具有吃苦耐劳的精神，服从管理。</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初中（含）或以上学历</w:t>
      </w:r>
      <w:r>
        <w:rPr>
          <w:rFonts w:hint="eastAsia" w:ascii="宋体" w:hAnsi="宋体"/>
          <w:b/>
          <w:sz w:val="21"/>
        </w:rPr>
        <w:t xml:space="preserve">（投标文件中提供</w:t>
      </w:r>
      <w:r>
        <w:rPr>
          <w:rFonts w:hint="eastAsia" w:ascii="Times New Roman" w:hAnsi="Times New Roman"/>
          <w:b/>
          <w:sz w:val="21"/>
        </w:rPr>
        <w:t xml:space="preserve">证书复印件，或承诺中标后提供，否则视为未实质性响应。）</w:t>
      </w:r>
      <w:r>
        <w:rPr>
          <w:rFonts w:hint="eastAsia" w:ascii="宋体" w:hAnsi="宋体"/>
          <w:sz w:val="21"/>
        </w:rPr>
        <w:t xml:space="preserve">，岗位时年龄在女性50周岁（不含）以下，男性60周岁（不含）以下。</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具有专业的绿化养护经验。</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紧急情况下能够协助开展救护工作。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（七）绿化养护清单：</w:t>
      </w:r>
      <w:r/>
    </w:p>
    <w:p>
      <w:pPr>
        <w:pStyle w:val="873"/>
        <w:ind w:firstLine="0"/>
      </w:pPr>
      <w:r/>
      <w:r/>
    </w:p>
    <w:tbl>
      <w:tblPr>
        <w:tblW w:w="982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0"/>
        <w:gridCol w:w="1280"/>
        <w:gridCol w:w="223"/>
        <w:gridCol w:w="3877"/>
        <w:gridCol w:w="830"/>
        <w:gridCol w:w="250"/>
        <w:gridCol w:w="1167"/>
        <w:gridCol w:w="1418"/>
      </w:tblGrid>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hint="eastAsia" w:ascii="宋体" w:hAnsi="宋体" w:cs="Calibri"/>
                <w:color w:val="000000"/>
                <w:sz w:val="21"/>
                <w:szCs w:val="21"/>
              </w:rPr>
              <w:t xml:space="preserve">序号</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项目名称</w:t>
            </w:r>
            <w:r/>
          </w:p>
        </w:tc>
        <w:tc>
          <w:tcPr>
            <w:gridSpan w:val="2"/>
            <w:shd w:val="clear" w:color="000000" w:fill="ffffff"/>
            <w:tcW w:w="470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项目特征描述</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单位</w:t>
            </w:r>
            <w:r/>
          </w:p>
        </w:tc>
        <w:tc>
          <w:tcPr>
            <w:shd w:val="clear" w:color="000000" w:fill="ffffff"/>
            <w:tcW w:w="1418"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数量</w:t>
            </w:r>
            <w:r/>
          </w:p>
        </w:tc>
      </w:tr>
      <w:tr>
        <w:trPr>
          <w:trHeight w:val="402"/>
        </w:trPr>
        <w:tc>
          <w:tcPr>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tcW w:w="470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b/>
                <w:bCs/>
                <w:color w:val="000000"/>
                <w:sz w:val="21"/>
                <w:szCs w:val="21"/>
              </w:rPr>
            </w:pPr>
            <w:r>
              <w:rPr>
                <w:rFonts w:ascii="宋体" w:hAnsi="宋体" w:cs="Calibri"/>
                <w:b/>
                <w:bCs/>
                <w:color w:val="000000"/>
                <w:sz w:val="21"/>
                <w:szCs w:val="21"/>
              </w:rPr>
              <w:t xml:space="preserve">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A</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b/>
                <w:bCs/>
                <w:color w:val="000000"/>
                <w:sz w:val="21"/>
                <w:szCs w:val="21"/>
              </w:rPr>
            </w:pPr>
            <w:r>
              <w:rPr>
                <w:rFonts w:ascii="宋体" w:hAnsi="宋体" w:cs="Calibri"/>
                <w:b/>
                <w:bCs/>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w:t>
            </w:r>
            <w:r>
              <w:rPr>
                <w:rFonts w:hint="eastAsia" w:ascii="宋体" w:hAnsi="宋体" w:cs="Calibri"/>
                <w:color w:val="000000"/>
                <w:sz w:val="21"/>
                <w:szCs w:val="21"/>
              </w:rPr>
              <w:t xml:space="preserve">胸径</w:t>
            </w:r>
            <w:r>
              <w:rPr>
                <w:rFonts w:ascii="宋体" w:hAnsi="宋体" w:cs="Calibri"/>
                <w:color w:val="000000"/>
                <w:sz w:val="21"/>
                <w:szCs w:val="21"/>
              </w:rPr>
              <w:t xml:space="preserve">D16-18cm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b/>
                <w:bCs/>
                <w:color w:val="000000"/>
                <w:sz w:val="21"/>
                <w:szCs w:val="21"/>
              </w:rPr>
            </w:pPr>
            <w:r>
              <w:rPr>
                <w:rFonts w:ascii="宋体" w:hAnsi="宋体" w:cs="Calibri"/>
                <w:b/>
                <w:bCs/>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广玉兰</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w:t>
            </w:r>
            <w:r>
              <w:rPr>
                <w:rFonts w:hint="eastAsia" w:ascii="宋体" w:hAnsi="宋体" w:cs="Calibri"/>
                <w:color w:val="000000"/>
                <w:sz w:val="21"/>
                <w:szCs w:val="21"/>
              </w:rPr>
              <w:t xml:space="preserve">胸径</w:t>
            </w:r>
            <w:r>
              <w:rPr>
                <w:rFonts w:ascii="宋体" w:hAnsi="宋体" w:cs="Calibri"/>
                <w:color w:val="000000"/>
                <w:sz w:val="21"/>
                <w:szCs w:val="21"/>
              </w:rPr>
              <w:t xml:space="preserve">D16-18cm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梧桐</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w:t>
            </w:r>
            <w:r>
              <w:rPr>
                <w:rFonts w:hint="eastAsia" w:ascii="宋体" w:hAnsi="宋体" w:cs="Calibri"/>
                <w:color w:val="000000"/>
                <w:sz w:val="21"/>
                <w:szCs w:val="21"/>
              </w:rPr>
              <w:t xml:space="preserve">胸径</w:t>
            </w:r>
            <w:r>
              <w:rPr>
                <w:rFonts w:ascii="宋体" w:hAnsi="宋体" w:cs="Calibri"/>
                <w:color w:val="000000"/>
                <w:sz w:val="21"/>
                <w:szCs w:val="21"/>
              </w:rPr>
              <w:t xml:space="preserve">D20cm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银杏</w:t>
            </w:r>
            <w:r>
              <w:rPr>
                <w:rFonts w:ascii="宋体" w:hAnsi="宋体" w:cs="Calibri"/>
                <w:color w:val="000000"/>
                <w:sz w:val="21"/>
                <w:szCs w:val="21"/>
              </w:rPr>
              <w:t xml:space="preserve">A</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w:t>
            </w:r>
            <w:r>
              <w:rPr>
                <w:rFonts w:hint="eastAsia" w:ascii="宋体" w:hAnsi="宋体" w:cs="Calibri"/>
                <w:color w:val="000000"/>
                <w:sz w:val="21"/>
                <w:szCs w:val="21"/>
              </w:rPr>
              <w:t xml:space="preserve">胸径</w:t>
            </w:r>
            <w:r>
              <w:rPr>
                <w:rFonts w:ascii="宋体" w:hAnsi="宋体" w:cs="Calibri"/>
                <w:color w:val="000000"/>
                <w:sz w:val="21"/>
                <w:szCs w:val="21"/>
              </w:rPr>
              <w:t xml:space="preserve">D16-18cm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杨梅</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w:t>
            </w:r>
            <w:r>
              <w:rPr>
                <w:rFonts w:hint="eastAsia" w:ascii="宋体" w:hAnsi="宋体" w:cs="Calibri"/>
                <w:color w:val="000000"/>
                <w:sz w:val="21"/>
                <w:szCs w:val="21"/>
              </w:rPr>
              <w:t xml:space="preserve">胸径</w:t>
            </w:r>
            <w:r>
              <w:rPr>
                <w:rFonts w:ascii="宋体" w:hAnsi="宋体" w:cs="Calibri"/>
                <w:color w:val="000000"/>
                <w:sz w:val="21"/>
                <w:szCs w:val="21"/>
              </w:rPr>
              <w:t xml:space="preserve">D16-18cm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垂柳</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w:t>
            </w:r>
            <w:r>
              <w:rPr>
                <w:rFonts w:hint="eastAsia" w:ascii="宋体" w:hAnsi="宋体" w:cs="Calibri"/>
                <w:color w:val="000000"/>
                <w:sz w:val="21"/>
                <w:szCs w:val="21"/>
              </w:rPr>
              <w:t xml:space="preserve">胸径</w:t>
            </w:r>
            <w:r>
              <w:rPr>
                <w:rFonts w:ascii="宋体" w:hAnsi="宋体" w:cs="Calibri"/>
                <w:color w:val="000000"/>
                <w:sz w:val="21"/>
                <w:szCs w:val="21"/>
              </w:rPr>
              <w:t xml:space="preserve">D10-12cm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水杉</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w:t>
            </w:r>
            <w:r>
              <w:rPr>
                <w:rFonts w:hint="eastAsia" w:ascii="宋体" w:hAnsi="宋体" w:cs="Calibri"/>
                <w:color w:val="000000"/>
                <w:sz w:val="21"/>
                <w:szCs w:val="21"/>
              </w:rPr>
              <w:t xml:space="preserve">胸径</w:t>
            </w:r>
            <w:r>
              <w:rPr>
                <w:rFonts w:ascii="宋体" w:hAnsi="宋体" w:cs="Calibri"/>
                <w:color w:val="000000"/>
                <w:sz w:val="21"/>
                <w:szCs w:val="21"/>
              </w:rPr>
              <w:t xml:space="preserve">D10-12cm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竹类</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、竹种类</w:t>
            </w:r>
            <w:r>
              <w:rPr>
                <w:rFonts w:ascii="宋体" w:hAnsi="宋体" w:cs="Calibri"/>
                <w:color w:val="000000"/>
                <w:sz w:val="21"/>
                <w:szCs w:val="21"/>
              </w:rPr>
              <w:t xml:space="preserve">:</w:t>
            </w:r>
            <w:r>
              <w:rPr>
                <w:rFonts w:hint="eastAsia" w:ascii="宋体" w:hAnsi="宋体" w:cs="Calibri"/>
                <w:color w:val="000000"/>
                <w:sz w:val="21"/>
                <w:szCs w:val="21"/>
              </w:rPr>
              <w:t xml:space="preserve">刚竹</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6952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、竹胸径</w:t>
            </w:r>
            <w:r>
              <w:rPr>
                <w:rFonts w:ascii="宋体" w:hAnsi="宋体" w:cs="Calibri"/>
                <w:color w:val="000000"/>
                <w:sz w:val="21"/>
                <w:szCs w:val="21"/>
              </w:rPr>
              <w:t xml:space="preserve">:</w:t>
            </w:r>
            <w:r>
              <w:rPr>
                <w:rFonts w:hint="eastAsia" w:ascii="宋体" w:hAnsi="宋体" w:cs="Calibri"/>
                <w:color w:val="000000"/>
                <w:sz w:val="21"/>
                <w:szCs w:val="21"/>
              </w:rPr>
              <w:t xml:space="preserve">胸径</w:t>
            </w:r>
            <w:r>
              <w:rPr>
                <w:rFonts w:ascii="宋体" w:hAnsi="宋体" w:cs="Calibri"/>
                <w:color w:val="000000"/>
                <w:sz w:val="21"/>
                <w:szCs w:val="21"/>
              </w:rPr>
              <w:t xml:space="preserve">D3-4cm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竹类</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、竹种类</w:t>
            </w:r>
            <w:r>
              <w:rPr>
                <w:rFonts w:ascii="宋体" w:hAnsi="宋体" w:cs="Calibri"/>
                <w:color w:val="000000"/>
                <w:sz w:val="21"/>
                <w:szCs w:val="21"/>
              </w:rPr>
              <w:t xml:space="preserve">:</w:t>
            </w:r>
            <w:r>
              <w:rPr>
                <w:rFonts w:hint="eastAsia" w:ascii="宋体" w:hAnsi="宋体" w:cs="Calibri"/>
                <w:color w:val="000000"/>
                <w:sz w:val="21"/>
                <w:szCs w:val="21"/>
              </w:rPr>
              <w:t xml:space="preserve">孝顺竹</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、竹胸径</w:t>
            </w:r>
            <w:r>
              <w:rPr>
                <w:rFonts w:ascii="宋体" w:hAnsi="宋体" w:cs="Calibri"/>
                <w:color w:val="000000"/>
                <w:sz w:val="21"/>
                <w:szCs w:val="21"/>
              </w:rPr>
              <w:t xml:space="preserve">:</w:t>
            </w:r>
            <w:r>
              <w:rPr>
                <w:rFonts w:hint="eastAsia" w:ascii="宋体" w:hAnsi="宋体" w:cs="Calibri"/>
                <w:color w:val="000000"/>
                <w:sz w:val="21"/>
                <w:szCs w:val="21"/>
              </w:rPr>
              <w:t xml:space="preserve">胸径</w:t>
            </w:r>
            <w:r>
              <w:rPr>
                <w:rFonts w:ascii="宋体" w:hAnsi="宋体" w:cs="Calibri"/>
                <w:color w:val="000000"/>
                <w:sz w:val="21"/>
                <w:szCs w:val="21"/>
              </w:rPr>
              <w:t xml:space="preserve">D4-5cm</w:t>
            </w:r>
            <w:r>
              <w:rPr>
                <w:rFonts w:hint="eastAsia" w:ascii="宋体" w:hAnsi="宋体" w:cs="Calibri"/>
                <w:color w:val="000000"/>
                <w:sz w:val="21"/>
                <w:szCs w:val="21"/>
              </w:rPr>
              <w:t xml:space="preserve">，支点</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竹类</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、竹种类</w:t>
            </w:r>
            <w:r>
              <w:rPr>
                <w:rFonts w:ascii="宋体" w:hAnsi="宋体" w:cs="Calibri"/>
                <w:color w:val="000000"/>
                <w:sz w:val="21"/>
                <w:szCs w:val="21"/>
              </w:rPr>
              <w:t xml:space="preserve">:</w:t>
            </w:r>
            <w:r>
              <w:rPr>
                <w:rFonts w:hint="eastAsia" w:ascii="宋体" w:hAnsi="宋体" w:cs="Calibri"/>
                <w:color w:val="000000"/>
                <w:sz w:val="21"/>
                <w:szCs w:val="21"/>
              </w:rPr>
              <w:t xml:space="preserve">紫竹</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2872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、竹胸径</w:t>
            </w:r>
            <w:r>
              <w:rPr>
                <w:rFonts w:ascii="宋体" w:hAnsi="宋体" w:cs="Calibri"/>
                <w:color w:val="000000"/>
                <w:sz w:val="21"/>
                <w:szCs w:val="21"/>
              </w:rPr>
              <w:t xml:space="preserve">:</w:t>
            </w:r>
            <w:r>
              <w:rPr>
                <w:rFonts w:hint="eastAsia" w:ascii="宋体" w:hAnsi="宋体" w:cs="Calibri"/>
                <w:color w:val="000000"/>
                <w:sz w:val="21"/>
                <w:szCs w:val="21"/>
              </w:rPr>
              <w:t xml:space="preserve">胸径，高度</w:t>
            </w:r>
            <w:r>
              <w:rPr>
                <w:rFonts w:ascii="宋体" w:hAnsi="宋体" w:cs="Calibri"/>
                <w:color w:val="000000"/>
                <w:sz w:val="21"/>
                <w:szCs w:val="21"/>
              </w:rPr>
              <w:t xml:space="preserve">300-400cm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桂花</w:t>
            </w:r>
            <w:r>
              <w:rPr>
                <w:rFonts w:ascii="宋体" w:hAnsi="宋体" w:cs="Calibri"/>
                <w:color w:val="000000"/>
                <w:sz w:val="21"/>
                <w:szCs w:val="21"/>
              </w:rPr>
              <w:t xml:space="preserve">A</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250-300cm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桂花</w:t>
            </w:r>
            <w:r>
              <w:rPr>
                <w:rFonts w:ascii="宋体" w:hAnsi="宋体" w:cs="Calibri"/>
                <w:color w:val="000000"/>
                <w:sz w:val="21"/>
                <w:szCs w:val="21"/>
              </w:rPr>
              <w:t xml:space="preserve">B</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27</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300-350cm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桔树</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200cm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紫玉兰</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、干径</w:t>
            </w:r>
            <w:r>
              <w:rPr>
                <w:rFonts w:ascii="宋体" w:hAnsi="宋体" w:cs="Calibri"/>
                <w:color w:val="000000"/>
                <w:sz w:val="21"/>
                <w:szCs w:val="21"/>
              </w:rPr>
              <w:t xml:space="preserve">8-10cm,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白玉兰</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、干径</w:t>
            </w:r>
            <w:r>
              <w:rPr>
                <w:rFonts w:ascii="宋体" w:hAnsi="宋体" w:cs="Calibri"/>
                <w:color w:val="000000"/>
                <w:sz w:val="21"/>
                <w:szCs w:val="21"/>
              </w:rPr>
              <w:t xml:space="preserve">8-10cm,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紫荆</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250-300cm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龙爪槐</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、干径</w:t>
            </w:r>
            <w:r>
              <w:rPr>
                <w:rFonts w:ascii="宋体" w:hAnsi="宋体" w:cs="Calibri"/>
                <w:color w:val="000000"/>
                <w:sz w:val="21"/>
                <w:szCs w:val="21"/>
              </w:rPr>
              <w:t xml:space="preserve">8-10cm,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紫薇</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200cm</w:t>
            </w:r>
            <w:r>
              <w:rPr>
                <w:rFonts w:hint="eastAsia" w:ascii="宋体" w:hAnsi="宋体" w:cs="Calibri"/>
                <w:color w:val="000000"/>
                <w:sz w:val="21"/>
                <w:szCs w:val="21"/>
              </w:rPr>
              <w:t xml:space="preserve">以上</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红梅</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200-250cm</w:t>
            </w:r>
            <w:r>
              <w:rPr>
                <w:rFonts w:hint="eastAsia" w:ascii="宋体" w:hAnsi="宋体" w:cs="Calibri"/>
                <w:color w:val="000000"/>
                <w:sz w:val="21"/>
                <w:szCs w:val="21"/>
              </w:rPr>
              <w:t xml:space="preserve">以上，</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碧桃</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干径</w:t>
            </w:r>
            <w:r>
              <w:rPr>
                <w:rFonts w:ascii="宋体" w:hAnsi="宋体" w:cs="Calibri"/>
                <w:color w:val="000000"/>
                <w:sz w:val="21"/>
                <w:szCs w:val="21"/>
              </w:rPr>
              <w:t xml:space="preserve">7-8cm,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红枫</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、干径</w:t>
            </w:r>
            <w:r>
              <w:rPr>
                <w:rFonts w:ascii="宋体" w:hAnsi="宋体" w:cs="Calibri"/>
                <w:color w:val="000000"/>
                <w:sz w:val="21"/>
                <w:szCs w:val="21"/>
              </w:rPr>
              <w:t xml:space="preserve">8-10cm,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垂丝海棠</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、干径</w:t>
            </w:r>
            <w:r>
              <w:rPr>
                <w:rFonts w:ascii="宋体" w:hAnsi="宋体" w:cs="Calibri"/>
                <w:color w:val="000000"/>
                <w:sz w:val="21"/>
                <w:szCs w:val="21"/>
              </w:rPr>
              <w:t xml:space="preserve">6-7cm,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腊梅</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200-250cm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山茶</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150-200cm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红花继木球</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100-120cm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火棘球</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100-120cm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大叶黄杨球</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100-120cm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红叶石楠球</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100-120cm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海桐球</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100-120cm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无刺钩骨球</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w:t>
            </w:r>
            <w:r>
              <w:rPr>
                <w:rFonts w:hint="eastAsia" w:ascii="宋体" w:hAnsi="宋体" w:cs="Calibri"/>
                <w:color w:val="000000"/>
                <w:sz w:val="21"/>
                <w:szCs w:val="21"/>
              </w:rPr>
              <w:t xml:space="preserve">高度</w:t>
            </w:r>
            <w:r>
              <w:rPr>
                <w:rFonts w:ascii="宋体" w:hAnsi="宋体" w:cs="Calibri"/>
                <w:color w:val="000000"/>
                <w:sz w:val="21"/>
                <w:szCs w:val="21"/>
              </w:rPr>
              <w:t xml:space="preserve">100-120cm</w:t>
            </w:r>
            <w:r>
              <w:rPr>
                <w:rFonts w:hint="eastAsia" w:ascii="宋体" w:hAnsi="宋体" w:cs="Calibri"/>
                <w:color w:val="000000"/>
                <w:sz w:val="21"/>
                <w:szCs w:val="21"/>
              </w:rPr>
              <w:t xml:space="preserve">，</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毛鹃</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1597</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:35-40cm,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金边黄杨</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2705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:35-40cm,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红叶石楠</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955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:35-40cm,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金叶女贞</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509</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:35-40cm,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红花继木</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:35-40cm,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金丝桃</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:35-40cm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栀子花</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:35-40cm,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一叶兰</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:35-40cm,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黄馨</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333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:50cm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八角金盘</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1187</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:50cm,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植色带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熊掌木</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721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:50cm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绿篱</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、绿篱种类</w:t>
            </w:r>
            <w:r>
              <w:rPr>
                <w:rFonts w:ascii="宋体" w:hAnsi="宋体" w:cs="Calibri"/>
                <w:color w:val="000000"/>
                <w:sz w:val="21"/>
                <w:szCs w:val="21"/>
              </w:rPr>
              <w:t xml:space="preserve">:</w:t>
            </w:r>
            <w:r>
              <w:rPr>
                <w:rFonts w:hint="eastAsia" w:ascii="宋体" w:hAnsi="宋体" w:cs="Calibri"/>
                <w:color w:val="000000"/>
                <w:sz w:val="21"/>
                <w:szCs w:val="21"/>
              </w:rPr>
              <w:t xml:space="preserve">法国法冬</w:t>
            </w:r>
            <w:r>
              <w:rPr>
                <w:rFonts w:ascii="宋体" w:hAnsi="宋体" w:cs="Calibri"/>
                <w:color w:val="000000"/>
                <w:sz w:val="21"/>
                <w:szCs w:val="21"/>
              </w:rPr>
              <w:t xml:space="preserve">A</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、篱高</w:t>
            </w:r>
            <w:r>
              <w:rPr>
                <w:rFonts w:ascii="宋体" w:hAnsi="宋体" w:cs="Calibri"/>
                <w:color w:val="000000"/>
                <w:sz w:val="21"/>
                <w:szCs w:val="21"/>
              </w:rPr>
              <w:t xml:space="preserve">:200cm</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鸢尾</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249</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w:t>
            </w:r>
            <w:r>
              <w:rPr>
                <w:rFonts w:hint="eastAsia" w:ascii="宋体" w:hAnsi="宋体" w:cs="Calibri"/>
                <w:color w:val="000000"/>
                <w:sz w:val="21"/>
                <w:szCs w:val="21"/>
              </w:rPr>
              <w:t xml:space="preserve">蓬径</w:t>
            </w:r>
            <w:r>
              <w:rPr>
                <w:rFonts w:ascii="宋体" w:hAnsi="宋体" w:cs="Calibri"/>
                <w:color w:val="000000"/>
                <w:sz w:val="21"/>
                <w:szCs w:val="21"/>
              </w:rPr>
              <w:t xml:space="preserve">15-20cm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花叶蔓长春</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820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w:t>
            </w:r>
            <w:r>
              <w:rPr>
                <w:rFonts w:hint="eastAsia" w:ascii="宋体" w:hAnsi="宋体" w:cs="Calibri"/>
                <w:color w:val="000000"/>
                <w:sz w:val="21"/>
                <w:szCs w:val="21"/>
              </w:rPr>
              <w:t xml:space="preserve">株高</w:t>
            </w:r>
            <w:r>
              <w:rPr>
                <w:rFonts w:ascii="宋体" w:hAnsi="宋体" w:cs="Calibri"/>
                <w:color w:val="000000"/>
                <w:sz w:val="21"/>
                <w:szCs w:val="21"/>
              </w:rPr>
              <w:t xml:space="preserve">30cm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薰衣草</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1168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w:t>
            </w:r>
            <w:r>
              <w:rPr>
                <w:rFonts w:hint="eastAsia" w:ascii="宋体" w:hAnsi="宋体" w:cs="Calibri"/>
                <w:color w:val="000000"/>
                <w:sz w:val="21"/>
                <w:szCs w:val="21"/>
              </w:rPr>
              <w:t xml:space="preserve">蓬径</w:t>
            </w:r>
            <w:r>
              <w:rPr>
                <w:rFonts w:ascii="宋体" w:hAnsi="宋体" w:cs="Calibri"/>
                <w:color w:val="000000"/>
                <w:sz w:val="21"/>
                <w:szCs w:val="21"/>
              </w:rPr>
              <w:t xml:space="preserve">15-20cm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金娃娃萱草</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w:t>
            </w:r>
            <w:r>
              <w:rPr>
                <w:rFonts w:hint="eastAsia" w:ascii="宋体" w:hAnsi="宋体" w:cs="Calibri"/>
                <w:color w:val="000000"/>
                <w:sz w:val="21"/>
                <w:szCs w:val="21"/>
              </w:rPr>
              <w:t xml:space="preserve">蓬径</w:t>
            </w:r>
            <w:r>
              <w:rPr>
                <w:rFonts w:ascii="宋体" w:hAnsi="宋体" w:cs="Calibri"/>
                <w:color w:val="000000"/>
                <w:sz w:val="21"/>
                <w:szCs w:val="21"/>
              </w:rPr>
              <w:t xml:space="preserve">15-20cm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红花炸浆草</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1410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:49</w:t>
            </w:r>
            <w:r>
              <w:rPr>
                <w:rFonts w:hint="eastAsia" w:ascii="宋体" w:hAnsi="宋体" w:cs="Calibri"/>
                <w:color w:val="000000"/>
                <w:sz w:val="21"/>
                <w:szCs w:val="21"/>
              </w:rPr>
              <w:t xml:space="preserve">株</w:t>
            </w:r>
            <w:r>
              <w:rPr>
                <w:rFonts w:ascii="宋体" w:hAnsi="宋体" w:cs="Calibri"/>
                <w:color w:val="000000"/>
                <w:sz w:val="21"/>
                <w:szCs w:val="21"/>
              </w:rPr>
              <w:t xml:space="preserve">/</w:t>
            </w:r>
            <w:r>
              <w:rPr>
                <w:rFonts w:hint="eastAsia" w:ascii="宋体" w:hAnsi="宋体" w:cs="Calibri"/>
                <w:color w:val="000000"/>
                <w:sz w:val="21"/>
                <w:szCs w:val="21"/>
              </w:rPr>
              <w:t xml:space="preserve">平方米，</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金叶苔草</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w:t>
            </w:r>
            <w:r>
              <w:rPr>
                <w:rFonts w:hint="eastAsia" w:ascii="宋体" w:hAnsi="宋体" w:cs="Calibri"/>
                <w:color w:val="000000"/>
                <w:sz w:val="21"/>
                <w:szCs w:val="21"/>
              </w:rPr>
              <w:t xml:space="preserve">蓬径</w:t>
            </w:r>
            <w:r>
              <w:rPr>
                <w:rFonts w:ascii="宋体" w:hAnsi="宋体" w:cs="Calibri"/>
                <w:color w:val="000000"/>
                <w:sz w:val="21"/>
                <w:szCs w:val="21"/>
              </w:rPr>
              <w:t xml:space="preserve">15-20cm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色带</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、苗木种类</w:t>
            </w:r>
            <w:r>
              <w:rPr>
                <w:rFonts w:ascii="宋体" w:hAnsi="宋体" w:cs="Calibri"/>
                <w:color w:val="000000"/>
                <w:sz w:val="21"/>
                <w:szCs w:val="21"/>
              </w:rPr>
              <w:t xml:space="preserve">:</w:t>
            </w:r>
            <w:r>
              <w:rPr>
                <w:rFonts w:hint="eastAsia" w:ascii="宋体" w:hAnsi="宋体" w:cs="Calibri"/>
                <w:color w:val="000000"/>
                <w:sz w:val="21"/>
                <w:szCs w:val="21"/>
              </w:rPr>
              <w:t xml:space="preserve">细叶麦冬</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10658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、苗木株高、株距</w:t>
            </w:r>
            <w:r>
              <w:rPr>
                <w:rFonts w:ascii="宋体" w:hAnsi="宋体" w:cs="Calibri"/>
                <w:color w:val="000000"/>
                <w:sz w:val="21"/>
                <w:szCs w:val="21"/>
              </w:rPr>
              <w:t xml:space="preserve">:</w:t>
            </w:r>
            <w:r>
              <w:rPr>
                <w:rFonts w:hint="eastAsia" w:ascii="宋体" w:hAnsi="宋体" w:cs="Calibri"/>
                <w:color w:val="000000"/>
                <w:sz w:val="21"/>
                <w:szCs w:val="21"/>
              </w:rPr>
              <w:t xml:space="preserve">蓬径</w:t>
            </w:r>
            <w:r>
              <w:rPr>
                <w:rFonts w:ascii="宋体" w:hAnsi="宋体" w:cs="Calibri"/>
                <w:color w:val="000000"/>
                <w:sz w:val="21"/>
                <w:szCs w:val="21"/>
              </w:rPr>
              <w:t xml:space="preserve">15-20cm</w:t>
            </w:r>
            <w:r>
              <w:rPr>
                <w:rFonts w:hint="eastAsia" w:ascii="宋体" w:hAnsi="宋体" w:cs="Calibri"/>
                <w:color w:val="000000"/>
                <w:sz w:val="21"/>
                <w:szCs w:val="21"/>
              </w:rPr>
              <w:t xml:space="preserve">，</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草皮</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、草皮种类</w:t>
            </w:r>
            <w:r>
              <w:rPr>
                <w:rFonts w:ascii="宋体" w:hAnsi="宋体" w:cs="Calibri"/>
                <w:color w:val="000000"/>
                <w:sz w:val="21"/>
                <w:szCs w:val="21"/>
              </w:rPr>
              <w:t xml:space="preserve">:</w:t>
            </w:r>
            <w:r>
              <w:rPr>
                <w:rFonts w:hint="eastAsia" w:ascii="宋体" w:hAnsi="宋体" w:cs="Calibri"/>
                <w:color w:val="000000"/>
                <w:sz w:val="21"/>
                <w:szCs w:val="21"/>
              </w:rPr>
              <w:t xml:space="preserve">结缕草</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47710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水生植物</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、植物种类</w:t>
            </w:r>
            <w:r>
              <w:rPr>
                <w:rFonts w:ascii="宋体" w:hAnsi="宋体" w:cs="Calibri"/>
                <w:color w:val="000000"/>
                <w:sz w:val="21"/>
                <w:szCs w:val="21"/>
              </w:rPr>
              <w:t xml:space="preserve">:</w:t>
            </w:r>
            <w:r>
              <w:rPr>
                <w:rFonts w:hint="eastAsia" w:ascii="宋体" w:hAnsi="宋体" w:cs="Calibri"/>
                <w:color w:val="000000"/>
                <w:sz w:val="21"/>
                <w:szCs w:val="21"/>
              </w:rPr>
              <w:t xml:space="preserve">菖蒲</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、蓬径</w:t>
            </w:r>
            <w:r>
              <w:rPr>
                <w:rFonts w:ascii="宋体" w:hAnsi="宋体" w:cs="Calibri"/>
                <w:color w:val="000000"/>
                <w:sz w:val="21"/>
                <w:szCs w:val="21"/>
              </w:rPr>
              <w:t xml:space="preserve">:15-20cm</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水生植物</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、植物种类</w:t>
            </w:r>
            <w:r>
              <w:rPr>
                <w:rFonts w:ascii="宋体" w:hAnsi="宋体" w:cs="Calibri"/>
                <w:color w:val="000000"/>
                <w:sz w:val="21"/>
                <w:szCs w:val="21"/>
              </w:rPr>
              <w:t xml:space="preserve">:</w:t>
            </w:r>
            <w:r>
              <w:rPr>
                <w:rFonts w:hint="eastAsia" w:ascii="宋体" w:hAnsi="宋体" w:cs="Calibri"/>
                <w:color w:val="000000"/>
                <w:sz w:val="21"/>
                <w:szCs w:val="21"/>
              </w:rPr>
              <w:t xml:space="preserve">花叶芦竹</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、高度</w:t>
            </w:r>
            <w:r>
              <w:rPr>
                <w:rFonts w:ascii="宋体" w:hAnsi="宋体" w:cs="Calibri"/>
                <w:color w:val="000000"/>
                <w:sz w:val="21"/>
                <w:szCs w:val="21"/>
              </w:rPr>
              <w:t xml:space="preserve">:120-150cm</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水生植物</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、植物种类</w:t>
            </w:r>
            <w:r>
              <w:rPr>
                <w:rFonts w:ascii="宋体" w:hAnsi="宋体" w:cs="Calibri"/>
                <w:color w:val="000000"/>
                <w:sz w:val="21"/>
                <w:szCs w:val="21"/>
              </w:rPr>
              <w:t xml:space="preserve">:</w:t>
            </w:r>
            <w:r>
              <w:rPr>
                <w:rFonts w:hint="eastAsia" w:ascii="宋体" w:hAnsi="宋体" w:cs="Calibri"/>
                <w:color w:val="000000"/>
                <w:sz w:val="21"/>
                <w:szCs w:val="21"/>
              </w:rPr>
              <w:t xml:space="preserve">荷花</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350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水生植物</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、植物种类</w:t>
            </w:r>
            <w:r>
              <w:rPr>
                <w:rFonts w:ascii="宋体" w:hAnsi="宋体" w:cs="Calibri"/>
                <w:color w:val="000000"/>
                <w:sz w:val="21"/>
                <w:szCs w:val="21"/>
              </w:rPr>
              <w:t xml:space="preserve">:</w:t>
            </w:r>
            <w:r>
              <w:rPr>
                <w:rFonts w:hint="eastAsia" w:ascii="宋体" w:hAnsi="宋体" w:cs="Calibri"/>
                <w:color w:val="000000"/>
                <w:sz w:val="21"/>
                <w:szCs w:val="21"/>
              </w:rPr>
              <w:t xml:space="preserve">千屈藻</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、蓬径</w:t>
            </w:r>
            <w:r>
              <w:rPr>
                <w:rFonts w:ascii="宋体" w:hAnsi="宋体" w:cs="Calibri"/>
                <w:color w:val="000000"/>
                <w:sz w:val="21"/>
                <w:szCs w:val="21"/>
              </w:rPr>
              <w:t xml:space="preserve">:20-25cm</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水生植物</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、植物种类</w:t>
            </w:r>
            <w:r>
              <w:rPr>
                <w:rFonts w:ascii="宋体" w:hAnsi="宋体" w:cs="Calibri"/>
                <w:color w:val="000000"/>
                <w:sz w:val="21"/>
                <w:szCs w:val="21"/>
              </w:rPr>
              <w:t xml:space="preserve">:</w:t>
            </w:r>
            <w:r>
              <w:rPr>
                <w:rFonts w:hint="eastAsia" w:ascii="宋体" w:hAnsi="宋体" w:cs="Calibri"/>
                <w:color w:val="000000"/>
                <w:sz w:val="21"/>
                <w:szCs w:val="21"/>
              </w:rPr>
              <w:t xml:space="preserve">伞草</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、蓬径</w:t>
            </w:r>
            <w:r>
              <w:rPr>
                <w:rFonts w:ascii="宋体" w:hAnsi="宋体" w:cs="Calibri"/>
                <w:color w:val="000000"/>
                <w:sz w:val="21"/>
                <w:szCs w:val="21"/>
              </w:rPr>
              <w:t xml:space="preserve">:15-20cm</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:8-10cm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:16-18cm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7</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:18-20cm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8</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:20-22cm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9</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:22-24cm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10</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47</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:24-26cm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11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37</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:26-28cm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12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:28-30cm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13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:30-32cm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14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:32-34cm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乔护</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15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:34-36cm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16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:36-38cm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17</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:38-40cm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18</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:40-52cm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香樟</w:t>
            </w:r>
            <w:r>
              <w:rPr>
                <w:rFonts w:ascii="宋体" w:hAnsi="宋体" w:cs="Calibri"/>
                <w:color w:val="000000"/>
                <w:sz w:val="21"/>
                <w:szCs w:val="21"/>
              </w:rPr>
              <w:t xml:space="preserve">19</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:54cm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乐昌含笑</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47</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:6-8cm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乐昌含笑</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:8-10cm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乐昌含笑</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乐昌含笑</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乐昌含笑</w:t>
            </w:r>
            <w:r>
              <w:rPr>
                <w:rFonts w:ascii="宋体" w:hAnsi="宋体" w:cs="Calibri"/>
                <w:color w:val="000000"/>
                <w:sz w:val="21"/>
                <w:szCs w:val="21"/>
              </w:rPr>
              <w:t xml:space="preserve">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乐昌含笑</w:t>
            </w:r>
            <w:r>
              <w:rPr>
                <w:rFonts w:ascii="宋体" w:hAnsi="宋体" w:cs="Calibri"/>
                <w:color w:val="000000"/>
                <w:sz w:val="21"/>
                <w:szCs w:val="21"/>
              </w:rPr>
              <w:t xml:space="preserve">7</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:16-18cm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乐昌含笑</w:t>
            </w:r>
            <w:r>
              <w:rPr>
                <w:rFonts w:ascii="宋体" w:hAnsi="宋体" w:cs="Calibri"/>
                <w:color w:val="000000"/>
                <w:sz w:val="21"/>
                <w:szCs w:val="21"/>
              </w:rPr>
              <w:t xml:space="preserve">8</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:18-20cm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乐昌含笑</w:t>
            </w:r>
            <w:r>
              <w:rPr>
                <w:rFonts w:ascii="宋体" w:hAnsi="宋体" w:cs="Calibri"/>
                <w:color w:val="000000"/>
                <w:sz w:val="21"/>
                <w:szCs w:val="21"/>
              </w:rPr>
              <w:t xml:space="preserve">9</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:20-22cm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乐昌含笑</w:t>
            </w:r>
            <w:r>
              <w:rPr>
                <w:rFonts w:ascii="宋体" w:hAnsi="宋体" w:cs="Calibri"/>
                <w:color w:val="000000"/>
                <w:sz w:val="21"/>
                <w:szCs w:val="21"/>
              </w:rPr>
              <w:t xml:space="preserve">10</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:22-24cm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广玉兰</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广玉兰</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广玉兰</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广玉兰</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:16-18cm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广玉兰</w:t>
            </w:r>
            <w:r>
              <w:rPr>
                <w:rFonts w:ascii="宋体" w:hAnsi="宋体" w:cs="Calibri"/>
                <w:color w:val="000000"/>
                <w:sz w:val="21"/>
                <w:szCs w:val="21"/>
              </w:rPr>
              <w:t xml:space="preserve">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:18-20cm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广玉兰</w:t>
            </w:r>
            <w:r>
              <w:rPr>
                <w:rFonts w:ascii="宋体" w:hAnsi="宋体" w:cs="Calibri"/>
                <w:color w:val="000000"/>
                <w:sz w:val="21"/>
                <w:szCs w:val="21"/>
              </w:rPr>
              <w:t xml:space="preserve">7</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:20-22cm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栾树</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:6-8cm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栾树</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:8-10cm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栾树</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栾树</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栾树</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栾树</w:t>
            </w:r>
            <w:r>
              <w:rPr>
                <w:rFonts w:ascii="宋体" w:hAnsi="宋体" w:cs="Calibri"/>
                <w:color w:val="000000"/>
                <w:sz w:val="21"/>
                <w:szCs w:val="21"/>
              </w:rPr>
              <w:t xml:space="preserve">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:16-18cm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栾树</w:t>
            </w:r>
            <w:r>
              <w:rPr>
                <w:rFonts w:ascii="宋体" w:hAnsi="宋体" w:cs="Calibri"/>
                <w:color w:val="000000"/>
                <w:sz w:val="21"/>
                <w:szCs w:val="21"/>
              </w:rPr>
              <w:t xml:space="preserve">7</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:18-20cm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栾树</w:t>
            </w:r>
            <w:r>
              <w:rPr>
                <w:rFonts w:ascii="宋体" w:hAnsi="宋体" w:cs="Calibri"/>
                <w:color w:val="000000"/>
                <w:sz w:val="21"/>
                <w:szCs w:val="21"/>
              </w:rPr>
              <w:t xml:space="preserve">8</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:20-22cm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rPr>
                <w:rFonts w:ascii="宋体" w:hAnsi="宋体" w:cs="Calibri"/>
                <w:color w:val="000000"/>
                <w:sz w:val="21"/>
                <w:szCs w:val="21"/>
              </w:rPr>
              <w:t xml:space="preserve"> </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栾树</w:t>
            </w:r>
            <w:r>
              <w:rPr>
                <w:rFonts w:ascii="宋体" w:hAnsi="宋体" w:cs="Calibri"/>
                <w:color w:val="000000"/>
                <w:sz w:val="21"/>
                <w:szCs w:val="21"/>
              </w:rPr>
              <w:t xml:space="preserve">9</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:22-24cm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栾树</w:t>
            </w:r>
            <w:r>
              <w:rPr>
                <w:rFonts w:ascii="宋体" w:hAnsi="宋体" w:cs="Calibri"/>
                <w:color w:val="000000"/>
                <w:sz w:val="21"/>
                <w:szCs w:val="21"/>
              </w:rPr>
              <w:t xml:space="preserve">10</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:24-26cm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栾树</w:t>
            </w:r>
            <w:r>
              <w:rPr>
                <w:rFonts w:ascii="宋体" w:hAnsi="宋体" w:cs="Calibri"/>
                <w:color w:val="000000"/>
                <w:sz w:val="21"/>
                <w:szCs w:val="21"/>
              </w:rPr>
              <w:t xml:space="preserve">11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:26-28cm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榉树</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榉树</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榉树</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:16-18cm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榉树</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:18-20cm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榉树</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:20-22cm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榉树</w:t>
            </w:r>
            <w:r>
              <w:rPr>
                <w:rFonts w:ascii="宋体" w:hAnsi="宋体" w:cs="Calibri"/>
                <w:color w:val="000000"/>
                <w:sz w:val="21"/>
                <w:szCs w:val="21"/>
              </w:rPr>
              <w:t xml:space="preserve">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:22-24cm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榉树</w:t>
            </w:r>
            <w:r>
              <w:rPr>
                <w:rFonts w:ascii="宋体" w:hAnsi="宋体" w:cs="Calibri"/>
                <w:color w:val="000000"/>
                <w:sz w:val="21"/>
                <w:szCs w:val="21"/>
              </w:rPr>
              <w:t xml:space="preserve">7</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:24-26cm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桤木</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桤木</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:16-18cm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杜英</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杜英</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杜英</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杜英</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:16-18cm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杜英</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39</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:18-20cm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杜英</w:t>
            </w:r>
            <w:r>
              <w:rPr>
                <w:rFonts w:ascii="宋体" w:hAnsi="宋体" w:cs="Calibri"/>
                <w:color w:val="000000"/>
                <w:sz w:val="21"/>
                <w:szCs w:val="21"/>
              </w:rPr>
              <w:t xml:space="preserve">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:20-22cm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杜英</w:t>
            </w:r>
            <w:r>
              <w:rPr>
                <w:rFonts w:ascii="宋体" w:hAnsi="宋体" w:cs="Calibri"/>
                <w:color w:val="000000"/>
                <w:sz w:val="21"/>
                <w:szCs w:val="21"/>
              </w:rPr>
              <w:t xml:space="preserve">7</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:22-24cm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白玉兰</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:6-8cm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白玉兰</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:8-10cm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白玉兰</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白玉兰</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白玉兰</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白玉兰</w:t>
            </w:r>
            <w:r>
              <w:rPr>
                <w:rFonts w:ascii="宋体" w:hAnsi="宋体" w:cs="Calibri"/>
                <w:color w:val="000000"/>
                <w:sz w:val="21"/>
                <w:szCs w:val="21"/>
              </w:rPr>
              <w:t xml:space="preserve">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:16-18cm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苦楝</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:26-28cm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苦楝</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:32-34cm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女贞</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女贞</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女贞</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:19cm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蚊母</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:4-6cm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棕榈</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、株高</w:t>
            </w:r>
            <w:r>
              <w:rPr>
                <w:rFonts w:ascii="宋体" w:hAnsi="宋体" w:cs="Calibri"/>
                <w:color w:val="000000"/>
                <w:sz w:val="21"/>
                <w:szCs w:val="21"/>
              </w:rPr>
              <w:t xml:space="preserve">:200cm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法冬</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、株高</w:t>
            </w:r>
            <w:r>
              <w:rPr>
                <w:rFonts w:ascii="宋体" w:hAnsi="宋体" w:cs="Calibri"/>
                <w:color w:val="000000"/>
                <w:sz w:val="21"/>
                <w:szCs w:val="21"/>
              </w:rPr>
              <w:t xml:space="preserve">:200cm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乌桕</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乌桕</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:16-18cm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乌桕</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:18-20cm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乌桕</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:20-22cm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乌桕</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:22-24cm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乌桕</w:t>
            </w:r>
            <w:r>
              <w:rPr>
                <w:rFonts w:ascii="宋体" w:hAnsi="宋体" w:cs="Calibri"/>
                <w:color w:val="000000"/>
                <w:sz w:val="21"/>
                <w:szCs w:val="21"/>
              </w:rPr>
              <w:t xml:space="preserve">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:24-26cm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乌桕</w:t>
            </w:r>
            <w:r>
              <w:rPr>
                <w:rFonts w:ascii="宋体" w:hAnsi="宋体" w:cs="Calibri"/>
                <w:color w:val="000000"/>
                <w:sz w:val="21"/>
                <w:szCs w:val="21"/>
              </w:rPr>
              <w:t xml:space="preserve">7</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:26-28cm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合欢</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:6-8cm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合欢</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:8-10cm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合欢</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合欢</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合欢</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合欢</w:t>
            </w:r>
            <w:r>
              <w:rPr>
                <w:rFonts w:ascii="宋体" w:hAnsi="宋体" w:cs="Calibri"/>
                <w:color w:val="000000"/>
                <w:sz w:val="21"/>
                <w:szCs w:val="21"/>
              </w:rPr>
              <w:t xml:space="preserve">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:16-18cm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合欢</w:t>
            </w:r>
            <w:r>
              <w:rPr>
                <w:rFonts w:ascii="宋体" w:hAnsi="宋体" w:cs="Calibri"/>
                <w:color w:val="000000"/>
                <w:sz w:val="21"/>
                <w:szCs w:val="21"/>
              </w:rPr>
              <w:t xml:space="preserve">7</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:18-20cm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梨树</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:8-10cm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梨树</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海棠</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:8-10cm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海棠</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朴树</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:18-20cm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朴树</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:23.5cm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朴树</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:43cm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红叶李</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:8-10cm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红叶李</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红叶李</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青桐</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青桐</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:27cm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樱花</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:6-8cm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樱花</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:8-10cm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樱花</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樱花</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樱花</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樱花</w:t>
            </w:r>
            <w:r>
              <w:rPr>
                <w:rFonts w:ascii="宋体" w:hAnsi="宋体" w:cs="Calibri"/>
                <w:color w:val="000000"/>
                <w:sz w:val="21"/>
                <w:szCs w:val="21"/>
              </w:rPr>
              <w:t xml:space="preserve">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:16-18cm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樱花</w:t>
            </w:r>
            <w:r>
              <w:rPr>
                <w:rFonts w:ascii="宋体" w:hAnsi="宋体" w:cs="Calibri"/>
                <w:color w:val="000000"/>
                <w:sz w:val="21"/>
                <w:szCs w:val="21"/>
              </w:rPr>
              <w:t xml:space="preserve">7</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:18-20cm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樱花</w:t>
            </w:r>
            <w:r>
              <w:rPr>
                <w:rFonts w:ascii="宋体" w:hAnsi="宋体" w:cs="Calibri"/>
                <w:color w:val="000000"/>
                <w:sz w:val="21"/>
                <w:szCs w:val="21"/>
              </w:rPr>
              <w:t xml:space="preserve">8</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:20-22cm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樱花</w:t>
            </w:r>
            <w:r>
              <w:rPr>
                <w:rFonts w:ascii="宋体" w:hAnsi="宋体" w:cs="Calibri"/>
                <w:color w:val="000000"/>
                <w:sz w:val="21"/>
                <w:szCs w:val="21"/>
              </w:rPr>
              <w:t xml:space="preserve">9</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红枫</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:6-8cm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石榴</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紫薇</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:6-8cm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桃树</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:12-14cm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柳树</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:26-28cm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乔木养护</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柳树</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:28-30cm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柳树</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:30-32cm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柳树</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:32-34cm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柳树</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:34-36cm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柳树</w:t>
            </w:r>
            <w:r>
              <w:rPr>
                <w:rFonts w:ascii="宋体" w:hAnsi="宋体" w:cs="Calibri"/>
                <w:color w:val="000000"/>
                <w:sz w:val="21"/>
                <w:szCs w:val="21"/>
              </w:rPr>
              <w:t xml:space="preserve">6</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:36-38cm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柳树</w:t>
            </w:r>
            <w:r>
              <w:rPr>
                <w:rFonts w:ascii="宋体" w:hAnsi="宋体" w:cs="Calibri"/>
                <w:color w:val="000000"/>
                <w:sz w:val="21"/>
                <w:szCs w:val="21"/>
              </w:rPr>
              <w:t xml:space="preserve">7</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:38-40cm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柳树</w:t>
            </w:r>
            <w:r>
              <w:rPr>
                <w:rFonts w:ascii="宋体" w:hAnsi="宋体" w:cs="Calibri"/>
                <w:color w:val="000000"/>
                <w:sz w:val="21"/>
                <w:szCs w:val="21"/>
              </w:rPr>
              <w:t xml:space="preserve">8</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:40-42cm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柳树</w:t>
            </w:r>
            <w:r>
              <w:rPr>
                <w:rFonts w:ascii="宋体" w:hAnsi="宋体" w:cs="Calibri"/>
                <w:color w:val="000000"/>
                <w:sz w:val="21"/>
                <w:szCs w:val="21"/>
              </w:rPr>
              <w:t xml:space="preserve">9</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:42-44cm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香椿</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:5-12cm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水杉</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:37cm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雪松</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雪松</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:18cm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乔木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、乔木种类</w:t>
            </w:r>
            <w:r>
              <w:rPr>
                <w:rFonts w:ascii="宋体" w:hAnsi="宋体" w:cs="Calibri"/>
                <w:color w:val="000000"/>
                <w:sz w:val="21"/>
                <w:szCs w:val="21"/>
              </w:rPr>
              <w:t xml:space="preserve">:</w:t>
            </w:r>
            <w:r>
              <w:rPr>
                <w:rFonts w:hint="eastAsia" w:ascii="宋体" w:hAnsi="宋体" w:cs="Calibri"/>
                <w:color w:val="000000"/>
                <w:sz w:val="21"/>
                <w:szCs w:val="21"/>
              </w:rPr>
              <w:t xml:space="preserve">榆树</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、乔木胸径</w:t>
            </w:r>
            <w:r>
              <w:rPr>
                <w:rFonts w:ascii="宋体" w:hAnsi="宋体" w:cs="Calibri"/>
                <w:color w:val="000000"/>
                <w:sz w:val="21"/>
                <w:szCs w:val="21"/>
              </w:rPr>
              <w:t xml:space="preserve">:22-24cm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山茶</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、高度：</w:t>
            </w:r>
            <w:r>
              <w:rPr>
                <w:rFonts w:ascii="宋体" w:hAnsi="宋体" w:cs="Calibri"/>
                <w:color w:val="000000"/>
                <w:sz w:val="21"/>
                <w:szCs w:val="21"/>
              </w:rPr>
              <w:t xml:space="preserve">200cm</w:t>
            </w:r>
            <w:r>
              <w:rPr>
                <w:rFonts w:hint="eastAsia" w:ascii="宋体" w:hAnsi="宋体" w:cs="Calibri"/>
                <w:color w:val="000000"/>
                <w:sz w:val="21"/>
                <w:szCs w:val="21"/>
              </w:rPr>
              <w:t xml:space="preserve">，蓬径：</w:t>
            </w:r>
            <w:r>
              <w:rPr>
                <w:rFonts w:ascii="宋体" w:hAnsi="宋体" w:cs="Calibri"/>
                <w:color w:val="000000"/>
                <w:sz w:val="21"/>
                <w:szCs w:val="21"/>
              </w:rPr>
              <w:t xml:space="preserve">150cm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杨梅球</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海桐球</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、高度：</w:t>
            </w:r>
            <w:r>
              <w:rPr>
                <w:rFonts w:ascii="宋体" w:hAnsi="宋体" w:cs="Calibri"/>
                <w:color w:val="000000"/>
                <w:sz w:val="21"/>
                <w:szCs w:val="21"/>
              </w:rPr>
              <w:t xml:space="preserve">150cm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海桐球</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、高度：</w:t>
            </w:r>
            <w:r>
              <w:rPr>
                <w:rFonts w:ascii="宋体" w:hAnsi="宋体" w:cs="Calibri"/>
                <w:color w:val="000000"/>
                <w:sz w:val="21"/>
                <w:szCs w:val="21"/>
              </w:rPr>
              <w:t xml:space="preserve">200cm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187</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瓜子黄杨球</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、高度：</w:t>
            </w:r>
            <w:r>
              <w:rPr>
                <w:rFonts w:ascii="宋体" w:hAnsi="宋体" w:cs="Calibri"/>
                <w:color w:val="000000"/>
                <w:sz w:val="21"/>
                <w:szCs w:val="21"/>
              </w:rPr>
              <w:t xml:space="preserve">200cm</w:t>
            </w:r>
            <w:r>
              <w:rPr>
                <w:rFonts w:hint="eastAsia" w:ascii="宋体" w:hAnsi="宋体" w:cs="Calibri"/>
                <w:color w:val="000000"/>
                <w:sz w:val="21"/>
                <w:szCs w:val="21"/>
              </w:rPr>
              <w:t xml:space="preserve">，蓬径：</w:t>
            </w:r>
            <w:r>
              <w:rPr>
                <w:rFonts w:ascii="宋体" w:hAnsi="宋体" w:cs="Calibri"/>
                <w:color w:val="000000"/>
                <w:sz w:val="21"/>
                <w:szCs w:val="21"/>
              </w:rPr>
              <w:t xml:space="preserve">60cm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188</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含笑</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、高度：</w:t>
            </w:r>
            <w:r>
              <w:rPr>
                <w:rFonts w:ascii="宋体" w:hAnsi="宋体" w:cs="Calibri"/>
                <w:color w:val="000000"/>
                <w:sz w:val="21"/>
                <w:szCs w:val="21"/>
              </w:rPr>
              <w:t xml:space="preserve">80cm</w:t>
            </w:r>
            <w:r>
              <w:rPr>
                <w:rFonts w:hint="eastAsia" w:ascii="宋体" w:hAnsi="宋体" w:cs="Calibri"/>
                <w:color w:val="000000"/>
                <w:sz w:val="21"/>
                <w:szCs w:val="21"/>
              </w:rPr>
              <w:t xml:space="preserve">，蓬径：</w:t>
            </w:r>
            <w:r>
              <w:rPr>
                <w:rFonts w:ascii="宋体" w:hAnsi="宋体" w:cs="Calibri"/>
                <w:color w:val="000000"/>
                <w:sz w:val="21"/>
                <w:szCs w:val="21"/>
              </w:rPr>
              <w:t xml:space="preserve">60cm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189</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枇杷</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、地径</w:t>
            </w:r>
            <w:r>
              <w:rPr>
                <w:rFonts w:ascii="宋体" w:hAnsi="宋体" w:cs="Calibri"/>
                <w:color w:val="000000"/>
                <w:sz w:val="21"/>
                <w:szCs w:val="21"/>
              </w:rPr>
              <w:t xml:space="preserve">:14-16cm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190</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桂花</w:t>
            </w:r>
            <w:r>
              <w:rPr>
                <w:rFonts w:ascii="宋体" w:hAnsi="宋体" w:cs="Calibri"/>
                <w:color w:val="000000"/>
                <w:sz w:val="21"/>
                <w:szCs w:val="21"/>
              </w:rPr>
              <w:t xml:space="preserve">1</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:200cm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、蓬径</w:t>
            </w:r>
            <w:r>
              <w:rPr>
                <w:rFonts w:ascii="宋体" w:hAnsi="宋体" w:cs="Calibri"/>
                <w:color w:val="000000"/>
                <w:sz w:val="21"/>
                <w:szCs w:val="21"/>
              </w:rPr>
              <w:t xml:space="preserve">:200cm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4</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191</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桂花</w:t>
            </w:r>
            <w:r>
              <w:rPr>
                <w:rFonts w:ascii="宋体" w:hAnsi="宋体" w:cs="Calibri"/>
                <w:color w:val="000000"/>
                <w:sz w:val="21"/>
                <w:szCs w:val="21"/>
              </w:rPr>
              <w:t xml:space="preserve">2</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:400cm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、蓬径</w:t>
            </w:r>
            <w:r>
              <w:rPr>
                <w:rFonts w:ascii="宋体" w:hAnsi="宋体" w:cs="Calibri"/>
                <w:color w:val="000000"/>
                <w:sz w:val="21"/>
                <w:szCs w:val="21"/>
              </w:rPr>
              <w:t xml:space="preserve">:300cm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4</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192</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桂花</w:t>
            </w:r>
            <w:r>
              <w:rPr>
                <w:rFonts w:ascii="宋体" w:hAnsi="宋体" w:cs="Calibri"/>
                <w:color w:val="000000"/>
                <w:sz w:val="21"/>
                <w:szCs w:val="21"/>
              </w:rPr>
              <w:t xml:space="preserve">3</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:300cm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、蓬径</w:t>
            </w:r>
            <w:r>
              <w:rPr>
                <w:rFonts w:ascii="宋体" w:hAnsi="宋体" w:cs="Calibri"/>
                <w:color w:val="000000"/>
                <w:sz w:val="21"/>
                <w:szCs w:val="21"/>
              </w:rPr>
              <w:t xml:space="preserve">:300cm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4</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193</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桂花</w:t>
            </w:r>
            <w:r>
              <w:rPr>
                <w:rFonts w:ascii="宋体" w:hAnsi="宋体" w:cs="Calibri"/>
                <w:color w:val="000000"/>
                <w:sz w:val="21"/>
                <w:szCs w:val="21"/>
              </w:rPr>
              <w:t xml:space="preserve">4</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:400cm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、蓬径</w:t>
            </w:r>
            <w:r>
              <w:rPr>
                <w:rFonts w:ascii="宋体" w:hAnsi="宋体" w:cs="Calibri"/>
                <w:color w:val="000000"/>
                <w:sz w:val="21"/>
                <w:szCs w:val="21"/>
              </w:rPr>
              <w:t xml:space="preserve">:250cm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4</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194</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灌木</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、灌木种类</w:t>
            </w:r>
            <w:r>
              <w:rPr>
                <w:rFonts w:ascii="宋体" w:hAnsi="宋体" w:cs="Calibri"/>
                <w:color w:val="000000"/>
                <w:sz w:val="21"/>
                <w:szCs w:val="21"/>
              </w:rPr>
              <w:t xml:space="preserve">:</w:t>
            </w:r>
            <w:r>
              <w:rPr>
                <w:rFonts w:hint="eastAsia" w:ascii="宋体" w:hAnsi="宋体" w:cs="Calibri"/>
                <w:color w:val="000000"/>
                <w:sz w:val="21"/>
                <w:szCs w:val="21"/>
              </w:rPr>
              <w:t xml:space="preserve">桂花</w:t>
            </w:r>
            <w:r>
              <w:rPr>
                <w:rFonts w:ascii="宋体" w:hAnsi="宋体" w:cs="Calibri"/>
                <w:color w:val="000000"/>
                <w:sz w:val="21"/>
                <w:szCs w:val="21"/>
              </w:rPr>
              <w:t xml:space="preserve">5</w:t>
            </w:r>
            <w:r/>
          </w:p>
        </w:tc>
        <w:tc>
          <w:tcPr>
            <w:gridSpan w:val="2"/>
            <w:shd w:val="clear" w:color="000000" w:fill="ffffff"/>
            <w:tcW w:w="1417"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株</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32</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、冠丛高</w:t>
            </w:r>
            <w:r>
              <w:rPr>
                <w:rFonts w:ascii="宋体" w:hAnsi="宋体" w:cs="Calibri"/>
                <w:color w:val="000000"/>
                <w:sz w:val="21"/>
                <w:szCs w:val="21"/>
              </w:rPr>
              <w:t xml:space="preserve">:400cm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w:t>
            </w:r>
            <w:r>
              <w:rPr>
                <w:rFonts w:hint="eastAsia" w:ascii="宋体" w:hAnsi="宋体" w:cs="Calibri"/>
                <w:color w:val="000000"/>
                <w:sz w:val="21"/>
                <w:szCs w:val="21"/>
              </w:rPr>
              <w:t xml:space="preserve">、蓬径</w:t>
            </w:r>
            <w:r>
              <w:rPr>
                <w:rFonts w:ascii="宋体" w:hAnsi="宋体" w:cs="Calibri"/>
                <w:color w:val="000000"/>
                <w:sz w:val="21"/>
                <w:szCs w:val="21"/>
              </w:rPr>
              <w:t xml:space="preserve">:400cm</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4</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195</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草皮</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、草皮种类</w:t>
            </w:r>
            <w:r>
              <w:rPr>
                <w:rFonts w:ascii="宋体" w:hAnsi="宋体" w:cs="Calibri"/>
                <w:color w:val="000000"/>
                <w:sz w:val="21"/>
                <w:szCs w:val="21"/>
              </w:rPr>
              <w:t xml:space="preserve">:</w:t>
            </w:r>
            <w:r>
              <w:rPr>
                <w:rFonts w:hint="eastAsia" w:ascii="宋体" w:hAnsi="宋体" w:cs="Calibri"/>
                <w:color w:val="000000"/>
                <w:sz w:val="21"/>
                <w:szCs w:val="21"/>
              </w:rPr>
              <w:t xml:space="preserve">结缕草</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418.38</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shd w:val="clear" w:color="000000" w:fill="ffffff"/>
            <w:tcW w:w="780"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196</w:t>
            </w:r>
            <w:r/>
          </w:p>
        </w:tc>
        <w:tc>
          <w:tcPr>
            <w:gridSpan w:val="2"/>
            <w:shd w:val="clear" w:color="000000" w:fill="ffffff"/>
            <w:tcW w:w="1503"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草皮</w:t>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w:t>
            </w:r>
            <w:r>
              <w:rPr>
                <w:rFonts w:hint="eastAsia" w:ascii="宋体" w:hAnsi="宋体" w:cs="Calibri"/>
                <w:color w:val="000000"/>
                <w:sz w:val="21"/>
                <w:szCs w:val="21"/>
              </w:rPr>
              <w:t xml:space="preserve">、草皮种类</w:t>
            </w:r>
            <w:r>
              <w:rPr>
                <w:rFonts w:ascii="宋体" w:hAnsi="宋体" w:cs="Calibri"/>
                <w:color w:val="000000"/>
                <w:sz w:val="21"/>
                <w:szCs w:val="21"/>
              </w:rPr>
              <w:t xml:space="preserve">:</w:t>
            </w:r>
            <w:r>
              <w:rPr>
                <w:rFonts w:hint="eastAsia" w:ascii="宋体" w:hAnsi="宋体" w:cs="Calibri"/>
                <w:color w:val="000000"/>
                <w:sz w:val="21"/>
                <w:szCs w:val="21"/>
              </w:rPr>
              <w:t xml:space="preserve">结缕草</w:t>
            </w:r>
            <w:r/>
          </w:p>
        </w:tc>
        <w:tc>
          <w:tcPr>
            <w:gridSpan w:val="2"/>
            <w:shd w:val="clear" w:color="000000" w:fill="ffffff"/>
            <w:tcW w:w="1417"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shd w:val="clear" w:color="000000" w:fill="ffffff"/>
            <w:tcW w:w="1418" w:type="dxa"/>
            <w:vAlign w:val="center"/>
            <w:vMerge w:val="restart"/>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7500</w:t>
            </w:r>
            <w:r/>
          </w:p>
        </w:tc>
      </w:tr>
      <w:tr>
        <w:trPr>
          <w:trHeight w:val="402"/>
        </w:trPr>
        <w:tc>
          <w:tcPr>
            <w:shd w:val="clear" w:color="auto" w:fill="auto"/>
            <w:tcW w:w="780"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gridSpan w:val="2"/>
            <w:shd w:val="clear" w:color="auto" w:fill="auto"/>
            <w:tcW w:w="150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2"/>
            <w:shd w:val="clear" w:color="000000" w:fill="ffffff"/>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w:t>
            </w:r>
            <w:r>
              <w:rPr>
                <w:rFonts w:hint="eastAsia" w:ascii="宋体" w:hAnsi="宋体" w:cs="Calibri"/>
                <w:color w:val="000000"/>
                <w:sz w:val="21"/>
                <w:szCs w:val="21"/>
              </w:rPr>
              <w:t xml:space="preserve">、养护期</w:t>
            </w:r>
            <w:r>
              <w:rPr>
                <w:rFonts w:ascii="宋体" w:hAnsi="宋体" w:cs="Calibri"/>
                <w:color w:val="000000"/>
                <w:sz w:val="21"/>
                <w:szCs w:val="21"/>
              </w:rPr>
              <w:t xml:space="preserve">:</w:t>
            </w:r>
            <w:r>
              <w:rPr>
                <w:rFonts w:hint="eastAsia" w:ascii="宋体" w:hAnsi="宋体" w:cs="Calibri"/>
                <w:color w:val="000000"/>
                <w:sz w:val="21"/>
                <w:szCs w:val="21"/>
              </w:rPr>
              <w:t xml:space="preserve">养护</w:t>
            </w:r>
            <w:r>
              <w:rPr>
                <w:rFonts w:ascii="宋体" w:hAnsi="宋体" w:cs="Calibri"/>
                <w:color w:val="000000"/>
                <w:sz w:val="21"/>
                <w:szCs w:val="21"/>
              </w:rPr>
              <w:t xml:space="preserve">1</w:t>
            </w:r>
            <w:r>
              <w:rPr>
                <w:rFonts w:hint="eastAsia" w:ascii="宋体" w:hAnsi="宋体" w:cs="Calibri"/>
                <w:color w:val="000000"/>
                <w:sz w:val="21"/>
                <w:szCs w:val="21"/>
              </w:rPr>
              <w:t xml:space="preserve">年</w:t>
            </w:r>
            <w:r/>
          </w:p>
        </w:tc>
        <w:tc>
          <w:tcPr>
            <w:gridSpan w:val="2"/>
            <w:tcW w:w="1417"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c>
          <w:tcPr>
            <w:tcW w:w="1418" w:type="dxa"/>
            <w:vAlign w:val="center"/>
            <w:vMerge w:val="continue"/>
            <w:textDirection w:val="lrTb"/>
            <w:noWrap w:val="false"/>
          </w:tcPr>
          <w:p>
            <w:pPr>
              <w:ind w:left="0"/>
              <w:jc w:val="left"/>
              <w:rPr>
                <w:rFonts w:ascii="宋体" w:hAnsi="宋体" w:cs="Calibri"/>
                <w:color w:val="000000"/>
                <w:sz w:val="21"/>
                <w:szCs w:val="21"/>
              </w:rPr>
            </w:pPr>
            <w:r>
              <w:rPr>
                <w:rFonts w:ascii="宋体" w:hAnsi="宋体" w:cs="Calibri"/>
                <w:color w:val="000000"/>
                <w:sz w:val="21"/>
                <w:szCs w:val="21"/>
              </w:rPr>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197</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香樟</w:t>
            </w:r>
            <w:r>
              <w:rPr>
                <w:rFonts w:ascii="宋体" w:hAnsi="宋体" w:cs="Calibri"/>
                <w:color w:val="000000"/>
                <w:sz w:val="21"/>
                <w:szCs w:val="21"/>
              </w:rPr>
              <w:t xml:space="preserve">1</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D=200-220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198</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香樟</w:t>
            </w:r>
            <w:r>
              <w:rPr>
                <w:rFonts w:ascii="宋体" w:hAnsi="宋体" w:cs="Calibri"/>
                <w:color w:val="000000"/>
                <w:sz w:val="21"/>
                <w:szCs w:val="21"/>
              </w:rPr>
              <w:t xml:space="preserve">2</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D=200-220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199</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栾树</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D=150-180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200</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乐昌含笑</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D=120-150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201</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樱花</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D=90-100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96</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202</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樱花</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D=90-100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203</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广玉兰</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D130-140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204</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桂花</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H=4000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205</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黄杨球</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H800  P600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206</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腊梅</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H2000-2500 P2000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207</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朴树</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D=150-160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208</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红叶李</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D=110-120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209</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紫荆球</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H2500-3000 P200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210</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毛绢球</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H1200  P1200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211</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无刺钩骨球</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H1000-1200  P1200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212</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女贞</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D130-140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213</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山茶</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H2000   P1500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214</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乐昌含笑</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D=120-150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215</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香樟</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D=300-350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216</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夏娟</w:t>
            </w:r>
            <w:r>
              <w:rPr>
                <w:rFonts w:ascii="宋体" w:hAnsi="宋体" w:cs="Calibri"/>
                <w:color w:val="000000"/>
                <w:sz w:val="21"/>
                <w:szCs w:val="21"/>
              </w:rPr>
              <w:t xml:space="preserve"> </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36</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35-40cm</w:t>
            </w:r>
            <w:r>
              <w:rPr>
                <w:rFonts w:hint="eastAsia" w:ascii="宋体" w:hAnsi="宋体" w:cs="Calibri"/>
                <w:color w:val="000000"/>
                <w:sz w:val="21"/>
                <w:szCs w:val="21"/>
              </w:rPr>
              <w:t xml:space="preserve">，蓬径</w:t>
            </w:r>
            <w:r>
              <w:rPr>
                <w:rFonts w:ascii="宋体" w:hAnsi="宋体" w:cs="Calibri"/>
                <w:color w:val="000000"/>
                <w:sz w:val="21"/>
                <w:szCs w:val="21"/>
              </w:rPr>
              <w:t xml:space="preserve">30-35cm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88.74</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217</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毛娟</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36</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35-40cm</w:t>
            </w:r>
            <w:r>
              <w:rPr>
                <w:rFonts w:hint="eastAsia" w:ascii="宋体" w:hAnsi="宋体" w:cs="Calibri"/>
                <w:color w:val="000000"/>
                <w:sz w:val="21"/>
                <w:szCs w:val="21"/>
              </w:rPr>
              <w:t xml:space="preserve">，蓬径</w:t>
            </w:r>
            <w:r>
              <w:rPr>
                <w:rFonts w:ascii="宋体" w:hAnsi="宋体" w:cs="Calibri"/>
                <w:color w:val="000000"/>
                <w:sz w:val="21"/>
                <w:szCs w:val="21"/>
              </w:rPr>
              <w:t xml:space="preserve">30-35cm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471.24</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218</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金边黄杨</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36</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35-40cm</w:t>
            </w:r>
            <w:r>
              <w:rPr>
                <w:rFonts w:hint="eastAsia" w:ascii="宋体" w:hAnsi="宋体" w:cs="Calibri"/>
                <w:color w:val="000000"/>
                <w:sz w:val="21"/>
                <w:szCs w:val="21"/>
              </w:rPr>
              <w:t xml:space="preserve">，蓬径</w:t>
            </w:r>
            <w:r>
              <w:rPr>
                <w:rFonts w:ascii="宋体" w:hAnsi="宋体" w:cs="Calibri"/>
                <w:color w:val="000000"/>
                <w:sz w:val="21"/>
                <w:szCs w:val="21"/>
              </w:rPr>
              <w:t xml:space="preserve">30-35cm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11.22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219</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红叶石楠</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25</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35-40cm</w:t>
            </w:r>
            <w:r>
              <w:rPr>
                <w:rFonts w:hint="eastAsia" w:ascii="宋体" w:hAnsi="宋体" w:cs="Calibri"/>
                <w:color w:val="000000"/>
                <w:sz w:val="21"/>
                <w:szCs w:val="21"/>
              </w:rPr>
              <w:t xml:space="preserve">，蓬径</w:t>
            </w:r>
            <w:r>
              <w:rPr>
                <w:rFonts w:ascii="宋体" w:hAnsi="宋体" w:cs="Calibri"/>
                <w:color w:val="000000"/>
                <w:sz w:val="21"/>
                <w:szCs w:val="21"/>
              </w:rPr>
              <w:t xml:space="preserve">30-35cm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91.8</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220</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茶梅</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36</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35-40cm</w:t>
            </w:r>
            <w:r>
              <w:rPr>
                <w:rFonts w:hint="eastAsia" w:ascii="宋体" w:hAnsi="宋体" w:cs="Calibri"/>
                <w:color w:val="000000"/>
                <w:sz w:val="21"/>
                <w:szCs w:val="21"/>
              </w:rPr>
              <w:t xml:space="preserve">，蓬径</w:t>
            </w:r>
            <w:r>
              <w:rPr>
                <w:rFonts w:ascii="宋体" w:hAnsi="宋体" w:cs="Calibri"/>
                <w:color w:val="000000"/>
                <w:sz w:val="21"/>
                <w:szCs w:val="21"/>
              </w:rPr>
              <w:t xml:space="preserve">30-35cm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58.14</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221</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金丝桃</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25</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35-40cm</w:t>
            </w:r>
            <w:r>
              <w:rPr>
                <w:rFonts w:hint="eastAsia" w:ascii="宋体" w:hAnsi="宋体" w:cs="Calibri"/>
                <w:color w:val="000000"/>
                <w:sz w:val="21"/>
                <w:szCs w:val="21"/>
              </w:rPr>
              <w:t xml:space="preserve">，蓬径</w:t>
            </w:r>
            <w:r>
              <w:rPr>
                <w:rFonts w:ascii="宋体" w:hAnsi="宋体" w:cs="Calibri"/>
                <w:color w:val="000000"/>
                <w:sz w:val="21"/>
                <w:szCs w:val="21"/>
              </w:rPr>
              <w:t xml:space="preserve">30-35cm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222</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栀子花</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25</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35-40cm</w:t>
            </w:r>
            <w:r>
              <w:rPr>
                <w:rFonts w:hint="eastAsia" w:ascii="宋体" w:hAnsi="宋体" w:cs="Calibri"/>
                <w:color w:val="000000"/>
                <w:sz w:val="21"/>
                <w:szCs w:val="21"/>
              </w:rPr>
              <w:t xml:space="preserve">，蓬径</w:t>
            </w:r>
            <w:r>
              <w:rPr>
                <w:rFonts w:ascii="宋体" w:hAnsi="宋体" w:cs="Calibri"/>
                <w:color w:val="000000"/>
                <w:sz w:val="21"/>
                <w:szCs w:val="21"/>
              </w:rPr>
              <w:t xml:space="preserve">30-35cm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73.44</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223</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小棕竹</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25</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100-120cm</w:t>
            </w:r>
            <w:r>
              <w:rPr>
                <w:rFonts w:hint="eastAsia" w:ascii="宋体" w:hAnsi="宋体" w:cs="Calibri"/>
                <w:color w:val="000000"/>
                <w:sz w:val="21"/>
                <w:szCs w:val="21"/>
              </w:rPr>
              <w:t xml:space="preserve">，蓬径</w:t>
            </w:r>
            <w:r>
              <w:rPr>
                <w:rFonts w:ascii="宋体" w:hAnsi="宋体" w:cs="Calibri"/>
                <w:color w:val="000000"/>
                <w:sz w:val="21"/>
                <w:szCs w:val="21"/>
              </w:rPr>
              <w:t xml:space="preserve">30-40cm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24.48</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224</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一叶兰</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25</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35-40cm</w:t>
            </w:r>
            <w:r>
              <w:rPr>
                <w:rFonts w:hint="eastAsia" w:ascii="宋体" w:hAnsi="宋体" w:cs="Calibri"/>
                <w:color w:val="000000"/>
                <w:sz w:val="21"/>
                <w:szCs w:val="21"/>
              </w:rPr>
              <w:t xml:space="preserve">，蓬径</w:t>
            </w:r>
            <w:r>
              <w:rPr>
                <w:rFonts w:ascii="宋体" w:hAnsi="宋体" w:cs="Calibri"/>
                <w:color w:val="000000"/>
                <w:sz w:val="21"/>
                <w:szCs w:val="21"/>
              </w:rPr>
              <w:t xml:space="preserve">30-35cm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19.38</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225</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黄馨</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16</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50cm</w:t>
            </w:r>
            <w:r>
              <w:rPr>
                <w:rFonts w:hint="eastAsia" w:ascii="宋体" w:hAnsi="宋体" w:cs="Calibri"/>
                <w:color w:val="000000"/>
                <w:sz w:val="21"/>
                <w:szCs w:val="21"/>
              </w:rPr>
              <w:t xml:space="preserve">，蓬径</w:t>
            </w:r>
            <w:r>
              <w:rPr>
                <w:rFonts w:ascii="宋体" w:hAnsi="宋体" w:cs="Calibri"/>
                <w:color w:val="000000"/>
                <w:sz w:val="21"/>
                <w:szCs w:val="21"/>
              </w:rPr>
              <w:t xml:space="preserve">30cm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57.12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226</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洒金桃叶珊瑚</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16</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50cm</w:t>
            </w:r>
            <w:r>
              <w:rPr>
                <w:rFonts w:hint="eastAsia" w:ascii="宋体" w:hAnsi="宋体" w:cs="Calibri"/>
                <w:color w:val="000000"/>
                <w:sz w:val="21"/>
                <w:szCs w:val="21"/>
              </w:rPr>
              <w:t xml:space="preserve">，蓬径</w:t>
            </w:r>
            <w:r>
              <w:rPr>
                <w:rFonts w:ascii="宋体" w:hAnsi="宋体" w:cs="Calibri"/>
                <w:color w:val="000000"/>
                <w:sz w:val="21"/>
                <w:szCs w:val="21"/>
              </w:rPr>
              <w:t xml:space="preserve">30-35cm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289.68</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227</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八角金盘</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16</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50cm</w:t>
            </w:r>
            <w:r>
              <w:rPr>
                <w:rFonts w:hint="eastAsia" w:ascii="宋体" w:hAnsi="宋体" w:cs="Calibri"/>
                <w:color w:val="000000"/>
                <w:sz w:val="21"/>
                <w:szCs w:val="21"/>
              </w:rPr>
              <w:t xml:space="preserve">，蓬径</w:t>
            </w:r>
            <w:r>
              <w:rPr>
                <w:rFonts w:ascii="宋体" w:hAnsi="宋体" w:cs="Calibri"/>
                <w:color w:val="000000"/>
                <w:sz w:val="21"/>
                <w:szCs w:val="21"/>
              </w:rPr>
              <w:t xml:space="preserve">35-40cm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13.26</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228</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花叶蔓长春</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49</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株高</w:t>
            </w:r>
            <w:r>
              <w:rPr>
                <w:rFonts w:ascii="宋体" w:hAnsi="宋体" w:cs="Calibri"/>
                <w:color w:val="000000"/>
                <w:sz w:val="21"/>
                <w:szCs w:val="21"/>
              </w:rPr>
              <w:t xml:space="preserve">30cm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416.16</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229</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红花酢浆草</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49</w:t>
            </w:r>
            <w:r>
              <w:rPr>
                <w:rFonts w:hint="eastAsia" w:ascii="宋体" w:hAnsi="宋体" w:cs="Calibri"/>
                <w:color w:val="000000"/>
                <w:sz w:val="21"/>
                <w:szCs w:val="21"/>
              </w:rPr>
              <w:t xml:space="preserve">株</w:t>
            </w:r>
            <w:r>
              <w:rPr>
                <w:rFonts w:ascii="宋体" w:hAnsi="宋体" w:cs="Calibri"/>
                <w:color w:val="000000"/>
                <w:sz w:val="21"/>
                <w:szCs w:val="21"/>
              </w:rPr>
              <w:t xml:space="preserve">/m2</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128.52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230</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金叶苔草</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49</w:t>
            </w:r>
            <w:r>
              <w:rPr>
                <w:rFonts w:hint="eastAsia" w:ascii="宋体" w:hAnsi="宋体" w:cs="Calibri"/>
                <w:color w:val="000000"/>
                <w:sz w:val="21"/>
                <w:szCs w:val="21"/>
              </w:rPr>
              <w:t xml:space="preserve">株</w:t>
            </w:r>
            <w:r>
              <w:rPr>
                <w:rFonts w:ascii="宋体" w:hAnsi="宋体" w:cs="Calibri"/>
                <w:color w:val="000000"/>
                <w:sz w:val="21"/>
                <w:szCs w:val="21"/>
              </w:rPr>
              <w:t xml:space="preserve">/m2</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145.86</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231</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细叶麦冬</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49</w:t>
            </w:r>
            <w:r>
              <w:rPr>
                <w:rFonts w:hint="eastAsia" w:ascii="宋体" w:hAnsi="宋体" w:cs="Calibri"/>
                <w:color w:val="000000"/>
                <w:sz w:val="21"/>
                <w:szCs w:val="21"/>
              </w:rPr>
              <w:t xml:space="preserve">株</w:t>
            </w:r>
            <w:r>
              <w:rPr>
                <w:rFonts w:ascii="宋体" w:hAnsi="宋体" w:cs="Calibri"/>
                <w:color w:val="000000"/>
                <w:sz w:val="21"/>
                <w:szCs w:val="21"/>
              </w:rPr>
              <w:t xml:space="preserve">/m2 </w:t>
            </w:r>
            <w:r>
              <w:rPr>
                <w:rFonts w:hint="eastAsia" w:ascii="宋体" w:hAnsi="宋体" w:cs="Calibri"/>
                <w:color w:val="000000"/>
                <w:sz w:val="21"/>
                <w:szCs w:val="21"/>
              </w:rPr>
              <w:t xml:space="preserve">蓬径</w:t>
            </w:r>
            <w:r>
              <w:rPr>
                <w:rFonts w:ascii="宋体" w:hAnsi="宋体" w:cs="Calibri"/>
                <w:color w:val="000000"/>
                <w:sz w:val="21"/>
                <w:szCs w:val="21"/>
              </w:rPr>
              <w:t xml:space="preserve">15-20cm</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153</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232</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结缕草草皮</w:t>
            </w:r>
            <w:r/>
          </w:p>
        </w:tc>
        <w:tc>
          <w:tcPr>
            <w:gridSpan w:val="2"/>
            <w:tcW w:w="4707"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　</w:t>
            </w:r>
            <w:r/>
          </w:p>
        </w:tc>
        <w:tc>
          <w:tcPr>
            <w:gridSpan w:val="2"/>
            <w:tcW w:w="1417"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4164.83</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233</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桂花</w:t>
            </w:r>
            <w:r/>
          </w:p>
        </w:tc>
        <w:tc>
          <w:tcPr>
            <w:gridSpan w:val="2"/>
            <w:tcW w:w="4707" w:type="dxa"/>
            <w:vAlign w:val="center"/>
            <w:textDirection w:val="lrTb"/>
            <w:noWrap w:val="false"/>
          </w:tcPr>
          <w:p>
            <w:pPr>
              <w:ind w:left="0"/>
              <w:rPr>
                <w:rFonts w:ascii="宋体" w:hAnsi="宋体" w:cs="Calibri"/>
                <w:color w:val="000000"/>
                <w:sz w:val="21"/>
                <w:szCs w:val="21"/>
              </w:rPr>
            </w:pPr>
            <w:r>
              <w:rPr>
                <w:rFonts w:ascii="宋体" w:hAnsi="宋体" w:cs="Calibri"/>
                <w:color w:val="000000"/>
                <w:sz w:val="21"/>
                <w:szCs w:val="21"/>
              </w:rPr>
              <w:t xml:space="preserve">P=200-250</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234</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朴树</w:t>
            </w:r>
            <w:r/>
          </w:p>
        </w:tc>
        <w:tc>
          <w:tcPr>
            <w:gridSpan w:val="2"/>
            <w:tcW w:w="4707"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15-16</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hint="eastAsia" w:ascii="宋体" w:hAnsi="宋体" w:cs="Calibri"/>
                <w:color w:val="000000"/>
                <w:sz w:val="21"/>
                <w:szCs w:val="21"/>
              </w:rPr>
              <w:t xml:space="preserve">235</w:t>
            </w:r>
            <w:r/>
          </w:p>
        </w:tc>
        <w:tc>
          <w:tcPr>
            <w:gridSpan w:val="2"/>
            <w:tcW w:w="150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香樟</w:t>
            </w:r>
            <w:r/>
          </w:p>
        </w:tc>
        <w:tc>
          <w:tcPr>
            <w:gridSpan w:val="2"/>
            <w:tcW w:w="4707"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胸径14-16</w:t>
            </w:r>
            <w:r/>
          </w:p>
        </w:tc>
        <w:tc>
          <w:tcPr>
            <w:gridSpan w:val="2"/>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tcW w:w="1418" w:type="dxa"/>
            <w:vAlign w:val="center"/>
            <w:textDirection w:val="lrTb"/>
            <w:noWrap w:val="false"/>
          </w:tcPr>
          <w:p>
            <w:pPr>
              <w:ind w:left="0"/>
              <w:jc w:val="center"/>
              <w:rPr>
                <w:rFonts w:ascii="宋体" w:hAnsi="宋体" w:cs="Calibri"/>
                <w:color w:val="000000"/>
                <w:sz w:val="21"/>
                <w:szCs w:val="21"/>
              </w:rPr>
            </w:pPr>
            <w:r>
              <w:rPr>
                <w:rFonts w:hint="eastAsia" w:ascii="宋体" w:hAnsi="宋体" w:cs="Calibri"/>
                <w:color w:val="000000"/>
                <w:sz w:val="21"/>
                <w:szCs w:val="21"/>
              </w:rPr>
              <w:t xml:space="preserve">160</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236</w:t>
            </w:r>
            <w:r/>
          </w:p>
        </w:tc>
        <w:tc>
          <w:tcPr>
            <w:gridSpan w:val="2"/>
            <w:tcW w:w="15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法国冬青</w:t>
            </w:r>
            <w:r/>
          </w:p>
        </w:tc>
        <w:tc>
          <w:tcPr>
            <w:gridSpan w:val="2"/>
            <w:tcW w:w="4707" w:type="dxa"/>
            <w:vAlign w:val="center"/>
            <w:textDirection w:val="lrTb"/>
            <w:noWrap w:val="false"/>
          </w:tcPr>
          <w:p>
            <w:pPr>
              <w:ind w:left="0"/>
              <w:rPr>
                <w:rFonts w:ascii="宋体" w:hAnsi="宋体"/>
                <w:sz w:val="21"/>
                <w:szCs w:val="21"/>
              </w:rPr>
            </w:pPr>
            <w:r>
              <w:rPr>
                <w:rFonts w:hint="eastAsia" w:ascii="宋体" w:hAnsi="宋体"/>
                <w:sz w:val="21"/>
                <w:szCs w:val="21"/>
              </w:rPr>
              <w:t xml:space="preserve">高1米-1.2米</w:t>
            </w:r>
            <w:r/>
          </w:p>
        </w:tc>
        <w:tc>
          <w:tcPr>
            <w:gridSpan w:val="2"/>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平方</w:t>
            </w:r>
            <w:r/>
          </w:p>
        </w:tc>
        <w:tc>
          <w:tcPr>
            <w:tcW w:w="141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111</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237</w:t>
            </w:r>
            <w:r/>
          </w:p>
        </w:tc>
        <w:tc>
          <w:tcPr>
            <w:gridSpan w:val="2"/>
            <w:tcW w:w="15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百慕大草坪</w:t>
            </w:r>
            <w:r/>
          </w:p>
        </w:tc>
        <w:tc>
          <w:tcPr>
            <w:gridSpan w:val="2"/>
            <w:tcW w:w="4707" w:type="dxa"/>
            <w:vAlign w:val="center"/>
            <w:textDirection w:val="lrTb"/>
            <w:noWrap w:val="false"/>
          </w:tcPr>
          <w:p>
            <w:pPr>
              <w:ind w:left="0"/>
              <w:rPr>
                <w:rFonts w:ascii="宋体" w:hAnsi="宋体"/>
                <w:sz w:val="21"/>
                <w:szCs w:val="21"/>
              </w:rPr>
            </w:pPr>
            <w:r>
              <w:rPr>
                <w:rFonts w:ascii="宋体" w:hAnsi="宋体"/>
                <w:sz w:val="21"/>
                <w:szCs w:val="21"/>
              </w:rPr>
            </w:r>
            <w:r/>
          </w:p>
        </w:tc>
        <w:tc>
          <w:tcPr>
            <w:gridSpan w:val="2"/>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平方</w:t>
            </w:r>
            <w:r/>
          </w:p>
        </w:tc>
        <w:tc>
          <w:tcPr>
            <w:tcW w:w="141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956</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238</w:t>
            </w:r>
            <w:r/>
          </w:p>
        </w:tc>
        <w:tc>
          <w:tcPr>
            <w:gridSpan w:val="2"/>
            <w:tcW w:w="15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细叶麦冬</w:t>
            </w:r>
            <w:r/>
          </w:p>
        </w:tc>
        <w:tc>
          <w:tcPr>
            <w:gridSpan w:val="2"/>
            <w:tcW w:w="4707" w:type="dxa"/>
            <w:vAlign w:val="center"/>
            <w:textDirection w:val="lrTb"/>
            <w:noWrap w:val="false"/>
          </w:tcPr>
          <w:p>
            <w:pPr>
              <w:ind w:left="0"/>
              <w:rPr>
                <w:rFonts w:ascii="宋体" w:hAnsi="宋体"/>
                <w:sz w:val="21"/>
                <w:szCs w:val="21"/>
              </w:rPr>
            </w:pPr>
            <w:r>
              <w:rPr>
                <w:rFonts w:hint="eastAsia" w:ascii="宋体" w:hAnsi="宋体"/>
                <w:sz w:val="21"/>
                <w:szCs w:val="21"/>
              </w:rPr>
              <w:t xml:space="preserve">64株/平方</w:t>
            </w:r>
            <w:r/>
          </w:p>
        </w:tc>
        <w:tc>
          <w:tcPr>
            <w:gridSpan w:val="2"/>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平方</w:t>
            </w:r>
            <w:r/>
          </w:p>
        </w:tc>
        <w:tc>
          <w:tcPr>
            <w:tcW w:w="141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409.5</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23</w:t>
            </w:r>
            <w:r>
              <w:rPr>
                <w:rFonts w:hint="eastAsia" w:ascii="宋体" w:hAnsi="宋体" w:cs="Calibri"/>
                <w:sz w:val="21"/>
                <w:szCs w:val="21"/>
              </w:rPr>
              <w:t xml:space="preserve">9</w:t>
            </w:r>
            <w:r/>
          </w:p>
        </w:tc>
        <w:tc>
          <w:tcPr>
            <w:gridSpan w:val="2"/>
            <w:tcW w:w="150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绣球花</w:t>
            </w:r>
            <w:r/>
          </w:p>
        </w:tc>
        <w:tc>
          <w:tcPr>
            <w:gridSpan w:val="2"/>
            <w:tcW w:w="4707" w:type="dxa"/>
            <w:vAlign w:val="center"/>
            <w:textDirection w:val="lrTb"/>
            <w:noWrap w:val="false"/>
          </w:tcPr>
          <w:p>
            <w:pPr>
              <w:ind w:left="0"/>
              <w:rPr>
                <w:rFonts w:ascii="宋体" w:hAnsi="宋体"/>
                <w:sz w:val="21"/>
                <w:szCs w:val="21"/>
              </w:rPr>
            </w:pPr>
            <w:r>
              <w:rPr>
                <w:rFonts w:hint="eastAsia" w:ascii="宋体" w:hAnsi="宋体"/>
                <w:sz w:val="21"/>
                <w:szCs w:val="21"/>
              </w:rPr>
              <w:t xml:space="preserve">36株/平方 株高20-35 蓬径20-25</w:t>
            </w:r>
            <w:r/>
          </w:p>
        </w:tc>
        <w:tc>
          <w:tcPr>
            <w:gridSpan w:val="2"/>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平方</w:t>
            </w:r>
            <w:r/>
          </w:p>
        </w:tc>
        <w:tc>
          <w:tcPr>
            <w:tcW w:w="141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142</w:t>
            </w:r>
            <w:r/>
          </w:p>
        </w:tc>
      </w:tr>
      <w:tr>
        <w:trPr>
          <w:trHeight w:val="402"/>
        </w:trPr>
        <w:tc>
          <w:tcPr>
            <w:gridSpan w:val="8"/>
            <w:tcW w:w="9825" w:type="dxa"/>
            <w:vAlign w:val="center"/>
            <w:textDirection w:val="lrTb"/>
            <w:noWrap w:val="false"/>
          </w:tcPr>
          <w:p>
            <w:pPr>
              <w:ind w:left="0" w:firstLine="3150"/>
              <w:rPr>
                <w:rFonts w:ascii="宋体" w:hAnsi="宋体"/>
                <w:color w:val="000000"/>
                <w:sz w:val="21"/>
                <w:szCs w:val="21"/>
              </w:rPr>
            </w:pPr>
            <w:r>
              <w:rPr>
                <w:rFonts w:hint="eastAsia" w:ascii="宋体" w:hAnsi="宋体"/>
                <w:color w:val="000000"/>
                <w:sz w:val="21"/>
                <w:szCs w:val="21"/>
              </w:rPr>
              <w:t xml:space="preserve">花朵幼儿园绿化清单</w:t>
            </w:r>
            <w:r/>
          </w:p>
        </w:tc>
      </w:tr>
      <w:tr>
        <w:trPr>
          <w:trHeight w:val="402"/>
        </w:trPr>
        <w:tc>
          <w:tcPr>
            <w:tcW w:w="7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序号</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名称</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规格</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单位</w:t>
            </w:r>
            <w:r/>
          </w:p>
        </w:tc>
        <w:tc>
          <w:tcPr>
            <w:gridSpan w:val="2"/>
            <w:tcW w:w="25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数量</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香樟</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40cm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红叶石楠球</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蓬径</w:t>
            </w:r>
            <w:r>
              <w:rPr>
                <w:rFonts w:ascii="宋体" w:hAnsi="宋体" w:cs="Calibri"/>
                <w:color w:val="000000"/>
                <w:sz w:val="21"/>
                <w:szCs w:val="21"/>
              </w:rPr>
              <w:t xml:space="preserve">120cm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榉树</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12cm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茶梅球</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蓬径</w:t>
            </w:r>
            <w:r>
              <w:rPr>
                <w:rFonts w:ascii="宋体" w:hAnsi="宋体" w:cs="Calibri"/>
                <w:color w:val="000000"/>
                <w:sz w:val="21"/>
                <w:szCs w:val="21"/>
              </w:rPr>
              <w:t xml:space="preserve">80cm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茶花</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蓬径</w:t>
            </w:r>
            <w:r>
              <w:rPr>
                <w:rFonts w:ascii="宋体" w:hAnsi="宋体" w:cs="Calibri"/>
                <w:color w:val="000000"/>
                <w:sz w:val="21"/>
                <w:szCs w:val="21"/>
              </w:rPr>
              <w:t xml:space="preserve">180cm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桂花</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蓬径</w:t>
            </w:r>
            <w:r>
              <w:rPr>
                <w:rFonts w:ascii="宋体" w:hAnsi="宋体" w:cs="Calibri"/>
                <w:color w:val="000000"/>
                <w:sz w:val="21"/>
                <w:szCs w:val="21"/>
              </w:rPr>
              <w:t xml:space="preserve">300cm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马尼拉草坪</w:t>
            </w:r>
            <w:r/>
          </w:p>
        </w:tc>
        <w:tc>
          <w:tcPr>
            <w:gridSpan w:val="2"/>
            <w:tcW w:w="4100" w:type="dxa"/>
            <w:vAlign w:val="center"/>
            <w:textDirection w:val="lrTb"/>
            <w:noWrap w:val="false"/>
          </w:tcPr>
          <w:p>
            <w:pPr>
              <w:ind w:left="0"/>
              <w:rPr>
                <w:rFonts w:ascii="宋体" w:hAnsi="宋体"/>
                <w:color w:val="000000"/>
                <w:sz w:val="21"/>
                <w:szCs w:val="21"/>
              </w:rPr>
            </w:pPr>
            <w:r>
              <w:rPr>
                <w:rFonts w:ascii="宋体" w:hAnsi="宋体"/>
                <w:color w:val="000000"/>
                <w:sz w:val="21"/>
                <w:szCs w:val="21"/>
              </w:rPr>
            </w:r>
            <w:r/>
          </w:p>
        </w:tc>
        <w:tc>
          <w:tcPr>
            <w:gridSpan w:val="2"/>
            <w:tcW w:w="10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w:t>
            </w:r>
            <w:r>
              <w:rPr>
                <w:rFonts w:ascii="宋体" w:hAnsi="宋体" w:cs="Calibri"/>
                <w:color w:val="000000"/>
                <w:sz w:val="21"/>
                <w:szCs w:val="21"/>
                <w:vertAlign w:val="superscript"/>
              </w:rPr>
              <w:t xml:space="preserve">2</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1000</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龙爪槐</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12cm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香柚</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20cm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栾树</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12cm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凌霄</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2cm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柿子树</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8cm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百慕大草坪</w:t>
            </w:r>
            <w:r/>
          </w:p>
        </w:tc>
        <w:tc>
          <w:tcPr>
            <w:gridSpan w:val="2"/>
            <w:tcW w:w="4100" w:type="dxa"/>
            <w:vAlign w:val="center"/>
            <w:textDirection w:val="lrTb"/>
            <w:noWrap w:val="false"/>
          </w:tcPr>
          <w:p>
            <w:pPr>
              <w:ind w:left="0"/>
              <w:rPr>
                <w:rFonts w:ascii="宋体" w:hAnsi="宋体"/>
                <w:color w:val="000000"/>
                <w:sz w:val="21"/>
                <w:szCs w:val="21"/>
              </w:rPr>
            </w:pPr>
            <w:r>
              <w:rPr>
                <w:rFonts w:ascii="宋体" w:hAnsi="宋体"/>
                <w:color w:val="000000"/>
                <w:sz w:val="21"/>
                <w:szCs w:val="21"/>
              </w:rPr>
            </w:r>
            <w:r/>
          </w:p>
        </w:tc>
        <w:tc>
          <w:tcPr>
            <w:gridSpan w:val="2"/>
            <w:tcW w:w="10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400</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麦冬</w:t>
            </w:r>
            <w:r/>
          </w:p>
        </w:tc>
        <w:tc>
          <w:tcPr>
            <w:gridSpan w:val="2"/>
            <w:tcW w:w="4100" w:type="dxa"/>
            <w:vAlign w:val="center"/>
            <w:textDirection w:val="lrTb"/>
            <w:noWrap w:val="false"/>
          </w:tcPr>
          <w:p>
            <w:pPr>
              <w:ind w:left="0"/>
              <w:rPr>
                <w:rFonts w:ascii="宋体" w:hAnsi="宋体"/>
                <w:color w:val="000000"/>
                <w:sz w:val="21"/>
                <w:szCs w:val="21"/>
              </w:rPr>
            </w:pPr>
            <w:r>
              <w:rPr>
                <w:rFonts w:ascii="宋体" w:hAnsi="宋体"/>
                <w:color w:val="000000"/>
                <w:sz w:val="21"/>
                <w:szCs w:val="21"/>
              </w:rPr>
            </w:r>
            <w:r/>
          </w:p>
        </w:tc>
        <w:tc>
          <w:tcPr>
            <w:gridSpan w:val="2"/>
            <w:tcW w:w="10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200</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种植草花</w:t>
            </w:r>
            <w:r/>
          </w:p>
        </w:tc>
        <w:tc>
          <w:tcPr>
            <w:gridSpan w:val="2"/>
            <w:tcW w:w="4100" w:type="dxa"/>
            <w:vAlign w:val="center"/>
            <w:textDirection w:val="lrTb"/>
            <w:noWrap w:val="false"/>
          </w:tcPr>
          <w:p>
            <w:pPr>
              <w:ind w:left="0"/>
              <w:rPr>
                <w:rFonts w:ascii="宋体" w:hAnsi="宋体"/>
                <w:color w:val="000000"/>
                <w:sz w:val="21"/>
                <w:szCs w:val="21"/>
              </w:rPr>
            </w:pPr>
            <w:r>
              <w:rPr>
                <w:rFonts w:ascii="宋体" w:hAnsi="宋体"/>
                <w:color w:val="000000"/>
                <w:sz w:val="21"/>
                <w:szCs w:val="21"/>
              </w:rPr>
            </w:r>
            <w:r/>
          </w:p>
        </w:tc>
        <w:tc>
          <w:tcPr>
            <w:gridSpan w:val="2"/>
            <w:tcW w:w="10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150</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法冬</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高</w:t>
            </w:r>
            <w:r>
              <w:rPr>
                <w:rFonts w:ascii="宋体" w:hAnsi="宋体" w:cs="Calibri"/>
                <w:color w:val="000000"/>
                <w:sz w:val="21"/>
                <w:szCs w:val="21"/>
              </w:rPr>
              <w:t xml:space="preserve">120cm</w:t>
            </w:r>
            <w:r/>
          </w:p>
        </w:tc>
        <w:tc>
          <w:tcPr>
            <w:gridSpan w:val="2"/>
            <w:tcW w:w="1080" w:type="dxa"/>
            <w:vAlign w:val="center"/>
            <w:textDirection w:val="lrTb"/>
            <w:noWrap w:val="false"/>
          </w:tcPr>
          <w:p>
            <w:pPr>
              <w:ind w:left="0"/>
              <w:jc w:val="center"/>
              <w:rPr>
                <w:rFonts w:ascii="宋体" w:hAnsi="宋体" w:cs="Calibri"/>
                <w:color w:val="000000"/>
                <w:sz w:val="21"/>
                <w:szCs w:val="21"/>
              </w:rPr>
            </w:pPr>
            <w:r>
              <w:rPr>
                <w:rFonts w:hint="eastAsia" w:ascii="宋体" w:hAnsi="宋体" w:cs="Calibri"/>
                <w:color w:val="000000"/>
                <w:sz w:val="21"/>
                <w:szCs w:val="21"/>
              </w:rPr>
              <w:t xml:space="preserve">㎡</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绿篱小苗</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高</w:t>
            </w:r>
            <w:r>
              <w:rPr>
                <w:rFonts w:ascii="宋体" w:hAnsi="宋体" w:cs="Calibri"/>
                <w:color w:val="000000"/>
                <w:sz w:val="21"/>
                <w:szCs w:val="21"/>
              </w:rPr>
              <w:t xml:space="preserve">80cm</w:t>
            </w:r>
            <w:r/>
          </w:p>
        </w:tc>
        <w:tc>
          <w:tcPr>
            <w:gridSpan w:val="2"/>
            <w:tcW w:w="10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350</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梨树</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6cm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花石榴</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蓬径</w:t>
            </w:r>
            <w:r>
              <w:rPr>
                <w:rFonts w:ascii="宋体" w:hAnsi="宋体" w:cs="Calibri"/>
                <w:color w:val="000000"/>
                <w:sz w:val="21"/>
                <w:szCs w:val="21"/>
              </w:rPr>
              <w:t xml:space="preserve">150cm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枇杷</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6cm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红枫</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6cm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23</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桃树</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6cm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24</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玉兰</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6cm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25</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乌桕</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8cm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26</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樱花</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6cm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27</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垂丝海棠</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6cm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28</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桂花</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蓬径</w:t>
            </w:r>
            <w:r>
              <w:rPr>
                <w:rFonts w:ascii="宋体" w:hAnsi="宋体" w:cs="Calibri"/>
                <w:color w:val="000000"/>
                <w:sz w:val="21"/>
                <w:szCs w:val="21"/>
              </w:rPr>
              <w:t xml:space="preserve">250cm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hint="eastAsia" w:ascii="宋体" w:hAnsi="宋体" w:cs="Calibri"/>
                <w:color w:val="000000"/>
                <w:sz w:val="21"/>
                <w:szCs w:val="21"/>
              </w:rPr>
              <w:t xml:space="preserve">29</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小茶树</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高20cm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c0504d"/>
                <w:sz w:val="21"/>
                <w:szCs w:val="21"/>
              </w:rPr>
            </w:pPr>
            <w:r>
              <w:rPr>
                <w:rFonts w:hint="eastAsia" w:ascii="宋体" w:hAnsi="宋体" w:cs="Calibri"/>
                <w:sz w:val="21"/>
                <w:szCs w:val="21"/>
              </w:rPr>
              <w:t xml:space="preserve">800</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30</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桔子树</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地径4cm</w:t>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棵</w:t>
            </w:r>
            <w:r/>
          </w:p>
        </w:tc>
        <w:tc>
          <w:tcPr>
            <w:gridSpan w:val="2"/>
            <w:tcW w:w="2585"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31</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花箱花卉</w:t>
            </w:r>
            <w:r/>
          </w:p>
        </w:tc>
        <w:tc>
          <w:tcPr>
            <w:gridSpan w:val="2"/>
            <w:tcW w:w="4100" w:type="dxa"/>
            <w:vAlign w:val="center"/>
            <w:textDirection w:val="lrTb"/>
            <w:noWrap w:val="false"/>
          </w:tcPr>
          <w:p>
            <w:pPr>
              <w:ind w:left="0"/>
              <w:rPr>
                <w:rFonts w:ascii="宋体" w:hAnsi="宋体"/>
                <w:sz w:val="21"/>
                <w:szCs w:val="21"/>
              </w:rPr>
            </w:pPr>
            <w:r>
              <w:rPr>
                <w:rFonts w:ascii="宋体" w:hAnsi="宋体"/>
                <w:sz w:val="21"/>
                <w:szCs w:val="21"/>
              </w:rPr>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只</w:t>
            </w:r>
            <w:r/>
          </w:p>
        </w:tc>
        <w:tc>
          <w:tcPr>
            <w:gridSpan w:val="2"/>
            <w:tcW w:w="2585"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12</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32</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入口弧形四季草花</w:t>
            </w:r>
            <w:r/>
          </w:p>
        </w:tc>
        <w:tc>
          <w:tcPr>
            <w:gridSpan w:val="2"/>
            <w:tcW w:w="4100" w:type="dxa"/>
            <w:vAlign w:val="center"/>
            <w:textDirection w:val="lrTb"/>
            <w:noWrap w:val="false"/>
          </w:tcPr>
          <w:p>
            <w:pPr>
              <w:ind w:left="0"/>
              <w:rPr>
                <w:rFonts w:ascii="宋体" w:hAnsi="宋体"/>
                <w:sz w:val="21"/>
                <w:szCs w:val="21"/>
              </w:rPr>
            </w:pPr>
            <w:r>
              <w:rPr>
                <w:rFonts w:ascii="宋体" w:hAnsi="宋体"/>
                <w:sz w:val="21"/>
                <w:szCs w:val="21"/>
              </w:rPr>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平方</w:t>
            </w:r>
            <w:r/>
          </w:p>
        </w:tc>
        <w:tc>
          <w:tcPr>
            <w:gridSpan w:val="2"/>
            <w:tcW w:w="2585"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15</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33</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种植蔬菜</w:t>
            </w:r>
            <w:r/>
          </w:p>
        </w:tc>
        <w:tc>
          <w:tcPr>
            <w:gridSpan w:val="2"/>
            <w:tcW w:w="4100" w:type="dxa"/>
            <w:vAlign w:val="center"/>
            <w:textDirection w:val="lrTb"/>
            <w:noWrap w:val="false"/>
          </w:tcPr>
          <w:p>
            <w:pPr>
              <w:ind w:left="0"/>
              <w:rPr>
                <w:rFonts w:ascii="宋体" w:hAnsi="宋体"/>
                <w:sz w:val="21"/>
                <w:szCs w:val="21"/>
              </w:rPr>
            </w:pPr>
            <w:r>
              <w:rPr>
                <w:rFonts w:ascii="宋体" w:hAnsi="宋体"/>
                <w:sz w:val="21"/>
                <w:szCs w:val="21"/>
              </w:rPr>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平方</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2</w:t>
            </w:r>
            <w:r>
              <w:rPr>
                <w:rFonts w:hint="eastAsia" w:ascii="宋体" w:hAnsi="宋体" w:cs="Calibri"/>
                <w:sz w:val="21"/>
                <w:szCs w:val="21"/>
              </w:rPr>
              <w:t xml:space="preserve">5</w:t>
            </w:r>
            <w:r>
              <w:rPr>
                <w:rFonts w:ascii="宋体" w:hAnsi="宋体" w:cs="Calibri"/>
                <w:sz w:val="21"/>
                <w:szCs w:val="21"/>
              </w:rPr>
              <w:t xml:space="preserve">0</w:t>
            </w:r>
            <w:r/>
          </w:p>
        </w:tc>
      </w:tr>
      <w:tr>
        <w:trPr>
          <w:trHeight w:val="402"/>
        </w:trPr>
        <w:tc>
          <w:tcPr>
            <w:gridSpan w:val="8"/>
            <w:tcW w:w="9825" w:type="dxa"/>
            <w:vAlign w:val="center"/>
            <w:textDirection w:val="lrTb"/>
            <w:noWrap w:val="false"/>
          </w:tcPr>
          <w:p>
            <w:pPr>
              <w:ind w:left="0" w:firstLine="3150"/>
              <w:rPr>
                <w:rFonts w:ascii="宋体" w:hAnsi="宋体"/>
                <w:color w:val="000000"/>
                <w:sz w:val="21"/>
                <w:szCs w:val="21"/>
              </w:rPr>
            </w:pPr>
            <w:r>
              <w:rPr>
                <w:rFonts w:hint="eastAsia" w:ascii="宋体" w:hAnsi="宋体"/>
                <w:color w:val="000000"/>
                <w:sz w:val="21"/>
                <w:szCs w:val="21"/>
              </w:rPr>
              <w:t xml:space="preserve">姑香苑幼儿园绿化清单　</w:t>
            </w:r>
            <w:r/>
          </w:p>
        </w:tc>
      </w:tr>
      <w:tr>
        <w:trPr>
          <w:trHeight w:val="402"/>
        </w:trPr>
        <w:tc>
          <w:tcPr>
            <w:tcW w:w="7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名称</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规格</w:t>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单位</w:t>
            </w:r>
            <w:r/>
          </w:p>
        </w:tc>
        <w:tc>
          <w:tcPr>
            <w:gridSpan w:val="2"/>
            <w:tcW w:w="258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数量</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1</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广玉兰</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胸径</w:t>
            </w:r>
            <w:r>
              <w:rPr>
                <w:rFonts w:ascii="宋体" w:hAnsi="宋体" w:cs="Calibri"/>
                <w:sz w:val="21"/>
                <w:szCs w:val="21"/>
              </w:rPr>
              <w:t xml:space="preserve">20cm</w:t>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棵</w:t>
            </w:r>
            <w:r/>
          </w:p>
        </w:tc>
        <w:tc>
          <w:tcPr>
            <w:gridSpan w:val="2"/>
            <w:tcW w:w="2585"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2</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合欢</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胸径</w:t>
            </w:r>
            <w:r>
              <w:rPr>
                <w:rFonts w:ascii="宋体" w:hAnsi="宋体" w:cs="Calibri"/>
                <w:sz w:val="21"/>
                <w:szCs w:val="21"/>
              </w:rPr>
              <w:t xml:space="preserve">30cm</w:t>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棵</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3</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百慕大草坪</w:t>
            </w:r>
            <w:r/>
          </w:p>
        </w:tc>
        <w:tc>
          <w:tcPr>
            <w:gridSpan w:val="2"/>
            <w:tcW w:w="4100" w:type="dxa"/>
            <w:vAlign w:val="center"/>
            <w:textDirection w:val="lrTb"/>
            <w:noWrap w:val="false"/>
          </w:tcPr>
          <w:p>
            <w:pPr>
              <w:ind w:left="0"/>
              <w:jc w:val="left"/>
              <w:rPr>
                <w:rFonts w:ascii="宋体" w:hAnsi="宋体" w:cs="Calibri"/>
                <w:sz w:val="21"/>
                <w:szCs w:val="21"/>
              </w:rPr>
            </w:pPr>
            <w:r>
              <w:rPr>
                <w:rFonts w:ascii="宋体" w:hAnsi="宋体" w:cs="Calibri"/>
                <w:sz w:val="21"/>
                <w:szCs w:val="21"/>
              </w:rPr>
            </w:r>
            <w:r/>
          </w:p>
        </w:tc>
        <w:tc>
          <w:tcPr>
            <w:gridSpan w:val="2"/>
            <w:tcW w:w="10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m</w:t>
            </w:r>
            <w:r>
              <w:rPr>
                <w:rFonts w:ascii="宋体" w:hAnsi="宋体" w:cs="Calibri"/>
                <w:sz w:val="21"/>
                <w:szCs w:val="21"/>
                <w:vertAlign w:val="superscript"/>
              </w:rPr>
              <w:t xml:space="preserve">2</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400</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4</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石榴</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胸径</w:t>
            </w:r>
            <w:r>
              <w:rPr>
                <w:rFonts w:ascii="宋体" w:hAnsi="宋体" w:cs="Calibri"/>
                <w:sz w:val="21"/>
                <w:szCs w:val="21"/>
              </w:rPr>
              <w:t xml:space="preserve">10cm</w:t>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棵</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5</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樱花</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胸径</w:t>
            </w:r>
            <w:r>
              <w:rPr>
                <w:rFonts w:ascii="宋体" w:hAnsi="宋体" w:cs="Calibri"/>
                <w:sz w:val="21"/>
                <w:szCs w:val="21"/>
              </w:rPr>
              <w:t xml:space="preserve">10cm</w:t>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棵</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3</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6</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大叶女贞</w:t>
            </w:r>
            <w:r/>
          </w:p>
        </w:tc>
        <w:tc>
          <w:tcPr>
            <w:gridSpan w:val="2"/>
            <w:tcW w:w="4100"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胸径10cm</w:t>
            </w:r>
            <w:r/>
          </w:p>
        </w:tc>
        <w:tc>
          <w:tcPr>
            <w:gridSpan w:val="2"/>
            <w:tcW w:w="10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棵</w:t>
            </w:r>
            <w:r/>
          </w:p>
        </w:tc>
        <w:tc>
          <w:tcPr>
            <w:gridSpan w:val="2"/>
            <w:tcW w:w="2585"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7</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刚竹</w:t>
            </w:r>
            <w:r/>
          </w:p>
        </w:tc>
        <w:tc>
          <w:tcPr>
            <w:gridSpan w:val="2"/>
            <w:tcW w:w="4100" w:type="dxa"/>
            <w:vAlign w:val="center"/>
            <w:textDirection w:val="lrTb"/>
            <w:noWrap w:val="false"/>
          </w:tcPr>
          <w:p>
            <w:pPr>
              <w:ind w:left="0"/>
              <w:jc w:val="left"/>
              <w:rPr>
                <w:rFonts w:ascii="宋体" w:hAnsi="宋体" w:cs="Calibri"/>
                <w:sz w:val="21"/>
                <w:szCs w:val="21"/>
              </w:rPr>
            </w:pPr>
            <w:r>
              <w:rPr>
                <w:rFonts w:ascii="宋体" w:hAnsi="宋体" w:cs="Calibri"/>
                <w:sz w:val="21"/>
                <w:szCs w:val="21"/>
              </w:rPr>
            </w:r>
            <w:r/>
          </w:p>
        </w:tc>
        <w:tc>
          <w:tcPr>
            <w:gridSpan w:val="2"/>
            <w:tcW w:w="10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m</w:t>
            </w:r>
            <w:r>
              <w:rPr>
                <w:rFonts w:ascii="宋体" w:hAnsi="宋体" w:cs="Calibri"/>
                <w:sz w:val="21"/>
                <w:szCs w:val="21"/>
                <w:vertAlign w:val="superscript"/>
              </w:rPr>
              <w:t xml:space="preserve">2</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20</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8</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花箱花卉</w:t>
            </w:r>
            <w:r/>
          </w:p>
        </w:tc>
        <w:tc>
          <w:tcPr>
            <w:gridSpan w:val="2"/>
            <w:tcW w:w="4100" w:type="dxa"/>
            <w:vAlign w:val="center"/>
            <w:textDirection w:val="lrTb"/>
            <w:noWrap w:val="false"/>
          </w:tcPr>
          <w:p>
            <w:pPr>
              <w:ind w:left="0"/>
              <w:rPr>
                <w:rFonts w:ascii="宋体" w:hAnsi="宋体"/>
                <w:sz w:val="21"/>
                <w:szCs w:val="21"/>
              </w:rPr>
            </w:pPr>
            <w:r>
              <w:rPr>
                <w:rFonts w:ascii="宋体" w:hAnsi="宋体"/>
                <w:sz w:val="21"/>
                <w:szCs w:val="21"/>
              </w:rPr>
            </w:r>
            <w:r/>
          </w:p>
        </w:tc>
        <w:tc>
          <w:tcPr>
            <w:gridSpan w:val="2"/>
            <w:tcW w:w="10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只</w:t>
            </w:r>
            <w:r/>
          </w:p>
        </w:tc>
        <w:tc>
          <w:tcPr>
            <w:gridSpan w:val="2"/>
            <w:tcW w:w="2585"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12</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9</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法冬</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高</w:t>
            </w:r>
            <w:r>
              <w:rPr>
                <w:rFonts w:ascii="宋体" w:hAnsi="宋体" w:cs="Calibri"/>
                <w:sz w:val="21"/>
                <w:szCs w:val="21"/>
              </w:rPr>
              <w:t xml:space="preserve">150cm</w:t>
            </w:r>
            <w:r/>
          </w:p>
        </w:tc>
        <w:tc>
          <w:tcPr>
            <w:gridSpan w:val="2"/>
            <w:tcW w:w="10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m2</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50</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10</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绿篱小苗</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高</w:t>
            </w:r>
            <w:r>
              <w:rPr>
                <w:rFonts w:ascii="宋体" w:hAnsi="宋体" w:cs="Calibri"/>
                <w:sz w:val="21"/>
                <w:szCs w:val="21"/>
              </w:rPr>
              <w:t xml:space="preserve">80cm</w:t>
            </w:r>
            <w:r/>
          </w:p>
        </w:tc>
        <w:tc>
          <w:tcPr>
            <w:gridSpan w:val="2"/>
            <w:tcW w:w="10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m2</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50</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11</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桂花</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蓬径</w:t>
            </w:r>
            <w:r>
              <w:rPr>
                <w:rFonts w:ascii="宋体" w:hAnsi="宋体" w:cs="Calibri"/>
                <w:sz w:val="21"/>
                <w:szCs w:val="21"/>
              </w:rPr>
              <w:t xml:space="preserve">300cm</w:t>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棵</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2</w:t>
            </w:r>
            <w:r/>
          </w:p>
        </w:tc>
      </w:tr>
      <w:tr>
        <w:trPr>
          <w:trHeight w:val="402"/>
        </w:trPr>
        <w:tc>
          <w:tcPr>
            <w:gridSpan w:val="8"/>
            <w:tcW w:w="9825" w:type="dxa"/>
            <w:vAlign w:val="center"/>
            <w:textDirection w:val="lrTb"/>
            <w:noWrap w:val="false"/>
          </w:tcPr>
          <w:p>
            <w:pPr>
              <w:ind w:left="0" w:firstLine="2835"/>
              <w:rPr>
                <w:rFonts w:ascii="宋体" w:hAnsi="宋体"/>
                <w:sz w:val="21"/>
                <w:szCs w:val="21"/>
              </w:rPr>
            </w:pPr>
            <w:r>
              <w:rPr>
                <w:rFonts w:hint="eastAsia" w:ascii="宋体" w:hAnsi="宋体"/>
                <w:sz w:val="21"/>
                <w:szCs w:val="21"/>
              </w:rPr>
              <w:t xml:space="preserve">教育幼儿园绿化清单</w:t>
            </w:r>
            <w:r/>
          </w:p>
        </w:tc>
      </w:tr>
      <w:tr>
        <w:trPr>
          <w:trHeight w:val="402"/>
        </w:trPr>
        <w:tc>
          <w:tcPr>
            <w:tcW w:w="7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名称</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规格</w:t>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单位</w:t>
            </w:r>
            <w:r/>
          </w:p>
        </w:tc>
        <w:tc>
          <w:tcPr>
            <w:gridSpan w:val="2"/>
            <w:tcW w:w="258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数量</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1</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百慕大草坪</w:t>
            </w:r>
            <w:r/>
          </w:p>
        </w:tc>
        <w:tc>
          <w:tcPr>
            <w:gridSpan w:val="2"/>
            <w:tcW w:w="4100" w:type="dxa"/>
            <w:vAlign w:val="center"/>
            <w:textDirection w:val="lrTb"/>
            <w:noWrap w:val="false"/>
          </w:tcPr>
          <w:p>
            <w:pPr>
              <w:ind w:left="0"/>
              <w:rPr>
                <w:rFonts w:ascii="宋体" w:hAnsi="宋体"/>
                <w:sz w:val="21"/>
                <w:szCs w:val="21"/>
              </w:rPr>
            </w:pPr>
            <w:r>
              <w:rPr>
                <w:rFonts w:ascii="宋体" w:hAnsi="宋体"/>
                <w:sz w:val="21"/>
                <w:szCs w:val="21"/>
              </w:rPr>
            </w:r>
            <w:r/>
          </w:p>
        </w:tc>
        <w:tc>
          <w:tcPr>
            <w:gridSpan w:val="2"/>
            <w:tcW w:w="10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m2</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450</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2</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红叶石楠球</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蓬径</w:t>
            </w:r>
            <w:r>
              <w:rPr>
                <w:rFonts w:ascii="宋体" w:hAnsi="宋体" w:cs="Calibri"/>
                <w:sz w:val="21"/>
                <w:szCs w:val="21"/>
              </w:rPr>
              <w:t xml:space="preserve">150cm</w:t>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棵</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12</w:t>
            </w:r>
            <w:r/>
          </w:p>
        </w:tc>
      </w:tr>
      <w:tr>
        <w:trPr>
          <w:trHeight w:val="402"/>
        </w:trPr>
        <w:tc>
          <w:tcPr>
            <w:tcW w:w="780"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3</w:t>
            </w:r>
            <w:r/>
          </w:p>
        </w:tc>
        <w:tc>
          <w:tcPr>
            <w:tcW w:w="12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红枫</w:t>
            </w:r>
            <w:r/>
          </w:p>
        </w:tc>
        <w:tc>
          <w:tcPr>
            <w:gridSpan w:val="2"/>
            <w:tcW w:w="4100" w:type="dxa"/>
            <w:vAlign w:val="center"/>
            <w:textDirection w:val="lrTb"/>
            <w:noWrap w:val="false"/>
          </w:tcPr>
          <w:p>
            <w:pPr>
              <w:ind w:left="0"/>
              <w:rPr>
                <w:rFonts w:ascii="宋体" w:hAnsi="宋体"/>
                <w:sz w:val="21"/>
                <w:szCs w:val="21"/>
              </w:rPr>
            </w:pPr>
            <w:r>
              <w:rPr>
                <w:rFonts w:hint="eastAsia" w:ascii="宋体" w:hAnsi="宋体"/>
                <w:sz w:val="21"/>
                <w:szCs w:val="21"/>
              </w:rPr>
              <w:t xml:space="preserve">地径</w:t>
            </w:r>
            <w:r>
              <w:rPr>
                <w:rFonts w:ascii="宋体" w:hAnsi="宋体" w:cs="Calibri"/>
                <w:sz w:val="21"/>
                <w:szCs w:val="21"/>
              </w:rPr>
              <w:t xml:space="preserve">7cm</w:t>
            </w:r>
            <w:r/>
          </w:p>
        </w:tc>
        <w:tc>
          <w:tcPr>
            <w:gridSpan w:val="2"/>
            <w:tcW w:w="10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棵</w:t>
            </w:r>
            <w:r/>
          </w:p>
        </w:tc>
        <w:tc>
          <w:tcPr>
            <w:gridSpan w:val="2"/>
            <w:tcW w:w="2585" w:type="dxa"/>
            <w:vAlign w:val="center"/>
            <w:textDirection w:val="lrTb"/>
            <w:noWrap w:val="false"/>
          </w:tcPr>
          <w:p>
            <w:pPr>
              <w:ind w:left="0"/>
              <w:jc w:val="center"/>
              <w:rPr>
                <w:rFonts w:ascii="宋体" w:hAnsi="宋体" w:cs="Calibri"/>
                <w:sz w:val="21"/>
                <w:szCs w:val="21"/>
              </w:rPr>
            </w:pPr>
            <w:r>
              <w:rPr>
                <w:rFonts w:ascii="宋体" w:hAnsi="宋体" w:cs="Calibri"/>
                <w:sz w:val="21"/>
                <w:szCs w:val="21"/>
              </w:rPr>
              <w:t xml:space="preserve">10</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香樟</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20cm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香樟</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12cm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朴树</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20cm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3</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7</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紫薇</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6cm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枇杷</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8cm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9</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梨树</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8cm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10</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桃树</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5cm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11</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石榴</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10cm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4</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桂花</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蓬径</w:t>
            </w:r>
            <w:r>
              <w:rPr>
                <w:rFonts w:ascii="宋体" w:hAnsi="宋体" w:cs="Calibri"/>
                <w:color w:val="000000"/>
                <w:sz w:val="21"/>
                <w:szCs w:val="21"/>
              </w:rPr>
              <w:t xml:space="preserve">250cm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13</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香橼</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10cm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14</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樱花</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10cm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15</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含笑</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14cm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16</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白玉兰</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13cm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6</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17</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国槐</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胸径</w:t>
            </w:r>
            <w:r>
              <w:rPr>
                <w:rFonts w:ascii="宋体" w:hAnsi="宋体" w:cs="Calibri"/>
                <w:color w:val="000000"/>
                <w:sz w:val="21"/>
                <w:szCs w:val="21"/>
              </w:rPr>
              <w:t xml:space="preserve">10cm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18</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红梅</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6cm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19</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蜡梅</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5cm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红叶李</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10cm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5</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21</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海桐球</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蓬径</w:t>
            </w:r>
            <w:r>
              <w:rPr>
                <w:rFonts w:ascii="宋体" w:hAnsi="宋体" w:cs="Calibri"/>
                <w:color w:val="000000"/>
                <w:sz w:val="21"/>
                <w:szCs w:val="21"/>
              </w:rPr>
              <w:t xml:space="preserve">150cm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22</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垂丝海棠</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5cm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23</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法冬</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高</w:t>
            </w:r>
            <w:r>
              <w:rPr>
                <w:rFonts w:ascii="宋体" w:hAnsi="宋体" w:cs="Calibri"/>
                <w:color w:val="000000"/>
                <w:sz w:val="21"/>
                <w:szCs w:val="21"/>
              </w:rPr>
              <w:t xml:space="preserve">180cm</w:t>
            </w:r>
            <w:r/>
          </w:p>
        </w:tc>
        <w:tc>
          <w:tcPr>
            <w:gridSpan w:val="2"/>
            <w:tcW w:w="10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200</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24</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青枫</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地径</w:t>
            </w:r>
            <w:r>
              <w:rPr>
                <w:rFonts w:ascii="宋体" w:hAnsi="宋体" w:cs="Calibri"/>
                <w:color w:val="000000"/>
                <w:sz w:val="21"/>
                <w:szCs w:val="21"/>
              </w:rPr>
              <w:t xml:space="preserve">8cm</w:t>
            </w:r>
            <w:r/>
          </w:p>
        </w:tc>
        <w:tc>
          <w:tcPr>
            <w:gridSpan w:val="2"/>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棵</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1</w:t>
            </w:r>
            <w:r/>
          </w:p>
        </w:tc>
      </w:tr>
      <w:tr>
        <w:trPr>
          <w:trHeight w:val="402"/>
        </w:trPr>
        <w:tc>
          <w:tcPr>
            <w:tcW w:w="7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25</w:t>
            </w:r>
            <w:r/>
          </w:p>
        </w:tc>
        <w:tc>
          <w:tcPr>
            <w:tcW w:w="12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绿篱小苗</w:t>
            </w:r>
            <w:r/>
          </w:p>
        </w:tc>
        <w:tc>
          <w:tcPr>
            <w:gridSpan w:val="2"/>
            <w:tcW w:w="4100"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高</w:t>
            </w:r>
            <w:r>
              <w:rPr>
                <w:rFonts w:ascii="宋体" w:hAnsi="宋体" w:cs="Calibri"/>
                <w:color w:val="000000"/>
                <w:sz w:val="21"/>
                <w:szCs w:val="21"/>
              </w:rPr>
              <w:t xml:space="preserve">50cm</w:t>
            </w:r>
            <w:r/>
          </w:p>
        </w:tc>
        <w:tc>
          <w:tcPr>
            <w:gridSpan w:val="2"/>
            <w:tcW w:w="1080"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m2</w:t>
            </w:r>
            <w:r/>
          </w:p>
        </w:tc>
        <w:tc>
          <w:tcPr>
            <w:gridSpan w:val="2"/>
            <w:tcW w:w="2585" w:type="dxa"/>
            <w:vAlign w:val="center"/>
            <w:textDirection w:val="lrTb"/>
            <w:noWrap w:val="false"/>
          </w:tcPr>
          <w:p>
            <w:pPr>
              <w:ind w:left="0"/>
              <w:jc w:val="center"/>
              <w:rPr>
                <w:rFonts w:ascii="宋体" w:hAnsi="宋体" w:cs="Calibri"/>
                <w:color w:val="000000"/>
                <w:sz w:val="21"/>
                <w:szCs w:val="21"/>
              </w:rPr>
            </w:pPr>
            <w:r>
              <w:rPr>
                <w:rFonts w:ascii="宋体" w:hAnsi="宋体" w:cs="Calibri"/>
                <w:color w:val="000000"/>
                <w:sz w:val="21"/>
                <w:szCs w:val="21"/>
              </w:rPr>
              <w:t xml:space="preserve">850</w:t>
            </w:r>
            <w:r/>
          </w:p>
        </w:tc>
      </w:tr>
    </w:tbl>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highlight w:val="white"/>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white"/>
        </w:rPr>
        <w:t xml:space="preserve">：</w:t>
      </w:r>
      <w:r>
        <w:rPr>
          <w:rFonts w:hint="eastAsia" w:ascii="宋体" w:hAnsi="宋体" w:cs="Times New Roman"/>
          <w:b/>
          <w:sz w:val="21"/>
          <w:highlight w:val="white"/>
        </w:rPr>
        <w:t xml:space="preserve">物业管理</w:t>
      </w:r>
      <w:r>
        <w:rPr>
          <w:rFonts w:hint="eastAsia" w:ascii="宋体" w:hAnsi="宋体" w:cs="Times New Roman"/>
          <w:b/>
          <w:sz w:val="21"/>
          <w:highlight w:val="white"/>
        </w:rPr>
        <w:t xml:space="preserve">。</w:t>
      </w:r>
      <w:r>
        <w:rPr>
          <w:highlight w:val="white"/>
        </w:rP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4.对存在失信信息的供应商，由失信供应商进行确认。同时，采购代理机构工作人员应根据评标委员会确认的失信信息，登陆到相关来源网站页面进行复核并打印，作为证据留存。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rPr>
          <w:rFonts w:ascii="宋体" w:hAnsi="宋体"/>
          <w:b/>
          <w:sz w:val="44"/>
          <w:szCs w:val="22"/>
        </w:rPr>
      </w:pPr>
      <w:r/>
      <w:bookmarkStart w:id="80" w:name="_Toc11789"/>
      <w:r/>
      <w:bookmarkStart w:id="81" w:name="_Toc5111"/>
      <w:r/>
      <w:bookmarkStart w:id="82" w:name="_Hlk55741158"/>
      <w:r>
        <w:rPr>
          <w:rFonts w:hint="eastAsia" w:ascii="宋体" w:hAnsi="宋体"/>
          <w:b/>
          <w:sz w:val="44"/>
          <w:szCs w:val="22"/>
        </w:rPr>
        <w:br w:type="page" w:clear="all"/>
      </w:r>
      <w:bookmarkStart w:id="83" w:name="_Toc105397794"/>
      <w:r>
        <w:rPr>
          <w:rFonts w:hint="eastAsia" w:ascii="宋体" w:hAnsi="宋体"/>
          <w:b/>
          <w:sz w:val="44"/>
          <w:szCs w:val="22"/>
        </w:rPr>
        <w:t xml:space="preserve">第五章 </w:t>
      </w:r>
      <w:bookmarkStart w:id="84" w:name="合同的特殊条款"/>
      <w:r/>
      <w:bookmarkEnd w:id="84"/>
      <w:r>
        <w:rPr>
          <w:rFonts w:hint="eastAsia" w:ascii="宋体" w:hAnsi="宋体"/>
          <w:b/>
          <w:sz w:val="44"/>
          <w:szCs w:val="22"/>
        </w:rPr>
        <w:t xml:space="preserve">合同及主要条款</w:t>
      </w:r>
      <w:bookmarkEnd w:id="80"/>
      <w:r/>
      <w:bookmarkEnd w:id="81"/>
      <w:r/>
      <w:bookmarkEnd w:id="83"/>
      <w:r/>
      <w:r/>
    </w:p>
    <w:p>
      <w:pPr>
        <w:ind w:left="0"/>
        <w:jc w:val="center"/>
        <w:rPr>
          <w:rFonts w:ascii="宋体" w:hAnsi="宋体"/>
          <w:b/>
          <w:sz w:val="32"/>
          <w:szCs w:val="32"/>
        </w:rPr>
      </w:pPr>
      <w:r/>
      <w:bookmarkStart w:id="85" w:name="_Toc8564"/>
      <w:r/>
      <w:bookmarkStart w:id="86" w:name="_Toc57376410"/>
      <w:r/>
      <w:bookmarkStart w:id="87" w:name="_Toc27667"/>
      <w:r/>
      <w:bookmarkEnd w:id="8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bookmarkStart w:id="88" w:name="_GoBack"/>
      <w:r/>
      <w:bookmarkEnd w:id="88"/>
      <w:r>
        <w:rPr>
          <w:rFonts w:hint="eastAsia" w:ascii="宋体" w:hAnsi="宋体"/>
          <w:sz w:val="21"/>
          <w:szCs w:val="21"/>
        </w:rPr>
        <w:t xml:space="preserve">（1）合同签订后，甲</w:t>
      </w:r>
      <w:r>
        <w:rPr>
          <w:rFonts w:hint="eastAsia" w:ascii="宋体" w:hAnsi="宋体"/>
          <w:sz w:val="21"/>
          <w:szCs w:val="21"/>
        </w:rPr>
        <w:t xml:space="preserve">方支付乙方合同金额的3</w:t>
      </w:r>
      <w:r>
        <w:rPr>
          <w:rFonts w:ascii="宋体" w:hAnsi="宋体"/>
          <w:sz w:val="21"/>
          <w:szCs w:val="21"/>
        </w:rPr>
        <w:t xml:space="preserve">0</w:t>
      </w:r>
      <w:r>
        <w:rPr>
          <w:rFonts w:hint="eastAsia" w:ascii="宋体" w:hAnsi="宋体"/>
          <w:sz w:val="21"/>
          <w:szCs w:val="21"/>
        </w:rPr>
        <w:t xml:space="preserve">%作为预付款。服务费用每月考核，按季度支付。每季度考核平均分在90分（含90分）以上，服务费支付=（合同金额-预付款）*25%；每季度考核平均分在90分以下，服务费支付=（合同金额-预付款）*25%*考核百分比。（考核标准详见附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w:t>
      </w:r>
      <w:r>
        <w:rPr>
          <w:rFonts w:hint="eastAsia" w:ascii="宋体" w:hAnsi="宋体"/>
          <w:sz w:val="21"/>
          <w:szCs w:val="21"/>
        </w:rPr>
        <w:t xml:space="preserve">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w:t>
      </w:r>
      <w:r>
        <w:rPr>
          <w:rFonts w:hint="eastAsia" w:ascii="宋体" w:hAnsi="宋体"/>
          <w:sz w:val="21"/>
          <w:szCs w:val="21"/>
        </w:rPr>
        <w:t xml:space="preserve">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91"/>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91"/>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891"/>
        <w:ind w:left="400" w:firstLine="883"/>
        <w:rPr>
          <w:rFonts w:ascii="宋体" w:hAnsi="宋体"/>
          <w:b/>
          <w:sz w:val="44"/>
          <w:szCs w:val="22"/>
        </w:rPr>
      </w:pPr>
      <w:r/>
      <w:bookmarkStart w:id="89" w:name="_Toc105397795"/>
      <w:r>
        <w:rPr>
          <w:rFonts w:hint="eastAsia" w:ascii="宋体" w:hAnsi="宋体"/>
          <w:b/>
          <w:sz w:val="44"/>
          <w:szCs w:val="22"/>
        </w:rPr>
        <w:t xml:space="preserve"> </w:t>
      </w:r>
      <w:r/>
    </w:p>
    <w:p>
      <w:pPr>
        <w:pStyle w:val="891"/>
        <w:ind w:left="400" w:firstLine="883"/>
        <w:rPr>
          <w:rFonts w:ascii="宋体" w:hAnsi="宋体"/>
          <w:b/>
          <w:sz w:val="44"/>
          <w:szCs w:val="22"/>
        </w:rPr>
      </w:pPr>
      <w:r>
        <w:rPr>
          <w:rFonts w:ascii="宋体" w:hAnsi="宋体"/>
          <w:b/>
          <w:sz w:val="44"/>
          <w:szCs w:val="22"/>
        </w:rPr>
      </w:r>
      <w:r/>
    </w:p>
    <w:p>
      <w:pPr>
        <w:pStyle w:val="891"/>
        <w:ind w:left="400" w:firstLine="883"/>
        <w:rPr>
          <w:rFonts w:ascii="宋体" w:hAnsi="宋体"/>
          <w:b/>
          <w:sz w:val="44"/>
          <w:szCs w:val="22"/>
        </w:rPr>
      </w:pPr>
      <w:r>
        <w:rPr>
          <w:rFonts w:ascii="宋体" w:hAnsi="宋体"/>
          <w:b/>
          <w:sz w:val="44"/>
          <w:szCs w:val="22"/>
        </w:rPr>
      </w:r>
      <w:r/>
    </w:p>
    <w:p>
      <w:pPr>
        <w:pStyle w:val="891"/>
        <w:ind w:left="400" w:firstLine="883"/>
        <w:rPr>
          <w:rFonts w:ascii="宋体" w:hAnsi="宋体"/>
          <w:b/>
          <w:sz w:val="44"/>
          <w:szCs w:val="22"/>
        </w:rPr>
      </w:pPr>
      <w:r>
        <w:rPr>
          <w:rFonts w:ascii="宋体" w:hAnsi="宋体"/>
          <w:b/>
          <w:sz w:val="44"/>
          <w:szCs w:val="22"/>
        </w:rPr>
      </w:r>
      <w:r/>
    </w:p>
    <w:p>
      <w:pPr>
        <w:pStyle w:val="891"/>
        <w:ind w:left="400" w:firstLine="883"/>
        <w:rPr>
          <w:rFonts w:ascii="宋体" w:hAnsi="宋体"/>
          <w:b/>
          <w:sz w:val="44"/>
          <w:szCs w:val="22"/>
        </w:rPr>
      </w:pPr>
      <w:r>
        <w:rPr>
          <w:rFonts w:ascii="宋体" w:hAnsi="宋体"/>
          <w:b/>
          <w:sz w:val="44"/>
          <w:szCs w:val="22"/>
        </w:rPr>
      </w:r>
      <w:r/>
    </w:p>
    <w:p>
      <w:pPr>
        <w:pStyle w:val="891"/>
        <w:ind w:left="400" w:firstLine="883"/>
        <w:rPr>
          <w:rFonts w:ascii="宋体" w:hAnsi="宋体"/>
          <w:b/>
          <w:sz w:val="44"/>
          <w:szCs w:val="22"/>
        </w:rPr>
      </w:pPr>
      <w:r>
        <w:rPr>
          <w:rFonts w:ascii="宋体" w:hAnsi="宋体"/>
          <w:b/>
          <w:sz w:val="44"/>
          <w:szCs w:val="22"/>
        </w:rPr>
      </w:r>
      <w:r/>
    </w:p>
    <w:p>
      <w:pPr>
        <w:pStyle w:val="891"/>
        <w:ind w:left="400" w:firstLine="883"/>
        <w:rPr>
          <w:rFonts w:ascii="宋体" w:hAnsi="宋体"/>
          <w:b/>
          <w:sz w:val="44"/>
          <w:szCs w:val="22"/>
        </w:rPr>
      </w:pPr>
      <w:r>
        <w:rPr>
          <w:rFonts w:ascii="宋体" w:hAnsi="宋体"/>
          <w:b/>
          <w:sz w:val="44"/>
          <w:szCs w:val="22"/>
        </w:rPr>
      </w:r>
      <w:r/>
    </w:p>
    <w:p>
      <w:pPr>
        <w:pStyle w:val="891"/>
        <w:ind w:left="400" w:firstLine="883"/>
        <w:rPr>
          <w:rFonts w:ascii="宋体" w:hAnsi="宋体"/>
          <w:b/>
          <w:sz w:val="44"/>
          <w:szCs w:val="22"/>
        </w:rPr>
      </w:pPr>
      <w:r>
        <w:rPr>
          <w:rFonts w:ascii="宋体" w:hAnsi="宋体"/>
          <w:b/>
          <w:sz w:val="44"/>
          <w:szCs w:val="22"/>
        </w:rPr>
      </w:r>
      <w:r/>
    </w:p>
    <w:p>
      <w:pPr>
        <w:pStyle w:val="891"/>
        <w:ind w:left="400" w:firstLine="883"/>
        <w:rPr>
          <w:rFonts w:ascii="宋体" w:hAnsi="宋体"/>
          <w:b/>
          <w:sz w:val="44"/>
          <w:szCs w:val="22"/>
        </w:rPr>
      </w:pPr>
      <w:r>
        <w:rPr>
          <w:rFonts w:ascii="宋体" w:hAnsi="宋体"/>
          <w:b/>
          <w:sz w:val="44"/>
          <w:szCs w:val="22"/>
        </w:rPr>
      </w:r>
      <w:r/>
    </w:p>
    <w:p>
      <w:pPr>
        <w:pStyle w:val="891"/>
        <w:ind w:left="400" w:firstLine="883"/>
        <w:rPr>
          <w:rFonts w:ascii="宋体" w:hAnsi="宋体"/>
          <w:b/>
          <w:sz w:val="44"/>
          <w:szCs w:val="22"/>
        </w:rPr>
      </w:pPr>
      <w:r>
        <w:rPr>
          <w:rFonts w:ascii="宋体" w:hAnsi="宋体"/>
          <w:b/>
          <w:sz w:val="44"/>
          <w:szCs w:val="22"/>
        </w:rPr>
      </w:r>
      <w:r/>
    </w:p>
    <w:p>
      <w:pPr>
        <w:ind w:left="0"/>
        <w:spacing w:line="360" w:lineRule="auto"/>
        <w:widowControl w:val="off"/>
        <w:rPr>
          <w:rFonts w:ascii="宋体" w:hAnsi="宋体"/>
          <w:sz w:val="21"/>
          <w:szCs w:val="21"/>
        </w:rPr>
      </w:pPr>
      <w:r>
        <w:rPr>
          <w:rFonts w:hint="eastAsia" w:ascii="宋体" w:hAnsi="宋体"/>
          <w:sz w:val="21"/>
          <w:szCs w:val="21"/>
        </w:rPr>
        <w:t xml:space="preserve">附件：</w:t>
      </w:r>
      <w:r/>
    </w:p>
    <w:p>
      <w:pPr>
        <w:jc w:val="center"/>
        <w:rPr>
          <w:b/>
          <w:bCs/>
          <w:sz w:val="44"/>
          <w:szCs w:val="44"/>
        </w:rPr>
      </w:pPr>
      <w:r>
        <w:rPr>
          <w:rFonts w:hint="eastAsia"/>
          <w:b/>
          <w:bCs/>
          <w:sz w:val="44"/>
          <w:szCs w:val="44"/>
        </w:rPr>
        <w:t xml:space="preserve">苏州幼专校园绿化养护考核表</w:t>
      </w:r>
      <w:r/>
    </w:p>
    <w:p>
      <w:pPr>
        <w:pStyle w:val="858"/>
      </w:pPr>
      <w:r/>
      <w:r/>
    </w:p>
    <w:p>
      <w:pPr>
        <w:rPr>
          <w:rFonts w:ascii="宋体" w:hAnsi="宋体"/>
          <w:sz w:val="21"/>
          <w:szCs w:val="21"/>
        </w:rPr>
      </w:pPr>
      <w:r>
        <w:rPr>
          <w:rFonts w:hint="eastAsia" w:ascii="宋体" w:hAnsi="宋体"/>
          <w:sz w:val="21"/>
          <w:szCs w:val="21"/>
        </w:rPr>
        <w:t xml:space="preserve">检查日期：     年    月   ~    年   月  </w:t>
      </w:r>
      <w:r/>
    </w:p>
    <w:tbl>
      <w:tblPr>
        <w:tblStyle w:val="1265"/>
        <w:tblW w:w="9747" w:type="dxa"/>
        <w:tblLayout w:type="fixed"/>
        <w:tblLook w:val="04A0" w:firstRow="1" w:lastRow="0" w:firstColumn="1" w:lastColumn="0" w:noHBand="0" w:noVBand="1"/>
      </w:tblPr>
      <w:tblGrid>
        <w:gridCol w:w="669"/>
        <w:gridCol w:w="3408"/>
        <w:gridCol w:w="993"/>
        <w:gridCol w:w="1559"/>
        <w:gridCol w:w="1559"/>
        <w:gridCol w:w="1559"/>
      </w:tblGrid>
      <w:tr>
        <w:trPr>
          <w:trHeight w:val="509"/>
        </w:trPr>
        <w:tc>
          <w:tcPr>
            <w:tcW w:w="669" w:type="dxa"/>
            <w:vAlign w:val="center"/>
            <w:textDirection w:val="lrTb"/>
            <w:noWrap w:val="false"/>
          </w:tcPr>
          <w:p>
            <w:pPr>
              <w:jc w:val="center"/>
              <w:rPr>
                <w:rFonts w:ascii="宋体" w:hAnsi="宋体"/>
                <w:sz w:val="21"/>
                <w:szCs w:val="21"/>
              </w:rPr>
            </w:pPr>
            <w:r>
              <w:rPr>
                <w:rFonts w:hint="eastAsia" w:ascii="宋体" w:hAnsi="宋体"/>
                <w:sz w:val="21"/>
                <w:szCs w:val="21"/>
              </w:rPr>
              <w:t xml:space="preserve">序号</w:t>
            </w:r>
            <w:r/>
          </w:p>
        </w:tc>
        <w:tc>
          <w:tcPr>
            <w:tcW w:w="34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考核项目</w:t>
            </w:r>
            <w:r/>
          </w:p>
        </w:tc>
        <w:tc>
          <w:tcPr>
            <w:tcW w:w="99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分值</w:t>
            </w:r>
            <w:r/>
          </w:p>
        </w:tc>
        <w:tc>
          <w:tcPr>
            <w:tcW w:w="1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不达标事项</w:t>
            </w:r>
            <w:r/>
          </w:p>
        </w:tc>
        <w:tc>
          <w:tcPr>
            <w:tcW w:w="1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得分</w:t>
            </w:r>
            <w:r/>
          </w:p>
        </w:tc>
        <w:tc>
          <w:tcPr>
            <w:tcW w:w="1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备注</w:t>
            </w:r>
            <w:r/>
          </w:p>
        </w:tc>
      </w:tr>
      <w:tr>
        <w:trPr/>
        <w:tc>
          <w:tcPr>
            <w:tcW w:w="669" w:type="dxa"/>
            <w:vAlign w:val="center"/>
            <w:textDirection w:val="lrTb"/>
            <w:noWrap w:val="false"/>
          </w:tcPr>
          <w:p>
            <w:pPr>
              <w:jc w:val="center"/>
              <w:rPr>
                <w:rFonts w:ascii="宋体" w:hAnsi="宋体"/>
                <w:sz w:val="21"/>
                <w:szCs w:val="21"/>
              </w:rPr>
            </w:pPr>
            <w:r>
              <w:rPr>
                <w:rFonts w:hint="eastAsia" w:ascii="宋体" w:hAnsi="宋体"/>
                <w:sz w:val="21"/>
                <w:szCs w:val="21"/>
              </w:rPr>
              <w:t xml:space="preserve">1</w:t>
            </w:r>
            <w:r/>
          </w:p>
        </w:tc>
        <w:tc>
          <w:tcPr>
            <w:tcW w:w="3408" w:type="dxa"/>
            <w:vAlign w:val="center"/>
            <w:textDirection w:val="lrTb"/>
            <w:noWrap w:val="false"/>
          </w:tcPr>
          <w:p>
            <w:pPr>
              <w:ind w:left="0"/>
              <w:rPr>
                <w:rFonts w:ascii="宋体" w:hAnsi="宋体"/>
                <w:sz w:val="21"/>
                <w:szCs w:val="21"/>
              </w:rPr>
            </w:pPr>
            <w:r>
              <w:rPr>
                <w:rFonts w:hint="eastAsia" w:ascii="宋体" w:hAnsi="宋体"/>
                <w:color w:val="000000"/>
                <w:sz w:val="21"/>
                <w:szCs w:val="21"/>
                <w:shd w:val="clear" w:color="auto" w:fill="ffffff"/>
              </w:rPr>
              <w:t xml:space="preserve">岗位责任制落实到人。员工按时到岗，不旷工、迟到、早退、聚岗。</w:t>
            </w:r>
            <w:r/>
          </w:p>
        </w:tc>
        <w:tc>
          <w:tcPr>
            <w:tcW w:w="99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r>
      <w:tr>
        <w:trPr/>
        <w:tc>
          <w:tcPr>
            <w:tcW w:w="669"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W w:w="3408" w:type="dxa"/>
            <w:vAlign w:val="center"/>
            <w:textDirection w:val="lrTb"/>
            <w:noWrap w:val="false"/>
          </w:tcPr>
          <w:p>
            <w:pPr>
              <w:ind w:left="0"/>
              <w:rPr>
                <w:rFonts w:ascii="宋体" w:hAnsi="宋体"/>
                <w:sz w:val="21"/>
                <w:szCs w:val="21"/>
              </w:rPr>
            </w:pPr>
            <w:r>
              <w:rPr>
                <w:rFonts w:hint="eastAsia" w:ascii="宋体" w:hAnsi="宋体"/>
                <w:color w:val="000000"/>
                <w:sz w:val="21"/>
                <w:szCs w:val="21"/>
              </w:rPr>
              <w:t xml:space="preserve">按生长习性定期完成灌溉、施肥、修剪，枯枝死杈及时处理，保持树冠美观整洁、层次分明。</w:t>
            </w:r>
            <w:r/>
          </w:p>
        </w:tc>
        <w:tc>
          <w:tcPr>
            <w:tcW w:w="99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r>
      <w:tr>
        <w:trPr/>
        <w:tc>
          <w:tcPr>
            <w:tcW w:w="669" w:type="dxa"/>
            <w:vAlign w:val="center"/>
            <w:textDirection w:val="lrTb"/>
            <w:noWrap w:val="false"/>
          </w:tcPr>
          <w:p>
            <w:pPr>
              <w:jc w:val="center"/>
              <w:rPr>
                <w:rFonts w:ascii="宋体" w:hAnsi="宋体"/>
                <w:sz w:val="21"/>
                <w:szCs w:val="21"/>
              </w:rPr>
            </w:pPr>
            <w:r>
              <w:rPr>
                <w:rFonts w:hint="eastAsia" w:ascii="宋体" w:hAnsi="宋体"/>
                <w:sz w:val="21"/>
                <w:szCs w:val="21"/>
              </w:rPr>
              <w:t xml:space="preserve">3</w:t>
            </w:r>
            <w:r/>
          </w:p>
        </w:tc>
        <w:tc>
          <w:tcPr>
            <w:tcW w:w="3408" w:type="dxa"/>
            <w:vAlign w:val="center"/>
            <w:textDirection w:val="lrTb"/>
            <w:noWrap w:val="false"/>
          </w:tcPr>
          <w:p>
            <w:pPr>
              <w:ind w:left="0"/>
              <w:rPr>
                <w:rFonts w:ascii="宋体" w:hAnsi="宋体"/>
                <w:sz w:val="21"/>
                <w:szCs w:val="21"/>
              </w:rPr>
            </w:pPr>
            <w:r>
              <w:rPr>
                <w:rFonts w:hint="eastAsia" w:ascii="宋体" w:hAnsi="宋体"/>
                <w:color w:val="000000"/>
                <w:sz w:val="21"/>
                <w:szCs w:val="21"/>
              </w:rPr>
              <w:t xml:space="preserve">及时检查生长状况，长势良好，无人为损害或死亡，发现死亡及时更换。</w:t>
            </w:r>
            <w:r/>
          </w:p>
        </w:tc>
        <w:tc>
          <w:tcPr>
            <w:tcW w:w="99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r>
      <w:tr>
        <w:trPr/>
        <w:tc>
          <w:tcPr>
            <w:tcW w:w="669" w:type="dxa"/>
            <w:vAlign w:val="center"/>
            <w:textDirection w:val="lrTb"/>
            <w:noWrap w:val="false"/>
          </w:tcPr>
          <w:p>
            <w:pPr>
              <w:jc w:val="center"/>
              <w:rPr>
                <w:rFonts w:ascii="宋体" w:hAnsi="宋体"/>
                <w:sz w:val="21"/>
                <w:szCs w:val="21"/>
              </w:rPr>
            </w:pPr>
            <w:r>
              <w:rPr>
                <w:rFonts w:hint="eastAsia" w:ascii="宋体" w:hAnsi="宋体"/>
                <w:sz w:val="21"/>
                <w:szCs w:val="21"/>
              </w:rPr>
              <w:t xml:space="preserve">4</w:t>
            </w:r>
            <w:r/>
          </w:p>
        </w:tc>
        <w:tc>
          <w:tcPr>
            <w:tcW w:w="3408" w:type="dxa"/>
            <w:vAlign w:val="center"/>
            <w:textDirection w:val="lrTb"/>
            <w:noWrap w:val="false"/>
          </w:tcPr>
          <w:p>
            <w:pPr>
              <w:ind w:left="0"/>
              <w:rPr>
                <w:rFonts w:ascii="宋体" w:hAnsi="宋体"/>
                <w:sz w:val="21"/>
                <w:szCs w:val="21"/>
              </w:rPr>
            </w:pPr>
            <w:r>
              <w:rPr>
                <w:rFonts w:hint="eastAsia" w:ascii="宋体" w:hAnsi="宋体"/>
                <w:color w:val="000000"/>
                <w:sz w:val="21"/>
                <w:szCs w:val="21"/>
                <w:shd w:val="clear" w:color="auto" w:fill="ffffff"/>
              </w:rPr>
              <w:t xml:space="preserve">对形态植物定期修剪，要平整、圆滑、整齐，无倒伏、荒芜。</w:t>
            </w:r>
            <w:r/>
          </w:p>
        </w:tc>
        <w:tc>
          <w:tcPr>
            <w:tcW w:w="99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r>
      <w:tr>
        <w:trPr/>
        <w:tc>
          <w:tcPr>
            <w:tcW w:w="669" w:type="dxa"/>
            <w:vAlign w:val="center"/>
            <w:textDirection w:val="lrTb"/>
            <w:noWrap w:val="false"/>
          </w:tcPr>
          <w:p>
            <w:pPr>
              <w:jc w:val="center"/>
              <w:rPr>
                <w:rFonts w:ascii="宋体" w:hAnsi="宋体"/>
                <w:sz w:val="21"/>
                <w:szCs w:val="21"/>
              </w:rPr>
            </w:pPr>
            <w:r>
              <w:rPr>
                <w:rFonts w:hint="eastAsia" w:ascii="宋体" w:hAnsi="宋体"/>
                <w:sz w:val="21"/>
                <w:szCs w:val="21"/>
              </w:rPr>
              <w:t xml:space="preserve">5</w:t>
            </w:r>
            <w:r/>
          </w:p>
        </w:tc>
        <w:tc>
          <w:tcPr>
            <w:tcW w:w="3408" w:type="dxa"/>
            <w:vAlign w:val="center"/>
            <w:textDirection w:val="lrTb"/>
            <w:noWrap w:val="false"/>
          </w:tcPr>
          <w:p>
            <w:pPr>
              <w:ind w:left="0"/>
              <w:rPr>
                <w:rFonts w:ascii="宋体" w:hAnsi="宋体"/>
                <w:sz w:val="21"/>
                <w:szCs w:val="21"/>
              </w:rPr>
            </w:pPr>
            <w:r>
              <w:rPr>
                <w:rFonts w:hint="eastAsia" w:ascii="宋体" w:hAnsi="宋体"/>
                <w:color w:val="000000"/>
                <w:sz w:val="21"/>
                <w:szCs w:val="21"/>
                <w:shd w:val="clear" w:color="auto" w:fill="ffffff"/>
              </w:rPr>
              <w:t xml:space="preserve">病虫害防治及时，无药害发生，做到基本无病虫害，长势良好。</w:t>
            </w:r>
            <w:r/>
          </w:p>
        </w:tc>
        <w:tc>
          <w:tcPr>
            <w:tcW w:w="99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524"/>
        </w:trPr>
        <w:tc>
          <w:tcPr>
            <w:tcW w:w="669" w:type="dxa"/>
            <w:vAlign w:val="center"/>
            <w:textDirection w:val="lrTb"/>
            <w:noWrap w:val="false"/>
          </w:tcPr>
          <w:p>
            <w:pPr>
              <w:jc w:val="center"/>
              <w:rPr>
                <w:rFonts w:ascii="宋体" w:hAnsi="宋体"/>
                <w:sz w:val="21"/>
                <w:szCs w:val="21"/>
              </w:rPr>
            </w:pPr>
            <w:r>
              <w:rPr>
                <w:rFonts w:hint="eastAsia" w:ascii="宋体" w:hAnsi="宋体"/>
                <w:sz w:val="21"/>
                <w:szCs w:val="21"/>
              </w:rPr>
              <w:t xml:space="preserve">6</w:t>
            </w:r>
            <w:r/>
          </w:p>
        </w:tc>
        <w:tc>
          <w:tcPr>
            <w:tcW w:w="3408" w:type="dxa"/>
            <w:vAlign w:val="center"/>
            <w:textDirection w:val="lrTb"/>
            <w:noWrap w:val="false"/>
          </w:tcPr>
          <w:p>
            <w:pPr>
              <w:ind w:left="0"/>
              <w:rPr>
                <w:rFonts w:ascii="宋体" w:hAnsi="宋体"/>
                <w:color w:val="000000"/>
                <w:sz w:val="21"/>
                <w:szCs w:val="21"/>
                <w:shd w:val="clear" w:color="auto" w:fill="ffffff"/>
              </w:rPr>
            </w:pPr>
            <w:r>
              <w:rPr>
                <w:rFonts w:hint="eastAsia" w:ascii="宋体" w:hAnsi="宋体"/>
                <w:color w:val="000000"/>
                <w:sz w:val="21"/>
                <w:szCs w:val="21"/>
              </w:rPr>
              <w:t xml:space="preserve">新栽树木、花卉的成活率在90%以上。</w:t>
            </w:r>
            <w:r/>
          </w:p>
        </w:tc>
        <w:tc>
          <w:tcPr>
            <w:tcW w:w="99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r>
      <w:tr>
        <w:trPr/>
        <w:tc>
          <w:tcPr>
            <w:tcW w:w="669" w:type="dxa"/>
            <w:vAlign w:val="center"/>
            <w:textDirection w:val="lrTb"/>
            <w:noWrap w:val="false"/>
          </w:tcPr>
          <w:p>
            <w:pPr>
              <w:jc w:val="center"/>
              <w:rPr>
                <w:rFonts w:ascii="宋体" w:hAnsi="宋体"/>
                <w:sz w:val="21"/>
                <w:szCs w:val="21"/>
              </w:rPr>
            </w:pPr>
            <w:r>
              <w:rPr>
                <w:rFonts w:hint="eastAsia" w:ascii="宋体" w:hAnsi="宋体"/>
                <w:sz w:val="21"/>
                <w:szCs w:val="21"/>
              </w:rPr>
              <w:t xml:space="preserve">7</w:t>
            </w:r>
            <w:r/>
          </w:p>
        </w:tc>
        <w:tc>
          <w:tcPr>
            <w:tcW w:w="3408" w:type="dxa"/>
            <w:vAlign w:val="center"/>
            <w:textDirection w:val="lrTb"/>
            <w:noWrap w:val="false"/>
          </w:tcPr>
          <w:p>
            <w:pPr>
              <w:ind w:left="0"/>
              <w:rPr>
                <w:rFonts w:ascii="宋体" w:hAnsi="宋体"/>
                <w:sz w:val="21"/>
                <w:szCs w:val="21"/>
              </w:rPr>
            </w:pPr>
            <w:r>
              <w:rPr>
                <w:rFonts w:hint="eastAsia" w:ascii="宋体" w:hAnsi="宋体"/>
                <w:color w:val="000000"/>
                <w:sz w:val="21"/>
                <w:szCs w:val="21"/>
              </w:rPr>
              <w:t xml:space="preserve">盆花摆放整齐、造型美观、花色不协调；残花及时更换。</w:t>
            </w:r>
            <w:r/>
          </w:p>
        </w:tc>
        <w:tc>
          <w:tcPr>
            <w:tcW w:w="99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474"/>
        </w:trPr>
        <w:tc>
          <w:tcPr>
            <w:tcW w:w="669" w:type="dxa"/>
            <w:vAlign w:val="center"/>
            <w:textDirection w:val="lrTb"/>
            <w:noWrap w:val="false"/>
          </w:tcPr>
          <w:p>
            <w:pPr>
              <w:jc w:val="center"/>
              <w:rPr>
                <w:rFonts w:ascii="宋体" w:hAnsi="宋体"/>
                <w:sz w:val="21"/>
                <w:szCs w:val="21"/>
              </w:rPr>
            </w:pPr>
            <w:r>
              <w:rPr>
                <w:rFonts w:hint="eastAsia" w:ascii="宋体" w:hAnsi="宋体"/>
                <w:sz w:val="21"/>
                <w:szCs w:val="21"/>
              </w:rPr>
              <w:t xml:space="preserve">8</w:t>
            </w:r>
            <w:r/>
          </w:p>
        </w:tc>
        <w:tc>
          <w:tcPr>
            <w:tcW w:w="3408" w:type="dxa"/>
            <w:vAlign w:val="center"/>
            <w:textDirection w:val="lrTb"/>
            <w:noWrap w:val="false"/>
          </w:tcPr>
          <w:p>
            <w:pPr>
              <w:ind w:left="0"/>
              <w:rPr>
                <w:rFonts w:ascii="宋体" w:hAnsi="宋体"/>
                <w:sz w:val="21"/>
                <w:szCs w:val="21"/>
              </w:rPr>
            </w:pPr>
            <w:r>
              <w:rPr>
                <w:rFonts w:hint="eastAsia" w:ascii="宋体" w:hAnsi="宋体"/>
                <w:color w:val="000000"/>
                <w:sz w:val="21"/>
                <w:szCs w:val="21"/>
              </w:rPr>
              <w:t xml:space="preserve">绿环工作结束后及时进行场地清理。</w:t>
            </w:r>
            <w:r/>
          </w:p>
        </w:tc>
        <w:tc>
          <w:tcPr>
            <w:tcW w:w="99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r>
      <w:tr>
        <w:trPr/>
        <w:tc>
          <w:tcPr>
            <w:tcW w:w="669" w:type="dxa"/>
            <w:vAlign w:val="center"/>
            <w:textDirection w:val="lrTb"/>
            <w:noWrap w:val="false"/>
          </w:tcPr>
          <w:p>
            <w:pPr>
              <w:jc w:val="center"/>
              <w:rPr>
                <w:rFonts w:ascii="宋体" w:hAnsi="宋体"/>
                <w:sz w:val="21"/>
                <w:szCs w:val="21"/>
              </w:rPr>
            </w:pPr>
            <w:r>
              <w:rPr>
                <w:rFonts w:hint="eastAsia" w:ascii="宋体" w:hAnsi="宋体"/>
                <w:sz w:val="21"/>
                <w:szCs w:val="21"/>
              </w:rPr>
              <w:t xml:space="preserve">9</w:t>
            </w:r>
            <w:r/>
          </w:p>
        </w:tc>
        <w:tc>
          <w:tcPr>
            <w:tcW w:w="3408" w:type="dxa"/>
            <w:vAlign w:val="center"/>
            <w:textDirection w:val="lrTb"/>
            <w:noWrap w:val="false"/>
          </w:tcPr>
          <w:p>
            <w:pPr>
              <w:ind w:left="0"/>
              <w:rPr>
                <w:rFonts w:ascii="宋体" w:hAnsi="宋体"/>
                <w:sz w:val="21"/>
                <w:szCs w:val="21"/>
              </w:rPr>
            </w:pPr>
            <w:r>
              <w:rPr>
                <w:rFonts w:hint="eastAsia" w:ascii="宋体" w:hAnsi="宋体"/>
                <w:color w:val="000000"/>
                <w:sz w:val="21"/>
                <w:szCs w:val="21"/>
              </w:rPr>
              <w:t xml:space="preserve">爱护绿化工具，存放要整齐有序，严禁乱丢乱放，各自责任区内不得出现绿化工具乱丢、乱放现象。</w:t>
            </w:r>
            <w:r/>
          </w:p>
        </w:tc>
        <w:tc>
          <w:tcPr>
            <w:tcW w:w="99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1559" w:type="dxa"/>
            <w:vAlign w:val="center"/>
            <w:textDirection w:val="lrTb"/>
            <w:noWrap w:val="false"/>
          </w:tcPr>
          <w:p>
            <w:pP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623"/>
        </w:trPr>
        <w:tc>
          <w:tcPr>
            <w:tcW w:w="669" w:type="dxa"/>
            <w:vAlign w:val="center"/>
            <w:textDirection w:val="lrTb"/>
            <w:noWrap w:val="false"/>
          </w:tcPr>
          <w:p>
            <w:pPr>
              <w:jc w:val="center"/>
              <w:rPr>
                <w:rFonts w:ascii="宋体" w:hAnsi="宋体"/>
                <w:sz w:val="21"/>
                <w:szCs w:val="21"/>
              </w:rPr>
            </w:pPr>
            <w:r>
              <w:rPr>
                <w:rFonts w:hint="eastAsia" w:ascii="宋体" w:hAnsi="宋体"/>
                <w:sz w:val="21"/>
                <w:szCs w:val="21"/>
              </w:rPr>
              <w:t xml:space="preserve">10</w:t>
            </w:r>
            <w:r/>
          </w:p>
        </w:tc>
        <w:tc>
          <w:tcPr>
            <w:tcW w:w="3408" w:type="dxa"/>
            <w:vAlign w:val="center"/>
            <w:textDirection w:val="lrTb"/>
            <w:noWrap w:val="false"/>
          </w:tcPr>
          <w:p>
            <w:pPr>
              <w:ind w:left="0"/>
              <w:rPr>
                <w:rFonts w:ascii="宋体" w:hAnsi="宋体"/>
                <w:sz w:val="21"/>
                <w:szCs w:val="21"/>
              </w:rPr>
            </w:pPr>
            <w:r>
              <w:rPr>
                <w:rFonts w:hint="eastAsia" w:ascii="宋体" w:hAnsi="宋体"/>
                <w:color w:val="000000"/>
                <w:sz w:val="21"/>
                <w:szCs w:val="21"/>
              </w:rPr>
              <w:t xml:space="preserve">遇到水龙头、绿化管道损坏时，必须及时报后勤处。（如遇晚上、节假日水龙头坏，要及时关闭总阀）</w:t>
            </w:r>
            <w:r/>
          </w:p>
        </w:tc>
        <w:tc>
          <w:tcPr>
            <w:tcW w:w="99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c>
          <w:tcPr>
            <w:tcW w:w="1559" w:type="dxa"/>
            <w:vAlign w:val="center"/>
            <w:textDirection w:val="lrTb"/>
            <w:noWrap w:val="false"/>
          </w:tcPr>
          <w:p>
            <w:pPr>
              <w:jc w:val="center"/>
              <w:rPr>
                <w:rFonts w:ascii="宋体" w:hAnsi="宋体"/>
                <w:sz w:val="21"/>
                <w:szCs w:val="21"/>
              </w:rPr>
            </w:pPr>
            <w:r>
              <w:rPr>
                <w:rFonts w:ascii="宋体" w:hAnsi="宋体"/>
                <w:sz w:val="21"/>
                <w:szCs w:val="21"/>
              </w:rPr>
            </w:r>
            <w:r/>
          </w:p>
        </w:tc>
      </w:tr>
    </w:tbl>
    <w:p>
      <w:r>
        <w:rPr>
          <w:rFonts w:hint="eastAsia"/>
        </w:rPr>
        <w:t xml:space="preserve">     </w:t>
      </w:r>
      <w:r/>
    </w:p>
    <w:p>
      <w:pPr>
        <w:ind w:firstLine="630"/>
        <w:rPr>
          <w:rFonts w:ascii="宋体" w:hAnsi="宋体"/>
          <w:sz w:val="21"/>
          <w:szCs w:val="21"/>
        </w:rPr>
      </w:pPr>
      <w:r>
        <w:rPr>
          <w:rFonts w:hint="eastAsia" w:ascii="宋体" w:hAnsi="宋体"/>
          <w:sz w:val="21"/>
          <w:szCs w:val="21"/>
        </w:rPr>
        <w:t xml:space="preserve">考核人:__________                               总分：_______</w:t>
      </w:r>
      <w:r/>
    </w:p>
    <w:p>
      <w:pPr>
        <w:ind w:left="0" w:firstLine="420"/>
        <w:spacing w:line="360" w:lineRule="auto"/>
        <w:tabs>
          <w:tab w:val="left" w:pos="420" w:leader="none"/>
        </w:tabs>
        <w:rPr>
          <w:rFonts w:ascii="宋体" w:hAnsi="宋体"/>
          <w:color w:val="000000"/>
          <w:sz w:val="21"/>
          <w:szCs w:val="21"/>
        </w:rPr>
      </w:pPr>
      <w:r>
        <w:rPr>
          <w:rFonts w:ascii="宋体" w:hAnsi="宋体"/>
          <w:color w:val="000000"/>
          <w:sz w:val="21"/>
          <w:szCs w:val="21"/>
        </w:rPr>
      </w:r>
      <w:r/>
    </w:p>
    <w:p>
      <w:pPr>
        <w:ind w:left="0" w:firstLine="420"/>
        <w:spacing w:line="360" w:lineRule="auto"/>
        <w:tabs>
          <w:tab w:val="left" w:pos="420" w:leader="none"/>
        </w:tabs>
        <w:rPr>
          <w:rFonts w:ascii="宋体" w:hAnsi="宋体"/>
          <w:color w:val="000000"/>
          <w:sz w:val="21"/>
          <w:szCs w:val="21"/>
        </w:rPr>
      </w:pPr>
      <w:r>
        <w:rPr>
          <w:rFonts w:ascii="宋体" w:hAnsi="宋体"/>
          <w:color w:val="000000"/>
          <w:sz w:val="21"/>
          <w:szCs w:val="21"/>
        </w:rPr>
      </w:r>
      <w:r/>
    </w:p>
    <w:p>
      <w:r>
        <w:rPr>
          <w:rFonts w:hint="eastAsia"/>
        </w:rPr>
        <w:t xml:space="preserve">    </w:t>
      </w:r>
      <w:r/>
    </w:p>
    <w:p>
      <w:r/>
      <w:r/>
    </w:p>
    <w:p>
      <w:pPr>
        <w:pStyle w:val="891"/>
        <w:ind w:left="400" w:firstLine="883"/>
        <w:rPr>
          <w:rFonts w:ascii="宋体" w:hAnsi="宋体"/>
          <w:b/>
          <w:sz w:val="44"/>
          <w:szCs w:val="22"/>
        </w:rPr>
      </w:pPr>
      <w:r>
        <w:rPr>
          <w:rFonts w:hint="eastAsia" w:ascii="宋体" w:hAnsi="宋体"/>
          <w:b/>
          <w:sz w:val="44"/>
          <w:szCs w:val="22"/>
        </w:rPr>
        <w:br w:type="page" w:clear="all"/>
      </w:r>
      <w:r/>
    </w:p>
    <w:p>
      <w:pPr>
        <w:pStyle w:val="846"/>
        <w:ind w:left="0" w:firstLine="0"/>
        <w:jc w:val="center"/>
        <w:rPr>
          <w:rFonts w:ascii="宋体" w:hAnsi="宋体"/>
          <w:b/>
          <w:sz w:val="44"/>
          <w:szCs w:val="22"/>
        </w:rPr>
      </w:pPr>
      <w:r>
        <w:rPr>
          <w:rFonts w:hint="eastAsia" w:ascii="宋体" w:hAnsi="宋体"/>
          <w:b/>
          <w:sz w:val="44"/>
          <w:szCs w:val="22"/>
        </w:rPr>
        <w:t xml:space="preserve">第六章 </w:t>
      </w:r>
      <w:bookmarkStart w:id="90" w:name="评分要点"/>
      <w:r/>
      <w:bookmarkEnd w:id="90"/>
      <w:r>
        <w:rPr>
          <w:rFonts w:hint="eastAsia" w:ascii="宋体" w:hAnsi="宋体"/>
          <w:b/>
          <w:sz w:val="44"/>
          <w:szCs w:val="22"/>
        </w:rPr>
        <w:t xml:space="preserve">评标办法和评分标准</w:t>
      </w:r>
      <w:bookmarkEnd w:id="85"/>
      <w:r/>
      <w:bookmarkEnd w:id="86"/>
      <w:r/>
      <w:bookmarkEnd w:id="87"/>
      <w:r/>
      <w:bookmarkEnd w:id="89"/>
      <w:r/>
      <w:r/>
    </w:p>
    <w:p>
      <w:pPr>
        <w:ind w:left="0" w:firstLine="422"/>
        <w:spacing w:line="360" w:lineRule="auto"/>
        <w:rPr>
          <w:rFonts w:ascii="宋体" w:hAnsi="宋体"/>
          <w:b/>
          <w:sz w:val="21"/>
          <w:szCs w:val="21"/>
        </w:rPr>
      </w:pPr>
      <w:r/>
      <w:bookmarkStart w:id="91" w:name="_Toc698"/>
      <w:r/>
      <w:bookmarkStart w:id="92" w:name="_Toc16264"/>
      <w:r/>
      <w:bookmarkStart w:id="93" w:name="_Toc17476"/>
      <w:r>
        <w:rPr>
          <w:rFonts w:hint="eastAsia" w:ascii="宋体" w:hAnsi="宋体"/>
          <w:b/>
          <w:sz w:val="21"/>
          <w:szCs w:val="21"/>
        </w:rPr>
        <w:t xml:space="preserve">一、评标办法：</w:t>
      </w:r>
      <w:bookmarkEnd w:id="91"/>
      <w:r/>
      <w:bookmarkEnd w:id="92"/>
      <w:r/>
      <w:bookmarkEnd w:id="9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8"/>
      </w:pPr>
      <w:r/>
      <w:r/>
    </w:p>
    <w:p>
      <w:pPr>
        <w:pStyle w:val="866"/>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4</w:t>
            </w:r>
            <w:r>
              <w:rPr>
                <w:rFonts w:ascii="宋体" w:hAnsi="宋体"/>
                <w:sz w:val="21"/>
                <w:szCs w:val="21"/>
              </w:rPr>
              <w:t xml:space="preserve">5</w:t>
            </w:r>
            <w:r/>
          </w:p>
        </w:tc>
      </w:tr>
      <w:tr>
        <w:trPr>
          <w:trHeight w:val="90"/>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内部管理服务制度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投标人根据本项目特点，制定下列内部管理服务制度。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sz w:val="21"/>
              </w:rPr>
              <w:t xml:space="preserve">组织架构制度</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sz w:val="21"/>
              </w:rPr>
              <w:t xml:space="preserve">内部养护检查考核制度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sz w:val="21"/>
              </w:rPr>
              <w:t xml:space="preserve">自查自纠制度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sz w:val="21"/>
              </w:rPr>
              <w:t xml:space="preserve">奖惩措施制度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sz w:val="21"/>
              </w:rPr>
              <w:t xml:space="preserve">养护档案管理制度</w:t>
            </w:r>
            <w:r>
              <w:rPr>
                <w:rFonts w:hint="eastAsia" w:ascii="宋体" w:hAnsi="宋体" w:cs="Times New Roman"/>
                <w:sz w:val="21"/>
                <w:szCs w:val="21"/>
              </w:rPr>
              <w:t xml:space="preserve">；</w:t>
            </w:r>
            <w:r/>
          </w:p>
          <w:p>
            <w:pPr>
              <w:pStyle w:val="858"/>
              <w:ind w:left="0" w:firstLine="0"/>
            </w:pPr>
            <w:r>
              <w:t xml:space="preserve">6</w:t>
            </w:r>
            <w:r>
              <w:rPr>
                <w:rFonts w:ascii="宋体" w:hAnsi="宋体"/>
                <w:color w:val="000000"/>
                <w:sz w:val="21"/>
                <w:szCs w:val="21"/>
                <w:lang w:bidi="ar"/>
              </w:rPr>
              <w:t xml:space="preserve">.</w:t>
            </w:r>
            <w:r>
              <w:rPr>
                <w:rFonts w:hint="eastAsia" w:ascii="宋体" w:hAnsi="宋体"/>
                <w:sz w:val="21"/>
              </w:rPr>
              <w:t xml:space="preserve">安全文明措施；</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上述每项应逐条叙述，</w:t>
            </w:r>
            <w:r>
              <w:rPr>
                <w:rFonts w:hint="eastAsia" w:ascii="宋体" w:hAnsi="宋体"/>
                <w:color w:val="000000"/>
                <w:sz w:val="21"/>
                <w:szCs w:val="21"/>
                <w:lang w:bidi="ar"/>
              </w:rPr>
              <w:t xml:space="preserve">内容完整，条理清晰，每项得1分，共</w:t>
            </w:r>
            <w:r>
              <w:rPr>
                <w:rFonts w:ascii="宋体" w:hAnsi="宋体"/>
                <w:color w:val="000000"/>
                <w:sz w:val="21"/>
                <w:szCs w:val="21"/>
                <w:lang w:bidi="ar"/>
              </w:rPr>
              <w:t xml:space="preserve"> 6 </w:t>
            </w:r>
            <w:r>
              <w:rPr>
                <w:rFonts w:hint="eastAsia" w:ascii="宋体" w:hAnsi="宋体"/>
                <w:color w:val="000000"/>
                <w:sz w:val="21"/>
                <w:szCs w:val="21"/>
                <w:lang w:bidi="ar"/>
              </w:rPr>
              <w:t xml:space="preserve">分；每项叙述内容与采购需求偏差较大或未作完整叙述的，不得分。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sz w:val="21"/>
              </w:rPr>
              <w:t xml:space="preserve">人员管理方案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rPr>
              <w:t xml:space="preserve">人员管理方案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sz w:val="21"/>
              </w:rPr>
              <w:t xml:space="preserve">项目组人员分工</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sz w:val="21"/>
              </w:rPr>
              <w:t xml:space="preserve">作业人员配置及其作业人员管理</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上述每项应逐条叙述，</w:t>
            </w:r>
            <w:r>
              <w:rPr>
                <w:rFonts w:hint="eastAsia" w:ascii="宋体" w:hAnsi="宋体"/>
                <w:color w:val="000000"/>
                <w:sz w:val="21"/>
                <w:szCs w:val="21"/>
                <w:lang w:bidi="ar"/>
              </w:rPr>
              <w:t xml:space="preserve">内容完整，条理清晰，每小项得 </w:t>
            </w:r>
            <w:r>
              <w:rPr>
                <w:rFonts w:ascii="宋体" w:hAnsi="宋体"/>
                <w:color w:val="000000"/>
                <w:sz w:val="21"/>
                <w:szCs w:val="21"/>
                <w:lang w:bidi="ar"/>
              </w:rPr>
              <w:t xml:space="preserve">2</w:t>
            </w:r>
            <w:r>
              <w:rPr>
                <w:rFonts w:hint="eastAsia" w:ascii="宋体" w:hAnsi="宋体"/>
                <w:color w:val="000000"/>
                <w:sz w:val="21"/>
                <w:szCs w:val="21"/>
                <w:lang w:bidi="ar"/>
              </w:rPr>
              <w:t xml:space="preserve">分，共</w:t>
            </w:r>
            <w:r>
              <w:rPr>
                <w:rFonts w:ascii="宋体" w:hAnsi="宋体"/>
                <w:color w:val="000000"/>
                <w:sz w:val="21"/>
                <w:szCs w:val="21"/>
                <w:lang w:bidi="ar"/>
              </w:rPr>
              <w:t xml:space="preserve"> 4 </w:t>
            </w:r>
            <w:r>
              <w:rPr>
                <w:rFonts w:hint="eastAsia" w:ascii="宋体" w:hAnsi="宋体"/>
                <w:color w:val="000000"/>
                <w:sz w:val="21"/>
                <w:szCs w:val="21"/>
                <w:lang w:bidi="ar"/>
              </w:rPr>
              <w:t xml:space="preserve">分；每小项叙述内容与采购需求偏差较大或未作完整叙述的，不得分。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rPr>
            </w:pPr>
            <w:r>
              <w:rPr>
                <w:rFonts w:hint="eastAsia" w:ascii="宋体" w:hAnsi="宋体"/>
                <w:sz w:val="21"/>
              </w:rPr>
              <w:t xml:space="preserve">设备设施作业管理维护方案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rPr>
              <w:t xml:space="preserve">设备设施作业管理维护方案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sz w:val="21"/>
              </w:rPr>
              <w:t xml:space="preserve">设备配置方案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sz w:val="21"/>
              </w:rPr>
              <w:t xml:space="preserve">设备作业管理方案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设备后期维护保养方案；</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上述每项应逐条叙述，</w:t>
            </w:r>
            <w:r>
              <w:rPr>
                <w:rFonts w:hint="eastAsia" w:ascii="宋体" w:hAnsi="宋体"/>
                <w:color w:val="000000"/>
                <w:sz w:val="21"/>
                <w:szCs w:val="21"/>
                <w:lang w:bidi="ar"/>
              </w:rPr>
              <w:t xml:space="preserve">内容完整，条理清晰，每小项得 </w:t>
            </w:r>
            <w:r>
              <w:rPr>
                <w:rFonts w:ascii="宋体" w:hAnsi="宋体"/>
                <w:color w:val="000000"/>
                <w:sz w:val="21"/>
                <w:szCs w:val="21"/>
                <w:lang w:bidi="ar"/>
              </w:rPr>
              <w:t xml:space="preserve">2</w:t>
            </w:r>
            <w:r>
              <w:rPr>
                <w:rFonts w:hint="eastAsia" w:ascii="宋体" w:hAnsi="宋体"/>
                <w:color w:val="000000"/>
                <w:sz w:val="21"/>
                <w:szCs w:val="21"/>
                <w:lang w:bidi="ar"/>
              </w:rPr>
              <w:t xml:space="preserve">分，共</w:t>
            </w:r>
            <w:r>
              <w:rPr>
                <w:rFonts w:ascii="宋体" w:hAnsi="宋体"/>
                <w:color w:val="000000"/>
                <w:sz w:val="21"/>
                <w:szCs w:val="21"/>
                <w:lang w:bidi="ar"/>
              </w:rPr>
              <w:t xml:space="preserve"> 6 </w:t>
            </w:r>
            <w:r>
              <w:rPr>
                <w:rFonts w:hint="eastAsia" w:ascii="宋体" w:hAnsi="宋体"/>
                <w:color w:val="000000"/>
                <w:sz w:val="21"/>
                <w:szCs w:val="21"/>
                <w:lang w:bidi="ar"/>
              </w:rPr>
              <w:t xml:space="preserve">分；每小项叙述内容与采购需求偏差较大或未作完整叙述的，不得分。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rPr>
            </w:pPr>
            <w:r>
              <w:rPr>
                <w:rFonts w:hint="eastAsia" w:ascii="宋体" w:hAnsi="宋体"/>
                <w:sz w:val="21"/>
              </w:rPr>
              <w:t xml:space="preserve">绿化养护技术方案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rPr>
              <w:t xml:space="preserve">绿化养护技术方案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sz w:val="21"/>
              </w:rPr>
              <w:t xml:space="preserve">养护计划方案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植物养护</w:t>
            </w:r>
            <w:r>
              <w:rPr>
                <w:rFonts w:hint="eastAsia" w:ascii="宋体" w:hAnsi="宋体"/>
                <w:sz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景观树造型</w:t>
            </w:r>
            <w:r>
              <w:rPr>
                <w:rFonts w:hint="eastAsia" w:ascii="宋体" w:hAnsi="宋体"/>
                <w:sz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病虫害防治</w:t>
            </w:r>
            <w:r>
              <w:rPr>
                <w:rFonts w:hint="eastAsia" w:ascii="宋体" w:hAnsi="宋体"/>
                <w:sz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树木修剪</w:t>
            </w:r>
            <w:r>
              <w:rPr>
                <w:rFonts w:hint="eastAsia" w:ascii="宋体" w:hAnsi="宋体"/>
                <w:sz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w:t>
            </w:r>
            <w:r>
              <w:rPr>
                <w:rFonts w:hint="eastAsia" w:ascii="宋体" w:hAnsi="宋体" w:cs="Times New Roman"/>
                <w:sz w:val="21"/>
                <w:szCs w:val="21"/>
              </w:rPr>
              <w:t xml:space="preserve">抗旱排涝</w:t>
            </w:r>
            <w:r>
              <w:rPr>
                <w:rFonts w:hint="eastAsia" w:ascii="宋体" w:hAnsi="宋体"/>
                <w:sz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安全作业</w:t>
            </w:r>
            <w:r>
              <w:rPr>
                <w:rFonts w:hint="eastAsia" w:ascii="宋体" w:hAnsi="宋体"/>
                <w:sz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w:t>
            </w:r>
            <w:r>
              <w:rPr>
                <w:rFonts w:hint="eastAsia" w:ascii="宋体" w:hAnsi="宋体" w:cs="Times New Roman"/>
                <w:sz w:val="21"/>
                <w:szCs w:val="21"/>
              </w:rPr>
              <w:t xml:space="preserve">绿地保洁</w:t>
            </w:r>
            <w:r>
              <w:rPr>
                <w:rFonts w:hint="eastAsia" w:ascii="宋体" w:hAnsi="宋体"/>
                <w:sz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草花种植</w:t>
            </w:r>
            <w:r>
              <w:rPr>
                <w:rFonts w:hint="eastAsia" w:ascii="宋体" w:hAnsi="宋体"/>
                <w:sz w:val="21"/>
              </w:rPr>
              <w:t xml:space="preserve">方案</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上述每项应逐条叙述，</w:t>
            </w:r>
            <w:r>
              <w:rPr>
                <w:rFonts w:hint="eastAsia" w:ascii="宋体" w:hAnsi="宋体"/>
                <w:color w:val="000000"/>
                <w:sz w:val="21"/>
                <w:szCs w:val="21"/>
                <w:lang w:bidi="ar"/>
              </w:rPr>
              <w:t xml:space="preserve">内容完整，条理清晰，每小项得</w:t>
            </w:r>
            <w:r>
              <w:rPr>
                <w:rFonts w:ascii="宋体" w:hAnsi="宋体"/>
                <w:color w:val="000000"/>
                <w:sz w:val="21"/>
                <w:szCs w:val="21"/>
                <w:lang w:bidi="ar"/>
              </w:rPr>
              <w:t xml:space="preserve">1</w:t>
            </w:r>
            <w:r>
              <w:rPr>
                <w:rFonts w:hint="eastAsia" w:ascii="宋体" w:hAnsi="宋体"/>
                <w:color w:val="000000"/>
                <w:sz w:val="21"/>
                <w:szCs w:val="21"/>
                <w:lang w:bidi="ar"/>
              </w:rPr>
              <w:t xml:space="preserve">分，共</w:t>
            </w:r>
            <w:r>
              <w:rPr>
                <w:rFonts w:ascii="宋体" w:hAnsi="宋体"/>
                <w:color w:val="000000"/>
                <w:sz w:val="21"/>
                <w:szCs w:val="21"/>
                <w:lang w:bidi="ar"/>
              </w:rPr>
              <w:t xml:space="preserve">9</w:t>
            </w:r>
            <w:r>
              <w:rPr>
                <w:rFonts w:hint="eastAsia" w:ascii="宋体" w:hAnsi="宋体"/>
                <w:color w:val="000000"/>
                <w:sz w:val="21"/>
                <w:szCs w:val="21"/>
                <w:lang w:bidi="ar"/>
              </w:rPr>
              <w:t xml:space="preserve">分；每小项叙述内容与采购需求偏差较大或未作完整叙述的，不得分。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rPr>
            </w:pPr>
            <w:r>
              <w:rPr>
                <w:rFonts w:hint="eastAsia" w:ascii="宋体" w:hAnsi="宋体"/>
                <w:sz w:val="21"/>
              </w:rPr>
              <w:t xml:space="preserve">绿化养护应急方案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rPr>
              <w:t xml:space="preserve">绿化养护应急方案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110抢险应急预案；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抗台防汛等恶劣天气的应急措施；</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各类迎检保障工作；</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上述每项应逐条叙述，</w:t>
            </w:r>
            <w:r>
              <w:rPr>
                <w:rFonts w:hint="eastAsia" w:ascii="宋体" w:hAnsi="宋体"/>
                <w:color w:val="000000"/>
                <w:sz w:val="21"/>
                <w:szCs w:val="21"/>
                <w:lang w:bidi="ar"/>
              </w:rPr>
              <w:t xml:space="preserve">内容完整，条理清晰，每小项得 </w:t>
            </w:r>
            <w:r>
              <w:rPr>
                <w:rFonts w:ascii="宋体" w:hAnsi="宋体"/>
                <w:color w:val="000000"/>
                <w:sz w:val="21"/>
                <w:szCs w:val="21"/>
                <w:lang w:bidi="ar"/>
              </w:rPr>
              <w:t xml:space="preserve">1</w:t>
            </w:r>
            <w:r>
              <w:rPr>
                <w:rFonts w:hint="eastAsia" w:ascii="宋体" w:hAnsi="宋体"/>
                <w:color w:val="000000"/>
                <w:sz w:val="21"/>
                <w:szCs w:val="21"/>
                <w:lang w:bidi="ar"/>
              </w:rPr>
              <w:t xml:space="preserve">分，共</w:t>
            </w:r>
            <w:r>
              <w:rPr>
                <w:rFonts w:ascii="宋体" w:hAnsi="宋体"/>
                <w:color w:val="000000"/>
                <w:sz w:val="21"/>
                <w:szCs w:val="21"/>
                <w:lang w:bidi="ar"/>
              </w:rPr>
              <w:t xml:space="preserve"> 3 </w:t>
            </w:r>
            <w:r>
              <w:rPr>
                <w:rFonts w:hint="eastAsia" w:ascii="宋体" w:hAnsi="宋体"/>
                <w:color w:val="000000"/>
                <w:sz w:val="21"/>
                <w:szCs w:val="21"/>
                <w:lang w:bidi="ar"/>
              </w:rPr>
              <w:t xml:space="preserve">分；每小项叙述内容与采购需求偏差较大或未作完整叙述的，不得分。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rPr>
            </w:pPr>
            <w:r>
              <w:rPr>
                <w:rFonts w:hint="eastAsia" w:ascii="宋体" w:hAnsi="宋体"/>
                <w:sz w:val="21"/>
              </w:rPr>
              <w:t xml:space="preserve">进退场交接方案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rPr>
              <w:t xml:space="preserve">进退场交接方案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前期进场交接方案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后期退场交接方案；</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上述每项应逐条叙述，</w:t>
            </w:r>
            <w:r>
              <w:rPr>
                <w:rFonts w:hint="eastAsia" w:ascii="宋体" w:hAnsi="宋体"/>
                <w:color w:val="000000"/>
                <w:sz w:val="21"/>
                <w:szCs w:val="21"/>
                <w:lang w:bidi="ar"/>
              </w:rPr>
              <w:t xml:space="preserve">内容完整，条理清晰，每小项得</w:t>
            </w:r>
            <w:r>
              <w:rPr>
                <w:rFonts w:ascii="宋体" w:hAnsi="宋体"/>
                <w:color w:val="000000"/>
                <w:sz w:val="21"/>
                <w:szCs w:val="21"/>
                <w:lang w:bidi="ar"/>
              </w:rPr>
              <w:t xml:space="preserve">1</w:t>
            </w:r>
            <w:r>
              <w:rPr>
                <w:rFonts w:hint="eastAsia" w:ascii="宋体" w:hAnsi="宋体"/>
                <w:color w:val="000000"/>
                <w:sz w:val="21"/>
                <w:szCs w:val="21"/>
                <w:lang w:bidi="ar"/>
              </w:rPr>
              <w:t xml:space="preserve">分，共</w:t>
            </w:r>
            <w:r>
              <w:rPr>
                <w:rFonts w:ascii="宋体" w:hAnsi="宋体"/>
                <w:color w:val="000000"/>
                <w:sz w:val="21"/>
                <w:szCs w:val="21"/>
                <w:lang w:bidi="ar"/>
              </w:rPr>
              <w:t xml:space="preserve"> 2</w:t>
            </w:r>
            <w:r>
              <w:rPr>
                <w:rFonts w:hint="eastAsia" w:ascii="宋体" w:hAnsi="宋体"/>
                <w:color w:val="000000"/>
                <w:sz w:val="21"/>
                <w:szCs w:val="21"/>
                <w:lang w:bidi="ar"/>
              </w:rPr>
              <w:t xml:space="preserve">分；每小项叙述内容与采购需求偏差较大或未作完整叙述的，不得分。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sz w:val="21"/>
              </w:rPr>
              <w:t xml:space="preserve">园林绿化</w:t>
            </w:r>
            <w:r>
              <w:rPr>
                <w:rFonts w:hint="eastAsia" w:ascii="宋体" w:hAnsi="宋体"/>
                <w:bCs/>
                <w:sz w:val="21"/>
                <w:szCs w:val="21"/>
              </w:rPr>
              <w:t xml:space="preserve">相关专业学历</w:t>
            </w:r>
            <w:r>
              <w:rPr>
                <w:rFonts w:hint="eastAsia" w:ascii="宋体" w:hAnsi="宋体"/>
                <w:color w:val="000000" w:themeColor="text1"/>
                <w:sz w:val="21"/>
                <w:szCs w:val="22"/>
              </w:rPr>
              <w:t xml:space="preserve">证书得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rPr>
                <w:rFonts w:hint="eastAsia" w:ascii="宋体" w:hAnsi="宋体"/>
                <w:color w:val="000000"/>
                <w:sz w:val="21"/>
                <w:szCs w:val="21"/>
                <w:lang w:bidi="ar"/>
              </w:rPr>
              <w:t xml:space="preserve">；</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本科或以上学历证书</w:t>
            </w:r>
            <w:r>
              <w:rPr>
                <w:rFonts w:hint="eastAsia" w:ascii="宋体" w:hAnsi="宋体"/>
                <w:color w:val="000000" w:themeColor="text1"/>
                <w:sz w:val="21"/>
                <w:szCs w:val="22"/>
              </w:rPr>
              <w:t xml:space="preserve">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w:t>
            </w:r>
            <w:r>
              <w:rPr>
                <w:rFonts w:hint="eastAsia" w:ascii="宋体" w:hAnsi="宋体"/>
                <w:color w:val="000000"/>
                <w:sz w:val="21"/>
                <w:szCs w:val="21"/>
                <w:lang w:bidi="ar"/>
              </w:rPr>
              <w:t xml:space="preserve">；</w:t>
            </w:r>
            <w:r/>
          </w:p>
          <w:p>
            <w:pPr>
              <w:numPr>
                <w:ilvl w:val="0"/>
                <w:numId w:val="2"/>
              </w:numPr>
              <w:widowControl w:val="off"/>
              <w:rPr>
                <w:rFonts w:ascii="宋体" w:hAnsi="宋体"/>
                <w:sz w:val="21"/>
              </w:rPr>
            </w:pPr>
            <w:r>
              <w:rPr>
                <w:rFonts w:hint="eastAsia" w:ascii="宋体" w:hAnsi="宋体"/>
                <w:sz w:val="21"/>
              </w:rPr>
              <w:t xml:space="preserve">红十字会颁发的救护培训证书</w:t>
            </w:r>
            <w:r>
              <w:rPr>
                <w:rFonts w:hint="eastAsia" w:ascii="宋体" w:hAnsi="宋体"/>
                <w:color w:val="000000" w:themeColor="text1"/>
                <w:sz w:val="21"/>
                <w:szCs w:val="22"/>
              </w:rPr>
              <w:t xml:space="preserve">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w:t>
            </w:r>
            <w:r>
              <w:rPr>
                <w:rFonts w:hint="eastAsia" w:ascii="宋体" w:hAnsi="宋体"/>
                <w:sz w:val="21"/>
              </w:rPr>
              <w:t xml:space="preserve">；</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▲服务人员专业要求</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投标人拟派本项目服务人员具备：</w:t>
            </w:r>
            <w:r/>
          </w:p>
          <w:p>
            <w:pPr>
              <w:ind w:left="0"/>
              <w:widowControl w:val="off"/>
              <w:rPr>
                <w:rFonts w:ascii="宋体" w:hAnsi="宋体" w:cs="Times New Roman"/>
                <w:sz w:val="21"/>
                <w:szCs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园林绿化</w:t>
            </w:r>
            <w:r>
              <w:rPr>
                <w:rFonts w:hint="eastAsia" w:ascii="宋体" w:hAnsi="宋体"/>
                <w:bCs/>
                <w:sz w:val="21"/>
                <w:szCs w:val="21"/>
              </w:rPr>
              <w:t xml:space="preserve">相关专业学历</w:t>
            </w:r>
            <w:r>
              <w:rPr>
                <w:rFonts w:hint="eastAsia" w:ascii="宋体" w:hAnsi="宋体"/>
                <w:color w:val="000000" w:themeColor="text1"/>
                <w:sz w:val="21"/>
                <w:szCs w:val="22"/>
              </w:rPr>
              <w:t xml:space="preserve">证书</w:t>
            </w:r>
            <w:r>
              <w:rPr>
                <w:rFonts w:hint="eastAsia" w:ascii="宋体" w:hAnsi="宋体"/>
                <w:color w:val="000000"/>
                <w:sz w:val="21"/>
                <w:szCs w:val="21"/>
                <w:lang w:bidi="ar"/>
              </w:rPr>
              <w:t xml:space="preserve">；</w:t>
            </w:r>
            <w:r>
              <w:rPr>
                <w:rFonts w:hint="eastAsia" w:ascii="宋体" w:hAnsi="宋体" w:cs="Times New Roman"/>
                <w:sz w:val="21"/>
                <w:szCs w:val="21"/>
              </w:rPr>
              <w:t xml:space="preserve">每人次得</w:t>
            </w:r>
            <w:r>
              <w:rPr>
                <w:rFonts w:ascii="宋体" w:hAnsi="宋体" w:cs="Times New Roman"/>
                <w:sz w:val="21"/>
                <w:szCs w:val="21"/>
              </w:rPr>
              <w:t xml:space="preserve">2</w:t>
            </w:r>
            <w:r>
              <w:rPr>
                <w:rFonts w:hint="eastAsia" w:ascii="宋体" w:hAnsi="宋体" w:cs="Times New Roman"/>
                <w:sz w:val="21"/>
                <w:szCs w:val="21"/>
              </w:rPr>
              <w:t xml:space="preserve">分，最高</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红十字会颁发的救护培训证书；</w:t>
            </w: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分，最高3分；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w:t>
            </w:r>
            <w:r>
              <w:rPr>
                <w:rFonts w:hint="eastAsia" w:ascii="宋体" w:hAnsi="宋体"/>
                <w:b/>
                <w:color w:val="000000"/>
                <w:sz w:val="21"/>
                <w:szCs w:val="21"/>
              </w:rPr>
              <w:t xml:space="preserve">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rPr>
                <w:rFonts w:hint="eastAsia" w:ascii="宋体" w:hAnsi="宋体" w:cs="Times New Roman"/>
                <w:b/>
                <w:sz w:val="21"/>
                <w:szCs w:val="21"/>
              </w:rPr>
              <w:t xml:space="preserve">（本项人员不得与项目经理重复）</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9</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职业安全健康体系认证证书；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分，最高得</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投标人提供自2021年1月1日（以合同签订日期为准）以来承担的类似</w:t>
            </w:r>
            <w:r>
              <w:rPr>
                <w:rFonts w:hint="eastAsia" w:ascii="宋体" w:hAnsi="宋体"/>
                <w:sz w:val="21"/>
              </w:rPr>
              <w:t xml:space="preserve">绿化养护</w:t>
            </w:r>
            <w:r>
              <w:rPr>
                <w:rFonts w:hint="eastAsia" w:ascii="宋体" w:hAnsi="宋体"/>
                <w:color w:val="000000"/>
                <w:sz w:val="21"/>
                <w:szCs w:val="21"/>
              </w:rPr>
              <w:t xml:space="preserve">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bl>
    <w:p>
      <w:pPr>
        <w:ind w:left="0"/>
        <w:spacing w:line="360" w:lineRule="auto"/>
        <w:rPr>
          <w:rFonts w:ascii="宋体" w:hAnsi="宋体"/>
          <w:sz w:val="21"/>
        </w:rPr>
      </w:pPr>
      <w:r>
        <w:rPr>
          <w:rFonts w:hint="eastAsia" w:ascii="宋体" w:hAnsi="宋体"/>
          <w:b/>
          <w:bCs/>
          <w:color w:val="000000"/>
          <w:sz w:val="21"/>
          <w:szCs w:val="21"/>
        </w:rPr>
        <w:t xml:space="preserve"> </w:t>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sz w:val="21"/>
        </w:rPr>
        <w:t xml:space="preserve">表格中标</w:t>
      </w:r>
      <w:r>
        <w:rPr>
          <w:rFonts w:hint="eastAsia" w:ascii="宋体" w:hAnsi="宋体"/>
          <w:b/>
          <w:bCs/>
          <w:color w:val="000000"/>
          <w:sz w:val="21"/>
          <w:szCs w:val="21"/>
        </w:rPr>
        <w:t xml:space="preserve">▲项为客观分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96"/>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96"/>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rPr>
        <w:rFonts w:hint="eastAsia" w:ascii="宋体" w:hAnsi="宋体"/>
        <w:sz w:val="18"/>
      </w:rPr>
      <w:t xml:space="preserve">项目编号：</w:t>
    </w:r>
    <w:r>
      <w:rPr>
        <w:rFonts w:ascii="宋体" w:hAnsi="宋体"/>
        <w:sz w:val="18"/>
      </w:rPr>
      <w:t xml:space="preserve">JSZC-320500-JZCG-G2024-0240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both"/>
      <w:pBdr>
        <w:bottom w:val="single" w:color="auto" w:sz="4" w:space="0"/>
      </w:pBdr>
    </w:pPr>
    <w:r>
      <w:rPr>
        <w:rFonts w:hint="eastAsia" w:ascii="宋体" w:hAnsi="宋体"/>
        <w:sz w:val="18"/>
      </w:rPr>
      <w:t xml:space="preserve">苏州市公共资源交易中心（苏州市政府集中采购中心） </w:t>
    </w:r>
    <w:r>
      <w:rPr>
        <w:rFonts w:ascii="宋体" w:hAnsi="宋体"/>
        <w:sz w:val="18"/>
      </w:rPr>
      <w:t xml:space="preserve">                       </w:t>
    </w:r>
    <w:r>
      <w:rPr>
        <w:rFonts w:hint="eastAsia" w:ascii="宋体" w:hAnsi="宋体"/>
        <w:sz w:val="18"/>
      </w:rPr>
      <w:t xml:space="preserve">项目编号：</w:t>
    </w:r>
    <w:r>
      <w:rPr>
        <w:rFonts w:ascii="宋体" w:hAnsi="宋体"/>
        <w:sz w:val="18"/>
      </w:rPr>
      <w:t xml:space="preserve">JSZC-320500-JZCG-G2024-0240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4"/>
    <w:uiPriority w:val="11"/>
    <w:rPr>
      <w:sz w:val="24"/>
      <w:szCs w:val="24"/>
    </w:rPr>
  </w:style>
  <w:style w:type="character" w:styleId="38">
    <w:name w:val="Quote Char"/>
    <w:link w:val="1097"/>
    <w:uiPriority w:val="29"/>
    <w:rPr>
      <w:i/>
    </w:rPr>
  </w:style>
  <w:style w:type="character" w:styleId="40">
    <w:name w:val="Intense Quote Char"/>
    <w:link w:val="1223"/>
    <w:uiPriority w:val="30"/>
    <w:rPr>
      <w:i/>
    </w:rPr>
  </w:style>
  <w:style w:type="character" w:styleId="42">
    <w:name w:val="Header Char"/>
    <w:basedOn w:val="855"/>
    <w:link w:val="892"/>
    <w:uiPriority w:val="99"/>
  </w:style>
  <w:style w:type="character" w:styleId="44">
    <w:name w:val="Footer Char"/>
    <w:basedOn w:val="855"/>
    <w:link w:val="889"/>
    <w:uiPriority w:val="99"/>
  </w:style>
  <w:style w:type="character" w:styleId="46">
    <w:name w:val="Caption Char"/>
    <w:basedOn w:val="867"/>
    <w:link w:val="889"/>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rPr>
  </w:style>
  <w:style w:type="paragraph" w:styleId="846">
    <w:name w:val="Heading 1"/>
    <w:basedOn w:val="845"/>
    <w:next w:val="845"/>
    <w:link w:val="1269"/>
    <w:qFormat/>
    <w:pPr>
      <w:ind w:left="432" w:firstLine="18"/>
      <w:spacing w:before="340" w:after="330" w:line="578" w:lineRule="auto"/>
      <w:outlineLvl w:val="0"/>
    </w:pPr>
  </w:style>
  <w:style w:type="paragraph" w:styleId="847">
    <w:name w:val="Heading 2"/>
    <w:basedOn w:val="845"/>
    <w:next w:val="845"/>
    <w:link w:val="1270"/>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link w:val="1271"/>
    <w:qFormat/>
    <w:pPr>
      <w:ind w:left="720"/>
      <w:spacing w:before="260" w:after="260" w:line="416" w:lineRule="auto"/>
      <w:outlineLvl w:val="2"/>
    </w:pPr>
    <w:rPr>
      <w:rFonts w:ascii="Times New Roman" w:hAnsi="Times New Roman" w:cs="Times New Roman"/>
    </w:rPr>
  </w:style>
  <w:style w:type="paragraph" w:styleId="849">
    <w:name w:val="Heading 4"/>
    <w:basedOn w:val="846"/>
    <w:next w:val="845"/>
    <w:link w:val="1272"/>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link w:val="1273"/>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link w:val="1274"/>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link w:val="127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link w:val="1276"/>
    <w:qFormat/>
    <w:pPr>
      <w:ind w:left="1440"/>
      <w:spacing w:before="240" w:after="64" w:line="320" w:lineRule="auto"/>
      <w:outlineLvl w:val="7"/>
    </w:pPr>
    <w:rPr>
      <w:rFonts w:ascii="Times New Roman" w:hAnsi="Times New Roman" w:cs="Times New Roman"/>
    </w:rPr>
  </w:style>
  <w:style w:type="paragraph" w:styleId="854">
    <w:name w:val="Heading 9"/>
    <w:basedOn w:val="846"/>
    <w:next w:val="845"/>
    <w:link w:val="1277"/>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link w:val="1283"/>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annotation subject"/>
    <w:next w:val="845"/>
    <w:link w:val="1281"/>
    <w:pPr>
      <w:ind w:firstLine="4608"/>
      <w:spacing w:line="360" w:lineRule="auto"/>
    </w:pPr>
    <w:rPr>
      <w:rFonts w:ascii="Calibri" w:hAnsi="Calibri"/>
    </w:rPr>
  </w:style>
  <w:style w:type="paragraph" w:styleId="861">
    <w:name w:val="toc 7"/>
    <w:basedOn w:val="846"/>
    <w:next w:val="845"/>
    <w:pPr>
      <w:ind w:left="1640" w:firstLine="3784"/>
      <w:spacing w:before="0" w:after="0" w:line="360" w:lineRule="auto"/>
    </w:pPr>
    <w:rPr>
      <w:rFonts w:ascii="Times New Roman" w:hAnsi="Times New Roman" w:cs="Times New Roman"/>
    </w:rPr>
  </w:style>
  <w:style w:type="paragraph" w:styleId="862">
    <w:name w:val="Body Text First Indent"/>
    <w:next w:val="845"/>
    <w:link w:val="1290"/>
    <w:pPr>
      <w:ind w:left="420" w:firstLine="3748"/>
      <w:spacing w:after="120"/>
    </w:pPr>
    <w:rPr>
      <w:rFonts w:ascii="Calibri" w:hAnsi="Calibri"/>
    </w:rPr>
  </w:style>
  <w:style w:type="paragraph" w:styleId="863">
    <w:name w:val="List Bullet 4"/>
    <w:basedOn w:val="846"/>
    <w:next w:val="864"/>
    <w:pPr>
      <w:ind w:left="1620" w:firstLine="2652"/>
      <w:spacing w:before="0" w:after="0" w:line="360" w:lineRule="auto"/>
    </w:pPr>
    <w:rPr>
      <w:rFonts w:ascii="Times New Roman" w:hAnsi="Times New Roman" w:cs="Times New Roman"/>
    </w:rPr>
  </w:style>
  <w:style w:type="paragraph" w:styleId="864">
    <w:name w:val="List Bullet 2"/>
    <w:basedOn w:val="846"/>
    <w:next w:val="845"/>
    <w:pPr>
      <w:ind w:left="900" w:firstLine="2652"/>
      <w:spacing w:before="0" w:after="0" w:line="360" w:lineRule="auto"/>
    </w:pPr>
    <w:rPr>
      <w:rFonts w:ascii="Times New Roman" w:hAnsi="Times New Roman" w:cs="Times New Roman"/>
    </w:rPr>
  </w:style>
  <w:style w:type="paragraph" w:styleId="865">
    <w:name w:val="List Number"/>
    <w:basedOn w:val="846"/>
    <w:next w:val="845"/>
    <w:pPr>
      <w:ind w:left="454" w:firstLine="2788"/>
      <w:spacing w:before="0" w:after="0" w:line="240" w:lineRule="auto"/>
    </w:pPr>
    <w:rPr>
      <w:rFonts w:ascii="Times New Roman" w:hAnsi="Times New Roman" w:cs="Times New Roman"/>
    </w:rPr>
  </w:style>
  <w:style w:type="paragraph" w:styleId="866">
    <w:name w:val="Normal Indent"/>
    <w:basedOn w:val="845"/>
    <w:next w:val="845"/>
    <w:link w:val="914"/>
    <w:qFormat/>
    <w:pPr>
      <w:ind w:left="420" w:firstLine="4772"/>
    </w:pPr>
  </w:style>
  <w:style w:type="paragraph" w:styleId="867">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8">
    <w:name w:val="List Bullet"/>
    <w:basedOn w:val="846"/>
    <w:next w:val="845"/>
    <w:pPr>
      <w:ind w:left="900" w:firstLine="2652"/>
      <w:spacing w:before="0" w:after="0" w:line="360" w:lineRule="auto"/>
    </w:pPr>
    <w:rPr>
      <w:rFonts w:ascii="Times New Roman" w:hAnsi="Times New Roman" w:cs="Times New Roman"/>
    </w:rPr>
  </w:style>
  <w:style w:type="paragraph" w:styleId="869">
    <w:name w:val="Document Map"/>
    <w:basedOn w:val="846"/>
    <w:next w:val="860"/>
    <w:link w:val="1279"/>
    <w:pPr>
      <w:ind w:left="0" w:firstLine="4"/>
      <w:spacing w:before="0" w:after="0" w:line="240" w:lineRule="auto"/>
      <w:shd w:val="clear" w:color="000000" w:fill="000080"/>
    </w:pPr>
    <w:rPr>
      <w:rFonts w:ascii="Times New Roman" w:hAnsi="Times New Roman" w:cs="Times New Roman"/>
    </w:rPr>
  </w:style>
  <w:style w:type="paragraph" w:styleId="870">
    <w:name w:val="annotation text"/>
    <w:basedOn w:val="846"/>
    <w:next w:val="845"/>
    <w:link w:val="1280"/>
    <w:qFormat/>
    <w:pPr>
      <w:ind w:left="0" w:firstLine="3584"/>
      <w:spacing w:before="0" w:after="0" w:line="360" w:lineRule="auto"/>
    </w:pPr>
    <w:rPr>
      <w:rFonts w:ascii="Times New Roman" w:hAnsi="Times New Roman" w:cs="Times New Roman"/>
    </w:rPr>
  </w:style>
  <w:style w:type="paragraph" w:styleId="871">
    <w:name w:val="Body Text 3"/>
    <w:basedOn w:val="846"/>
    <w:next w:val="845"/>
    <w:link w:val="1282"/>
    <w:pPr>
      <w:ind w:left="0" w:firstLine="2048"/>
      <w:spacing w:before="0" w:after="0" w:line="500" w:lineRule="exact"/>
    </w:pPr>
    <w:rPr>
      <w:rFonts w:ascii="Times New Roman" w:hAnsi="Times New Roman" w:cs="Times New Roman"/>
    </w:rPr>
  </w:style>
  <w:style w:type="paragraph" w:styleId="872">
    <w:name w:val="List Bullet 3"/>
    <w:basedOn w:val="846"/>
    <w:next w:val="845"/>
    <w:pPr>
      <w:ind w:left="900" w:firstLine="2652"/>
      <w:spacing w:before="0" w:after="0" w:line="360" w:lineRule="auto"/>
    </w:pPr>
    <w:rPr>
      <w:rFonts w:ascii="Times New Roman" w:hAnsi="Times New Roman" w:cs="Times New Roman"/>
    </w:rPr>
  </w:style>
  <w:style w:type="paragraph" w:styleId="873">
    <w:name w:val="Body Text"/>
    <w:basedOn w:val="845"/>
    <w:next w:val="845"/>
    <w:link w:val="1278"/>
    <w:uiPriority w:val="99"/>
    <w:pPr>
      <w:ind w:left="0" w:firstLine="2560"/>
    </w:pPr>
    <w:rPr>
      <w:rFonts w:ascii="Times New Roman" w:hAnsi="Times New Roman" w:cs="Times New Roman"/>
    </w:rPr>
  </w:style>
  <w:style w:type="paragraph" w:styleId="874">
    <w:name w:val="List Number 3"/>
    <w:basedOn w:val="846"/>
    <w:next w:val="845"/>
    <w:pPr>
      <w:ind w:left="420" w:firstLine="3584"/>
      <w:spacing w:before="0" w:after="0" w:line="240" w:lineRule="auto"/>
    </w:pPr>
    <w:rPr>
      <w:rFonts w:ascii="Times New Roman" w:hAnsi="Times New Roman" w:cs="Times New Roman"/>
    </w:rPr>
  </w:style>
  <w:style w:type="paragraph" w:styleId="875">
    <w:name w:val="List 2"/>
    <w:basedOn w:val="846"/>
    <w:next w:val="861"/>
    <w:pPr>
      <w:ind w:left="100" w:firstLine="3640"/>
      <w:spacing w:before="0" w:after="0" w:line="240" w:lineRule="auto"/>
    </w:pPr>
    <w:rPr>
      <w:rFonts w:ascii="Times New Roman" w:hAnsi="Times New Roman" w:cs="Times New Roman"/>
    </w:rPr>
  </w:style>
  <w:style w:type="paragraph" w:styleId="876">
    <w:name w:val="Block Text"/>
    <w:basedOn w:val="846"/>
    <w:next w:val="845"/>
    <w:qFormat/>
    <w:pPr>
      <w:ind w:left="420" w:right="33" w:firstLine="2560"/>
      <w:spacing w:before="0" w:after="0" w:line="240" w:lineRule="auto"/>
    </w:pPr>
    <w:rPr>
      <w:rFonts w:ascii="Times New Roman" w:hAnsi="Times New Roman" w:cs="Times New Roman"/>
    </w:rPr>
  </w:style>
  <w:style w:type="paragraph" w:styleId="877">
    <w:name w:val="toc 5"/>
    <w:basedOn w:val="846"/>
    <w:next w:val="845"/>
    <w:qFormat/>
    <w:pPr>
      <w:ind w:left="1160" w:firstLine="3784"/>
      <w:spacing w:before="0" w:after="0" w:line="360" w:lineRule="auto"/>
    </w:pPr>
    <w:rPr>
      <w:rFonts w:ascii="Times New Roman" w:hAnsi="Times New Roman" w:cs="Times New Roman"/>
    </w:rPr>
  </w:style>
  <w:style w:type="paragraph" w:styleId="878">
    <w:name w:val="toc 3"/>
    <w:basedOn w:val="846"/>
    <w:next w:val="845"/>
    <w:pPr>
      <w:ind w:left="0" w:firstLine="1024"/>
      <w:spacing w:before="0" w:after="0" w:line="360" w:lineRule="auto"/>
    </w:pPr>
    <w:rPr>
      <w:rFonts w:ascii="Times New Roman" w:hAnsi="Times New Roman" w:cs="Times New Roman"/>
    </w:rPr>
  </w:style>
  <w:style w:type="paragraph" w:styleId="879">
    <w:name w:val="Plain Text"/>
    <w:basedOn w:val="846"/>
    <w:next w:val="880"/>
    <w:link w:val="1284"/>
    <w:pPr>
      <w:ind w:left="0" w:firstLine="2048"/>
      <w:spacing w:before="0" w:after="0" w:line="240" w:lineRule="auto"/>
    </w:pPr>
    <w:rPr>
      <w:rFonts w:ascii="Times New Roman" w:hAnsi="Times New Roman" w:cs="Times New Roman"/>
    </w:rPr>
  </w:style>
  <w:style w:type="paragraph" w:styleId="880">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1">
    <w:name w:val="List Bullet 5"/>
    <w:basedOn w:val="846"/>
    <w:next w:val="882"/>
    <w:pPr>
      <w:ind w:left="2040" w:firstLine="2560"/>
      <w:spacing w:before="0" w:after="0" w:line="360" w:lineRule="auto"/>
    </w:pPr>
    <w:rPr>
      <w:rFonts w:ascii="Times New Roman" w:hAnsi="Times New Roman" w:cs="Times New Roman"/>
    </w:rPr>
  </w:style>
  <w:style w:type="paragraph" w:styleId="882" w:customStyle="1">
    <w:name w:val="正文首行缩进1"/>
    <w:next w:val="874"/>
    <w:pPr>
      <w:ind w:left="420" w:firstLine="2724"/>
      <w:spacing w:after="120" w:line="360" w:lineRule="auto"/>
    </w:pPr>
    <w:rPr>
      <w:rFonts w:ascii="Calibri" w:hAnsi="Calibri"/>
    </w:rPr>
  </w:style>
  <w:style w:type="paragraph" w:styleId="883">
    <w:name w:val="toc 8"/>
    <w:basedOn w:val="846"/>
    <w:next w:val="845"/>
    <w:qFormat/>
    <w:pPr>
      <w:ind w:left="1880" w:firstLine="3784"/>
      <w:spacing w:before="0" w:after="0" w:line="360" w:lineRule="auto"/>
    </w:pPr>
    <w:rPr>
      <w:rFonts w:ascii="Times New Roman" w:hAnsi="Times New Roman" w:cs="Times New Roman"/>
    </w:rPr>
  </w:style>
  <w:style w:type="paragraph" w:styleId="884">
    <w:name w:val="Date"/>
    <w:basedOn w:val="846"/>
    <w:next w:val="845"/>
    <w:link w:val="1285"/>
    <w:pPr>
      <w:ind w:left="0" w:firstLine="2560"/>
      <w:spacing w:before="0" w:after="0" w:line="240" w:lineRule="auto"/>
    </w:pPr>
    <w:rPr>
      <w:rFonts w:ascii="Times New Roman" w:hAnsi="Times New Roman" w:cs="Times New Roman"/>
    </w:rPr>
  </w:style>
  <w:style w:type="paragraph" w:styleId="885">
    <w:name w:val="Body Text Indent 2"/>
    <w:basedOn w:val="846"/>
    <w:next w:val="858"/>
    <w:link w:val="1286"/>
    <w:qFormat/>
    <w:pPr>
      <w:ind w:left="481" w:firstLine="2784"/>
      <w:spacing w:before="0" w:after="0" w:line="400" w:lineRule="exact"/>
    </w:pPr>
    <w:rPr>
      <w:rFonts w:ascii="Times New Roman" w:hAnsi="Times New Roman" w:cs="Times New Roman"/>
    </w:rPr>
  </w:style>
  <w:style w:type="paragraph" w:styleId="886">
    <w:name w:val="endnote text"/>
    <w:basedOn w:val="846"/>
    <w:next w:val="887"/>
    <w:link w:val="1287"/>
    <w:qFormat/>
    <w:pPr>
      <w:ind w:left="0" w:firstLine="2560"/>
      <w:spacing w:before="0" w:after="0" w:line="360" w:lineRule="auto"/>
    </w:pPr>
    <w:rPr>
      <w:rFonts w:ascii="Times New Roman" w:hAnsi="Times New Roman" w:cs="Times New Roman"/>
    </w:rPr>
  </w:style>
  <w:style w:type="paragraph" w:styleId="887" w:customStyle="1">
    <w:name w:val="Char11"/>
    <w:basedOn w:val="846"/>
    <w:next w:val="845"/>
    <w:pPr>
      <w:ind w:left="0" w:firstLine="3584"/>
      <w:spacing w:before="0" w:after="0" w:line="240" w:lineRule="auto"/>
    </w:pPr>
    <w:rPr>
      <w:rFonts w:ascii="Times New Roman" w:hAnsi="Times New Roman" w:cs="Times New Roman"/>
    </w:rPr>
  </w:style>
  <w:style w:type="paragraph" w:styleId="888">
    <w:name w:val="Balloon Text"/>
    <w:basedOn w:val="846"/>
    <w:next w:val="865"/>
    <w:link w:val="1288"/>
    <w:pPr>
      <w:ind w:left="0" w:firstLine="2048"/>
      <w:spacing w:before="0" w:after="0" w:line="240" w:lineRule="auto"/>
    </w:pPr>
    <w:rPr>
      <w:rFonts w:ascii="Times New Roman" w:hAnsi="Times New Roman" w:cs="Times New Roman"/>
    </w:rPr>
  </w:style>
  <w:style w:type="paragraph" w:styleId="889">
    <w:name w:val="Footer"/>
    <w:basedOn w:val="845"/>
    <w:next w:val="890"/>
    <w:link w:val="915"/>
    <w:pPr>
      <w:ind w:left="0" w:firstLine="3584"/>
    </w:pPr>
  </w:style>
  <w:style w:type="paragraph" w:styleId="890"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1">
    <w:name w:val="Body Text First Indent 2"/>
    <w:basedOn w:val="858"/>
    <w:link w:val="1264"/>
    <w:unhideWhenUsed/>
    <w:qFormat/>
    <w:pPr>
      <w:ind w:firstLine="420"/>
    </w:pPr>
  </w:style>
  <w:style w:type="paragraph" w:styleId="892">
    <w:name w:val="Header"/>
    <w:basedOn w:val="846"/>
    <w:next w:val="884"/>
    <w:link w:val="916"/>
    <w:qFormat/>
    <w:pPr>
      <w:ind w:left="0" w:firstLine="3584"/>
      <w:jc w:val="center"/>
      <w:spacing w:before="0" w:after="0" w:line="240" w:lineRule="auto"/>
    </w:pPr>
  </w:style>
  <w:style w:type="paragraph" w:styleId="893">
    <w:name w:val="toc 4"/>
    <w:basedOn w:val="846"/>
    <w:next w:val="845"/>
    <w:pPr>
      <w:ind w:left="1260" w:firstLine="1024"/>
      <w:spacing w:before="0" w:after="0" w:line="240" w:lineRule="auto"/>
    </w:pPr>
    <w:rPr>
      <w:rFonts w:ascii="Times New Roman" w:hAnsi="Times New Roman" w:cs="Times New Roman"/>
    </w:rPr>
  </w:style>
  <w:style w:type="paragraph" w:styleId="894">
    <w:name w:val="Subtitle"/>
    <w:next w:val="845"/>
    <w:link w:val="1289"/>
    <w:qFormat/>
    <w:pPr>
      <w:ind w:left="1024"/>
      <w:jc w:val="center"/>
      <w:spacing w:after="60"/>
    </w:pPr>
    <w:rPr>
      <w:rFonts w:ascii="Calibri" w:hAnsi="Calibri"/>
    </w:rPr>
  </w:style>
  <w:style w:type="paragraph" w:styleId="895">
    <w:name w:val="List"/>
    <w:basedOn w:val="846"/>
    <w:next w:val="862"/>
    <w:qFormat/>
    <w:pPr>
      <w:ind w:left="200" w:firstLine="3640"/>
      <w:spacing w:before="0" w:after="0" w:line="240" w:lineRule="auto"/>
    </w:pPr>
    <w:rPr>
      <w:rFonts w:ascii="Times New Roman" w:hAnsi="Times New Roman" w:cs="Times New Roman"/>
    </w:rPr>
  </w:style>
  <w:style w:type="paragraph" w:styleId="896">
    <w:name w:val="footnote text"/>
    <w:basedOn w:val="846"/>
    <w:next w:val="876"/>
    <w:link w:val="1291"/>
    <w:qFormat/>
    <w:pPr>
      <w:ind w:left="0" w:firstLine="3584"/>
      <w:spacing w:before="0" w:after="0" w:line="360" w:lineRule="auto"/>
    </w:pPr>
    <w:rPr>
      <w:rFonts w:ascii="Times New Roman" w:hAnsi="Times New Roman" w:cs="Times New Roman"/>
    </w:rPr>
  </w:style>
  <w:style w:type="paragraph" w:styleId="897">
    <w:name w:val="toc 6"/>
    <w:basedOn w:val="846"/>
    <w:next w:val="845"/>
    <w:pPr>
      <w:ind w:left="1400" w:firstLine="3784"/>
      <w:spacing w:before="0" w:after="0" w:line="360" w:lineRule="auto"/>
    </w:pPr>
    <w:rPr>
      <w:rFonts w:ascii="Times New Roman" w:hAnsi="Times New Roman" w:cs="Times New Roman"/>
    </w:rPr>
  </w:style>
  <w:style w:type="paragraph" w:styleId="898">
    <w:name w:val="List 5"/>
    <w:basedOn w:val="846"/>
    <w:next w:val="873"/>
    <w:qFormat/>
    <w:pPr>
      <w:ind w:left="2100" w:firstLine="3676"/>
      <w:spacing w:before="0" w:after="0" w:line="240" w:lineRule="auto"/>
    </w:pPr>
    <w:rPr>
      <w:rFonts w:ascii="Times New Roman" w:hAnsi="Times New Roman" w:cs="Times New Roman"/>
    </w:rPr>
  </w:style>
  <w:style w:type="paragraph" w:styleId="899">
    <w:name w:val="Body Text Indent 3"/>
    <w:basedOn w:val="846"/>
    <w:next w:val="897"/>
    <w:link w:val="1292"/>
    <w:qFormat/>
    <w:pPr>
      <w:ind w:left="480" w:firstLine="2784"/>
      <w:spacing w:before="0" w:after="0" w:line="400" w:lineRule="exact"/>
    </w:pPr>
    <w:rPr>
      <w:rFonts w:ascii="Times New Roman" w:hAnsi="Times New Roman" w:cs="Times New Roman"/>
    </w:rPr>
  </w:style>
  <w:style w:type="paragraph" w:styleId="900">
    <w:name w:val="toc 2"/>
    <w:basedOn w:val="846"/>
    <w:next w:val="845"/>
    <w:qFormat/>
    <w:pPr>
      <w:ind w:left="0" w:firstLine="1024"/>
      <w:spacing w:before="0" w:after="0" w:line="360" w:lineRule="auto"/>
    </w:pPr>
    <w:rPr>
      <w:rFonts w:ascii="Times New Roman" w:hAnsi="Times New Roman" w:cs="Times New Roman"/>
    </w:rPr>
  </w:style>
  <w:style w:type="paragraph" w:styleId="901">
    <w:name w:val="toc 9"/>
    <w:basedOn w:val="846"/>
    <w:next w:val="845"/>
    <w:pPr>
      <w:ind w:left="2120" w:firstLine="3784"/>
      <w:spacing w:before="0" w:after="0" w:line="360" w:lineRule="auto"/>
    </w:pPr>
    <w:rPr>
      <w:rFonts w:ascii="Times New Roman" w:hAnsi="Times New Roman" w:cs="Times New Roman"/>
    </w:rPr>
  </w:style>
  <w:style w:type="paragraph" w:styleId="902">
    <w:name w:val="Body Text 2"/>
    <w:basedOn w:val="846"/>
    <w:next w:val="868"/>
    <w:link w:val="1293"/>
    <w:pPr>
      <w:ind w:left="0" w:firstLine="1024"/>
      <w:spacing w:before="0" w:after="120" w:line="480" w:lineRule="auto"/>
    </w:pPr>
    <w:rPr>
      <w:rFonts w:ascii="Times New Roman" w:hAnsi="Times New Roman" w:cs="Times New Roman"/>
    </w:rPr>
  </w:style>
  <w:style w:type="paragraph" w:styleId="903">
    <w:name w:val="HTML Preformatted"/>
    <w:basedOn w:val="846"/>
    <w:next w:val="867"/>
    <w:link w:val="1294"/>
    <w:pPr>
      <w:ind w:left="0" w:firstLine="2048"/>
      <w:spacing w:before="0" w:after="0" w:line="253" w:lineRule="atLeast"/>
    </w:pPr>
    <w:rPr>
      <w:rFonts w:ascii="Times New Roman" w:hAnsi="Times New Roman" w:cs="Times New Roman"/>
    </w:rPr>
  </w:style>
  <w:style w:type="paragraph" w:styleId="904">
    <w:name w:val="Normal (Web)"/>
    <w:basedOn w:val="845"/>
    <w:next w:val="875"/>
    <w:qFormat/>
    <w:pPr>
      <w:ind w:left="15" w:right="15" w:firstLine="4608"/>
      <w:spacing w:before="60" w:after="60" w:line="312" w:lineRule="auto"/>
    </w:pPr>
    <w:rPr>
      <w:rFonts w:ascii="Times New Roman" w:hAnsi="Times New Roman" w:cs="Times New Roman"/>
    </w:rPr>
  </w:style>
  <w:style w:type="paragraph" w:styleId="905">
    <w:name w:val="index 1"/>
    <w:basedOn w:val="846"/>
    <w:next w:val="845"/>
    <w:pPr>
      <w:ind w:left="0" w:firstLine="3584"/>
      <w:spacing w:before="0" w:after="0" w:line="240" w:lineRule="auto"/>
    </w:pPr>
    <w:rPr>
      <w:rFonts w:ascii="Times New Roman" w:hAnsi="Times New Roman" w:cs="Times New Roman"/>
    </w:rPr>
  </w:style>
  <w:style w:type="character" w:styleId="906">
    <w:name w:val="Strong"/>
    <w:qFormat/>
    <w:rPr>
      <w:rFonts w:ascii="Times New Roman" w:hAnsi="Times New Roman" w:eastAsia="宋体" w:cs="Times New Roman"/>
      <w:b/>
      <w:sz w:val="20"/>
    </w:rPr>
  </w:style>
  <w:style w:type="character" w:styleId="907">
    <w:name w:val="page number"/>
    <w:qFormat/>
    <w:rPr>
      <w:rFonts w:ascii="Times New Roman" w:hAnsi="Times New Roman" w:eastAsia="宋体" w:cs="Times New Roman"/>
      <w:sz w:val="20"/>
    </w:rPr>
  </w:style>
  <w:style w:type="character" w:styleId="908">
    <w:name w:val="FollowedHyperlink"/>
    <w:uiPriority w:val="99"/>
    <w:qFormat/>
    <w:rPr>
      <w:rFonts w:ascii="Times New Roman" w:hAnsi="Times New Roman" w:eastAsia="宋体" w:cs="Times New Roman"/>
      <w:color w:val="800080"/>
      <w:sz w:val="20"/>
      <w:u w:val="single"/>
    </w:rPr>
  </w:style>
  <w:style w:type="character" w:styleId="909">
    <w:name w:val="Emphasis"/>
    <w:qFormat/>
    <w:rPr>
      <w:rFonts w:ascii="Times New Roman" w:hAnsi="Times New Roman" w:eastAsia="宋体" w:cs="Times New Roman"/>
      <w:i/>
      <w:sz w:val="21"/>
    </w:rPr>
  </w:style>
  <w:style w:type="character" w:styleId="910">
    <w:name w:val="Hyperlink"/>
    <w:uiPriority w:val="99"/>
    <w:qFormat/>
    <w:rPr>
      <w:rFonts w:ascii="Times New Roman" w:hAnsi="Times New Roman" w:eastAsia="宋体" w:cs="Times New Roman"/>
      <w:color w:val="0000ff"/>
      <w:sz w:val="20"/>
      <w:u w:val="single"/>
    </w:rPr>
  </w:style>
  <w:style w:type="character" w:styleId="911">
    <w:name w:val="annotation reference"/>
    <w:qFormat/>
    <w:rPr>
      <w:rFonts w:ascii="Times New Roman" w:hAnsi="Times New Roman" w:eastAsia="宋体" w:cs="Times New Roman"/>
      <w:sz w:val="20"/>
    </w:rPr>
  </w:style>
  <w:style w:type="character" w:styleId="912">
    <w:name w:val="footnote reference"/>
    <w:qFormat/>
    <w:rPr>
      <w:rFonts w:ascii="Times New Roman" w:hAnsi="Times New Roman" w:eastAsia="宋体" w:cs="Times New Roman"/>
      <w:vertAlign w:val="superscript"/>
    </w:rPr>
  </w:style>
  <w:style w:type="table" w:styleId="91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customStyle="1">
    <w:name w:val="正文缩进 字符"/>
    <w:link w:val="866"/>
    <w:qFormat/>
    <w:rPr>
      <w:rFonts w:ascii="Calibri" w:hAnsi="Calibri" w:eastAsia="宋体" w:cs="Times New Roman"/>
    </w:rPr>
  </w:style>
  <w:style w:type="character" w:styleId="915" w:customStyle="1">
    <w:name w:val="页脚 字符"/>
    <w:link w:val="889"/>
    <w:qFormat/>
    <w:rPr>
      <w:rFonts w:ascii="Calibri" w:hAnsi="Calibri" w:eastAsia="宋体" w:cs="Times New Roman"/>
    </w:rPr>
  </w:style>
  <w:style w:type="character" w:styleId="916" w:customStyle="1">
    <w:name w:val="页眉 字符"/>
    <w:link w:val="892"/>
    <w:qFormat/>
    <w:rPr>
      <w:rFonts w:ascii="Calibri" w:hAnsi="Calibri" w:eastAsia="宋体" w:cs="Times New Roman"/>
    </w:rPr>
  </w:style>
  <w:style w:type="character" w:styleId="917" w:customStyle="1">
    <w:name w:val="日期 Char"/>
    <w:qFormat/>
    <w:rPr>
      <w:rFonts w:ascii="Times New Roman" w:hAnsi="Times New Roman" w:eastAsia="宋体" w:cs="Times New Roman"/>
      <w:sz w:val="20"/>
    </w:rPr>
  </w:style>
  <w:style w:type="character" w:styleId="918" w:customStyle="1">
    <w:name w:val="批注引用1"/>
    <w:qFormat/>
    <w:rPr>
      <w:rFonts w:ascii="Times New Roman" w:hAnsi="Times New Roman" w:eastAsia="宋体" w:cs="Times New Roman"/>
      <w:sz w:val="20"/>
    </w:rPr>
  </w:style>
  <w:style w:type="character" w:styleId="919" w:customStyle="1">
    <w:name w:val="应答文本 Char Char"/>
    <w:qFormat/>
    <w:rPr>
      <w:rFonts w:ascii="Times New Roman" w:hAnsi="Times New Roman" w:eastAsia="宋体" w:cs="Times New Roman"/>
      <w:sz w:val="20"/>
    </w:rPr>
  </w:style>
  <w:style w:type="character" w:styleId="920" w:customStyle="1">
    <w:name w:val="图片0 Char Char"/>
    <w:qFormat/>
    <w:rPr>
      <w:rFonts w:ascii="Times New Roman" w:hAnsi="Times New Roman" w:eastAsia="宋体" w:cs="Times New Roman"/>
      <w:sz w:val="20"/>
    </w:rPr>
  </w:style>
  <w:style w:type="character" w:styleId="921" w:customStyle="1">
    <w:name w:val="尾注文本 Char"/>
    <w:qFormat/>
    <w:rPr>
      <w:rFonts w:ascii="Times New Roman" w:hAnsi="Times New Roman" w:eastAsia="宋体" w:cs="Times New Roman"/>
      <w:sz w:val="20"/>
    </w:rPr>
  </w:style>
  <w:style w:type="character" w:styleId="922" w:customStyle="1">
    <w:name w:val="文档结构图 字符"/>
    <w:qFormat/>
    <w:rPr>
      <w:rFonts w:ascii="Microsoft YaHei UI" w:hAnsi="Times New Roman" w:eastAsia="Microsoft YaHei UI" w:cs="Times New Roman"/>
      <w:sz w:val="18"/>
      <w:szCs w:val="18"/>
    </w:rPr>
  </w:style>
  <w:style w:type="character" w:styleId="923" w:customStyle="1">
    <w:name w:val="_Style 337"/>
    <w:qFormat/>
    <w:rPr>
      <w:rFonts w:ascii="Times New Roman" w:hAnsi="Times New Roman" w:eastAsia="宋体" w:cs="Times New Roman"/>
      <w:color w:val="auto"/>
      <w:sz w:val="21"/>
    </w:rPr>
  </w:style>
  <w:style w:type="character" w:styleId="924" w:customStyle="1">
    <w:name w:val="正文文本 字符"/>
    <w:qFormat/>
    <w:rPr>
      <w:rFonts w:ascii="Times New Roman" w:hAnsi="Times New Roman" w:eastAsia="宋体" w:cs="Times New Roman"/>
      <w:sz w:val="21"/>
    </w:rPr>
  </w:style>
  <w:style w:type="character" w:styleId="925" w:customStyle="1">
    <w:name w:val="批注文字 字符"/>
    <w:qFormat/>
    <w:rPr>
      <w:rFonts w:ascii="Times New Roman" w:hAnsi="Times New Roman" w:eastAsia="宋体" w:cs="Times New Roman"/>
      <w:sz w:val="20"/>
    </w:rPr>
  </w:style>
  <w:style w:type="character" w:styleId="926" w:customStyle="1">
    <w:name w:val="批注文字 Char1"/>
    <w:qFormat/>
    <w:rPr>
      <w:rFonts w:ascii="Times New Roman" w:hAnsi="Times New Roman" w:eastAsia="宋体" w:cs="Times New Roman"/>
      <w:sz w:val="20"/>
    </w:rPr>
  </w:style>
  <w:style w:type="character" w:styleId="927" w:customStyle="1">
    <w:name w:val="txt"/>
    <w:qFormat/>
    <w:rPr>
      <w:rFonts w:ascii="Times New Roman" w:hAnsi="Times New Roman" w:eastAsia="宋体" w:cs="Times New Roman"/>
      <w:sz w:val="20"/>
    </w:rPr>
  </w:style>
  <w:style w:type="character" w:styleId="928" w:customStyle="1">
    <w:name w:val="标书正文 Char"/>
    <w:qFormat/>
    <w:rPr>
      <w:rFonts w:ascii="Times New Roman" w:hAnsi="Times New Roman" w:eastAsia="宋体" w:cs="Times New Roman"/>
      <w:sz w:val="20"/>
    </w:rPr>
  </w:style>
  <w:style w:type="character" w:styleId="929" w:customStyle="1">
    <w:name w:val="font21"/>
    <w:qFormat/>
    <w:rPr>
      <w:rFonts w:hint="eastAsia" w:ascii="宋体" w:hAnsi="宋体" w:eastAsia="宋体" w:cs="宋体"/>
      <w:color w:val="ff0000"/>
      <w:sz w:val="24"/>
      <w:szCs w:val="24"/>
      <w:u w:val="none"/>
    </w:rPr>
  </w:style>
  <w:style w:type="character" w:styleId="930" w:customStyle="1">
    <w:name w:val="apple-converted-space"/>
    <w:qFormat/>
    <w:rPr>
      <w:rFonts w:ascii="Times New Roman" w:hAnsi="Times New Roman" w:eastAsia="宋体" w:cs="Times New Roman"/>
      <w:sz w:val="20"/>
    </w:rPr>
  </w:style>
  <w:style w:type="character" w:styleId="931" w:customStyle="1">
    <w:name w:val="纯文本 Char1"/>
    <w:qFormat/>
    <w:rPr>
      <w:rFonts w:ascii="Times New Roman" w:hAnsi="Times New Roman" w:eastAsia="宋体" w:cs="Times New Roman"/>
      <w:sz w:val="20"/>
    </w:rPr>
  </w:style>
  <w:style w:type="character" w:styleId="932" w:customStyle="1">
    <w:name w:val="para1"/>
    <w:qFormat/>
    <w:rPr>
      <w:rFonts w:ascii="Times New Roman" w:hAnsi="Times New Roman" w:eastAsia="宋体" w:cs="Times New Roman"/>
      <w:sz w:val="20"/>
    </w:rPr>
  </w:style>
  <w:style w:type="character" w:styleId="933" w:customStyle="1">
    <w:name w:val="HTML 预设格式 Char1"/>
    <w:qFormat/>
    <w:rPr>
      <w:rFonts w:ascii="Times New Roman" w:hAnsi="Times New Roman" w:eastAsia="宋体" w:cs="Times New Roman"/>
      <w:sz w:val="20"/>
    </w:rPr>
  </w:style>
  <w:style w:type="character" w:styleId="934" w:customStyle="1">
    <w:name w:val="批注文字 Char"/>
    <w:qFormat/>
    <w:rPr>
      <w:rFonts w:ascii="Times New Roman" w:hAnsi="Times New Roman" w:eastAsia="宋体" w:cs="Times New Roman"/>
      <w:sz w:val="20"/>
    </w:rPr>
  </w:style>
  <w:style w:type="character" w:styleId="935" w:customStyle="1">
    <w:name w:val="文档结构图 Char"/>
    <w:qFormat/>
    <w:rPr>
      <w:rFonts w:ascii="Times New Roman" w:hAnsi="Times New Roman" w:eastAsia="宋体" w:cs="Times New Roman"/>
      <w:sz w:val="20"/>
    </w:rPr>
  </w:style>
  <w:style w:type="character" w:styleId="936" w:customStyle="1">
    <w:name w:val="超级链接"/>
    <w:qFormat/>
    <w:rPr>
      <w:rFonts w:ascii="Times New Roman" w:hAnsi="Times New Roman" w:eastAsia="宋体" w:cs="Times New Roman"/>
      <w:color w:val="0000ff"/>
      <w:sz w:val="20"/>
      <w:u w:val="single"/>
    </w:rPr>
  </w:style>
  <w:style w:type="character" w:styleId="937" w:customStyle="1">
    <w:name w:val="p141"/>
    <w:qFormat/>
    <w:rPr>
      <w:rFonts w:ascii="Times New Roman" w:hAnsi="Times New Roman" w:eastAsia="宋体" w:cs="Times New Roman"/>
      <w:color w:val="000000"/>
      <w:sz w:val="20"/>
      <w:u w:val="none"/>
    </w:rPr>
  </w:style>
  <w:style w:type="character" w:styleId="938" w:customStyle="1">
    <w:name w:val="宏文本 Char"/>
    <w:qFormat/>
    <w:rPr>
      <w:rFonts w:ascii="Times New Roman" w:hAnsi="Times New Roman" w:eastAsia="宋体" w:cs="Times New Roman"/>
      <w:sz w:val="20"/>
    </w:rPr>
  </w:style>
  <w:style w:type="character" w:styleId="939" w:customStyle="1">
    <w:name w:val="_Style 313"/>
    <w:qFormat/>
    <w:rPr>
      <w:rFonts w:ascii="Times New Roman" w:hAnsi="Times New Roman" w:eastAsia="宋体" w:cs="Times New Roman"/>
      <w:b/>
      <w:i/>
      <w:sz w:val="21"/>
    </w:rPr>
  </w:style>
  <w:style w:type="character" w:styleId="940" w:customStyle="1">
    <w:name w:val="页脚 Char1"/>
    <w:qFormat/>
    <w:rPr>
      <w:rFonts w:ascii="Times New Roman" w:hAnsi="Times New Roman" w:eastAsia="宋体" w:cs="Times New Roman"/>
      <w:sz w:val="20"/>
    </w:rPr>
  </w:style>
  <w:style w:type="character" w:styleId="941" w:customStyle="1">
    <w:name w:val="页眉 Char"/>
    <w:qFormat/>
    <w:rPr>
      <w:rFonts w:ascii="Times New Roman" w:hAnsi="Times New Roman" w:eastAsia="宋体" w:cs="Times New Roman"/>
      <w:sz w:val="20"/>
    </w:rPr>
  </w:style>
  <w:style w:type="character" w:styleId="942" w:customStyle="1">
    <w:name w:val="标题 7 Char"/>
    <w:qFormat/>
    <w:rPr>
      <w:rFonts w:ascii="Times New Roman" w:hAnsi="Times New Roman" w:eastAsia="宋体" w:cs="Times New Roman"/>
      <w:b/>
      <w:sz w:val="20"/>
    </w:rPr>
  </w:style>
  <w:style w:type="character" w:styleId="943" w:customStyle="1">
    <w:name w:val="Char Char12"/>
    <w:qFormat/>
    <w:rPr>
      <w:rFonts w:ascii="Times New Roman" w:hAnsi="Times New Roman" w:eastAsia="宋体" w:cs="Times New Roman"/>
      <w:sz w:val="20"/>
    </w:rPr>
  </w:style>
  <w:style w:type="character" w:styleId="944" w:customStyle="1">
    <w:name w:val="标题 3 Char"/>
    <w:qFormat/>
    <w:rPr>
      <w:rFonts w:ascii="Times New Roman" w:hAnsi="Times New Roman" w:eastAsia="宋体" w:cs="Times New Roman"/>
      <w:b/>
      <w:sz w:val="20"/>
    </w:rPr>
  </w:style>
  <w:style w:type="character" w:styleId="945" w:customStyle="1">
    <w:name w:val="正文（首行缩进 2 字符） Char Char"/>
    <w:qFormat/>
    <w:rPr>
      <w:rFonts w:ascii="Times New Roman" w:hAnsi="Times New Roman" w:eastAsia="宋体" w:cs="Times New Roman"/>
      <w:sz w:val="20"/>
    </w:rPr>
  </w:style>
  <w:style w:type="character" w:styleId="946" w:customStyle="1">
    <w:name w:val="表格用 Char Char"/>
    <w:qFormat/>
    <w:rPr>
      <w:rFonts w:ascii="Times New Roman" w:hAnsi="Times New Roman" w:eastAsia="宋体" w:cs="Times New Roman"/>
      <w:sz w:val="20"/>
    </w:rPr>
  </w:style>
  <w:style w:type="character" w:styleId="947" w:customStyle="1">
    <w:name w:val="正文文本缩进 3 Char1"/>
    <w:qFormat/>
    <w:rPr>
      <w:rFonts w:ascii="Times New Roman" w:hAnsi="Times New Roman" w:eastAsia="宋体" w:cs="Times New Roman"/>
      <w:sz w:val="20"/>
    </w:rPr>
  </w:style>
  <w:style w:type="character" w:styleId="948" w:customStyle="1">
    <w:name w:val="正文缩进 Char"/>
    <w:qFormat/>
    <w:rPr>
      <w:rFonts w:ascii="Times New Roman" w:hAnsi="Times New Roman" w:eastAsia="宋体" w:cs="Times New Roman"/>
      <w:sz w:val="20"/>
    </w:rPr>
  </w:style>
  <w:style w:type="character" w:styleId="949" w:customStyle="1">
    <w:name w:val="批注框文本 Char1"/>
    <w:qFormat/>
    <w:rPr>
      <w:rFonts w:ascii="Times New Roman" w:hAnsi="Times New Roman" w:eastAsia="宋体" w:cs="Times New Roman"/>
      <w:sz w:val="20"/>
    </w:rPr>
  </w:style>
  <w:style w:type="character" w:styleId="950" w:customStyle="1">
    <w:name w:val="Char Char13"/>
    <w:qFormat/>
    <w:rPr>
      <w:rFonts w:ascii="Times New Roman" w:hAnsi="Times New Roman" w:eastAsia="宋体" w:cs="Times New Roman"/>
      <w:sz w:val="20"/>
    </w:rPr>
  </w:style>
  <w:style w:type="character" w:styleId="951" w:customStyle="1">
    <w:name w:val="样式2 Char"/>
    <w:qFormat/>
    <w:rPr>
      <w:rFonts w:ascii="Times New Roman" w:hAnsi="Times New Roman" w:eastAsia="宋体" w:cs="Times New Roman"/>
      <w:b/>
      <w:sz w:val="20"/>
    </w:rPr>
  </w:style>
  <w:style w:type="character" w:styleId="952" w:customStyle="1">
    <w:name w:val="页脚 Char"/>
    <w:qFormat/>
    <w:rPr>
      <w:rFonts w:ascii="Times New Roman" w:hAnsi="Times New Roman" w:eastAsia="宋体" w:cs="Times New Roman"/>
      <w:sz w:val="20"/>
    </w:rPr>
  </w:style>
  <w:style w:type="character" w:styleId="953" w:customStyle="1">
    <w:name w:val="标准文本 Char"/>
    <w:qFormat/>
    <w:rPr>
      <w:rFonts w:ascii="Times New Roman" w:hAnsi="Times New Roman" w:eastAsia="宋体" w:cs="Times New Roman"/>
      <w:sz w:val="20"/>
    </w:rPr>
  </w:style>
  <w:style w:type="character" w:styleId="954" w:customStyle="1">
    <w:name w:val="font01"/>
    <w:qFormat/>
    <w:rPr>
      <w:rFonts w:hint="eastAsia" w:ascii="宋体" w:hAnsi="宋体" w:eastAsia="宋体" w:cs="宋体"/>
      <w:color w:val="000000"/>
      <w:sz w:val="24"/>
      <w:szCs w:val="24"/>
      <w:u w:val="none"/>
    </w:rPr>
  </w:style>
  <w:style w:type="character" w:styleId="955" w:customStyle="1">
    <w:name w:val="标题 3 Char1"/>
    <w:qFormat/>
    <w:rPr>
      <w:rFonts w:ascii="Times New Roman" w:hAnsi="Times New Roman" w:eastAsia="宋体" w:cs="Times New Roman"/>
      <w:b/>
      <w:sz w:val="20"/>
      <w:u w:val="single"/>
    </w:rPr>
  </w:style>
  <w:style w:type="character" w:styleId="956" w:customStyle="1">
    <w:name w:val="表格 Char Char"/>
    <w:qFormat/>
    <w:rPr>
      <w:rFonts w:ascii="Times New Roman" w:hAnsi="Times New Roman" w:eastAsia="宋体" w:cs="Times New Roman"/>
      <w:sz w:val="20"/>
    </w:rPr>
  </w:style>
  <w:style w:type="character" w:styleId="957" w:customStyle="1">
    <w:name w:val="正文首行缩进 Char"/>
    <w:qFormat/>
    <w:rPr>
      <w:rFonts w:ascii="Times New Roman" w:hAnsi="Times New Roman" w:eastAsia="宋体" w:cs="Times New Roman"/>
      <w:sz w:val="20"/>
    </w:rPr>
  </w:style>
  <w:style w:type="character" w:styleId="958" w:customStyle="1">
    <w:name w:val="标题 9 Char"/>
    <w:qFormat/>
    <w:rPr>
      <w:rFonts w:ascii="Times New Roman" w:hAnsi="Times New Roman" w:eastAsia="宋体" w:cs="Times New Roman"/>
      <w:sz w:val="20"/>
    </w:rPr>
  </w:style>
  <w:style w:type="character" w:styleId="959" w:customStyle="1">
    <w:name w:val="lh151"/>
    <w:qFormat/>
    <w:rPr>
      <w:rFonts w:ascii="Times New Roman" w:hAnsi="Times New Roman" w:eastAsia="宋体" w:cs="Times New Roman"/>
      <w:color w:val="666666"/>
      <w:sz w:val="20"/>
    </w:rPr>
  </w:style>
  <w:style w:type="character" w:styleId="960" w:customStyle="1">
    <w:name w:val="日期 Char1"/>
    <w:qFormat/>
    <w:rPr>
      <w:rFonts w:ascii="Times New Roman" w:hAnsi="Times New Roman" w:eastAsia="宋体" w:cs="Times New Roman"/>
      <w:sz w:val="20"/>
    </w:rPr>
  </w:style>
  <w:style w:type="character" w:styleId="961" w:customStyle="1">
    <w:name w:val="图片 Char Char"/>
    <w:qFormat/>
    <w:rPr>
      <w:rFonts w:ascii="Times New Roman" w:hAnsi="Times New Roman" w:eastAsia="宋体" w:cs="Times New Roman"/>
      <w:sz w:val="20"/>
    </w:rPr>
  </w:style>
  <w:style w:type="character" w:styleId="962" w:customStyle="1">
    <w:name w:val="批注框文本 字符"/>
    <w:qFormat/>
    <w:rPr>
      <w:rFonts w:ascii="Times New Roman" w:hAnsi="Times New Roman" w:eastAsia="宋体" w:cs="Times New Roman"/>
      <w:sz w:val="20"/>
    </w:rPr>
  </w:style>
  <w:style w:type="character" w:styleId="963" w:customStyle="1">
    <w:name w:val="HTML 预设格式 Char"/>
    <w:qFormat/>
    <w:rPr>
      <w:rFonts w:ascii="Times New Roman" w:hAnsi="Times New Roman" w:eastAsia="宋体" w:cs="Times New Roman"/>
      <w:sz w:val="20"/>
    </w:rPr>
  </w:style>
  <w:style w:type="character" w:styleId="964" w:customStyle="1">
    <w:name w:val="列出段落 Char"/>
    <w:qFormat/>
    <w:rPr>
      <w:rFonts w:ascii="Times New Roman" w:hAnsi="Times New Roman" w:eastAsia="宋体" w:cs="Times New Roman"/>
      <w:sz w:val="20"/>
    </w:rPr>
  </w:style>
  <w:style w:type="character" w:styleId="965" w:customStyle="1">
    <w:name w:val="标题 5 Char"/>
    <w:qFormat/>
    <w:rPr>
      <w:rFonts w:ascii="Times New Roman" w:hAnsi="Times New Roman" w:eastAsia="宋体" w:cs="Times New Roman"/>
      <w:b/>
      <w:sz w:val="20"/>
    </w:rPr>
  </w:style>
  <w:style w:type="character" w:styleId="966" w:customStyle="1">
    <w:name w:val="链接"/>
    <w:qFormat/>
    <w:rPr>
      <w:rFonts w:ascii="Times New Roman" w:hAnsi="Times New Roman" w:eastAsia="宋体" w:cs="Times New Roman"/>
      <w:color w:val="0000ff"/>
      <w:sz w:val="20"/>
      <w:u w:val="single"/>
    </w:rPr>
  </w:style>
  <w:style w:type="character" w:styleId="967" w:customStyle="1">
    <w:name w:val="18h1"/>
    <w:qFormat/>
    <w:rPr>
      <w:rFonts w:ascii="Times New Roman" w:hAnsi="Times New Roman" w:eastAsia="宋体" w:cs="Times New Roman"/>
      <w:color w:val="3b3b3b"/>
      <w:sz w:val="20"/>
    </w:rPr>
  </w:style>
  <w:style w:type="character" w:styleId="968" w:customStyle="1">
    <w:name w:val="表格文字（两侧对齐） Char Char"/>
    <w:qFormat/>
    <w:rPr>
      <w:rFonts w:ascii="Times New Roman" w:hAnsi="Times New Roman" w:eastAsia="宋体" w:cs="Times New Roman"/>
      <w:sz w:val="20"/>
    </w:rPr>
  </w:style>
  <w:style w:type="character" w:styleId="969" w:customStyle="1">
    <w:name w:val="正文文本缩进 2 Char"/>
    <w:qFormat/>
    <w:rPr>
      <w:rFonts w:ascii="Times New Roman" w:hAnsi="Times New Roman" w:eastAsia="宋体" w:cs="Times New Roman"/>
      <w:sz w:val="20"/>
    </w:rPr>
  </w:style>
  <w:style w:type="character" w:styleId="970" w:customStyle="1">
    <w:name w:val="Char Char14"/>
    <w:qFormat/>
    <w:rPr>
      <w:rFonts w:ascii="Times New Roman" w:hAnsi="Times New Roman" w:eastAsia="宋体" w:cs="Times New Roman"/>
      <w:sz w:val="20"/>
    </w:rPr>
  </w:style>
  <w:style w:type="character" w:styleId="971" w:customStyle="1">
    <w:name w:val="标题 1 Char1"/>
    <w:qFormat/>
    <w:rPr>
      <w:rFonts w:ascii="Times New Roman" w:hAnsi="Times New Roman" w:eastAsia="宋体" w:cs="Times New Roman"/>
      <w:b/>
      <w:sz w:val="20"/>
    </w:rPr>
  </w:style>
  <w:style w:type="character" w:styleId="972" w:customStyle="1">
    <w:name w:val="批注框文本 Char"/>
    <w:qFormat/>
    <w:rPr>
      <w:rFonts w:ascii="Times New Roman" w:hAnsi="Times New Roman" w:eastAsia="宋体" w:cs="Times New Roman"/>
      <w:sz w:val="20"/>
    </w:rPr>
  </w:style>
  <w:style w:type="character" w:styleId="973" w:customStyle="1">
    <w:name w:val="apple-style-span"/>
    <w:qFormat/>
    <w:rPr>
      <w:rFonts w:ascii="Times New Roman" w:hAnsi="Times New Roman" w:eastAsia="宋体" w:cs="Times New Roman"/>
      <w:sz w:val="20"/>
    </w:rPr>
  </w:style>
  <w:style w:type="character" w:styleId="974" w:customStyle="1">
    <w:name w:val="插图 Char Char"/>
    <w:qFormat/>
    <w:rPr>
      <w:rFonts w:ascii="Times New Roman" w:hAnsi="Times New Roman" w:eastAsia="宋体" w:cs="Times New Roman"/>
      <w:sz w:val="20"/>
    </w:rPr>
  </w:style>
  <w:style w:type="character" w:styleId="975" w:customStyle="1">
    <w:name w:val="标题 2 Char1"/>
    <w:qFormat/>
    <w:rPr>
      <w:rFonts w:ascii="Times New Roman" w:hAnsi="Times New Roman" w:eastAsia="宋体" w:cs="Times New Roman"/>
      <w:b/>
      <w:sz w:val="20"/>
    </w:rPr>
  </w:style>
  <w:style w:type="character" w:styleId="976" w:customStyle="1">
    <w:name w:val="_Style 332"/>
    <w:qFormat/>
    <w:rPr>
      <w:rFonts w:ascii="Times New Roman" w:hAnsi="Times New Roman" w:eastAsia="宋体" w:cs="Times New Roman"/>
      <w:i/>
      <w:color w:val="auto"/>
      <w:sz w:val="21"/>
    </w:rPr>
  </w:style>
  <w:style w:type="character" w:styleId="977" w:customStyle="1">
    <w:name w:val="正文文本 3 Char1"/>
    <w:qFormat/>
    <w:rPr>
      <w:rFonts w:ascii="Times New Roman" w:hAnsi="Times New Roman" w:eastAsia="宋体" w:cs="Times New Roman"/>
      <w:sz w:val="20"/>
    </w:rPr>
  </w:style>
  <w:style w:type="character" w:styleId="978" w:customStyle="1">
    <w:name w:val="标题 5 Char1"/>
    <w:qFormat/>
    <w:rPr>
      <w:rFonts w:ascii="Times New Roman" w:hAnsi="Times New Roman" w:eastAsia="宋体" w:cs="Times New Roman"/>
      <w:b/>
      <w:sz w:val="20"/>
    </w:rPr>
  </w:style>
  <w:style w:type="character" w:styleId="979" w:customStyle="1">
    <w:name w:val="批注主题 Char"/>
    <w:qFormat/>
    <w:rPr>
      <w:rFonts w:ascii="Times New Roman" w:hAnsi="Times New Roman" w:eastAsia="宋体" w:cs="Times New Roman"/>
      <w:b/>
      <w:sz w:val="20"/>
    </w:rPr>
  </w:style>
  <w:style w:type="character" w:styleId="980" w:customStyle="1">
    <w:name w:val="标题 1 Char"/>
    <w:qFormat/>
    <w:rPr>
      <w:rFonts w:ascii="Times New Roman" w:hAnsi="Times New Roman" w:eastAsia="宋体" w:cs="Times New Roman"/>
      <w:b/>
      <w:sz w:val="20"/>
    </w:rPr>
  </w:style>
  <w:style w:type="character" w:styleId="981" w:customStyle="1">
    <w:name w:val="正文文本 2 Char1"/>
    <w:qFormat/>
    <w:rPr>
      <w:rFonts w:ascii="Times New Roman" w:hAnsi="Times New Roman" w:eastAsia="宋体" w:cs="Times New Roman"/>
      <w:sz w:val="20"/>
    </w:rPr>
  </w:style>
  <w:style w:type="character" w:styleId="982" w:customStyle="1">
    <w:name w:val="标题 4 Char1"/>
    <w:qFormat/>
    <w:rPr>
      <w:rFonts w:ascii="Times New Roman" w:hAnsi="Times New Roman" w:eastAsia="宋体" w:cs="Times New Roman"/>
      <w:b/>
      <w:sz w:val="20"/>
    </w:rPr>
  </w:style>
  <w:style w:type="character" w:styleId="983" w:customStyle="1">
    <w:name w:val="正文文本 2 Char"/>
    <w:qFormat/>
    <w:rPr>
      <w:rFonts w:ascii="Times New Roman" w:hAnsi="Times New Roman" w:eastAsia="宋体" w:cs="Times New Roman"/>
      <w:sz w:val="20"/>
    </w:rPr>
  </w:style>
  <w:style w:type="character" w:styleId="984" w:customStyle="1">
    <w:name w:val="_Style 376"/>
    <w:qFormat/>
    <w:rPr>
      <w:rFonts w:ascii="Times New Roman" w:hAnsi="Times New Roman" w:eastAsia="宋体" w:cs="Times New Roman"/>
      <w:b/>
      <w:color w:val="auto"/>
      <w:sz w:val="21"/>
    </w:rPr>
  </w:style>
  <w:style w:type="character" w:styleId="985" w:customStyle="1">
    <w:name w:val="062"/>
    <w:qFormat/>
    <w:rPr>
      <w:rFonts w:ascii="Times New Roman" w:hAnsi="Times New Roman" w:eastAsia="宋体" w:cs="Times New Roman"/>
      <w:b/>
      <w:sz w:val="20"/>
    </w:rPr>
  </w:style>
  <w:style w:type="character" w:styleId="986" w:customStyle="1">
    <w:name w:val="正文文本 Char1"/>
    <w:qFormat/>
    <w:rPr>
      <w:rFonts w:ascii="Times New Roman" w:hAnsi="Times New Roman" w:eastAsia="宋体" w:cs="Times New Roman"/>
      <w:sz w:val="20"/>
    </w:rPr>
  </w:style>
  <w:style w:type="character" w:styleId="987" w:customStyle="1">
    <w:name w:val="题注 Char"/>
    <w:qFormat/>
    <w:rPr>
      <w:rFonts w:ascii="Times New Roman" w:hAnsi="Times New Roman" w:eastAsia="宋体" w:cs="Times New Roman"/>
      <w:sz w:val="20"/>
    </w:rPr>
  </w:style>
  <w:style w:type="character" w:styleId="988" w:customStyle="1">
    <w:name w:val="脚注文本 Char"/>
    <w:qFormat/>
    <w:rPr>
      <w:rFonts w:ascii="Times New Roman" w:hAnsi="Times New Roman" w:eastAsia="宋体" w:cs="Times New Roman"/>
      <w:sz w:val="20"/>
    </w:rPr>
  </w:style>
  <w:style w:type="character" w:styleId="989" w:customStyle="1">
    <w:name w:val="_Style 336"/>
    <w:qFormat/>
    <w:rPr>
      <w:rFonts w:ascii="Times New Roman" w:hAnsi="Times New Roman" w:eastAsia="宋体" w:cs="Times New Roman"/>
      <w:i/>
      <w:color w:val="auto"/>
      <w:sz w:val="21"/>
    </w:rPr>
  </w:style>
  <w:style w:type="character" w:styleId="990" w:customStyle="1">
    <w:name w:val="表格 Char"/>
    <w:qFormat/>
    <w:rPr>
      <w:rFonts w:ascii="Times New Roman" w:hAnsi="Times New Roman" w:eastAsia="宋体" w:cs="Times New Roman"/>
      <w:color w:val="000000"/>
      <w:sz w:val="20"/>
    </w:rPr>
  </w:style>
  <w:style w:type="character" w:styleId="991" w:customStyle="1">
    <w:name w:val="批注主题 字符"/>
    <w:qFormat/>
    <w:rPr>
      <w:rFonts w:ascii="Times New Roman" w:hAnsi="Times New Roman" w:eastAsia="宋体" w:cs="Times New Roman"/>
      <w:b/>
      <w:sz w:val="20"/>
    </w:rPr>
  </w:style>
  <w:style w:type="character" w:styleId="992" w:customStyle="1">
    <w:name w:val="图注 Char Char"/>
    <w:qFormat/>
    <w:rPr>
      <w:rFonts w:ascii="Times New Roman" w:hAnsi="Times New Roman" w:eastAsia="宋体" w:cs="Times New Roman"/>
      <w:sz w:val="20"/>
    </w:rPr>
  </w:style>
  <w:style w:type="character" w:styleId="993" w:customStyle="1">
    <w:name w:val="页码1"/>
    <w:qFormat/>
    <w:rPr>
      <w:rFonts w:ascii="Times New Roman" w:hAnsi="Times New Roman" w:eastAsia="宋体" w:cs="Times New Roman"/>
      <w:sz w:val="20"/>
    </w:rPr>
  </w:style>
  <w:style w:type="character" w:styleId="994" w:customStyle="1">
    <w:name w:val="列表框1 Char Char"/>
    <w:qFormat/>
    <w:rPr>
      <w:rFonts w:ascii="Times New Roman" w:hAnsi="Times New Roman" w:eastAsia="宋体" w:cs="Times New Roman"/>
      <w:sz w:val="20"/>
    </w:rPr>
  </w:style>
  <w:style w:type="character" w:styleId="995" w:customStyle="1">
    <w:name w:val="1ji Char"/>
    <w:qFormat/>
    <w:rPr>
      <w:rFonts w:ascii="Times New Roman" w:hAnsi="Times New Roman" w:eastAsia="宋体" w:cs="Times New Roman"/>
      <w:b/>
      <w:sz w:val="20"/>
    </w:rPr>
  </w:style>
  <w:style w:type="character" w:styleId="996" w:customStyle="1">
    <w:name w:val="正文文本缩进 Char"/>
    <w:qFormat/>
    <w:rPr>
      <w:rFonts w:ascii="Times New Roman" w:hAnsi="Times New Roman" w:eastAsia="宋体" w:cs="Times New Roman"/>
      <w:sz w:val="20"/>
    </w:rPr>
  </w:style>
  <w:style w:type="character" w:styleId="997" w:customStyle="1">
    <w:name w:val="标准文本 Char Char"/>
    <w:qFormat/>
    <w:rPr>
      <w:rFonts w:ascii="Times New Roman" w:hAnsi="Times New Roman" w:eastAsia="宋体" w:cs="Times New Roman"/>
      <w:sz w:val="20"/>
    </w:rPr>
  </w:style>
  <w:style w:type="character" w:styleId="998" w:customStyle="1">
    <w:name w:val="表格用 Char"/>
    <w:qFormat/>
    <w:rPr>
      <w:rFonts w:ascii="Times New Roman" w:hAnsi="Times New Roman" w:eastAsia="宋体" w:cs="Times New Roman"/>
      <w:color w:val="000000"/>
      <w:sz w:val="20"/>
    </w:rPr>
  </w:style>
  <w:style w:type="character" w:styleId="999" w:customStyle="1">
    <w:name w:val="标题 7 Char1"/>
    <w:qFormat/>
    <w:rPr>
      <w:rFonts w:ascii="Times New Roman" w:hAnsi="Times New Roman" w:eastAsia="宋体" w:cs="Times New Roman"/>
      <w:b/>
      <w:sz w:val="20"/>
    </w:rPr>
  </w:style>
  <w:style w:type="character" w:styleId="1000" w:customStyle="1">
    <w:name w:val="H 3 Char"/>
    <w:qFormat/>
    <w:rPr>
      <w:rFonts w:ascii="Times New Roman" w:hAnsi="Times New Roman" w:eastAsia="宋体" w:cs="Times New Roman"/>
      <w:b/>
      <w:sz w:val="20"/>
    </w:rPr>
  </w:style>
  <w:style w:type="character" w:styleId="1001" w:customStyle="1">
    <w:name w:val="正文文本缩进 3 字符"/>
    <w:qFormat/>
    <w:rPr>
      <w:rFonts w:ascii="Times New Roman" w:hAnsi="Times New Roman" w:eastAsia="宋体" w:cs="Times New Roman"/>
      <w:sz w:val="16"/>
      <w:szCs w:val="16"/>
    </w:rPr>
  </w:style>
  <w:style w:type="character" w:styleId="1002" w:customStyle="1">
    <w:name w:val="标题 Char"/>
    <w:qFormat/>
    <w:rPr>
      <w:rFonts w:ascii="Times New Roman" w:hAnsi="Times New Roman" w:eastAsia="宋体" w:cs="Times New Roman"/>
      <w:b/>
      <w:sz w:val="20"/>
    </w:rPr>
  </w:style>
  <w:style w:type="character" w:styleId="1003" w:customStyle="1">
    <w:name w:val="H 4 Char"/>
    <w:qFormat/>
    <w:rPr>
      <w:rFonts w:ascii="Times New Roman" w:hAnsi="Times New Roman" w:eastAsia="宋体" w:cs="Times New Roman"/>
      <w:b/>
      <w:sz w:val="20"/>
    </w:rPr>
  </w:style>
  <w:style w:type="character" w:styleId="1004" w:customStyle="1">
    <w:name w:val="批注主题 Char1"/>
    <w:qFormat/>
    <w:rPr>
      <w:rFonts w:ascii="Times New Roman" w:hAnsi="Times New Roman" w:eastAsia="宋体" w:cs="Times New Roman"/>
      <w:b/>
      <w:sz w:val="20"/>
    </w:rPr>
  </w:style>
  <w:style w:type="character" w:styleId="1005" w:customStyle="1">
    <w:name w:val="正文文本缩进 Char1"/>
    <w:qFormat/>
    <w:rPr>
      <w:rFonts w:ascii="Times New Roman" w:hAnsi="Times New Roman" w:eastAsia="宋体" w:cs="Times New Roman"/>
      <w:sz w:val="20"/>
    </w:rPr>
  </w:style>
  <w:style w:type="character" w:styleId="1006" w:customStyle="1">
    <w:name w:val="正文文本 3 Char"/>
    <w:qFormat/>
    <w:rPr>
      <w:rFonts w:ascii="Times New Roman" w:hAnsi="Times New Roman" w:eastAsia="宋体" w:cs="Times New Roman"/>
      <w:sz w:val="20"/>
    </w:rPr>
  </w:style>
  <w:style w:type="character" w:styleId="1007" w:customStyle="1">
    <w:name w:val="正文首行缩进 2 Char"/>
    <w:qFormat/>
    <w:rPr>
      <w:rFonts w:ascii="Times New Roman" w:hAnsi="Times New Roman" w:eastAsia="宋体" w:cs="Times New Roman"/>
      <w:sz w:val="20"/>
    </w:rPr>
  </w:style>
  <w:style w:type="character" w:styleId="1008" w:customStyle="1">
    <w:name w:val="页眉 Char1"/>
    <w:qFormat/>
    <w:rPr>
      <w:rFonts w:ascii="Times New Roman" w:hAnsi="Times New Roman" w:eastAsia="宋体" w:cs="Times New Roman"/>
      <w:sz w:val="20"/>
    </w:rPr>
  </w:style>
  <w:style w:type="character" w:styleId="1009" w:customStyle="1">
    <w:name w:val="Char Char2"/>
    <w:qFormat/>
    <w:rPr>
      <w:rFonts w:ascii="Times New Roman" w:hAnsi="Times New Roman" w:eastAsia="宋体" w:cs="Times New Roman"/>
      <w:sz w:val="20"/>
    </w:rPr>
  </w:style>
  <w:style w:type="character" w:styleId="1010" w:customStyle="1">
    <w:name w:val="样式 首行缩进:  2 字符 Char1"/>
    <w:qFormat/>
    <w:rPr>
      <w:rFonts w:ascii="Times New Roman" w:hAnsi="Times New Roman" w:eastAsia="宋体" w:cs="Times New Roman"/>
      <w:sz w:val="20"/>
    </w:rPr>
  </w:style>
  <w:style w:type="character" w:styleId="1011" w:customStyle="1">
    <w:name w:val="标题 2 Char"/>
    <w:qFormat/>
    <w:rPr>
      <w:rFonts w:ascii="Times New Roman" w:hAnsi="Times New Roman" w:eastAsia="宋体" w:cs="Times New Roman"/>
      <w:b/>
      <w:sz w:val="20"/>
    </w:rPr>
  </w:style>
  <w:style w:type="character" w:styleId="1012" w:customStyle="1">
    <w:name w:val="表格文字图表文字 Char Char"/>
    <w:qFormat/>
    <w:rPr>
      <w:rFonts w:ascii="Times New Roman" w:hAnsi="Times New Roman" w:eastAsia="宋体" w:cs="Times New Roman"/>
      <w:sz w:val="20"/>
    </w:rPr>
  </w:style>
  <w:style w:type="character" w:styleId="1013" w:customStyle="1">
    <w:name w:val="图片 Char"/>
    <w:qFormat/>
    <w:rPr>
      <w:rFonts w:ascii="Times New Roman" w:hAnsi="Times New Roman" w:eastAsia="宋体" w:cs="Times New Roman"/>
      <w:sz w:val="20"/>
    </w:rPr>
  </w:style>
  <w:style w:type="character" w:styleId="1014" w:customStyle="1">
    <w:name w:val="标题 6 Char"/>
    <w:qFormat/>
    <w:rPr>
      <w:rFonts w:ascii="Times New Roman" w:hAnsi="Times New Roman" w:eastAsia="宋体" w:cs="Times New Roman"/>
      <w:b/>
      <w:sz w:val="20"/>
    </w:rPr>
  </w:style>
  <w:style w:type="character" w:styleId="1015" w:customStyle="1">
    <w:name w:val="标题 4 Char"/>
    <w:qFormat/>
    <w:rPr>
      <w:rFonts w:ascii="Times New Roman" w:hAnsi="Times New Roman" w:eastAsia="宋体" w:cs="Times New Roman"/>
      <w:b/>
      <w:sz w:val="20"/>
    </w:rPr>
  </w:style>
  <w:style w:type="character" w:styleId="1016" w:customStyle="1">
    <w:name w:val="文档结构图 Char1"/>
    <w:qFormat/>
    <w:rPr>
      <w:rFonts w:ascii="Times New Roman" w:hAnsi="Times New Roman" w:eastAsia="宋体" w:cs="Times New Roman"/>
      <w:sz w:val="20"/>
    </w:rPr>
  </w:style>
  <w:style w:type="character" w:styleId="1017" w:customStyle="1">
    <w:name w:val="项目符0 Char"/>
    <w:qFormat/>
    <w:rPr>
      <w:rFonts w:ascii="Times New Roman" w:hAnsi="Times New Roman" w:eastAsia="宋体" w:cs="Times New Roman"/>
      <w:sz w:val="20"/>
    </w:rPr>
  </w:style>
  <w:style w:type="character" w:styleId="1018" w:customStyle="1">
    <w:name w:val="正文文本缩进 3 Char"/>
    <w:qFormat/>
    <w:rPr>
      <w:rFonts w:ascii="Times New Roman" w:hAnsi="Times New Roman" w:eastAsia="宋体" w:cs="Times New Roman"/>
      <w:sz w:val="20"/>
    </w:rPr>
  </w:style>
  <w:style w:type="character" w:styleId="1019" w:customStyle="1">
    <w:name w:val="Char Char3"/>
    <w:qFormat/>
    <w:rPr>
      <w:rFonts w:ascii="Times New Roman" w:hAnsi="Times New Roman" w:eastAsia="宋体" w:cs="Times New Roman"/>
      <w:sz w:val="20"/>
    </w:rPr>
  </w:style>
  <w:style w:type="character" w:styleId="1020" w:customStyle="1">
    <w:name w:val="纯文本 Char"/>
    <w:qFormat/>
    <w:rPr>
      <w:rFonts w:ascii="Times New Roman" w:hAnsi="Times New Roman" w:eastAsia="宋体" w:cs="Times New Roman"/>
      <w:sz w:val="20"/>
    </w:rPr>
  </w:style>
  <w:style w:type="character" w:styleId="1021" w:customStyle="1">
    <w:name w:val="正文文本缩进 2 Char1"/>
    <w:qFormat/>
    <w:rPr>
      <w:rFonts w:ascii="Times New Roman" w:hAnsi="Times New Roman" w:eastAsia="宋体" w:cs="Times New Roman"/>
      <w:sz w:val="20"/>
    </w:rPr>
  </w:style>
  <w:style w:type="character" w:styleId="1022" w:customStyle="1">
    <w:name w:val="标题 8 Char"/>
    <w:qFormat/>
    <w:rPr>
      <w:rFonts w:ascii="Times New Roman" w:hAnsi="Times New Roman" w:eastAsia="宋体" w:cs="Times New Roman"/>
      <w:sz w:val="20"/>
    </w:rPr>
  </w:style>
  <w:style w:type="character" w:styleId="1023" w:customStyle="1">
    <w:name w:val="标题 6 Char1"/>
    <w:qFormat/>
    <w:rPr>
      <w:rFonts w:ascii="Times New Roman" w:hAnsi="Times New Roman" w:eastAsia="宋体" w:cs="Times New Roman"/>
      <w:b/>
      <w:sz w:val="20"/>
    </w:rPr>
  </w:style>
  <w:style w:type="character" w:styleId="1024" w:customStyle="1">
    <w:name w:val="case31"/>
    <w:qFormat/>
    <w:rPr>
      <w:rFonts w:ascii="Times New Roman" w:hAnsi="Times New Roman" w:eastAsia="宋体" w:cs="Times New Roman"/>
      <w:sz w:val="20"/>
    </w:rPr>
  </w:style>
  <w:style w:type="character" w:styleId="1025" w:customStyle="1">
    <w:name w:val="正文文本 Char"/>
    <w:qFormat/>
    <w:rPr>
      <w:rFonts w:ascii="Times New Roman" w:hAnsi="Times New Roman" w:eastAsia="宋体" w:cs="Times New Roman"/>
      <w:sz w:val="20"/>
    </w:rPr>
  </w:style>
  <w:style w:type="paragraph" w:styleId="1026" w:customStyle="1">
    <w:name w:val="节标题"/>
    <w:basedOn w:val="846"/>
    <w:next w:val="1027"/>
    <w:qFormat/>
    <w:pPr>
      <w:ind w:left="0" w:firstLine="5120"/>
      <w:jc w:val="center"/>
      <w:spacing w:before="0" w:after="0" w:line="289" w:lineRule="atLeast"/>
    </w:pPr>
    <w:rPr>
      <w:rFonts w:ascii="Times New Roman" w:hAnsi="Times New Roman" w:cs="Times New Roman"/>
    </w:rPr>
  </w:style>
  <w:style w:type="paragraph" w:styleId="1027" w:customStyle="1">
    <w:name w:val="文档标题6"/>
    <w:basedOn w:val="852"/>
    <w:next w:val="845"/>
    <w:pPr>
      <w:ind w:left="1134" w:firstLine="20"/>
      <w:spacing w:before="280" w:after="280" w:line="360" w:lineRule="auto"/>
      <w:outlineLvl w:val="5"/>
    </w:pPr>
  </w:style>
  <w:style w:type="paragraph" w:styleId="1028" w:customStyle="1">
    <w:name w:val="正文段"/>
    <w:basedOn w:val="846"/>
    <w:next w:val="1029"/>
    <w:qFormat/>
    <w:pPr>
      <w:ind w:left="454" w:firstLine="1222"/>
      <w:spacing w:before="0" w:after="240" w:line="240" w:lineRule="atLeast"/>
    </w:pPr>
    <w:rPr>
      <w:rFonts w:ascii="Times New Roman" w:hAnsi="Times New Roman" w:cs="Times New Roman"/>
    </w:rPr>
  </w:style>
  <w:style w:type="paragraph" w:styleId="1029" w:customStyle="1">
    <w:name w:val="批注主题1"/>
    <w:next w:val="845"/>
    <w:qFormat/>
    <w:pPr>
      <w:ind w:left="200" w:firstLine="4808"/>
      <w:spacing w:line="360" w:lineRule="auto"/>
    </w:pPr>
    <w:rPr>
      <w:rFonts w:ascii="Calibri" w:hAnsi="Calibri"/>
    </w:rPr>
  </w:style>
  <w:style w:type="paragraph" w:styleId="1030" w:customStyle="1">
    <w:name w:val="_Style 224"/>
    <w:next w:val="1031"/>
    <w:qFormat/>
    <w:pPr>
      <w:ind w:firstLine="3584"/>
    </w:pPr>
    <w:rPr>
      <w:rFonts w:ascii="Calibri" w:hAnsi="Calibri"/>
    </w:rPr>
  </w:style>
  <w:style w:type="paragraph" w:styleId="1031" w:customStyle="1">
    <w:name w:val="编号1"/>
    <w:basedOn w:val="846"/>
    <w:next w:val="1032"/>
    <w:qFormat/>
    <w:pPr>
      <w:ind w:left="360" w:right="210" w:firstLine="2200"/>
      <w:spacing w:before="0" w:after="0" w:line="240" w:lineRule="auto"/>
    </w:pPr>
    <w:rPr>
      <w:rFonts w:ascii="Times New Roman" w:hAnsi="Times New Roman" w:cs="Times New Roman"/>
    </w:rPr>
  </w:style>
  <w:style w:type="paragraph" w:styleId="1032" w:customStyle="1">
    <w:name w:val="图片"/>
    <w:basedOn w:val="846"/>
    <w:next w:val="1033"/>
    <w:qFormat/>
    <w:pPr>
      <w:ind w:left="-283" w:firstLine="2674"/>
      <w:jc w:val="center"/>
      <w:spacing w:before="0" w:after="0" w:line="360" w:lineRule="auto"/>
    </w:pPr>
    <w:rPr>
      <w:rFonts w:ascii="Times New Roman" w:hAnsi="Times New Roman" w:cs="Times New Roman"/>
    </w:rPr>
  </w:style>
  <w:style w:type="paragraph" w:styleId="1033" w:customStyle="1">
    <w:name w:val="样式 目录 3 + 左侧:  2 字符"/>
    <w:next w:val="899"/>
    <w:qFormat/>
    <w:pPr>
      <w:ind w:left="400" w:firstLine="5120"/>
      <w:spacing w:line="360" w:lineRule="auto"/>
      <w:widowControl w:val="off"/>
    </w:pPr>
    <w:rPr>
      <w:rFonts w:ascii="Calibri" w:hAnsi="Calibri"/>
    </w:rPr>
  </w:style>
  <w:style w:type="paragraph" w:styleId="1034" w:customStyle="1">
    <w:name w:val="图注"/>
    <w:next w:val="1035"/>
    <w:qFormat/>
    <w:pPr>
      <w:ind w:left="360" w:firstLine="2152"/>
      <w:jc w:val="center"/>
    </w:pPr>
    <w:rPr>
      <w:rFonts w:ascii="Calibri" w:hAnsi="Calibri"/>
    </w:rPr>
  </w:style>
  <w:style w:type="paragraph" w:styleId="1035" w:customStyle="1">
    <w:name w:val="列表编号 41"/>
    <w:basedOn w:val="846"/>
    <w:next w:val="1036"/>
    <w:qFormat/>
    <w:pPr>
      <w:ind w:left="1620" w:firstLine="2712"/>
      <w:spacing w:before="0" w:after="0" w:line="360" w:lineRule="auto"/>
    </w:pPr>
    <w:rPr>
      <w:rFonts w:ascii="Times New Roman" w:hAnsi="Times New Roman" w:cs="Times New Roman"/>
    </w:rPr>
  </w:style>
  <w:style w:type="paragraph" w:styleId="1036" w:customStyle="1">
    <w:name w:val="项目符0"/>
    <w:basedOn w:val="846"/>
    <w:next w:val="1037"/>
    <w:qFormat/>
    <w:pPr>
      <w:ind w:left="300" w:right="57" w:firstLine="2760"/>
      <w:spacing w:before="0" w:after="0" w:line="300" w:lineRule="auto"/>
    </w:pPr>
    <w:rPr>
      <w:rFonts w:ascii="Times New Roman" w:hAnsi="Times New Roman" w:cs="Times New Roman"/>
    </w:rPr>
  </w:style>
  <w:style w:type="paragraph" w:styleId="1037" w:customStyle="1">
    <w:name w:val="宏文本1"/>
    <w:next w:val="1038"/>
    <w:qFormat/>
    <w:pPr>
      <w:ind w:firstLine="5632"/>
      <w:widowControl w:val="off"/>
    </w:pPr>
    <w:rPr>
      <w:rFonts w:ascii="Calibri" w:hAnsi="Calibri"/>
    </w:rPr>
  </w:style>
  <w:style w:type="paragraph" w:styleId="1038" w:customStyle="1">
    <w:name w:val="Item Step in Table"/>
    <w:next w:val="1039"/>
    <w:qFormat/>
    <w:pPr>
      <w:ind w:left="397" w:firstLine="3699"/>
      <w:jc w:val="both"/>
      <w:spacing w:before="40" w:after="40"/>
    </w:pPr>
    <w:rPr>
      <w:rFonts w:ascii="Calibri" w:hAnsi="Calibri"/>
    </w:rPr>
  </w:style>
  <w:style w:type="paragraph" w:styleId="1039" w:customStyle="1">
    <w:name w:val="Char Char Char Char Char Char1 Char Char Char Char Char Char"/>
    <w:basedOn w:val="846"/>
    <w:next w:val="1040"/>
    <w:qFormat/>
    <w:pPr>
      <w:ind w:left="0" w:firstLine="2560"/>
      <w:spacing w:before="0" w:after="0" w:line="240" w:lineRule="auto"/>
    </w:pPr>
    <w:rPr>
      <w:rFonts w:ascii="Times New Roman" w:hAnsi="Times New Roman" w:cs="Times New Roman"/>
    </w:rPr>
  </w:style>
  <w:style w:type="paragraph" w:styleId="1040" w:customStyle="1">
    <w:name w:val="Char Char1"/>
    <w:basedOn w:val="846"/>
    <w:next w:val="1041"/>
    <w:qFormat/>
    <w:pPr>
      <w:ind w:left="0" w:firstLine="3584"/>
      <w:spacing w:before="0" w:after="160" w:line="240" w:lineRule="exact"/>
    </w:pPr>
    <w:rPr>
      <w:rFonts w:ascii="Times New Roman" w:hAnsi="Times New Roman" w:cs="Times New Roman"/>
    </w:rPr>
  </w:style>
  <w:style w:type="paragraph" w:styleId="1041" w:customStyle="1">
    <w:name w:val="样式 标题 3 + 行距: 1.5 倍行距"/>
    <w:basedOn w:val="849"/>
    <w:next w:val="905"/>
    <w:qFormat/>
    <w:pPr>
      <w:ind w:left="200" w:firstLine="18"/>
      <w:spacing w:before="0" w:after="0" w:line="360" w:lineRule="auto"/>
      <w:outlineLvl w:val="2"/>
    </w:pPr>
  </w:style>
  <w:style w:type="paragraph" w:styleId="1042" w:customStyle="1">
    <w:name w:val="xl76"/>
    <w:basedOn w:val="846"/>
    <w:next w:val="902"/>
    <w:qFormat/>
    <w:pPr>
      <w:ind w:left="0" w:firstLine="3584"/>
      <w:jc w:val="center"/>
      <w:spacing w:before="280" w:after="280" w:line="240" w:lineRule="auto"/>
    </w:pPr>
    <w:rPr>
      <w:rFonts w:ascii="Times New Roman" w:hAnsi="Times New Roman" w:cs="Times New Roman"/>
    </w:rPr>
  </w:style>
  <w:style w:type="paragraph" w:styleId="1043" w:customStyle="1">
    <w:name w:val="xl26"/>
    <w:basedOn w:val="846"/>
    <w:next w:val="1044"/>
    <w:qFormat/>
    <w:pPr>
      <w:ind w:left="0" w:firstLine="20"/>
      <w:jc w:val="center"/>
      <w:spacing w:before="280" w:after="280" w:line="240" w:lineRule="auto"/>
      <w:shd w:val="clear" w:color="000000" w:fill="ffffff"/>
    </w:pPr>
    <w:rPr>
      <w:rFonts w:ascii="Times New Roman" w:hAnsi="Times New Roman" w:cs="Times New Roman"/>
    </w:rPr>
  </w:style>
  <w:style w:type="paragraph" w:styleId="1044" w:customStyle="1">
    <w:name w:val="Char1 Char Char"/>
    <w:basedOn w:val="846"/>
    <w:next w:val="885"/>
    <w:qFormat/>
    <w:pPr>
      <w:ind w:left="0" w:firstLine="2560"/>
      <w:spacing w:before="0" w:after="0" w:line="240" w:lineRule="auto"/>
    </w:pPr>
    <w:rPr>
      <w:rFonts w:ascii="Times New Roman" w:hAnsi="Times New Roman" w:cs="Times New Roman"/>
    </w:rPr>
  </w:style>
  <w:style w:type="paragraph" w:styleId="1045" w:customStyle="1">
    <w:name w:val="纯文本2"/>
    <w:basedOn w:val="846"/>
    <w:next w:val="1046"/>
    <w:qFormat/>
    <w:pPr>
      <w:ind w:left="0" w:firstLine="3584"/>
      <w:spacing w:before="0" w:after="0" w:line="240" w:lineRule="auto"/>
    </w:pPr>
    <w:rPr>
      <w:rFonts w:ascii="Times New Roman" w:hAnsi="Times New Roman" w:cs="Times New Roman"/>
    </w:rPr>
  </w:style>
  <w:style w:type="paragraph" w:styleId="1046" w:customStyle="1">
    <w:name w:val="xl69"/>
    <w:basedOn w:val="846"/>
    <w:next w:val="1047"/>
    <w:qFormat/>
    <w:pPr>
      <w:ind w:left="0" w:firstLine="3584"/>
      <w:spacing w:before="280" w:after="280" w:line="240" w:lineRule="auto"/>
    </w:pPr>
    <w:rPr>
      <w:rFonts w:ascii="Times New Roman" w:hAnsi="Times New Roman" w:cs="Times New Roman"/>
    </w:rPr>
  </w:style>
  <w:style w:type="paragraph" w:styleId="1047" w:customStyle="1">
    <w:name w:val="Char Char Char"/>
    <w:basedOn w:val="846"/>
    <w:next w:val="1048"/>
    <w:pPr>
      <w:ind w:left="0" w:firstLine="2560"/>
      <w:spacing w:before="0" w:after="0" w:line="240" w:lineRule="auto"/>
    </w:pPr>
    <w:rPr>
      <w:rFonts w:ascii="Times New Roman" w:hAnsi="Times New Roman" w:cs="Times New Roman"/>
    </w:rPr>
  </w:style>
  <w:style w:type="paragraph" w:styleId="1048" w:customStyle="1">
    <w:name w:val="表格"/>
    <w:basedOn w:val="846"/>
    <w:next w:val="1043"/>
    <w:pPr>
      <w:ind w:left="0" w:firstLine="2560"/>
      <w:spacing w:before="0" w:after="0" w:line="360" w:lineRule="auto"/>
    </w:pPr>
    <w:rPr>
      <w:rFonts w:ascii="Times New Roman" w:hAnsi="Times New Roman" w:cs="Times New Roman"/>
    </w:rPr>
  </w:style>
  <w:style w:type="paragraph" w:styleId="1049" w:customStyle="1">
    <w:name w:val="xl68"/>
    <w:basedOn w:val="846"/>
    <w:next w:val="1050"/>
    <w:qFormat/>
    <w:pPr>
      <w:ind w:left="100" w:firstLine="5220"/>
      <w:spacing w:before="280" w:after="280" w:line="240" w:lineRule="auto"/>
    </w:pPr>
    <w:rPr>
      <w:rFonts w:ascii="Times New Roman" w:hAnsi="Times New Roman" w:cs="Times New Roman"/>
    </w:rPr>
  </w:style>
  <w:style w:type="paragraph" w:styleId="1050" w:customStyle="1">
    <w:name w:val="Char1"/>
    <w:basedOn w:val="846"/>
    <w:next w:val="1051"/>
    <w:qFormat/>
    <w:pPr>
      <w:ind w:left="0" w:firstLine="2560"/>
      <w:spacing w:before="0" w:after="0" w:line="240" w:lineRule="auto"/>
    </w:pPr>
    <w:rPr>
      <w:rFonts w:ascii="Times New Roman" w:hAnsi="Times New Roman" w:cs="Times New Roman"/>
    </w:rPr>
  </w:style>
  <w:style w:type="paragraph" w:styleId="1051" w:customStyle="1">
    <w:name w:val="需求文档正文样式"/>
    <w:basedOn w:val="846"/>
    <w:next w:val="1052"/>
    <w:qFormat/>
    <w:pPr>
      <w:ind w:left="437" w:firstLine="2741"/>
      <w:spacing w:before="0" w:after="0" w:line="360" w:lineRule="auto"/>
    </w:pPr>
    <w:rPr>
      <w:rFonts w:ascii="Times New Roman" w:hAnsi="Times New Roman" w:cs="Times New Roman"/>
    </w:rPr>
  </w:style>
  <w:style w:type="paragraph" w:styleId="1052" w:customStyle="1">
    <w:name w:val="xl74"/>
    <w:basedOn w:val="846"/>
    <w:next w:val="1053"/>
    <w:qFormat/>
    <w:pPr>
      <w:ind w:left="0" w:firstLine="16"/>
      <w:jc w:val="center"/>
      <w:spacing w:before="280" w:after="280" w:line="240" w:lineRule="auto"/>
      <w:shd w:val="clear" w:color="000000" w:fill="538dd5"/>
    </w:pPr>
    <w:rPr>
      <w:rFonts w:ascii="Times New Roman" w:hAnsi="Times New Roman" w:cs="Times New Roman"/>
    </w:rPr>
  </w:style>
  <w:style w:type="paragraph" w:styleId="1053" w:customStyle="1">
    <w:name w:val="xl88"/>
    <w:basedOn w:val="846"/>
    <w:next w:val="1054"/>
    <w:qFormat/>
    <w:pPr>
      <w:ind w:left="0" w:firstLine="5120"/>
      <w:spacing w:before="280" w:after="280" w:line="240" w:lineRule="auto"/>
    </w:pPr>
    <w:rPr>
      <w:rFonts w:ascii="Times New Roman" w:hAnsi="Times New Roman" w:cs="Times New Roman"/>
    </w:rPr>
  </w:style>
  <w:style w:type="paragraph" w:styleId="1054" w:customStyle="1">
    <w:name w:val="xl70"/>
    <w:basedOn w:val="846"/>
    <w:next w:val="901"/>
    <w:qFormat/>
    <w:pPr>
      <w:ind w:left="0" w:firstLine="1024"/>
      <w:spacing w:before="280" w:after="280" w:line="240" w:lineRule="auto"/>
    </w:pPr>
    <w:rPr>
      <w:rFonts w:ascii="Times New Roman" w:hAnsi="Times New Roman" w:cs="Times New Roman"/>
    </w:rPr>
  </w:style>
  <w:style w:type="paragraph" w:styleId="1055" w:customStyle="1">
    <w:name w:val="文档标题5"/>
    <w:basedOn w:val="851"/>
    <w:next w:val="845"/>
    <w:qFormat/>
    <w:pPr>
      <w:ind w:left="992" w:firstLine="18"/>
      <w:spacing w:before="280" w:after="280" w:line="360" w:lineRule="auto"/>
      <w:outlineLvl w:val="4"/>
    </w:pPr>
  </w:style>
  <w:style w:type="paragraph" w:styleId="1056" w:customStyle="1">
    <w:name w:val="样式 加粗 居中"/>
    <w:basedOn w:val="846"/>
    <w:next w:val="1057"/>
    <w:pPr>
      <w:ind w:left="0" w:firstLine="2560"/>
      <w:jc w:val="center"/>
      <w:spacing w:before="0" w:after="0" w:line="360" w:lineRule="auto"/>
    </w:pPr>
    <w:rPr>
      <w:rFonts w:ascii="Times New Roman" w:hAnsi="Times New Roman" w:cs="Times New Roman"/>
    </w:rPr>
  </w:style>
  <w:style w:type="paragraph" w:styleId="1057" w:customStyle="1">
    <w:name w:val="_Style 12"/>
    <w:next w:val="1058"/>
    <w:pPr>
      <w:ind w:firstLine="14"/>
      <w:spacing w:line="360" w:lineRule="auto"/>
      <w:shd w:val="clear" w:color="000000" w:fill="000080"/>
    </w:pPr>
    <w:rPr>
      <w:rFonts w:ascii="Calibri" w:hAnsi="Calibri"/>
    </w:rPr>
  </w:style>
  <w:style w:type="paragraph" w:styleId="1058" w:customStyle="1">
    <w:name w:val="正文文本缩进1"/>
    <w:basedOn w:val="846"/>
    <w:next w:val="1059"/>
    <w:qFormat/>
    <w:pPr>
      <w:ind w:left="420" w:firstLine="3584"/>
      <w:spacing w:before="0" w:after="120" w:line="240" w:lineRule="auto"/>
    </w:pPr>
    <w:rPr>
      <w:rFonts w:ascii="Times New Roman" w:hAnsi="Times New Roman" w:cs="Times New Roman"/>
    </w:rPr>
  </w:style>
  <w:style w:type="paragraph" w:styleId="1059" w:customStyle="1">
    <w:name w:val="列表编号 31"/>
    <w:basedOn w:val="846"/>
    <w:next w:val="903"/>
    <w:pPr>
      <w:ind w:left="1200" w:firstLine="2712"/>
      <w:spacing w:before="0" w:after="0" w:line="360" w:lineRule="auto"/>
    </w:pPr>
    <w:rPr>
      <w:rFonts w:ascii="Times New Roman" w:hAnsi="Times New Roman" w:cs="Times New Roman"/>
    </w:rPr>
  </w:style>
  <w:style w:type="paragraph" w:styleId="1060" w:customStyle="1">
    <w:name w:val="三号 居中"/>
    <w:basedOn w:val="846"/>
    <w:next w:val="1061"/>
    <w:qFormat/>
    <w:pPr>
      <w:ind w:left="0" w:firstLine="6144"/>
      <w:jc w:val="center"/>
      <w:spacing w:before="0" w:after="0" w:line="360" w:lineRule="auto"/>
    </w:pPr>
    <w:rPr>
      <w:rFonts w:ascii="Times New Roman" w:hAnsi="Times New Roman" w:cs="Times New Roman"/>
    </w:rPr>
  </w:style>
  <w:style w:type="paragraph" w:styleId="1061" w:customStyle="1">
    <w:name w:val="列出段落1"/>
    <w:basedOn w:val="846"/>
    <w:next w:val="1062"/>
    <w:qFormat/>
    <w:pPr>
      <w:ind w:left="420" w:firstLine="3748"/>
      <w:spacing w:before="0" w:after="0" w:line="240" w:lineRule="auto"/>
    </w:pPr>
    <w:rPr>
      <w:rFonts w:ascii="Times New Roman" w:hAnsi="Times New Roman" w:cs="Times New Roman"/>
    </w:rPr>
  </w:style>
  <w:style w:type="paragraph" w:styleId="1062" w:customStyle="1">
    <w:name w:val="Char Char Char Char Char Char1 Char Char Char1 Char Char Char"/>
    <w:basedOn w:val="846"/>
    <w:next w:val="1063"/>
    <w:pPr>
      <w:ind w:left="0" w:firstLine="2560"/>
      <w:spacing w:before="0" w:after="0" w:line="240" w:lineRule="auto"/>
    </w:pPr>
    <w:rPr>
      <w:rFonts w:ascii="Times New Roman" w:hAnsi="Times New Roman" w:cs="Times New Roman"/>
    </w:rPr>
  </w:style>
  <w:style w:type="paragraph" w:styleId="1063" w:customStyle="1">
    <w:name w:val="Char Char Char Char Char Char1 Char Char Char1 Char"/>
    <w:basedOn w:val="846"/>
    <w:next w:val="1064"/>
    <w:qFormat/>
    <w:pPr>
      <w:ind w:left="0" w:firstLine="2560"/>
      <w:spacing w:before="0" w:after="0" w:line="240" w:lineRule="auto"/>
    </w:pPr>
    <w:rPr>
      <w:rFonts w:ascii="Times New Roman" w:hAnsi="Times New Roman" w:cs="Times New Roman"/>
    </w:rPr>
  </w:style>
  <w:style w:type="paragraph" w:styleId="1064" w:customStyle="1">
    <w:name w:val="正文符号4"/>
    <w:basedOn w:val="846"/>
    <w:next w:val="1056"/>
    <w:qFormat/>
    <w:pPr>
      <w:ind w:left="0" w:firstLine="5632"/>
      <w:spacing w:before="0" w:after="0" w:line="240" w:lineRule="auto"/>
    </w:pPr>
    <w:rPr>
      <w:rFonts w:ascii="Times New Roman" w:hAnsi="Times New Roman" w:cs="Times New Roman"/>
    </w:rPr>
  </w:style>
  <w:style w:type="paragraph" w:styleId="1065" w:customStyle="1">
    <w:name w:val="加粗（居中）"/>
    <w:next w:val="1066"/>
    <w:pPr>
      <w:ind w:firstLine="2560"/>
    </w:pPr>
    <w:rPr>
      <w:rFonts w:ascii="Calibri" w:hAnsi="Calibri"/>
    </w:rPr>
  </w:style>
  <w:style w:type="paragraph" w:styleId="1066" w:customStyle="1">
    <w:name w:val="xl65"/>
    <w:basedOn w:val="846"/>
    <w:next w:val="1026"/>
    <w:pPr>
      <w:ind w:left="0" w:firstLine="5120"/>
      <w:spacing w:before="280" w:after="280" w:line="240" w:lineRule="auto"/>
    </w:pPr>
    <w:rPr>
      <w:rFonts w:ascii="Times New Roman" w:hAnsi="Times New Roman" w:cs="Times New Roman"/>
    </w:rPr>
  </w:style>
  <w:style w:type="paragraph" w:styleId="1067" w:customStyle="1">
    <w:name w:val="WPSOffice手动目录 3"/>
    <w:qFormat/>
    <w:pPr>
      <w:ind w:left="400"/>
    </w:pPr>
  </w:style>
  <w:style w:type="paragraph" w:styleId="1068" w:customStyle="1">
    <w:name w:val="xl77"/>
    <w:basedOn w:val="846"/>
    <w:next w:val="1069"/>
    <w:qFormat/>
    <w:pPr>
      <w:ind w:left="0" w:firstLine="3584"/>
      <w:spacing w:before="280" w:after="280" w:line="240" w:lineRule="auto"/>
    </w:pPr>
    <w:rPr>
      <w:rFonts w:ascii="Times New Roman" w:hAnsi="Times New Roman" w:cs="Times New Roman"/>
    </w:rPr>
  </w:style>
  <w:style w:type="paragraph" w:styleId="1069" w:customStyle="1">
    <w:name w:val="Char Char Char1"/>
    <w:basedOn w:val="846"/>
    <w:next w:val="1070"/>
    <w:qFormat/>
    <w:pPr>
      <w:ind w:left="900" w:firstLine="2096"/>
      <w:spacing w:before="0" w:after="0" w:line="240" w:lineRule="auto"/>
    </w:pPr>
    <w:rPr>
      <w:rFonts w:ascii="Times New Roman" w:hAnsi="Times New Roman" w:cs="Times New Roman"/>
    </w:rPr>
  </w:style>
  <w:style w:type="paragraph" w:styleId="1070" w:customStyle="1">
    <w:name w:val="索引 21"/>
    <w:basedOn w:val="846"/>
    <w:next w:val="845"/>
    <w:qFormat/>
    <w:pPr>
      <w:ind w:left="200" w:firstLine="2560"/>
      <w:jc w:val="center"/>
      <w:spacing w:before="0" w:after="0" w:line="360" w:lineRule="auto"/>
    </w:pPr>
    <w:rPr>
      <w:rFonts w:ascii="Times New Roman" w:hAnsi="Times New Roman" w:cs="Times New Roman"/>
    </w:rPr>
  </w:style>
  <w:style w:type="paragraph" w:styleId="1071" w:customStyle="1">
    <w:name w:val="正文（首行缩进 2 字符）"/>
    <w:next w:val="1072"/>
    <w:qFormat/>
    <w:pPr>
      <w:ind w:left="480" w:firstLine="2784"/>
      <w:jc w:val="center"/>
      <w:spacing w:line="300" w:lineRule="auto"/>
    </w:pPr>
    <w:rPr>
      <w:rFonts w:ascii="Calibri" w:hAnsi="Calibri"/>
    </w:rPr>
  </w:style>
  <w:style w:type="paragraph" w:styleId="1072" w:customStyle="1">
    <w:name w:val="xl28"/>
    <w:basedOn w:val="846"/>
    <w:next w:val="1073"/>
    <w:qFormat/>
    <w:pPr>
      <w:ind w:left="0" w:firstLine="20"/>
      <w:spacing w:before="280" w:after="280" w:line="240" w:lineRule="auto"/>
      <w:shd w:val="clear" w:color="000000" w:fill="ffffff"/>
    </w:pPr>
    <w:rPr>
      <w:rFonts w:ascii="Times New Roman" w:hAnsi="Times New Roman" w:cs="Times New Roman"/>
    </w:rPr>
  </w:style>
  <w:style w:type="paragraph" w:styleId="1073" w:customStyle="1">
    <w:name w:val="HTML 预设格式1"/>
    <w:basedOn w:val="846"/>
    <w:next w:val="1074"/>
    <w:pPr>
      <w:ind w:left="0" w:firstLine="3584"/>
      <w:spacing w:before="0" w:after="0" w:line="253" w:lineRule="atLeast"/>
    </w:pPr>
    <w:rPr>
      <w:rFonts w:ascii="Times New Roman" w:hAnsi="Times New Roman" w:cs="Times New Roman"/>
    </w:rPr>
  </w:style>
  <w:style w:type="paragraph" w:styleId="1074" w:customStyle="1">
    <w:name w:val="项目符号：一级"/>
    <w:basedOn w:val="846"/>
    <w:next w:val="845"/>
    <w:pPr>
      <w:ind w:left="425" w:firstLine="1111"/>
      <w:spacing w:before="0" w:after="0" w:line="360" w:lineRule="auto"/>
    </w:pPr>
    <w:rPr>
      <w:rFonts w:ascii="Times New Roman" w:hAnsi="Times New Roman" w:cs="Times New Roman"/>
    </w:rPr>
  </w:style>
  <w:style w:type="paragraph" w:styleId="1075" w:customStyle="1">
    <w:name w:val="Default"/>
    <w:next w:val="881"/>
    <w:qFormat/>
    <w:pPr>
      <w:ind w:firstLine="5120"/>
      <w:widowControl w:val="off"/>
    </w:pPr>
    <w:rPr>
      <w:rFonts w:ascii="Calibri" w:hAnsi="Calibri"/>
    </w:rPr>
  </w:style>
  <w:style w:type="paragraph" w:styleId="1076" w:customStyle="1">
    <w:name w:val="xl84"/>
    <w:basedOn w:val="846"/>
    <w:next w:val="1077"/>
    <w:qFormat/>
    <w:pPr>
      <w:ind w:left="0" w:firstLine="2048"/>
      <w:jc w:val="center"/>
      <w:spacing w:before="280" w:after="280" w:line="240" w:lineRule="auto"/>
    </w:pPr>
    <w:rPr>
      <w:rFonts w:ascii="Times New Roman" w:hAnsi="Times New Roman" w:cs="Times New Roman"/>
    </w:rPr>
  </w:style>
  <w:style w:type="paragraph" w:styleId="1077" w:customStyle="1">
    <w:name w:val="2-2ji"/>
    <w:basedOn w:val="848"/>
    <w:next w:val="1078"/>
    <w:pPr>
      <w:ind w:left="0" w:firstLine="24"/>
      <w:jc w:val="center"/>
      <w:spacing w:before="0" w:after="0" w:line="360" w:lineRule="auto"/>
      <w:outlineLvl w:val="1"/>
    </w:pPr>
  </w:style>
  <w:style w:type="paragraph" w:styleId="1078" w:customStyle="1">
    <w:name w:val="应答文本"/>
    <w:basedOn w:val="846"/>
    <w:next w:val="1079"/>
    <w:qFormat/>
    <w:pPr>
      <w:ind w:left="1296" w:firstLine="2112"/>
      <w:spacing w:before="0" w:after="0" w:line="460" w:lineRule="exact"/>
    </w:pPr>
    <w:rPr>
      <w:rFonts w:ascii="Times New Roman" w:hAnsi="Times New Roman" w:cs="Times New Roman"/>
    </w:rPr>
  </w:style>
  <w:style w:type="paragraph" w:styleId="1079" w:customStyle="1">
    <w:name w:val="引文目录1"/>
    <w:basedOn w:val="846"/>
    <w:next w:val="845"/>
    <w:qFormat/>
    <w:pPr>
      <w:ind w:left="420" w:firstLine="2560"/>
      <w:jc w:val="center"/>
      <w:spacing w:before="0" w:after="0" w:line="360" w:lineRule="auto"/>
    </w:pPr>
    <w:rPr>
      <w:rFonts w:ascii="Times New Roman" w:hAnsi="Times New Roman" w:cs="Times New Roman"/>
    </w:rPr>
  </w:style>
  <w:style w:type="paragraph" w:styleId="1080" w:customStyle="1">
    <w:name w:val="首行缩进"/>
    <w:basedOn w:val="845"/>
    <w:qFormat/>
    <w:pPr>
      <w:ind w:firstLine="480"/>
    </w:pPr>
    <w:rPr>
      <w:rFonts w:ascii="Times New Roman" w:hAnsi="Times New Roman" w:cs="Times New Roman"/>
      <w:lang w:val="zh-CN"/>
    </w:rPr>
  </w:style>
  <w:style w:type="paragraph" w:styleId="1081" w:customStyle="1">
    <w:name w:val="font9"/>
    <w:basedOn w:val="846"/>
    <w:next w:val="1082"/>
    <w:qFormat/>
    <w:pPr>
      <w:ind w:left="0" w:firstLine="7168"/>
      <w:spacing w:before="280" w:after="280" w:line="240" w:lineRule="auto"/>
    </w:pPr>
    <w:rPr>
      <w:rFonts w:ascii="Times New Roman" w:hAnsi="Times New Roman" w:cs="Times New Roman"/>
    </w:rPr>
  </w:style>
  <w:style w:type="paragraph" w:styleId="1082" w:customStyle="1">
    <w:name w:val="样式 标题 3 + (中文) 黑体 小四 非加粗 段前: 7.8 磅 段后: 0 磅 行距: 固定值 20 磅"/>
    <w:basedOn w:val="849"/>
    <w:next w:val="1083"/>
    <w:qFormat/>
    <w:pPr>
      <w:ind w:left="0"/>
      <w:spacing w:before="0" w:after="0" w:line="400" w:lineRule="exact"/>
      <w:outlineLvl w:val="2"/>
    </w:pPr>
  </w:style>
  <w:style w:type="paragraph" w:styleId="1083" w:customStyle="1">
    <w:name w:val="标书正文"/>
    <w:basedOn w:val="846"/>
    <w:next w:val="1084"/>
    <w:qFormat/>
    <w:pPr>
      <w:ind w:left="440" w:right="100" w:firstLine="2760"/>
      <w:spacing w:before="0" w:after="0" w:line="360" w:lineRule="auto"/>
    </w:pPr>
    <w:rPr>
      <w:rFonts w:ascii="Times New Roman" w:hAnsi="Times New Roman" w:cs="Times New Roman"/>
    </w:rPr>
  </w:style>
  <w:style w:type="paragraph" w:styleId="1084" w:customStyle="1">
    <w:name w:val="xl67"/>
    <w:basedOn w:val="846"/>
    <w:next w:val="1085"/>
    <w:pPr>
      <w:ind w:left="0" w:firstLine="5120"/>
      <w:spacing w:before="280" w:after="280" w:line="240" w:lineRule="auto"/>
    </w:pPr>
    <w:rPr>
      <w:rFonts w:ascii="Times New Roman" w:hAnsi="Times New Roman" w:cs="Times New Roman"/>
    </w:rPr>
  </w:style>
  <w:style w:type="paragraph" w:styleId="1085" w:customStyle="1">
    <w:name w:val="索引 61"/>
    <w:basedOn w:val="846"/>
    <w:next w:val="845"/>
    <w:qFormat/>
    <w:pPr>
      <w:ind w:left="1000" w:firstLine="2560"/>
      <w:jc w:val="center"/>
      <w:spacing w:before="0" w:after="0" w:line="360" w:lineRule="auto"/>
    </w:pPr>
    <w:rPr>
      <w:rFonts w:ascii="Times New Roman" w:hAnsi="Times New Roman" w:cs="Times New Roman"/>
    </w:rPr>
  </w:style>
  <w:style w:type="paragraph" w:styleId="1086" w:customStyle="1">
    <w:name w:val="目录3"/>
    <w:basedOn w:val="846"/>
    <w:next w:val="845"/>
    <w:qFormat/>
    <w:pPr>
      <w:ind w:left="419" w:firstLine="5283"/>
      <w:spacing w:before="0" w:after="0" w:line="317" w:lineRule="atLeast"/>
    </w:pPr>
    <w:rPr>
      <w:rFonts w:ascii="Times New Roman" w:hAnsi="Times New Roman" w:cs="Times New Roman"/>
    </w:rPr>
  </w:style>
  <w:style w:type="paragraph" w:styleId="1087" w:customStyle="1">
    <w:name w:val="xl90"/>
    <w:basedOn w:val="846"/>
    <w:next w:val="1088"/>
    <w:qFormat/>
    <w:pPr>
      <w:ind w:left="0" w:firstLine="3584"/>
      <w:spacing w:before="280" w:after="280" w:line="240" w:lineRule="auto"/>
    </w:pPr>
    <w:rPr>
      <w:rFonts w:ascii="Times New Roman" w:hAnsi="Times New Roman" w:cs="Times New Roman"/>
    </w:rPr>
  </w:style>
  <w:style w:type="paragraph" w:styleId="1088" w:customStyle="1">
    <w:name w:val="列表框1"/>
    <w:next w:val="1079"/>
    <w:qFormat/>
    <w:pPr>
      <w:ind w:firstLine="2048"/>
      <w:spacing w:line="460" w:lineRule="exact"/>
    </w:pPr>
    <w:rPr>
      <w:rFonts w:ascii="Calibri" w:hAnsi="Calibri"/>
    </w:rPr>
  </w:style>
  <w:style w:type="paragraph" w:styleId="1089" w:customStyle="1">
    <w:name w:val="1ji"/>
    <w:basedOn w:val="847"/>
    <w:next w:val="1068"/>
    <w:pPr>
      <w:ind w:left="0" w:firstLine="18"/>
      <w:jc w:val="center"/>
      <w:spacing w:before="0" w:after="0" w:line="240" w:lineRule="auto"/>
      <w:outlineLvl w:val="0"/>
    </w:pPr>
  </w:style>
  <w:style w:type="paragraph" w:styleId="1090" w:customStyle="1">
    <w:name w:val="索引 81"/>
    <w:basedOn w:val="846"/>
    <w:next w:val="845"/>
    <w:pPr>
      <w:ind w:left="1400" w:firstLine="2560"/>
      <w:jc w:val="center"/>
      <w:spacing w:before="0" w:after="0" w:line="360" w:lineRule="auto"/>
    </w:pPr>
    <w:rPr>
      <w:rFonts w:ascii="Times New Roman" w:hAnsi="Times New Roman" w:cs="Times New Roman"/>
    </w:rPr>
  </w:style>
  <w:style w:type="paragraph" w:styleId="1091" w:customStyle="1">
    <w:name w:val="正文1"/>
    <w:basedOn w:val="845"/>
    <w:next w:val="845"/>
    <w:pPr>
      <w:spacing w:line="312" w:lineRule="atLeast"/>
    </w:pPr>
    <w:rPr>
      <w:rFonts w:ascii="楷体_GB2312" w:hAnsi="Times New Roman" w:eastAsia="楷体_GB2312" w:cs="Times New Roman"/>
      <w:sz w:val="24"/>
    </w:rPr>
  </w:style>
  <w:style w:type="paragraph" w:styleId="1092" w:customStyle="1">
    <w:name w:val="Char Char Char Char Char Char1 Char Char Char1 Char Char Char Char Char Char Char Char Char Char Char Char Char Char Char Char Char Char"/>
    <w:basedOn w:val="846"/>
    <w:next w:val="1093"/>
    <w:pPr>
      <w:ind w:left="0" w:firstLine="2560"/>
      <w:spacing w:before="0" w:after="0" w:line="240" w:lineRule="auto"/>
    </w:pPr>
    <w:rPr>
      <w:rFonts w:ascii="Times New Roman" w:hAnsi="Times New Roman" w:cs="Times New Roman"/>
    </w:rPr>
  </w:style>
  <w:style w:type="paragraph" w:styleId="1093" w:customStyle="1">
    <w:name w:val="样式 加粗 居中11"/>
    <w:basedOn w:val="846"/>
    <w:next w:val="1094"/>
    <w:pPr>
      <w:ind w:left="0" w:firstLine="2560"/>
      <w:jc w:val="center"/>
      <w:spacing w:before="0" w:after="0" w:line="360" w:lineRule="auto"/>
    </w:pPr>
    <w:rPr>
      <w:rFonts w:ascii="Times New Roman" w:hAnsi="Times New Roman" w:cs="Times New Roman"/>
    </w:rPr>
  </w:style>
  <w:style w:type="paragraph" w:styleId="1094" w:customStyle="1">
    <w:name w:val="xl89"/>
    <w:basedOn w:val="846"/>
    <w:next w:val="1095"/>
    <w:qFormat/>
    <w:pPr>
      <w:ind w:left="0" w:firstLine="3584"/>
      <w:spacing w:before="280" w:after="280" w:line="240" w:lineRule="auto"/>
    </w:pPr>
    <w:rPr>
      <w:rFonts w:ascii="Times New Roman" w:hAnsi="Times New Roman" w:cs="Times New Roman"/>
    </w:rPr>
  </w:style>
  <w:style w:type="paragraph" w:styleId="1095" w:customStyle="1">
    <w:name w:val="Char Char Char Char Char Char1 Char Char Char Char Char Char1 Char Char Char Char Char Char Char Char Char"/>
    <w:basedOn w:val="846"/>
    <w:next w:val="1096"/>
    <w:qFormat/>
    <w:pPr>
      <w:ind w:left="0" w:firstLine="2560"/>
      <w:spacing w:before="0" w:after="0" w:line="240" w:lineRule="auto"/>
    </w:pPr>
    <w:rPr>
      <w:rFonts w:ascii="Times New Roman" w:hAnsi="Times New Roman" w:cs="Times New Roman"/>
    </w:rPr>
  </w:style>
  <w:style w:type="paragraph" w:styleId="1096" w:customStyle="1">
    <w:name w:val="文章附标题"/>
    <w:basedOn w:val="846"/>
    <w:next w:val="846"/>
    <w:qFormat/>
    <w:pPr>
      <w:ind w:left="0" w:firstLine="5120"/>
      <w:jc w:val="center"/>
      <w:spacing w:before="187" w:after="175" w:line="374" w:lineRule="atLeast"/>
    </w:pPr>
    <w:rPr>
      <w:rFonts w:ascii="Times New Roman" w:hAnsi="Times New Roman" w:cs="Times New Roman"/>
    </w:rPr>
  </w:style>
  <w:style w:type="paragraph" w:styleId="1097">
    <w:name w:val="Quote"/>
    <w:next w:val="845"/>
    <w:link w:val="1296"/>
    <w:qFormat/>
    <w:pPr>
      <w:ind w:left="3680" w:right="864"/>
      <w:jc w:val="center"/>
      <w:spacing w:before="200" w:after="160"/>
    </w:pPr>
    <w:rPr>
      <w:rFonts w:ascii="Calibri" w:hAnsi="Calibri"/>
      <w:i/>
    </w:rPr>
  </w:style>
  <w:style w:type="paragraph" w:styleId="1098" w:customStyle="1">
    <w:name w:val="Default Paragraph Font Para Char Char Char Char Char Char"/>
    <w:basedOn w:val="846"/>
    <w:next w:val="1099"/>
    <w:qFormat/>
    <w:pPr>
      <w:ind w:left="0" w:firstLine="3584"/>
      <w:spacing w:before="0" w:after="160" w:line="240" w:lineRule="exact"/>
    </w:pPr>
    <w:rPr>
      <w:rFonts w:ascii="Times New Roman" w:hAnsi="Times New Roman" w:cs="Times New Roman"/>
    </w:rPr>
  </w:style>
  <w:style w:type="paragraph" w:styleId="1099" w:customStyle="1">
    <w:name w:val="xl23"/>
    <w:basedOn w:val="846"/>
    <w:next w:val="883"/>
    <w:qFormat/>
    <w:pPr>
      <w:ind w:left="0" w:firstLine="20"/>
      <w:spacing w:before="280" w:after="280" w:line="240" w:lineRule="auto"/>
      <w:shd w:val="clear" w:color="000000" w:fill="ffffff"/>
    </w:pPr>
    <w:rPr>
      <w:rFonts w:ascii="Times New Roman" w:hAnsi="Times New Roman" w:cs="Times New Roman"/>
    </w:rPr>
  </w:style>
  <w:style w:type="paragraph" w:styleId="1100" w:customStyle="1">
    <w:name w:val="列出段落11"/>
    <w:basedOn w:val="846"/>
    <w:next w:val="1101"/>
    <w:qFormat/>
    <w:pPr>
      <w:ind w:left="420" w:firstLine="3748"/>
      <w:spacing w:before="0" w:after="0" w:line="240" w:lineRule="auto"/>
    </w:pPr>
    <w:rPr>
      <w:rFonts w:ascii="Times New Roman" w:hAnsi="Times New Roman" w:cs="Times New Roman"/>
    </w:rPr>
  </w:style>
  <w:style w:type="paragraph" w:styleId="1101" w:customStyle="1">
    <w:name w:val="样式 标题 2 + (西文) 宋体 非加粗 居中"/>
    <w:basedOn w:val="848"/>
    <w:next w:val="1102"/>
    <w:qFormat/>
    <w:pPr>
      <w:ind w:left="0" w:firstLine="24"/>
      <w:jc w:val="center"/>
      <w:spacing w:line="412" w:lineRule="auto"/>
      <w:outlineLvl w:val="1"/>
    </w:pPr>
  </w:style>
  <w:style w:type="paragraph" w:styleId="1102" w:customStyle="1">
    <w:name w:val="页脚 Char Char"/>
    <w:basedOn w:val="846"/>
    <w:next w:val="1103"/>
    <w:pPr>
      <w:ind w:left="0" w:firstLine="5120"/>
      <w:spacing w:before="0" w:after="0" w:line="240" w:lineRule="auto"/>
    </w:pPr>
    <w:rPr>
      <w:rFonts w:ascii="Times New Roman" w:hAnsi="Times New Roman" w:cs="Times New Roman"/>
    </w:rPr>
  </w:style>
  <w:style w:type="paragraph" w:styleId="1103" w:customStyle="1">
    <w:name w:val="样式 标题 1 + 段前: 16 磅 段后: 16 磅"/>
    <w:basedOn w:val="847"/>
    <w:next w:val="1104"/>
    <w:pPr>
      <w:ind w:left="0" w:firstLine="18"/>
      <w:jc w:val="center"/>
      <w:spacing w:before="120" w:after="0" w:line="360" w:lineRule="auto"/>
      <w:outlineLvl w:val="0"/>
    </w:pPr>
  </w:style>
  <w:style w:type="paragraph" w:styleId="1104" w:customStyle="1">
    <w:name w:val="Char1 Char Char Char Char Char Char"/>
    <w:basedOn w:val="846"/>
    <w:next w:val="1105"/>
    <w:qFormat/>
    <w:pPr>
      <w:ind w:left="0" w:firstLine="2560"/>
      <w:spacing w:before="0" w:after="0" w:line="240" w:lineRule="auto"/>
    </w:pPr>
    <w:rPr>
      <w:rFonts w:ascii="Times New Roman" w:hAnsi="Times New Roman" w:cs="Times New Roman"/>
    </w:rPr>
  </w:style>
  <w:style w:type="paragraph" w:styleId="1105" w:customStyle="1">
    <w:name w:val="文档标题4"/>
    <w:basedOn w:val="850"/>
    <w:next w:val="845"/>
    <w:qFormat/>
    <w:pPr>
      <w:ind w:left="851" w:firstLine="30"/>
      <w:spacing w:after="280" w:line="360" w:lineRule="auto"/>
      <w:outlineLvl w:val="3"/>
    </w:pPr>
  </w:style>
  <w:style w:type="paragraph" w:styleId="1106" w:customStyle="1">
    <w:name w:val="font0"/>
    <w:basedOn w:val="846"/>
    <w:next w:val="1081"/>
    <w:qFormat/>
    <w:pPr>
      <w:ind w:left="0" w:firstLine="1024"/>
      <w:spacing w:before="280" w:after="280" w:line="240" w:lineRule="auto"/>
    </w:pPr>
    <w:rPr>
      <w:rFonts w:ascii="Times New Roman" w:hAnsi="Times New Roman" w:cs="Times New Roman"/>
    </w:rPr>
  </w:style>
  <w:style w:type="paragraph" w:styleId="1107" w:customStyle="1">
    <w:name w:val="CM5"/>
    <w:basedOn w:val="846"/>
    <w:next w:val="845"/>
    <w:qFormat/>
    <w:pPr>
      <w:ind w:left="200" w:firstLine="2760"/>
      <w:spacing w:before="0" w:after="0" w:line="400" w:lineRule="atLeast"/>
    </w:pPr>
    <w:rPr>
      <w:rFonts w:ascii="Times New Roman" w:hAnsi="Times New Roman" w:cs="Times New Roman"/>
    </w:rPr>
  </w:style>
  <w:style w:type="paragraph" w:styleId="1108" w:customStyle="1">
    <w:name w:val="Pa0"/>
    <w:basedOn w:val="846"/>
    <w:next w:val="845"/>
    <w:pPr>
      <w:ind w:left="0" w:firstLine="4608"/>
      <w:spacing w:before="0" w:after="0" w:line="241" w:lineRule="atLeast"/>
    </w:pPr>
    <w:rPr>
      <w:rFonts w:ascii="Times New Roman" w:hAnsi="Times New Roman" w:cs="Times New Roman"/>
    </w:rPr>
  </w:style>
  <w:style w:type="paragraph" w:styleId="1109" w:customStyle="1">
    <w:name w:val="招标文件》"/>
    <w:basedOn w:val="846"/>
    <w:next w:val="1045"/>
    <w:pPr>
      <w:ind w:left="420" w:firstLine="2140"/>
      <w:spacing w:before="120" w:after="120" w:line="300" w:lineRule="auto"/>
    </w:pPr>
    <w:rPr>
      <w:rFonts w:ascii="Times New Roman" w:hAnsi="Times New Roman" w:cs="Times New Roman"/>
    </w:rPr>
  </w:style>
  <w:style w:type="paragraph" w:styleId="1110" w:customStyle="1">
    <w:name w:val="段"/>
    <w:next w:val="845"/>
    <w:pPr>
      <w:ind w:firstLine="200"/>
      <w:jc w:val="both"/>
      <w:spacing w:line="360" w:lineRule="auto"/>
    </w:pPr>
    <w:rPr>
      <w:sz w:val="24"/>
      <w:szCs w:val="22"/>
    </w:rPr>
  </w:style>
  <w:style w:type="paragraph" w:styleId="1111" w:customStyle="1">
    <w:name w:val="标书_正文"/>
    <w:basedOn w:val="846"/>
    <w:next w:val="1112"/>
    <w:qFormat/>
    <w:pPr>
      <w:ind w:left="420" w:firstLine="1188"/>
      <w:spacing w:before="0" w:after="0" w:line="360" w:lineRule="auto"/>
    </w:pPr>
    <w:rPr>
      <w:rFonts w:ascii="Times New Roman" w:hAnsi="Times New Roman" w:cs="Times New Roman"/>
    </w:rPr>
  </w:style>
  <w:style w:type="paragraph" w:styleId="1112" w:customStyle="1">
    <w:name w:val="样式 标题 2 + Times New Roman 四号 非加粗 段前: 5 磅 段后: 0 磅 行距: 固定值 20..."/>
    <w:basedOn w:val="848"/>
    <w:next w:val="1060"/>
    <w:pPr>
      <w:ind w:left="0" w:firstLine="24"/>
      <w:spacing w:before="100" w:after="0" w:line="400" w:lineRule="exact"/>
      <w:outlineLvl w:val="1"/>
    </w:pPr>
  </w:style>
  <w:style w:type="paragraph" w:styleId="1113" w:customStyle="1">
    <w:name w:val="图片0"/>
    <w:basedOn w:val="846"/>
    <w:next w:val="895"/>
    <w:qFormat/>
    <w:pPr>
      <w:ind w:left="-161" w:firstLine="1187"/>
      <w:spacing w:before="0" w:after="0" w:line="276" w:lineRule="auto"/>
    </w:pPr>
    <w:rPr>
      <w:rFonts w:ascii="Times New Roman" w:hAnsi="Times New Roman" w:cs="Times New Roman"/>
    </w:rPr>
  </w:style>
  <w:style w:type="paragraph" w:styleId="1114" w:customStyle="1">
    <w:name w:val="Char Char Char2 Char Char Char2 Char"/>
    <w:basedOn w:val="846"/>
    <w:next w:val="1086"/>
    <w:qFormat/>
    <w:pPr>
      <w:ind w:left="560" w:firstLine="3632"/>
      <w:spacing w:before="0" w:after="160" w:line="240" w:lineRule="exact"/>
    </w:pPr>
    <w:rPr>
      <w:rFonts w:ascii="Times New Roman" w:hAnsi="Times New Roman" w:cs="Times New Roman"/>
    </w:rPr>
  </w:style>
  <w:style w:type="paragraph" w:styleId="1115" w:customStyle="1">
    <w:name w:val="Char Char Char Char"/>
    <w:next w:val="1116"/>
    <w:qFormat/>
    <w:pPr>
      <w:ind w:firstLine="10"/>
      <w:spacing w:line="360" w:lineRule="auto"/>
      <w:shd w:val="clear" w:color="000000" w:fill="000080"/>
    </w:pPr>
    <w:rPr>
      <w:rFonts w:ascii="Calibri" w:hAnsi="Calibri"/>
    </w:rPr>
  </w:style>
  <w:style w:type="paragraph" w:styleId="1116" w:customStyle="1">
    <w:name w:val="杨昂超式样黑体主"/>
    <w:basedOn w:val="846"/>
    <w:next w:val="1117"/>
    <w:qFormat/>
    <w:pPr>
      <w:ind w:left="0" w:firstLine="4608"/>
      <w:spacing w:before="0" w:after="0" w:line="240" w:lineRule="auto"/>
    </w:pPr>
    <w:rPr>
      <w:rFonts w:ascii="Times New Roman" w:hAnsi="Times New Roman" w:cs="Times New Roman"/>
    </w:rPr>
  </w:style>
  <w:style w:type="paragraph" w:styleId="1117" w:customStyle="1">
    <w:name w:val="Char Char Char Char Char Char1 Char Char Char Char Char Char Char Char Char Char"/>
    <w:basedOn w:val="846"/>
    <w:next w:val="1118"/>
    <w:qFormat/>
    <w:pPr>
      <w:ind w:left="0" w:firstLine="2560"/>
      <w:spacing w:before="0" w:after="0" w:line="240" w:lineRule="auto"/>
    </w:pPr>
    <w:rPr>
      <w:rFonts w:ascii="Times New Roman" w:hAnsi="Times New Roman" w:cs="Times New Roman"/>
    </w:rPr>
  </w:style>
  <w:style w:type="paragraph" w:styleId="1118" w:customStyle="1">
    <w:name w:val="目录1"/>
    <w:basedOn w:val="846"/>
    <w:next w:val="845"/>
    <w:pPr>
      <w:ind w:left="0" w:firstLine="7168"/>
      <w:spacing w:before="0" w:after="136" w:line="289" w:lineRule="atLeast"/>
    </w:pPr>
    <w:rPr>
      <w:rFonts w:ascii="Times New Roman" w:hAnsi="Times New Roman" w:cs="Times New Roman"/>
    </w:rPr>
  </w:style>
  <w:style w:type="paragraph" w:styleId="1119" w:customStyle="1">
    <w:name w:val="文档结构图1"/>
    <w:basedOn w:val="846"/>
    <w:next w:val="1120"/>
    <w:qFormat/>
    <w:pPr>
      <w:ind w:left="200" w:firstLine="2248"/>
      <w:spacing w:before="0" w:after="0" w:line="360" w:lineRule="auto"/>
    </w:pPr>
    <w:rPr>
      <w:rFonts w:ascii="Times New Roman" w:hAnsi="Times New Roman" w:cs="Times New Roman"/>
    </w:rPr>
  </w:style>
  <w:style w:type="paragraph" w:styleId="1120" w:customStyle="1">
    <w:name w:val="2ji"/>
    <w:basedOn w:val="848"/>
    <w:next w:val="889"/>
    <w:qFormat/>
    <w:pPr>
      <w:ind w:left="0" w:firstLine="24"/>
      <w:spacing w:before="0" w:after="0" w:line="360" w:lineRule="auto"/>
      <w:outlineLvl w:val="1"/>
    </w:pPr>
  </w:style>
  <w:style w:type="paragraph" w:styleId="1121" w:customStyle="1">
    <w:name w:val="xl91"/>
    <w:basedOn w:val="846"/>
    <w:next w:val="1042"/>
    <w:qFormat/>
    <w:pPr>
      <w:ind w:left="0" w:firstLine="3584"/>
      <w:spacing w:before="280" w:after="280" w:line="240" w:lineRule="auto"/>
    </w:pPr>
    <w:rPr>
      <w:rFonts w:ascii="Times New Roman" w:hAnsi="Times New Roman" w:cs="Times New Roman"/>
    </w:rPr>
  </w:style>
  <w:style w:type="paragraph" w:styleId="1122" w:customStyle="1">
    <w:name w:val="Text Body"/>
    <w:basedOn w:val="846"/>
    <w:next w:val="1123"/>
    <w:qFormat/>
    <w:pPr>
      <w:ind w:left="0" w:firstLine="4096"/>
      <w:spacing w:before="0" w:after="120" w:line="240" w:lineRule="auto"/>
    </w:pPr>
    <w:rPr>
      <w:rFonts w:ascii="Times New Roman" w:hAnsi="Times New Roman" w:cs="Times New Roman"/>
    </w:rPr>
  </w:style>
  <w:style w:type="paragraph" w:styleId="1123" w:customStyle="1">
    <w:name w:val="项目符1"/>
    <w:basedOn w:val="846"/>
    <w:next w:val="1124"/>
    <w:pPr>
      <w:ind w:left="1365" w:right="100" w:firstLine="2728"/>
      <w:spacing w:before="78" w:after="78" w:line="300" w:lineRule="auto"/>
    </w:pPr>
    <w:rPr>
      <w:rFonts w:ascii="Times New Roman" w:hAnsi="Times New Roman" w:cs="Times New Roman"/>
    </w:rPr>
  </w:style>
  <w:style w:type="paragraph" w:styleId="1124" w:customStyle="1">
    <w:name w:val="引文目录标题1"/>
    <w:basedOn w:val="846"/>
    <w:next w:val="845"/>
    <w:qFormat/>
    <w:pPr>
      <w:ind w:left="0" w:firstLine="4608"/>
      <w:jc w:val="center"/>
      <w:spacing w:before="120" w:after="0" w:line="360" w:lineRule="auto"/>
    </w:pPr>
    <w:rPr>
      <w:rFonts w:ascii="Times New Roman" w:hAnsi="Times New Roman" w:cs="Times New Roman"/>
    </w:rPr>
  </w:style>
  <w:style w:type="paragraph" w:styleId="1125" w:customStyle="1">
    <w:name w:val="样式 标题 3 + (西文) 黑体 (中文) 黑体 (符号) 宋体 小四 段前: 5 磅 段后: 5 磅 行距: 1..."/>
    <w:basedOn w:val="849"/>
    <w:next w:val="1126"/>
    <w:qFormat/>
    <w:pPr>
      <w:ind w:left="1429" w:firstLine="18"/>
      <w:spacing w:before="100" w:after="100" w:line="360" w:lineRule="auto"/>
      <w:outlineLvl w:val="2"/>
    </w:pPr>
  </w:style>
  <w:style w:type="paragraph" w:styleId="1126" w:customStyle="1">
    <w:name w:val="xl22"/>
    <w:basedOn w:val="846"/>
    <w:next w:val="1127"/>
    <w:qFormat/>
    <w:pPr>
      <w:ind w:left="0" w:firstLine="20"/>
      <w:jc w:val="right"/>
      <w:spacing w:before="280" w:after="280" w:line="240" w:lineRule="auto"/>
      <w:shd w:val="clear" w:color="000000" w:fill="ffffff"/>
    </w:pPr>
    <w:rPr>
      <w:rFonts w:ascii="Times New Roman" w:hAnsi="Times New Roman" w:cs="Times New Roman"/>
    </w:rPr>
  </w:style>
  <w:style w:type="paragraph" w:styleId="1127" w:customStyle="1">
    <w:name w:val="自定义一"/>
    <w:basedOn w:val="846"/>
    <w:next w:val="845"/>
    <w:pPr>
      <w:ind w:left="0"/>
      <w:spacing w:before="0" w:after="0" w:line="360" w:lineRule="auto"/>
    </w:pPr>
    <w:rPr>
      <w:rFonts w:ascii="Times New Roman" w:hAnsi="Times New Roman" w:cs="Times New Roman"/>
    </w:rPr>
  </w:style>
  <w:style w:type="paragraph" w:styleId="1128" w:customStyle="1">
    <w:name w:val="xl78"/>
    <w:basedOn w:val="846"/>
    <w:next w:val="1129"/>
    <w:pPr>
      <w:ind w:left="0" w:firstLine="3584"/>
      <w:jc w:val="center"/>
      <w:spacing w:before="280" w:after="280" w:line="240" w:lineRule="auto"/>
    </w:pPr>
    <w:rPr>
      <w:rFonts w:ascii="Times New Roman" w:hAnsi="Times New Roman" w:cs="Times New Roman"/>
    </w:rPr>
  </w:style>
  <w:style w:type="paragraph" w:styleId="1129" w:customStyle="1">
    <w:name w:val="段落正文"/>
    <w:next w:val="1071"/>
    <w:qFormat/>
    <w:pPr>
      <w:ind w:firstLine="4608"/>
      <w:jc w:val="center"/>
      <w:spacing w:line="360" w:lineRule="auto"/>
    </w:pPr>
    <w:rPr>
      <w:rFonts w:ascii="Calibri" w:hAnsi="Calibri"/>
    </w:rPr>
  </w:style>
  <w:style w:type="paragraph" w:styleId="1130" w:customStyle="1">
    <w:name w:val="_Style 169"/>
    <w:next w:val="845"/>
    <w:qFormat/>
    <w:pPr>
      <w:ind w:left="2560"/>
    </w:pPr>
    <w:rPr>
      <w:rFonts w:ascii="Calibri" w:hAnsi="Calibri"/>
    </w:rPr>
  </w:style>
  <w:style w:type="paragraph" w:styleId="1131" w:customStyle="1">
    <w:name w:val="样式 小四 行距: 1.5 倍行距 首行缩进:  2 字符"/>
    <w:basedOn w:val="846"/>
    <w:next w:val="1076"/>
    <w:pPr>
      <w:ind w:left="480" w:firstLine="2784"/>
      <w:spacing w:before="0" w:after="0" w:line="360" w:lineRule="auto"/>
    </w:pPr>
    <w:rPr>
      <w:rFonts w:ascii="Times New Roman" w:hAnsi="Times New Roman" w:cs="Times New Roman"/>
    </w:rPr>
  </w:style>
  <w:style w:type="paragraph" w:styleId="1132" w:customStyle="1">
    <w:name w:val="小节标题"/>
    <w:basedOn w:val="846"/>
    <w:next w:val="845"/>
    <w:qFormat/>
    <w:pPr>
      <w:ind w:left="0" w:firstLine="7168"/>
      <w:spacing w:before="175" w:after="102" w:line="351" w:lineRule="atLeast"/>
    </w:pPr>
    <w:rPr>
      <w:rFonts w:ascii="Times New Roman" w:hAnsi="Times New Roman" w:cs="Times New Roman"/>
    </w:rPr>
  </w:style>
  <w:style w:type="paragraph" w:styleId="1133" w:customStyle="1">
    <w:name w:val="TOC 标题2"/>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4" w:customStyle="1">
    <w:name w:val="表格文字（两侧对齐）"/>
    <w:basedOn w:val="846"/>
    <w:next w:val="1135"/>
    <w:qFormat/>
    <w:pPr>
      <w:ind w:left="0" w:firstLine="3584"/>
      <w:spacing w:before="0" w:after="0" w:line="240" w:lineRule="auto"/>
    </w:pPr>
    <w:rPr>
      <w:rFonts w:ascii="Times New Roman" w:hAnsi="Times New Roman" w:cs="Times New Roman"/>
    </w:rPr>
  </w:style>
  <w:style w:type="paragraph" w:styleId="1135" w:customStyle="1">
    <w:name w:val="Char"/>
    <w:basedOn w:val="846"/>
    <w:next w:val="1114"/>
    <w:qFormat/>
    <w:pPr>
      <w:ind w:left="900" w:firstLine="2608"/>
      <w:spacing w:before="0" w:after="0" w:line="240" w:lineRule="auto"/>
    </w:pPr>
    <w:rPr>
      <w:rFonts w:ascii="Times New Roman" w:hAnsi="Times New Roman" w:cs="Times New Roman"/>
    </w:rPr>
  </w:style>
  <w:style w:type="paragraph" w:styleId="1136" w:customStyle="1">
    <w:name w:val="xl86"/>
    <w:basedOn w:val="846"/>
    <w:next w:val="1137"/>
    <w:qFormat/>
    <w:pPr>
      <w:ind w:left="0" w:firstLine="5120"/>
      <w:spacing w:before="280" w:after="280" w:line="240" w:lineRule="auto"/>
    </w:pPr>
    <w:rPr>
      <w:rFonts w:ascii="Times New Roman" w:hAnsi="Times New Roman" w:cs="Times New Roman"/>
    </w:rPr>
  </w:style>
  <w:style w:type="paragraph" w:styleId="1137" w:customStyle="1">
    <w:name w:val="索引 71"/>
    <w:basedOn w:val="846"/>
    <w:next w:val="845"/>
    <w:qFormat/>
    <w:pPr>
      <w:ind w:left="1200" w:firstLine="2560"/>
      <w:jc w:val="center"/>
      <w:spacing w:before="0" w:after="0" w:line="360" w:lineRule="auto"/>
    </w:pPr>
    <w:rPr>
      <w:rFonts w:ascii="Times New Roman" w:hAnsi="Times New Roman" w:cs="Times New Roman"/>
    </w:rPr>
  </w:style>
  <w:style w:type="paragraph" w:styleId="1138" w:customStyle="1">
    <w:name w:val="111"/>
    <w:next w:val="1139"/>
    <w:qFormat/>
    <w:pPr>
      <w:ind w:left="480" w:firstLine="4320"/>
      <w:spacing w:line="440" w:lineRule="exact"/>
    </w:pPr>
    <w:rPr>
      <w:rFonts w:ascii="Calibri" w:hAnsi="Calibri"/>
    </w:rPr>
  </w:style>
  <w:style w:type="paragraph" w:styleId="1139" w:customStyle="1">
    <w:name w:val="4"/>
    <w:basedOn w:val="846"/>
    <w:next w:val="858"/>
    <w:qFormat/>
    <w:pPr>
      <w:ind w:left="409" w:firstLine="3737"/>
      <w:spacing w:before="0" w:after="0" w:line="420" w:lineRule="exact"/>
    </w:pPr>
    <w:rPr>
      <w:rFonts w:ascii="Times New Roman" w:hAnsi="Times New Roman" w:cs="Times New Roman"/>
    </w:rPr>
  </w:style>
  <w:style w:type="paragraph" w:styleId="1140" w:customStyle="1">
    <w:name w:val="Char Char Char Char Char Char1 Char Char Char1 Char Char Char Char Char Char"/>
    <w:basedOn w:val="846"/>
    <w:next w:val="1125"/>
    <w:qFormat/>
    <w:pPr>
      <w:ind w:left="0" w:firstLine="2560"/>
      <w:spacing w:before="0" w:after="0" w:line="240" w:lineRule="auto"/>
    </w:pPr>
    <w:rPr>
      <w:rFonts w:ascii="Times New Roman" w:hAnsi="Times New Roman" w:cs="Times New Roman"/>
    </w:rPr>
  </w:style>
  <w:style w:type="paragraph" w:styleId="1141" w:customStyle="1">
    <w:name w:val="Char Char Char Char Char Char1 Char Char Char Char Char Char1 Char Char Char"/>
    <w:basedOn w:val="846"/>
    <w:next w:val="1142"/>
    <w:qFormat/>
    <w:pPr>
      <w:ind w:left="0" w:firstLine="2560"/>
      <w:spacing w:before="0" w:after="0" w:line="240" w:lineRule="auto"/>
    </w:pPr>
    <w:rPr>
      <w:rFonts w:ascii="Times New Roman" w:hAnsi="Times New Roman" w:cs="Times New Roman"/>
    </w:rPr>
  </w:style>
  <w:style w:type="paragraph" w:styleId="1142" w:customStyle="1">
    <w:name w:val="正文符号1"/>
    <w:basedOn w:val="846"/>
    <w:next w:val="1143"/>
    <w:qFormat/>
    <w:pPr>
      <w:ind w:left="987" w:firstLine="5724"/>
      <w:spacing w:before="0" w:after="0" w:line="240" w:lineRule="auto"/>
    </w:pPr>
    <w:rPr>
      <w:rFonts w:ascii="Times New Roman" w:hAnsi="Times New Roman" w:cs="Times New Roman"/>
    </w:rPr>
  </w:style>
  <w:style w:type="paragraph" w:styleId="1143" w:customStyle="1">
    <w:name w:val="索引 31"/>
    <w:basedOn w:val="846"/>
    <w:next w:val="845"/>
    <w:qFormat/>
    <w:pPr>
      <w:ind w:left="400" w:firstLine="2560"/>
      <w:jc w:val="center"/>
      <w:spacing w:before="0" w:after="0" w:line="360" w:lineRule="auto"/>
    </w:pPr>
    <w:rPr>
      <w:rFonts w:ascii="Times New Roman" w:hAnsi="Times New Roman" w:cs="Times New Roman"/>
    </w:rPr>
  </w:style>
  <w:style w:type="paragraph" w:styleId="1144" w:customStyle="1">
    <w:name w:val="目录4"/>
    <w:basedOn w:val="846"/>
    <w:next w:val="845"/>
    <w:qFormat/>
    <w:pPr>
      <w:ind w:left="629" w:firstLine="5237"/>
      <w:spacing w:before="0" w:after="0" w:line="317" w:lineRule="atLeast"/>
    </w:pPr>
    <w:rPr>
      <w:rFonts w:ascii="Times New Roman" w:hAnsi="Times New Roman" w:cs="Times New Roman"/>
    </w:rPr>
  </w:style>
  <w:style w:type="paragraph" w:styleId="1145" w:customStyle="1">
    <w:name w:val="p15"/>
    <w:basedOn w:val="845"/>
    <w:qFormat/>
    <w:pPr>
      <w:ind w:left="0"/>
    </w:pPr>
    <w:rPr>
      <w:rFonts w:ascii="宋体" w:hAnsi="宋体"/>
      <w:sz w:val="28"/>
      <w:szCs w:val="28"/>
    </w:rPr>
  </w:style>
  <w:style w:type="paragraph" w:styleId="1146" w:customStyle="1">
    <w:name w:val="四号 居中"/>
    <w:basedOn w:val="846"/>
    <w:next w:val="1140"/>
    <w:qFormat/>
    <w:pPr>
      <w:ind w:left="0" w:firstLine="6144"/>
      <w:jc w:val="center"/>
      <w:spacing w:before="0" w:after="0" w:line="360" w:lineRule="auto"/>
    </w:pPr>
    <w:rPr>
      <w:rFonts w:ascii="Times New Roman" w:hAnsi="Times New Roman" w:cs="Times New Roman"/>
    </w:rPr>
  </w:style>
  <w:style w:type="paragraph" w:styleId="1147" w:customStyle="1">
    <w:name w:val="p0"/>
    <w:next w:val="845"/>
    <w:qFormat/>
    <w:pPr>
      <w:ind w:firstLine="2048"/>
      <w:spacing w:line="360" w:lineRule="auto"/>
    </w:pPr>
    <w:rPr>
      <w:rFonts w:ascii="Calibri" w:hAnsi="Calibri"/>
    </w:rPr>
  </w:style>
  <w:style w:type="paragraph" w:styleId="1148" w:customStyle="1">
    <w:name w:val="列表编号 21"/>
    <w:basedOn w:val="846"/>
    <w:next w:val="1149"/>
    <w:qFormat/>
    <w:pPr>
      <w:ind w:left="0" w:firstLine="2560"/>
      <w:spacing w:before="0" w:after="0" w:line="360" w:lineRule="auto"/>
    </w:pPr>
    <w:rPr>
      <w:rFonts w:ascii="Times New Roman" w:hAnsi="Times New Roman" w:cs="Times New Roman"/>
    </w:rPr>
  </w:style>
  <w:style w:type="paragraph" w:styleId="1149" w:customStyle="1">
    <w:name w:val="正文文本 21"/>
    <w:basedOn w:val="846"/>
    <w:next w:val="1030"/>
    <w:qFormat/>
    <w:pPr>
      <w:ind w:left="0" w:firstLine="2560"/>
      <w:jc w:val="center"/>
      <w:spacing w:before="0" w:after="120" w:line="480" w:lineRule="auto"/>
    </w:pPr>
    <w:rPr>
      <w:rFonts w:ascii="Times New Roman" w:hAnsi="Times New Roman" w:cs="Times New Roman"/>
    </w:rPr>
  </w:style>
  <w:style w:type="paragraph" w:styleId="1150" w:customStyle="1">
    <w:name w:val="a2"/>
    <w:basedOn w:val="846"/>
    <w:next w:val="886"/>
    <w:qFormat/>
    <w:pPr>
      <w:ind w:left="0" w:firstLine="1024"/>
      <w:spacing w:before="280" w:after="280" w:line="240" w:lineRule="auto"/>
    </w:pPr>
    <w:rPr>
      <w:rFonts w:ascii="Times New Roman" w:hAnsi="Times New Roman" w:cs="Times New Roman"/>
    </w:rPr>
  </w:style>
  <w:style w:type="paragraph" w:styleId="1151" w:customStyle="1">
    <w:name w:val="font8"/>
    <w:basedOn w:val="846"/>
    <w:next w:val="1075"/>
    <w:qFormat/>
    <w:pPr>
      <w:ind w:left="0" w:firstLine="2048"/>
      <w:spacing w:before="280" w:after="280" w:line="240" w:lineRule="auto"/>
    </w:pPr>
    <w:rPr>
      <w:rFonts w:ascii="Times New Roman" w:hAnsi="Times New Roman" w:cs="Times New Roman"/>
    </w:rPr>
  </w:style>
  <w:style w:type="paragraph" w:styleId="1152" w:customStyle="1">
    <w:name w:val="Char Char Char Char Char Char1 Char Char Char Char Char Char1 Char Char Char Char Char Char Char"/>
    <w:basedOn w:val="846"/>
    <w:next w:val="1153"/>
    <w:qFormat/>
    <w:pPr>
      <w:ind w:left="0" w:firstLine="2560"/>
      <w:spacing w:before="0" w:after="0" w:line="240" w:lineRule="auto"/>
    </w:pPr>
    <w:rPr>
      <w:rFonts w:ascii="Times New Roman" w:hAnsi="Times New Roman" w:cs="Times New Roman"/>
    </w:rPr>
  </w:style>
  <w:style w:type="paragraph" w:styleId="1153" w:customStyle="1">
    <w:name w:val="xl87"/>
    <w:basedOn w:val="846"/>
    <w:next w:val="1109"/>
    <w:qFormat/>
    <w:pPr>
      <w:ind w:left="0" w:firstLine="5120"/>
      <w:spacing w:before="280" w:after="280" w:line="240" w:lineRule="auto"/>
    </w:pPr>
    <w:rPr>
      <w:rFonts w:ascii="Times New Roman" w:hAnsi="Times New Roman" w:cs="Times New Roman"/>
    </w:rPr>
  </w:style>
  <w:style w:type="paragraph" w:styleId="1154" w:customStyle="1">
    <w:name w:val="444"/>
    <w:basedOn w:val="846"/>
    <w:next w:val="869"/>
    <w:qFormat/>
    <w:pPr>
      <w:ind w:left="0" w:firstLine="4608"/>
      <w:jc w:val="center"/>
      <w:spacing w:before="0" w:after="0" w:line="312" w:lineRule="atLeast"/>
    </w:pPr>
    <w:rPr>
      <w:rFonts w:ascii="Times New Roman" w:hAnsi="Times New Roman" w:cs="Times New Roman"/>
    </w:rPr>
  </w:style>
  <w:style w:type="paragraph" w:styleId="1155" w:customStyle="1">
    <w:name w:val="表格文字图表文字"/>
    <w:basedOn w:val="846"/>
    <w:next w:val="1156"/>
    <w:qFormat/>
    <w:pPr>
      <w:ind w:left="0" w:firstLine="3584"/>
      <w:jc w:val="center"/>
      <w:spacing w:before="0" w:after="0" w:line="240" w:lineRule="auto"/>
    </w:pPr>
    <w:rPr>
      <w:rFonts w:ascii="Times New Roman" w:hAnsi="Times New Roman" w:cs="Times New Roman"/>
    </w:rPr>
  </w:style>
  <w:style w:type="paragraph" w:styleId="1156" w:customStyle="1">
    <w:name w:val="样式 目录 3 + 左侧:  2 字符1"/>
    <w:next w:val="1157"/>
    <w:qFormat/>
    <w:pPr>
      <w:ind w:left="960" w:firstLine="5120"/>
      <w:spacing w:line="360" w:lineRule="auto"/>
      <w:widowControl w:val="off"/>
    </w:pPr>
    <w:rPr>
      <w:rFonts w:ascii="Calibri" w:hAnsi="Calibri"/>
    </w:rPr>
  </w:style>
  <w:style w:type="paragraph" w:styleId="1157" w:customStyle="1">
    <w:name w:val="文档正文"/>
    <w:basedOn w:val="846"/>
    <w:next w:val="1158"/>
    <w:qFormat/>
    <w:pPr>
      <w:ind w:left="567" w:firstLine="3639"/>
      <w:spacing w:before="0" w:after="0" w:line="480" w:lineRule="atLeast"/>
    </w:pPr>
    <w:rPr>
      <w:rFonts w:ascii="Times New Roman" w:hAnsi="Times New Roman" w:cs="Times New Roman"/>
    </w:rPr>
  </w:style>
  <w:style w:type="paragraph" w:styleId="1158" w:customStyle="1">
    <w:name w:val="列表框2"/>
    <w:next w:val="1159"/>
    <w:qFormat/>
    <w:pPr>
      <w:ind w:firstLine="2048"/>
      <w:spacing w:line="460" w:lineRule="exact"/>
    </w:pPr>
    <w:rPr>
      <w:rFonts w:ascii="Calibri" w:hAnsi="Calibri"/>
    </w:rPr>
  </w:style>
  <w:style w:type="paragraph" w:styleId="1159" w:customStyle="1">
    <w:name w:val="font10"/>
    <w:basedOn w:val="846"/>
    <w:next w:val="879"/>
    <w:qFormat/>
    <w:pPr>
      <w:ind w:left="0" w:firstLine="3584"/>
      <w:spacing w:before="280" w:after="280" w:line="240" w:lineRule="auto"/>
    </w:pPr>
    <w:rPr>
      <w:rFonts w:ascii="Times New Roman" w:hAnsi="Times New Roman" w:cs="Times New Roman"/>
    </w:rPr>
  </w:style>
  <w:style w:type="paragraph" w:styleId="1160" w:customStyle="1">
    <w:name w:val="纯文本1"/>
    <w:basedOn w:val="846"/>
    <w:next w:val="892"/>
    <w:qFormat/>
    <w:pPr>
      <w:ind w:left="0" w:firstLine="3584"/>
      <w:spacing w:before="0" w:after="0" w:line="240" w:lineRule="auto"/>
    </w:pPr>
    <w:rPr>
      <w:rFonts w:ascii="Times New Roman" w:hAnsi="Times New Roman" w:cs="Times New Roman"/>
    </w:rPr>
  </w:style>
  <w:style w:type="paragraph" w:styleId="1161" w:customStyle="1">
    <w:name w:val="索引 91"/>
    <w:basedOn w:val="846"/>
    <w:next w:val="845"/>
    <w:qFormat/>
    <w:pPr>
      <w:ind w:left="1600" w:firstLine="2560"/>
      <w:jc w:val="center"/>
      <w:spacing w:before="0" w:after="0" w:line="360" w:lineRule="auto"/>
    </w:pPr>
    <w:rPr>
      <w:rFonts w:ascii="Times New Roman" w:hAnsi="Times New Roman" w:cs="Times New Roman"/>
    </w:rPr>
  </w:style>
  <w:style w:type="paragraph" w:styleId="1162" w:customStyle="1">
    <w:name w:val="xl79"/>
    <w:basedOn w:val="846"/>
    <w:next w:val="1138"/>
    <w:qFormat/>
    <w:pPr>
      <w:ind w:left="0" w:firstLine="3584"/>
      <w:jc w:val="center"/>
      <w:spacing w:before="280" w:after="280" w:line="240" w:lineRule="auto"/>
    </w:pPr>
    <w:rPr>
      <w:rFonts w:ascii="Times New Roman" w:hAnsi="Times New Roman" w:cs="Times New Roman"/>
    </w:rPr>
  </w:style>
  <w:style w:type="paragraph" w:styleId="1163" w:customStyle="1">
    <w:name w:val="表格文字（4号居中）"/>
    <w:next w:val="1164"/>
    <w:qFormat/>
    <w:pPr>
      <w:ind w:firstLine="2560"/>
      <w:jc w:val="center"/>
    </w:pPr>
    <w:rPr>
      <w:rFonts w:ascii="Calibri" w:hAnsi="Calibri"/>
    </w:rPr>
  </w:style>
  <w:style w:type="paragraph" w:styleId="1164" w:customStyle="1">
    <w:name w:val="!方块加粗"/>
    <w:basedOn w:val="846"/>
    <w:next w:val="1131"/>
    <w:qFormat/>
    <w:pPr>
      <w:ind w:left="600" w:firstLine="5212"/>
      <w:spacing w:before="0" w:after="0" w:line="360" w:lineRule="auto"/>
    </w:pPr>
    <w:rPr>
      <w:rFonts w:ascii="Times New Roman" w:hAnsi="Times New Roman" w:cs="Times New Roman"/>
    </w:rPr>
  </w:style>
  <w:style w:type="paragraph" w:styleId="1165" w:customStyle="1">
    <w:name w:val="xl75"/>
    <w:basedOn w:val="846"/>
    <w:next w:val="893"/>
    <w:qFormat/>
    <w:pPr>
      <w:ind w:left="0" w:firstLine="3584"/>
      <w:jc w:val="center"/>
      <w:spacing w:before="280" w:after="280" w:line="240" w:lineRule="auto"/>
    </w:pPr>
    <w:rPr>
      <w:rFonts w:ascii="Times New Roman" w:hAnsi="Times New Roman" w:cs="Times New Roman"/>
    </w:rPr>
  </w:style>
  <w:style w:type="paragraph" w:styleId="1166" w:customStyle="1">
    <w:name w:val="xl81"/>
    <w:basedOn w:val="846"/>
    <w:next w:val="1167"/>
    <w:qFormat/>
    <w:pPr>
      <w:ind w:left="0" w:firstLine="5120"/>
      <w:spacing w:before="280" w:after="280" w:line="240" w:lineRule="auto"/>
    </w:pPr>
    <w:rPr>
      <w:rFonts w:ascii="Times New Roman" w:hAnsi="Times New Roman" w:cs="Times New Roman"/>
    </w:rPr>
  </w:style>
  <w:style w:type="paragraph" w:styleId="1167" w:customStyle="1">
    <w:name w:val="xl25"/>
    <w:basedOn w:val="846"/>
    <w:next w:val="1168"/>
    <w:qFormat/>
    <w:pPr>
      <w:ind w:left="0" w:firstLine="14"/>
      <w:spacing w:before="280" w:after="280" w:line="240" w:lineRule="auto"/>
      <w:shd w:val="clear" w:color="000000" w:fill="ffffff"/>
    </w:pPr>
    <w:rPr>
      <w:rFonts w:ascii="Times New Roman" w:hAnsi="Times New Roman" w:cs="Times New Roman"/>
    </w:rPr>
  </w:style>
  <w:style w:type="paragraph" w:styleId="1168" w:customStyle="1">
    <w:name w:val="普通(网站)1"/>
    <w:basedOn w:val="846"/>
    <w:next w:val="1169"/>
    <w:qFormat/>
    <w:pPr>
      <w:ind w:left="200" w:firstLine="1224"/>
      <w:spacing w:before="280" w:after="280" w:line="240" w:lineRule="auto"/>
    </w:pPr>
    <w:rPr>
      <w:rFonts w:ascii="Times New Roman" w:hAnsi="Times New Roman" w:cs="Times New Roman"/>
    </w:rPr>
  </w:style>
  <w:style w:type="paragraph" w:styleId="1169" w:customStyle="1">
    <w:name w:val="xl27"/>
    <w:basedOn w:val="846"/>
    <w:next w:val="1155"/>
    <w:qFormat/>
    <w:pPr>
      <w:ind w:left="0" w:firstLine="20"/>
      <w:spacing w:before="280" w:after="280" w:line="240" w:lineRule="auto"/>
      <w:shd w:val="clear" w:color="000000" w:fill="ffffff"/>
    </w:pPr>
    <w:rPr>
      <w:rFonts w:ascii="Times New Roman" w:hAnsi="Times New Roman" w:cs="Times New Roman"/>
    </w:rPr>
  </w:style>
  <w:style w:type="paragraph" w:styleId="1170" w:customStyle="1">
    <w:name w:val="H 4"/>
    <w:basedOn w:val="850"/>
    <w:next w:val="1171"/>
    <w:qFormat/>
    <w:pPr>
      <w:ind w:left="426" w:firstLine="24"/>
      <w:spacing w:before="0" w:after="0" w:line="360" w:lineRule="auto"/>
      <w:outlineLvl w:val="3"/>
    </w:pPr>
  </w:style>
  <w:style w:type="paragraph" w:styleId="1171" w:customStyle="1">
    <w:name w:val="xl82"/>
    <w:basedOn w:val="846"/>
    <w:next w:val="1166"/>
    <w:qFormat/>
    <w:pPr>
      <w:ind w:left="0" w:firstLine="5120"/>
      <w:spacing w:before="280" w:after="280" w:line="240" w:lineRule="auto"/>
    </w:pPr>
    <w:rPr>
      <w:rFonts w:ascii="Times New Roman" w:hAnsi="Times New Roman" w:cs="Times New Roman"/>
    </w:rPr>
  </w:style>
  <w:style w:type="paragraph" w:styleId="1172" w:customStyle="1">
    <w:name w:val="Char Char Char Char Char Char Char Char"/>
    <w:next w:val="1173"/>
    <w:qFormat/>
    <w:pPr>
      <w:ind w:firstLine="14"/>
      <w:jc w:val="both"/>
      <w:shd w:val="clear" w:color="000000" w:fill="000080"/>
      <w:widowControl w:val="off"/>
    </w:pPr>
    <w:rPr>
      <w:rFonts w:ascii="Calibri" w:hAnsi="Calibri"/>
    </w:rPr>
  </w:style>
  <w:style w:type="paragraph" w:styleId="1173" w:customStyle="1">
    <w:name w:val="Char Char Char Char Char Char1 Char Char Char1 Char Char Char Char Char Char Char Char Char Char Char Char Char Char Char"/>
    <w:basedOn w:val="846"/>
    <w:next w:val="1174"/>
    <w:qFormat/>
    <w:pPr>
      <w:ind w:left="0" w:firstLine="2560"/>
      <w:spacing w:before="0" w:after="0" w:line="240" w:lineRule="auto"/>
    </w:pPr>
    <w:rPr>
      <w:rFonts w:ascii="Times New Roman" w:hAnsi="Times New Roman" w:cs="Times New Roman"/>
    </w:rPr>
  </w:style>
  <w:style w:type="paragraph" w:styleId="1174" w:customStyle="1">
    <w:name w:val="样式1"/>
    <w:basedOn w:val="846"/>
    <w:next w:val="1175"/>
    <w:qFormat/>
    <w:pPr>
      <w:ind w:left="0" w:firstLine="1536"/>
      <w:spacing w:before="120" w:after="120" w:line="300" w:lineRule="auto"/>
    </w:pPr>
    <w:rPr>
      <w:rFonts w:ascii="Times New Roman" w:hAnsi="Times New Roman" w:cs="Times New Roman"/>
    </w:rPr>
  </w:style>
  <w:style w:type="paragraph" w:styleId="1175" w:customStyle="1">
    <w:name w:val="索引 41"/>
    <w:basedOn w:val="846"/>
    <w:next w:val="845"/>
    <w:qFormat/>
    <w:pPr>
      <w:ind w:left="600" w:firstLine="2560"/>
      <w:jc w:val="center"/>
      <w:spacing w:before="0" w:after="0" w:line="360" w:lineRule="auto"/>
    </w:pPr>
    <w:rPr>
      <w:rFonts w:ascii="Times New Roman" w:hAnsi="Times New Roman" w:cs="Times New Roman"/>
    </w:rPr>
  </w:style>
  <w:style w:type="paragraph" w:styleId="1176" w:customStyle="1">
    <w:name w:val="自定义二"/>
    <w:basedOn w:val="846"/>
    <w:next w:val="845"/>
    <w:qFormat/>
    <w:pPr>
      <w:ind w:left="0" w:firstLine="14"/>
      <w:spacing w:before="0" w:after="0" w:line="360" w:lineRule="auto"/>
      <w:outlineLvl w:val="1"/>
    </w:pPr>
    <w:rPr>
      <w:rFonts w:ascii="Times New Roman" w:hAnsi="Times New Roman" w:cs="Times New Roman"/>
    </w:rPr>
  </w:style>
  <w:style w:type="paragraph" w:styleId="1177" w:customStyle="1">
    <w:name w:val="Bullet"/>
    <w:next w:val="1115"/>
    <w:qFormat/>
    <w:pPr>
      <w:ind w:left="567" w:right="2835" w:firstLine="3584"/>
      <w:spacing w:after="60"/>
    </w:pPr>
    <w:rPr>
      <w:rFonts w:ascii="Calibri" w:hAnsi="Calibri"/>
    </w:rPr>
  </w:style>
  <w:style w:type="paragraph" w:styleId="1178" w:customStyle="1">
    <w:name w:val="Char Char Char Char Char Char1"/>
    <w:basedOn w:val="846"/>
    <w:next w:val="1179"/>
    <w:qFormat/>
    <w:pPr>
      <w:ind w:left="0" w:firstLine="2560"/>
      <w:spacing w:before="0" w:after="0" w:line="240" w:lineRule="auto"/>
    </w:pPr>
    <w:rPr>
      <w:rFonts w:ascii="Times New Roman" w:hAnsi="Times New Roman" w:cs="Times New Roman"/>
    </w:rPr>
  </w:style>
  <w:style w:type="paragraph" w:styleId="1179" w:customStyle="1">
    <w:name w:val="正文缩进2"/>
    <w:basedOn w:val="846"/>
    <w:next w:val="1180"/>
    <w:qFormat/>
    <w:pPr>
      <w:ind w:left="420" w:firstLine="1188"/>
      <w:spacing w:before="0" w:after="0" w:line="240" w:lineRule="auto"/>
    </w:pPr>
    <w:rPr>
      <w:rFonts w:ascii="Times New Roman" w:hAnsi="Times New Roman" w:cs="Times New Roman"/>
    </w:rPr>
  </w:style>
  <w:style w:type="paragraph" w:styleId="1180" w:customStyle="1">
    <w:name w:val="列出段落2"/>
    <w:basedOn w:val="846"/>
    <w:next w:val="1181"/>
    <w:qFormat/>
    <w:pPr>
      <w:ind w:left="420" w:firstLine="3748"/>
      <w:spacing w:before="0" w:after="0" w:line="240" w:lineRule="auto"/>
    </w:pPr>
    <w:rPr>
      <w:rFonts w:ascii="Times New Roman" w:hAnsi="Times New Roman" w:cs="Times New Roman"/>
    </w:rPr>
  </w:style>
  <w:style w:type="paragraph" w:styleId="1181" w:customStyle="1">
    <w:name w:val="正文文本缩进 31"/>
    <w:basedOn w:val="846"/>
    <w:next w:val="1182"/>
    <w:qFormat/>
    <w:pPr>
      <w:ind w:left="1200" w:firstLine="1248"/>
      <w:spacing w:before="120" w:after="0" w:line="22" w:lineRule="atLeast"/>
    </w:pPr>
    <w:rPr>
      <w:rFonts w:ascii="Times New Roman" w:hAnsi="Times New Roman" w:cs="Times New Roman"/>
    </w:rPr>
  </w:style>
  <w:style w:type="paragraph" w:styleId="1182" w:customStyle="1">
    <w:name w:val="样式 正文首行缩进 + 首行缩进:  2 字符5"/>
    <w:next w:val="1183"/>
    <w:qFormat/>
    <w:pPr>
      <w:ind w:left="200" w:firstLine="3784"/>
      <w:spacing w:line="300" w:lineRule="auto"/>
    </w:pPr>
    <w:rPr>
      <w:rFonts w:ascii="Calibri" w:hAnsi="Calibri"/>
    </w:rPr>
  </w:style>
  <w:style w:type="paragraph" w:styleId="1183" w:customStyle="1">
    <w:name w:val="Char2"/>
    <w:basedOn w:val="846"/>
    <w:next w:val="1177"/>
    <w:qFormat/>
    <w:pPr>
      <w:ind w:left="0" w:firstLine="3584"/>
      <w:spacing w:before="0" w:after="160" w:line="240" w:lineRule="exact"/>
    </w:pPr>
    <w:rPr>
      <w:rFonts w:ascii="Times New Roman" w:hAnsi="Times New Roman" w:cs="Times New Roman"/>
    </w:rPr>
  </w:style>
  <w:style w:type="paragraph" w:styleId="1184" w:customStyle="1">
    <w:name w:val="WPSOffice手动目录 1"/>
    <w:qFormat/>
  </w:style>
  <w:style w:type="paragraph" w:styleId="1185" w:customStyle="1">
    <w:name w:val="纯文本4"/>
    <w:basedOn w:val="845"/>
    <w:qFormat/>
    <w:pPr>
      <w:ind w:left="0"/>
      <w:widowControl w:val="off"/>
    </w:pPr>
    <w:rPr>
      <w:rFonts w:ascii="宋体" w:hAnsi="Courier New" w:eastAsia="楷体_GB2312" w:cs="Times New Roman"/>
      <w:sz w:val="26"/>
    </w:rPr>
  </w:style>
  <w:style w:type="paragraph" w:styleId="1186" w:customStyle="1">
    <w:name w:val="Char Char Char Char Char Char Char Char Char Char Char Char Char Char Char Char"/>
    <w:basedOn w:val="846"/>
    <w:next w:val="1187"/>
    <w:qFormat/>
    <w:pPr>
      <w:ind w:left="682" w:firstLine="1224"/>
      <w:spacing w:before="0" w:after="0" w:line="360" w:lineRule="auto"/>
    </w:pPr>
    <w:rPr>
      <w:rFonts w:ascii="Times New Roman" w:hAnsi="Times New Roman" w:cs="Times New Roman"/>
    </w:rPr>
  </w:style>
  <w:style w:type="paragraph" w:styleId="1187" w:customStyle="1">
    <w:name w:val="列表编号 51"/>
    <w:basedOn w:val="846"/>
    <w:next w:val="1188"/>
    <w:qFormat/>
    <w:pPr>
      <w:ind w:left="900" w:firstLine="2652"/>
      <w:spacing w:before="0" w:after="0" w:line="360" w:lineRule="auto"/>
    </w:pPr>
    <w:rPr>
      <w:rFonts w:ascii="Times New Roman" w:hAnsi="Times New Roman" w:cs="Times New Roman"/>
    </w:rPr>
  </w:style>
  <w:style w:type="paragraph" w:styleId="1188" w:customStyle="1">
    <w:name w:val="样式 标题 1 + 黑体 (符号) 宋体 三号 段前: 7.8 磅 段后: 7.8 磅 行距: 1.5 倍行距"/>
    <w:basedOn w:val="847"/>
    <w:next w:val="1189"/>
    <w:qFormat/>
    <w:pPr>
      <w:ind w:left="432" w:firstLine="18"/>
      <w:spacing w:before="40" w:after="40" w:line="360" w:lineRule="auto"/>
      <w:outlineLvl w:val="0"/>
    </w:pPr>
  </w:style>
  <w:style w:type="paragraph" w:styleId="1189" w:customStyle="1">
    <w:name w:val="表格用"/>
    <w:basedOn w:val="846"/>
    <w:next w:val="1146"/>
    <w:qFormat/>
    <w:pPr>
      <w:ind w:left="0" w:firstLine="1024"/>
      <w:spacing w:before="0" w:after="0" w:line="360" w:lineRule="auto"/>
    </w:pPr>
    <w:rPr>
      <w:rFonts w:ascii="Times New Roman" w:hAnsi="Times New Roman" w:cs="Times New Roman"/>
    </w:rPr>
  </w:style>
  <w:style w:type="paragraph" w:styleId="1190" w:customStyle="1">
    <w:name w:val="xl71"/>
    <w:basedOn w:val="846"/>
    <w:next w:val="1191"/>
    <w:qFormat/>
    <w:pPr>
      <w:ind w:left="0" w:firstLine="1536"/>
      <w:spacing w:before="280" w:after="280" w:line="240" w:lineRule="auto"/>
    </w:pPr>
    <w:rPr>
      <w:rFonts w:ascii="Times New Roman" w:hAnsi="Times New Roman" w:cs="Times New Roman"/>
    </w:rPr>
  </w:style>
  <w:style w:type="paragraph" w:styleId="1191" w:customStyle="1">
    <w:name w:val="正文文本 31"/>
    <w:basedOn w:val="846"/>
    <w:next w:val="1192"/>
    <w:qFormat/>
    <w:pPr>
      <w:ind w:left="0" w:firstLine="3584"/>
      <w:jc w:val="center"/>
      <w:spacing w:before="0" w:after="120" w:line="360" w:lineRule="auto"/>
    </w:pPr>
    <w:rPr>
      <w:rFonts w:ascii="Times New Roman" w:hAnsi="Times New Roman" w:cs="Times New Roman"/>
    </w:rPr>
  </w:style>
  <w:style w:type="paragraph" w:styleId="1192" w:customStyle="1">
    <w:name w:val="列出段落111"/>
    <w:basedOn w:val="846"/>
    <w:next w:val="1128"/>
    <w:qFormat/>
    <w:pPr>
      <w:ind w:left="420" w:firstLine="3748"/>
      <w:spacing w:before="0" w:after="0" w:line="240" w:lineRule="auto"/>
    </w:pPr>
    <w:rPr>
      <w:rFonts w:ascii="Times New Roman" w:hAnsi="Times New Roman" w:cs="Times New Roman"/>
    </w:rPr>
  </w:style>
  <w:style w:type="paragraph" w:styleId="1193" w:customStyle="1">
    <w:name w:val="修订1"/>
    <w:qFormat/>
    <w:rPr>
      <w:rFonts w:ascii="Calibri" w:hAnsi="Calibri"/>
    </w:rPr>
  </w:style>
  <w:style w:type="paragraph" w:styleId="1194" w:customStyle="1">
    <w:name w:val="正文文本缩进 21"/>
    <w:basedOn w:val="846"/>
    <w:next w:val="1134"/>
    <w:qFormat/>
    <w:pPr>
      <w:ind w:left="480" w:firstLine="4832"/>
      <w:spacing w:before="0" w:after="0" w:line="240" w:lineRule="auto"/>
    </w:pPr>
    <w:rPr>
      <w:rFonts w:ascii="Times New Roman" w:hAnsi="Times New Roman" w:cs="Times New Roman"/>
    </w:rPr>
  </w:style>
  <w:style w:type="paragraph" w:styleId="1195" w:customStyle="1">
    <w:name w:val="Char Char4 Char Char"/>
    <w:basedOn w:val="846"/>
    <w:next w:val="1144"/>
    <w:qFormat/>
    <w:pPr>
      <w:ind w:left="0" w:firstLine="2560"/>
      <w:spacing w:before="0" w:after="0" w:line="240" w:lineRule="auto"/>
    </w:pPr>
    <w:rPr>
      <w:rFonts w:ascii="Times New Roman" w:hAnsi="Times New Roman" w:cs="Times New Roman"/>
    </w:rPr>
  </w:style>
  <w:style w:type="paragraph" w:styleId="1196" w:customStyle="1">
    <w:name w:val="样式"/>
    <w:next w:val="845"/>
    <w:qFormat/>
    <w:pPr>
      <w:ind w:firstLine="3584"/>
      <w:widowControl w:val="off"/>
    </w:pPr>
    <w:rPr>
      <w:rFonts w:ascii="Calibri" w:hAnsi="Calibri"/>
    </w:rPr>
  </w:style>
  <w:style w:type="paragraph" w:styleId="1197" w:customStyle="1">
    <w:name w:val="TOC 标题1"/>
    <w:basedOn w:val="847"/>
    <w:next w:val="845"/>
    <w:qFormat/>
    <w:pPr>
      <w:ind w:left="0" w:firstLine="6144"/>
      <w:spacing w:before="480" w:after="0" w:line="276" w:lineRule="auto"/>
    </w:pPr>
    <w:rPr>
      <w:b/>
      <w:sz w:val="30"/>
    </w:rPr>
  </w:style>
  <w:style w:type="paragraph" w:styleId="1198" w:customStyle="1">
    <w:name w:val="纯文本3"/>
    <w:basedOn w:val="845"/>
    <w:qFormat/>
    <w:rPr>
      <w:rFonts w:ascii="宋体" w:hAnsi="Courier New" w:cs="Times New Roman"/>
    </w:rPr>
  </w:style>
  <w:style w:type="paragraph" w:styleId="1199" w:customStyle="1">
    <w:name w:val="afont"/>
    <w:basedOn w:val="846"/>
    <w:next w:val="872"/>
    <w:pPr>
      <w:ind w:left="0" w:firstLine="2048"/>
      <w:spacing w:before="100" w:after="100" w:line="285" w:lineRule="atLeast"/>
    </w:pPr>
    <w:rPr>
      <w:rFonts w:ascii="Times New Roman" w:hAnsi="Times New Roman" w:cs="Times New Roman"/>
    </w:rPr>
  </w:style>
  <w:style w:type="paragraph" w:styleId="1200" w:customStyle="1">
    <w:name w:val="xl85"/>
    <w:basedOn w:val="846"/>
    <w:next w:val="1201"/>
    <w:pPr>
      <w:ind w:left="0" w:firstLine="2048"/>
      <w:jc w:val="center"/>
      <w:spacing w:before="280" w:after="280" w:line="240" w:lineRule="auto"/>
    </w:pPr>
    <w:rPr>
      <w:rFonts w:ascii="Times New Roman" w:hAnsi="Times New Roman" w:cs="Times New Roman"/>
    </w:rPr>
  </w:style>
  <w:style w:type="paragraph" w:styleId="1201" w:customStyle="1">
    <w:name w:val="文章总标题"/>
    <w:basedOn w:val="846"/>
    <w:next w:val="1202"/>
    <w:pPr>
      <w:ind w:left="0" w:firstLine="7168"/>
      <w:jc w:val="center"/>
      <w:spacing w:before="566" w:after="544" w:line="566" w:lineRule="atLeast"/>
    </w:pPr>
    <w:rPr>
      <w:rFonts w:ascii="Times New Roman" w:hAnsi="Times New Roman" w:cs="Times New Roman"/>
    </w:rPr>
  </w:style>
  <w:style w:type="paragraph" w:styleId="1202" w:customStyle="1">
    <w:name w:val="样式 首行缩进:  2 字符"/>
    <w:basedOn w:val="846"/>
    <w:next w:val="1165"/>
    <w:pPr>
      <w:ind w:left="200" w:firstLine="1224"/>
      <w:spacing w:before="0" w:after="0" w:line="400" w:lineRule="exact"/>
    </w:pPr>
    <w:rPr>
      <w:rFonts w:ascii="Times New Roman" w:hAnsi="Times New Roman" w:cs="Times New Roman"/>
    </w:rPr>
  </w:style>
  <w:style w:type="paragraph" w:styleId="1203" w:customStyle="1">
    <w:name w:val="二级条标题"/>
    <w:basedOn w:val="846"/>
    <w:next w:val="845"/>
    <w:qFormat/>
    <w:pPr>
      <w:ind w:left="0" w:firstLine="8"/>
      <w:spacing w:before="0" w:after="0" w:line="240" w:lineRule="auto"/>
      <w:outlineLvl w:val="3"/>
    </w:pPr>
    <w:rPr>
      <w:rFonts w:ascii="Times New Roman" w:hAnsi="Times New Roman" w:cs="Times New Roman"/>
    </w:rPr>
  </w:style>
  <w:style w:type="paragraph" w:styleId="1204" w:customStyle="1">
    <w:name w:val="Plain Text*"/>
    <w:basedOn w:val="845"/>
    <w:pPr>
      <w:ind w:left="0"/>
      <w:jc w:val="left"/>
    </w:pPr>
    <w:rPr>
      <w:rFonts w:ascii="宋体" w:hAnsi="宋体" w:eastAsia="楷体_GB2312" w:cs="Courier New"/>
      <w:sz w:val="26"/>
      <w:lang w:val="zh-CN"/>
    </w:rPr>
  </w:style>
  <w:style w:type="paragraph" w:styleId="1205" w:customStyle="1">
    <w:name w:val="样式 加粗 居中2"/>
    <w:basedOn w:val="846"/>
    <w:next w:val="1057"/>
    <w:pPr>
      <w:ind w:left="0" w:firstLine="2560"/>
      <w:jc w:val="center"/>
      <w:spacing w:before="0" w:after="0" w:line="360" w:lineRule="auto"/>
    </w:pPr>
    <w:rPr>
      <w:rFonts w:ascii="Times New Roman" w:hAnsi="Times New Roman" w:cs="Times New Roman"/>
    </w:rPr>
  </w:style>
  <w:style w:type="paragraph" w:styleId="1206" w:customStyle="1">
    <w:name w:val="标准文本"/>
    <w:basedOn w:val="846"/>
    <w:next w:val="1160"/>
    <w:pPr>
      <w:ind w:left="480" w:firstLine="2784"/>
      <w:spacing w:before="0" w:after="0" w:line="360" w:lineRule="auto"/>
    </w:pPr>
    <w:rPr>
      <w:rFonts w:ascii="Times New Roman" w:hAnsi="Times New Roman" w:cs="Times New Roman"/>
    </w:rPr>
  </w:style>
  <w:style w:type="paragraph" w:styleId="1207" w:customStyle="1">
    <w:name w:val="font5"/>
    <w:basedOn w:val="846"/>
    <w:next w:val="1208"/>
    <w:qFormat/>
    <w:pPr>
      <w:ind w:left="0" w:firstLine="5120"/>
      <w:spacing w:before="280" w:after="280" w:line="240" w:lineRule="auto"/>
    </w:pPr>
    <w:rPr>
      <w:rFonts w:ascii="Times New Roman" w:hAnsi="Times New Roman" w:cs="Times New Roman"/>
    </w:rPr>
  </w:style>
  <w:style w:type="paragraph" w:styleId="1208" w:customStyle="1">
    <w:name w:val="索引标题1"/>
    <w:basedOn w:val="846"/>
    <w:next w:val="1087"/>
    <w:pPr>
      <w:ind w:left="0" w:firstLine="4608"/>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Char Char Char Char"/>
    <w:basedOn w:val="846"/>
    <w:next w:val="1210"/>
    <w:pPr>
      <w:ind w:left="0" w:firstLine="2560"/>
      <w:spacing w:before="0" w:after="0" w:line="240" w:lineRule="auto"/>
    </w:pPr>
    <w:rPr>
      <w:rFonts w:ascii="Times New Roman" w:hAnsi="Times New Roman" w:cs="Times New Roman"/>
    </w:rPr>
  </w:style>
  <w:style w:type="paragraph" w:styleId="1210" w:customStyle="1">
    <w:name w:val="1正文"/>
    <w:basedOn w:val="846"/>
    <w:next w:val="1211"/>
    <w:pPr>
      <w:ind w:left="480" w:firstLine="2784"/>
      <w:spacing w:before="0" w:after="0" w:line="300" w:lineRule="auto"/>
    </w:pPr>
    <w:rPr>
      <w:rFonts w:ascii="Times New Roman" w:hAnsi="Times New Roman" w:cs="Times New Roman"/>
    </w:rPr>
  </w:style>
  <w:style w:type="paragraph" w:styleId="1211" w:customStyle="1">
    <w:name w:val="目录2"/>
    <w:basedOn w:val="846"/>
    <w:next w:val="845"/>
    <w:pPr>
      <w:ind w:left="209" w:firstLine="5329"/>
      <w:spacing w:before="0" w:after="0" w:line="317" w:lineRule="atLeast"/>
    </w:pPr>
    <w:rPr>
      <w:rFonts w:ascii="Times New Roman" w:hAnsi="Times New Roman" w:cs="Times New Roman"/>
    </w:rPr>
  </w:style>
  <w:style w:type="paragraph" w:styleId="1212" w:customStyle="1">
    <w:name w:val="图表目录1"/>
    <w:basedOn w:val="846"/>
    <w:next w:val="845"/>
    <w:pPr>
      <w:ind w:left="200" w:firstLine="2616"/>
      <w:jc w:val="center"/>
      <w:spacing w:before="0" w:after="0" w:line="360" w:lineRule="auto"/>
    </w:pPr>
    <w:rPr>
      <w:rFonts w:ascii="Times New Roman" w:hAnsi="Times New Roman" w:cs="Times New Roman"/>
    </w:rPr>
  </w:style>
  <w:style w:type="paragraph" w:styleId="1213" w:customStyle="1">
    <w:name w:val="xl63"/>
    <w:basedOn w:val="846"/>
    <w:next w:val="1163"/>
    <w:pPr>
      <w:ind w:left="0" w:firstLine="5120"/>
      <w:spacing w:before="280" w:after="280" w:line="240" w:lineRule="auto"/>
    </w:pPr>
    <w:rPr>
      <w:rFonts w:ascii="Times New Roman" w:hAnsi="Times New Roman" w:cs="Times New Roman"/>
    </w:rPr>
  </w:style>
  <w:style w:type="paragraph" w:styleId="1214">
    <w:name w:val="List Paragraph"/>
    <w:basedOn w:val="845"/>
    <w:next w:val="1121"/>
    <w:qFormat/>
    <w:pPr>
      <w:ind w:left="420" w:firstLine="3748"/>
    </w:pPr>
    <w:rPr>
      <w:rFonts w:ascii="Times New Roman" w:hAnsi="Times New Roman" w:cs="Times New Roman"/>
    </w:rPr>
  </w:style>
  <w:style w:type="paragraph" w:styleId="1215" w:customStyle="1">
    <w:name w:val="xl73"/>
    <w:basedOn w:val="846"/>
    <w:next w:val="1216"/>
    <w:qFormat/>
    <w:pPr>
      <w:ind w:left="0" w:firstLine="3584"/>
      <w:spacing w:before="280" w:after="280" w:line="240" w:lineRule="auto"/>
    </w:pPr>
    <w:rPr>
      <w:rFonts w:ascii="Times New Roman" w:hAnsi="Times New Roman" w:cs="Times New Roman"/>
    </w:rPr>
  </w:style>
  <w:style w:type="paragraph" w:styleId="1216" w:customStyle="1">
    <w:name w:val="xl80"/>
    <w:basedOn w:val="846"/>
    <w:next w:val="1217"/>
    <w:pPr>
      <w:ind w:left="0" w:firstLine="3584"/>
      <w:jc w:val="center"/>
      <w:spacing w:before="280" w:after="280" w:line="240" w:lineRule="auto"/>
    </w:pPr>
    <w:rPr>
      <w:rFonts w:ascii="Times New Roman" w:hAnsi="Times New Roman" w:cs="Times New Roman"/>
    </w:rPr>
  </w:style>
  <w:style w:type="paragraph" w:styleId="1217" w:customStyle="1">
    <w:name w:val="样式2"/>
    <w:basedOn w:val="851"/>
    <w:next w:val="1218"/>
    <w:pPr>
      <w:ind w:left="1134" w:firstLine="18"/>
      <w:spacing w:before="0" w:after="0" w:line="360" w:lineRule="auto"/>
      <w:outlineLvl w:val="4"/>
    </w:pPr>
  </w:style>
  <w:style w:type="paragraph" w:styleId="1218" w:customStyle="1">
    <w:name w:val="日期1"/>
    <w:basedOn w:val="846"/>
    <w:next w:val="845"/>
    <w:pPr>
      <w:ind w:left="100" w:firstLine="6144"/>
      <w:spacing w:before="0" w:after="0" w:line="240" w:lineRule="auto"/>
    </w:pPr>
    <w:rPr>
      <w:rFonts w:ascii="Times New Roman" w:hAnsi="Times New Roman" w:cs="Times New Roman"/>
    </w:rPr>
  </w:style>
  <w:style w:type="paragraph" w:styleId="1219" w:customStyle="1">
    <w:name w:val="图1"/>
    <w:basedOn w:val="846"/>
    <w:next w:val="845"/>
    <w:pPr>
      <w:ind w:left="1105" w:firstLine="2580"/>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w:basedOn w:val="846"/>
    <w:next w:val="1200"/>
    <w:qFormat/>
    <w:pPr>
      <w:ind w:left="0" w:firstLine="2560"/>
      <w:spacing w:before="0" w:after="0" w:line="240" w:lineRule="auto"/>
    </w:pPr>
    <w:rPr>
      <w:rFonts w:ascii="Times New Roman" w:hAnsi="Times New Roman" w:cs="Times New Roman"/>
    </w:rPr>
  </w:style>
  <w:style w:type="paragraph" w:styleId="1221" w:customStyle="1">
    <w:name w:val="Char Char Char Char Char Char Char"/>
    <w:basedOn w:val="846"/>
    <w:next w:val="1106"/>
    <w:qFormat/>
    <w:pPr>
      <w:ind w:left="200" w:firstLine="4808"/>
      <w:spacing w:before="0" w:after="0" w:line="360" w:lineRule="auto"/>
    </w:pPr>
    <w:rPr>
      <w:rFonts w:ascii="Times New Roman" w:hAnsi="Times New Roman" w:cs="Times New Roman"/>
    </w:rPr>
  </w:style>
  <w:style w:type="paragraph" w:styleId="1222" w:customStyle="1">
    <w:name w:val="Char Char Char Char Char Char Char Char Char Char Char Char Char Char Char"/>
    <w:basedOn w:val="846"/>
    <w:next w:val="1197"/>
    <w:pPr>
      <w:ind w:left="0" w:firstLine="3584"/>
      <w:jc w:val="center"/>
      <w:spacing w:before="0" w:after="0" w:line="400" w:lineRule="exact"/>
    </w:pPr>
    <w:rPr>
      <w:rFonts w:ascii="Times New Roman" w:hAnsi="Times New Roman" w:cs="Times New Roman"/>
    </w:rPr>
  </w:style>
  <w:style w:type="paragraph" w:styleId="1223">
    <w:name w:val="Intense Quote"/>
    <w:next w:val="845"/>
    <w:link w:val="1297"/>
    <w:qFormat/>
    <w:pPr>
      <w:ind w:left="3766" w:right="950"/>
      <w:jc w:val="center"/>
      <w:spacing w:before="360" w:after="360"/>
    </w:pPr>
    <w:rPr>
      <w:rFonts w:ascii="Calibri" w:hAnsi="Calibri"/>
      <w:i/>
    </w:rPr>
  </w:style>
  <w:style w:type="paragraph" w:styleId="1224" w:customStyle="1">
    <w:name w:val="索引 51"/>
    <w:basedOn w:val="846"/>
    <w:next w:val="845"/>
    <w:pPr>
      <w:ind w:left="800" w:firstLine="2560"/>
      <w:jc w:val="center"/>
      <w:spacing w:before="0" w:after="0" w:line="360" w:lineRule="auto"/>
    </w:pPr>
    <w:rPr>
      <w:rFonts w:ascii="Times New Roman" w:hAnsi="Times New Roman" w:cs="Times New Roman"/>
    </w:rPr>
  </w:style>
  <w:style w:type="paragraph" w:styleId="1225" w:customStyle="1">
    <w:name w:val="图表"/>
    <w:basedOn w:val="846"/>
    <w:next w:val="1226"/>
    <w:pPr>
      <w:ind w:left="0" w:firstLine="2048"/>
      <w:jc w:val="center"/>
      <w:spacing w:before="0" w:after="0" w:line="240" w:lineRule="auto"/>
    </w:pPr>
    <w:rPr>
      <w:rFonts w:ascii="Times New Roman" w:hAnsi="Times New Roman" w:cs="Times New Roman"/>
    </w:rPr>
  </w:style>
  <w:style w:type="paragraph" w:styleId="1226" w:customStyle="1">
    <w:name w:val="reader-word-layer"/>
    <w:basedOn w:val="846"/>
    <w:next w:val="1227"/>
    <w:pPr>
      <w:ind w:left="0" w:firstLine="1024"/>
      <w:spacing w:before="280" w:after="280" w:line="240" w:lineRule="auto"/>
    </w:pPr>
    <w:rPr>
      <w:rFonts w:ascii="Times New Roman" w:hAnsi="Times New Roman" w:cs="Times New Roman"/>
    </w:rPr>
  </w:style>
  <w:style w:type="paragraph" w:styleId="1227" w:customStyle="1">
    <w:name w:val="样式 加粗 居中1"/>
    <w:next w:val="1066"/>
    <w:pPr>
      <w:ind w:firstLine="2560"/>
      <w:jc w:val="center"/>
    </w:pPr>
    <w:rPr>
      <w:rFonts w:ascii="Calibri" w:hAnsi="Calibri"/>
    </w:rPr>
  </w:style>
  <w:style w:type="paragraph" w:styleId="1228" w:customStyle="1">
    <w:name w:val="修订2"/>
    <w:qFormat/>
    <w:rPr>
      <w:rFonts w:ascii="Calibri" w:hAnsi="Calibri"/>
    </w:rPr>
  </w:style>
  <w:style w:type="paragraph" w:styleId="1229" w:customStyle="1">
    <w:name w:val="Body"/>
    <w:next w:val="1161"/>
    <w:pPr>
      <w:ind w:left="567" w:right="2835" w:firstLine="3584"/>
      <w:spacing w:after="60"/>
    </w:pPr>
    <w:rPr>
      <w:rFonts w:ascii="Calibri" w:hAnsi="Calibri"/>
    </w:rPr>
  </w:style>
  <w:style w:type="paragraph" w:styleId="1230" w:customStyle="1">
    <w:name w:val="font6"/>
    <w:basedOn w:val="846"/>
    <w:next w:val="1231"/>
    <w:qFormat/>
    <w:pPr>
      <w:ind w:left="0" w:firstLine="5120"/>
      <w:spacing w:before="280" w:after="280" w:line="240" w:lineRule="auto"/>
    </w:pPr>
    <w:rPr>
      <w:rFonts w:ascii="Times New Roman" w:hAnsi="Times New Roman" w:cs="Times New Roman"/>
    </w:rPr>
  </w:style>
  <w:style w:type="paragraph" w:styleId="1231" w:customStyle="1">
    <w:name w:val="正文首行缩进 21"/>
    <w:basedOn w:val="858"/>
    <w:next w:val="1229"/>
    <w:qFormat/>
    <w:pPr>
      <w:ind w:left="200" w:firstLine="3784"/>
      <w:jc w:val="center"/>
      <w:spacing w:after="120" w:line="360" w:lineRule="auto"/>
    </w:pPr>
    <w:rPr>
      <w:rFonts w:ascii="Calibri" w:hAnsi="Calibri"/>
    </w:rPr>
  </w:style>
  <w:style w:type="paragraph" w:styleId="1232" w:customStyle="1">
    <w:name w:val="Char Char"/>
    <w:next w:val="1225"/>
    <w:qFormat/>
    <w:pPr>
      <w:ind w:firstLine="14"/>
      <w:spacing w:line="360" w:lineRule="auto"/>
      <w:shd w:val="clear" w:color="000000" w:fill="000080"/>
    </w:pPr>
    <w:rPr>
      <w:rFonts w:ascii="Calibri" w:hAnsi="Calibri"/>
    </w:rPr>
  </w:style>
  <w:style w:type="paragraph" w:styleId="1233" w:customStyle="1">
    <w:name w:val="正文_0_0"/>
    <w:next w:val="1065"/>
    <w:pPr>
      <w:ind w:firstLine="3584"/>
      <w:jc w:val="both"/>
      <w:widowControl w:val="off"/>
    </w:pPr>
    <w:rPr>
      <w:rFonts w:ascii="Calibri" w:hAnsi="Calibri"/>
    </w:rPr>
  </w:style>
  <w:style w:type="paragraph" w:styleId="1234" w:customStyle="1">
    <w:name w:val="font7"/>
    <w:basedOn w:val="846"/>
    <w:next w:val="1235"/>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1"/>
    <w:basedOn w:val="846"/>
    <w:next w:val="1236"/>
    <w:qFormat/>
    <w:pPr>
      <w:ind w:left="0" w:firstLine="2560"/>
      <w:spacing w:before="0" w:after="0" w:line="240" w:lineRule="auto"/>
    </w:pPr>
    <w:rPr>
      <w:rFonts w:ascii="Times New Roman" w:hAnsi="Times New Roman" w:cs="Times New Roman"/>
    </w:rPr>
  </w:style>
  <w:style w:type="paragraph" w:styleId="1236" w:customStyle="1">
    <w:name w:val="xl64"/>
    <w:basedOn w:val="846"/>
    <w:next w:val="1203"/>
    <w:qFormat/>
    <w:pPr>
      <w:ind w:left="0" w:firstLine="3584"/>
      <w:spacing w:before="280" w:after="280" w:line="240" w:lineRule="auto"/>
    </w:pPr>
    <w:rPr>
      <w:rFonts w:ascii="Times New Roman" w:hAnsi="Times New Roman" w:cs="Times New Roman"/>
    </w:rPr>
  </w:style>
  <w:style w:type="paragraph" w:styleId="1237" w:customStyle="1">
    <w:name w:val="style16"/>
    <w:basedOn w:val="846"/>
    <w:next w:val="1230"/>
    <w:qFormat/>
    <w:pPr>
      <w:ind w:left="0" w:firstLine="2048"/>
      <w:spacing w:before="280" w:after="280" w:line="240" w:lineRule="auto"/>
    </w:pPr>
    <w:rPr>
      <w:rFonts w:ascii="Times New Roman" w:hAnsi="Times New Roman" w:cs="Times New Roman"/>
    </w:rPr>
  </w:style>
  <w:style w:type="paragraph" w:styleId="1238" w:customStyle="1">
    <w:name w:val="索引 11"/>
    <w:basedOn w:val="846"/>
    <w:next w:val="845"/>
    <w:pPr>
      <w:ind w:left="0" w:firstLine="3584"/>
      <w:spacing w:before="0" w:after="0" w:line="240" w:lineRule="auto"/>
    </w:pPr>
    <w:rPr>
      <w:rFonts w:ascii="Times New Roman" w:hAnsi="Times New Roman" w:cs="Times New Roman"/>
    </w:rPr>
  </w:style>
  <w:style w:type="paragraph" w:styleId="1239" w:customStyle="1">
    <w:name w:val="H 3"/>
    <w:basedOn w:val="849"/>
    <w:next w:val="1240"/>
    <w:pPr>
      <w:ind w:left="1429" w:firstLine="18"/>
      <w:spacing w:before="0" w:after="0" w:line="360" w:lineRule="auto"/>
      <w:outlineLvl w:val="2"/>
    </w:pPr>
  </w:style>
  <w:style w:type="paragraph" w:styleId="1240" w:customStyle="1">
    <w:name w:val="xl83"/>
    <w:basedOn w:val="846"/>
    <w:next w:val="1221"/>
    <w:pPr>
      <w:ind w:left="0" w:firstLine="5120"/>
      <w:spacing w:before="280" w:after="280" w:line="240" w:lineRule="auto"/>
    </w:pPr>
    <w:rPr>
      <w:rFonts w:ascii="Times New Roman" w:hAnsi="Times New Roman" w:cs="Times New Roman"/>
    </w:rPr>
  </w:style>
  <w:style w:type="paragraph" w:styleId="1241" w:customStyle="1">
    <w:name w:val="表格文字（居中）"/>
    <w:basedOn w:val="846"/>
    <w:next w:val="1237"/>
    <w:qFormat/>
    <w:pPr>
      <w:ind w:left="0" w:firstLine="2560"/>
      <w:jc w:val="center"/>
      <w:spacing w:before="0" w:after="0" w:line="360" w:lineRule="auto"/>
    </w:pPr>
    <w:rPr>
      <w:rFonts w:ascii="Times New Roman" w:hAnsi="Times New Roman" w:cs="Times New Roman"/>
    </w:rPr>
  </w:style>
  <w:style w:type="paragraph" w:styleId="1242" w:customStyle="1">
    <w:name w:val="正文首行缩进两字符"/>
    <w:basedOn w:val="846"/>
    <w:next w:val="1224"/>
    <w:pPr>
      <w:ind w:left="200" w:firstLine="3784"/>
      <w:spacing w:before="0" w:after="0" w:line="360" w:lineRule="auto"/>
    </w:pPr>
    <w:rPr>
      <w:rFonts w:ascii="Times New Roman" w:hAnsi="Times New Roman" w:cs="Times New Roman"/>
    </w:rPr>
  </w:style>
  <w:style w:type="paragraph" w:styleId="1243" w:customStyle="1">
    <w:name w:val="1"/>
    <w:basedOn w:val="846"/>
    <w:next w:val="880"/>
    <w:pPr>
      <w:ind w:left="0" w:firstLine="2048"/>
      <w:spacing w:before="0" w:after="0" w:line="240" w:lineRule="auto"/>
    </w:pPr>
    <w:rPr>
      <w:rFonts w:ascii="Times New Roman" w:hAnsi="Times New Roman" w:cs="Times New Roman"/>
    </w:rPr>
  </w:style>
  <w:style w:type="paragraph" w:styleId="1244"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5" w:customStyle="1">
    <w:name w:val="Table Paragraph"/>
    <w:basedOn w:val="845"/>
    <w:uiPriority w:val="1"/>
    <w:qFormat/>
    <w:rPr>
      <w:rFonts w:ascii="宋体" w:hAnsi="宋体"/>
      <w:lang w:val="zh-CN" w:bidi="zh-CN"/>
    </w:rPr>
  </w:style>
  <w:style w:type="paragraph" w:styleId="1246" w:customStyle="1">
    <w:name w:val="_Style 400"/>
    <w:rPr>
      <w:rFonts w:ascii="Calibri" w:hAnsi="Calibri"/>
    </w:rPr>
  </w:style>
  <w:style w:type="paragraph" w:styleId="1247" w:customStyle="1">
    <w:name w:val="Style1"/>
    <w:basedOn w:val="845"/>
    <w:qFormat/>
    <w:pPr>
      <w:ind w:left="0"/>
      <w:tabs>
        <w:tab w:val="left" w:pos="-720" w:leader="none"/>
      </w:tabs>
    </w:pPr>
    <w:rPr>
      <w:rFonts w:ascii="Times New Roman" w:hAnsi="Times New Roman" w:cs="Times New Roman"/>
      <w:spacing w:val="-3"/>
      <w:sz w:val="24"/>
      <w:szCs w:val="24"/>
      <w:lang w:val="en-AU" w:eastAsia="en-US"/>
    </w:rPr>
  </w:style>
  <w:style w:type="paragraph" w:styleId="1248" w:customStyle="1">
    <w:name w:val="msolistparagraph"/>
    <w:basedOn w:val="846"/>
    <w:next w:val="1113"/>
    <w:qFormat/>
    <w:pPr>
      <w:ind w:left="420" w:firstLine="3748"/>
      <w:spacing w:before="0" w:after="0" w:line="240" w:lineRule="auto"/>
    </w:pPr>
    <w:rPr>
      <w:rFonts w:ascii="Times New Roman" w:hAnsi="Times New Roman" w:cs="Times New Roman"/>
    </w:rPr>
  </w:style>
  <w:style w:type="paragraph" w:styleId="1249" w:customStyle="1">
    <w:name w:val="Char1 Char Char Char"/>
    <w:basedOn w:val="846"/>
    <w:next w:val="1250"/>
    <w:qFormat/>
    <w:pPr>
      <w:ind w:left="0" w:firstLine="2560"/>
      <w:spacing w:before="0" w:after="0" w:line="240" w:lineRule="auto"/>
    </w:pPr>
    <w:rPr>
      <w:rFonts w:ascii="Times New Roman" w:hAnsi="Times New Roman" w:cs="Times New Roman"/>
    </w:rPr>
  </w:style>
  <w:style w:type="paragraph" w:styleId="1250" w:customStyle="1">
    <w:name w:val="xl24"/>
    <w:basedOn w:val="846"/>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251" w:customStyle="1">
    <w:name w:val="表格文字"/>
    <w:next w:val="1209"/>
    <w:qFormat/>
    <w:pPr>
      <w:ind w:firstLine="3584"/>
    </w:pPr>
    <w:rPr>
      <w:rFonts w:ascii="Calibri" w:hAnsi="Calibri"/>
    </w:rPr>
  </w:style>
  <w:style w:type="paragraph" w:styleId="1252" w:customStyle="1">
    <w:name w:val="xl72"/>
    <w:basedOn w:val="846"/>
    <w:next w:val="1108"/>
    <w:qFormat/>
    <w:pPr>
      <w:ind w:left="0" w:firstLine="3584"/>
      <w:spacing w:before="280" w:after="280" w:line="240" w:lineRule="auto"/>
    </w:pPr>
    <w:rPr>
      <w:rFonts w:ascii="Times New Roman" w:hAnsi="Times New Roman" w:cs="Times New Roman"/>
    </w:rPr>
  </w:style>
  <w:style w:type="paragraph" w:styleId="1253" w:customStyle="1">
    <w:name w:val="插图"/>
    <w:next w:val="845"/>
    <w:qFormat/>
    <w:pPr>
      <w:ind w:firstLine="4608"/>
      <w:jc w:val="center"/>
    </w:pPr>
    <w:rPr>
      <w:rFonts w:ascii="Calibri" w:hAnsi="Calibri"/>
    </w:rPr>
  </w:style>
  <w:style w:type="paragraph" w:styleId="1254" w:customStyle="1">
    <w:name w:val="列出段落3"/>
    <w:basedOn w:val="846"/>
    <w:next w:val="1148"/>
    <w:pPr>
      <w:ind w:left="420" w:firstLine="3748"/>
      <w:spacing w:before="0" w:after="0" w:line="240" w:lineRule="auto"/>
    </w:pPr>
    <w:rPr>
      <w:rFonts w:ascii="Times New Roman" w:hAnsi="Times New Roman" w:cs="Times New Roman"/>
    </w:rPr>
  </w:style>
  <w:style w:type="paragraph" w:styleId="1255" w:customStyle="1">
    <w:name w:val="目录标题"/>
    <w:basedOn w:val="846"/>
    <w:next w:val="845"/>
    <w:qFormat/>
    <w:pPr>
      <w:ind w:left="419" w:firstLine="7331"/>
      <w:jc w:val="center"/>
      <w:spacing w:before="566" w:after="544" w:line="566" w:lineRule="atLeast"/>
    </w:pPr>
    <w:rPr>
      <w:rFonts w:ascii="Times New Roman" w:hAnsi="Times New Roman" w:cs="Times New Roman"/>
    </w:rPr>
  </w:style>
  <w:style w:type="paragraph" w:styleId="1256" w:customStyle="1">
    <w:name w:val="默认段落字体 Para Char Char Char Char Char Char Char Char Char1 Char Char Char Char"/>
    <w:basedOn w:val="846"/>
    <w:next w:val="1151"/>
    <w:qFormat/>
    <w:pPr>
      <w:ind w:left="0" w:firstLine="2560"/>
      <w:spacing w:before="0" w:after="0" w:line="240" w:lineRule="auto"/>
    </w:pPr>
    <w:rPr>
      <w:rFonts w:ascii="Times New Roman" w:hAnsi="Times New Roman" w:cs="Times New Roman"/>
    </w:rPr>
  </w:style>
  <w:style w:type="paragraph" w:styleId="1257" w:customStyle="1">
    <w:name w:val="WPSOffice手动目录 2"/>
    <w:pPr>
      <w:ind w:left="200"/>
    </w:pPr>
  </w:style>
  <w:style w:type="paragraph" w:styleId="1258" w:customStyle="1">
    <w:name w:val="表内文字"/>
    <w:basedOn w:val="846"/>
    <w:next w:val="888"/>
    <w:qFormat/>
    <w:pPr>
      <w:ind w:left="0" w:firstLine="7680"/>
      <w:jc w:val="center"/>
      <w:spacing w:before="50" w:after="50" w:line="240" w:lineRule="auto"/>
    </w:pPr>
    <w:rPr>
      <w:rFonts w:ascii="Times New Roman" w:hAnsi="Times New Roman" w:cs="Times New Roman"/>
    </w:rPr>
  </w:style>
  <w:style w:type="paragraph" w:styleId="1259" w:customStyle="1">
    <w:name w:val="xl66"/>
    <w:basedOn w:val="846"/>
    <w:next w:val="1241"/>
    <w:pPr>
      <w:ind w:left="0" w:firstLine="3584"/>
      <w:spacing w:before="280" w:after="280" w:line="240" w:lineRule="auto"/>
    </w:pPr>
    <w:rPr>
      <w:rFonts w:ascii="Times New Roman" w:hAnsi="Times New Roman" w:cs="Times New Roman"/>
    </w:rPr>
  </w:style>
  <w:style w:type="paragraph" w:styleId="1260" w:customStyle="1">
    <w:name w:val="*正文"/>
    <w:basedOn w:val="845"/>
    <w:pPr>
      <w:ind w:left="0" w:firstLine="200"/>
      <w:spacing w:line="360" w:lineRule="auto"/>
    </w:pPr>
    <w:rPr>
      <w:rFonts w:ascii="仿宋_GB2312" w:hAnsi="Times New Roman" w:eastAsia="仿宋_GB2312" w:cs="Times New Roman"/>
      <w:sz w:val="24"/>
      <w:szCs w:val="28"/>
    </w:rPr>
  </w:style>
  <w:style w:type="paragraph" w:styleId="1261" w:customStyle="1">
    <w:name w:val="0"/>
    <w:basedOn w:val="846"/>
    <w:next w:val="1154"/>
    <w:pPr>
      <w:ind w:left="0" w:firstLine="2815"/>
      <w:spacing w:before="0" w:after="0" w:line="360" w:lineRule="auto"/>
    </w:pPr>
    <w:rPr>
      <w:rFonts w:ascii="Times New Roman" w:hAnsi="Times New Roman" w:cs="Times New Roman"/>
    </w:rPr>
  </w:style>
  <w:style w:type="table" w:styleId="1262" w:customStyle="1">
    <w:name w:val="网格型1"/>
    <w:basedOn w:val="856"/>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font61"/>
    <w:qFormat/>
    <w:rPr>
      <w:rFonts w:hint="default" w:ascii="Times New Roman" w:hAnsi="Times New Roman" w:cs="Times New Roman"/>
      <w:b/>
      <w:bCs/>
      <w:color w:val="000000"/>
      <w:sz w:val="24"/>
      <w:szCs w:val="24"/>
      <w:u w:val="none"/>
    </w:rPr>
  </w:style>
  <w:style w:type="character" w:styleId="1264" w:customStyle="1">
    <w:name w:val="正文首行缩进 2 字符"/>
    <w:basedOn w:val="855"/>
    <w:link w:val="891"/>
    <w:rPr>
      <w:rFonts w:ascii="Times New Roman" w:hAnsi="Times New Roman" w:cs="Times New Roman"/>
    </w:rPr>
  </w:style>
  <w:style w:type="table" w:styleId="1265" w:customStyle="1">
    <w:name w:val="网格型2"/>
    <w:basedOn w:val="856"/>
    <w:qFormat/>
    <w:pPr>
      <w:jc w:val="both"/>
      <w:widowControl w:val="off"/>
    </w:pPr>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6" w:customStyle="1">
    <w:name w:val="网格型3"/>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267" w:customStyle="1">
    <w:name w:val="页眉 字符1"/>
    <w:basedOn w:val="855"/>
    <w:rPr>
      <w:sz w:val="18"/>
      <w:szCs w:val="18"/>
    </w:rPr>
  </w:style>
  <w:style w:type="character" w:styleId="1268" w:customStyle="1">
    <w:name w:val="页脚 字符1"/>
    <w:basedOn w:val="855"/>
    <w:qFormat/>
    <w:rPr>
      <w:sz w:val="18"/>
      <w:szCs w:val="18"/>
    </w:rPr>
  </w:style>
  <w:style w:type="character" w:styleId="1269" w:customStyle="1">
    <w:name w:val="标题 1 字符"/>
    <w:basedOn w:val="855"/>
    <w:link w:val="846"/>
    <w:rPr>
      <w:rFonts w:ascii="Calibri" w:hAnsi="Calibri"/>
    </w:rPr>
  </w:style>
  <w:style w:type="character" w:styleId="1270" w:customStyle="1">
    <w:name w:val="标题 2 字符"/>
    <w:basedOn w:val="855"/>
    <w:link w:val="847"/>
    <w:rPr>
      <w:rFonts w:ascii="Times New Roman" w:hAnsi="Times New Roman" w:cs="Times New Roman"/>
    </w:rPr>
  </w:style>
  <w:style w:type="character" w:styleId="1271" w:customStyle="1">
    <w:name w:val="标题 3 字符"/>
    <w:basedOn w:val="855"/>
    <w:link w:val="848"/>
    <w:qFormat/>
    <w:rPr>
      <w:rFonts w:ascii="Times New Roman" w:hAnsi="Times New Roman" w:cs="Times New Roman"/>
    </w:rPr>
  </w:style>
  <w:style w:type="character" w:styleId="1272" w:customStyle="1">
    <w:name w:val="标题 4 字符"/>
    <w:basedOn w:val="855"/>
    <w:link w:val="849"/>
    <w:qFormat/>
    <w:rPr>
      <w:rFonts w:ascii="Times New Roman" w:hAnsi="Times New Roman" w:cs="Times New Roman"/>
    </w:rPr>
  </w:style>
  <w:style w:type="character" w:styleId="1273" w:customStyle="1">
    <w:name w:val="标题 5 字符"/>
    <w:basedOn w:val="855"/>
    <w:link w:val="850"/>
    <w:rPr>
      <w:rFonts w:ascii="Times New Roman" w:hAnsi="Times New Roman" w:cs="Times New Roman"/>
    </w:rPr>
  </w:style>
  <w:style w:type="character" w:styleId="1274" w:customStyle="1">
    <w:name w:val="标题 6 字符"/>
    <w:basedOn w:val="855"/>
    <w:link w:val="851"/>
    <w:rPr>
      <w:rFonts w:ascii="Times New Roman" w:hAnsi="Times New Roman" w:cs="Times New Roman"/>
    </w:rPr>
  </w:style>
  <w:style w:type="character" w:styleId="1275" w:customStyle="1">
    <w:name w:val="标题 7 字符"/>
    <w:basedOn w:val="855"/>
    <w:link w:val="852"/>
    <w:rPr>
      <w:rFonts w:ascii="Times New Roman" w:hAnsi="Times New Roman" w:cs="Times New Roman"/>
    </w:rPr>
  </w:style>
  <w:style w:type="character" w:styleId="1276" w:customStyle="1">
    <w:name w:val="标题 8 字符"/>
    <w:basedOn w:val="855"/>
    <w:link w:val="853"/>
    <w:rPr>
      <w:rFonts w:ascii="Times New Roman" w:hAnsi="Times New Roman" w:cs="Times New Roman"/>
    </w:rPr>
  </w:style>
  <w:style w:type="character" w:styleId="1277" w:customStyle="1">
    <w:name w:val="标题 9 字符"/>
    <w:basedOn w:val="855"/>
    <w:link w:val="854"/>
    <w:rPr>
      <w:rFonts w:ascii="Times New Roman" w:hAnsi="Times New Roman" w:cs="Times New Roman"/>
    </w:rPr>
  </w:style>
  <w:style w:type="character" w:styleId="1278" w:customStyle="1">
    <w:name w:val="正文文本 字符1"/>
    <w:basedOn w:val="855"/>
    <w:link w:val="873"/>
    <w:uiPriority w:val="99"/>
    <w:rPr>
      <w:rFonts w:ascii="Times New Roman" w:hAnsi="Times New Roman" w:cs="Times New Roman"/>
    </w:rPr>
  </w:style>
  <w:style w:type="character" w:styleId="1279" w:customStyle="1">
    <w:name w:val="文档结构图 字符1"/>
    <w:basedOn w:val="855"/>
    <w:link w:val="869"/>
    <w:rPr>
      <w:rFonts w:ascii="Times New Roman" w:hAnsi="Times New Roman" w:cs="Times New Roman"/>
      <w:shd w:val="clear" w:color="000000" w:fill="000080"/>
    </w:rPr>
  </w:style>
  <w:style w:type="character" w:styleId="1280" w:customStyle="1">
    <w:name w:val="批注文字 字符1"/>
    <w:basedOn w:val="855"/>
    <w:link w:val="870"/>
    <w:rPr>
      <w:rFonts w:ascii="Times New Roman" w:hAnsi="Times New Roman" w:cs="Times New Roman"/>
    </w:rPr>
  </w:style>
  <w:style w:type="character" w:styleId="1281" w:customStyle="1">
    <w:name w:val="批注主题 字符1"/>
    <w:basedOn w:val="1280"/>
    <w:link w:val="860"/>
    <w:rPr>
      <w:rFonts w:ascii="Calibri" w:hAnsi="Calibri" w:cs="Times New Roman"/>
    </w:rPr>
  </w:style>
  <w:style w:type="character" w:styleId="1282" w:customStyle="1">
    <w:name w:val="正文文本 3 字符"/>
    <w:basedOn w:val="855"/>
    <w:link w:val="871"/>
    <w:rPr>
      <w:rFonts w:ascii="Times New Roman" w:hAnsi="Times New Roman" w:cs="Times New Roman"/>
    </w:rPr>
  </w:style>
  <w:style w:type="character" w:styleId="1283" w:customStyle="1">
    <w:name w:val="正文文本缩进 字符"/>
    <w:basedOn w:val="855"/>
    <w:link w:val="858"/>
    <w:rPr>
      <w:rFonts w:ascii="Times New Roman" w:hAnsi="Times New Roman" w:cs="Times New Roman"/>
    </w:rPr>
  </w:style>
  <w:style w:type="character" w:styleId="1284" w:customStyle="1">
    <w:name w:val="纯文本 字符"/>
    <w:basedOn w:val="855"/>
    <w:link w:val="879"/>
    <w:rPr>
      <w:rFonts w:ascii="Times New Roman" w:hAnsi="Times New Roman" w:cs="Times New Roman"/>
    </w:rPr>
  </w:style>
  <w:style w:type="character" w:styleId="1285" w:customStyle="1">
    <w:name w:val="日期 字符"/>
    <w:basedOn w:val="855"/>
    <w:link w:val="884"/>
    <w:rPr>
      <w:rFonts w:ascii="Times New Roman" w:hAnsi="Times New Roman" w:cs="Times New Roman"/>
    </w:rPr>
  </w:style>
  <w:style w:type="character" w:styleId="1286" w:customStyle="1">
    <w:name w:val="正文文本缩进 2 字符"/>
    <w:basedOn w:val="855"/>
    <w:link w:val="885"/>
    <w:rPr>
      <w:rFonts w:ascii="Times New Roman" w:hAnsi="Times New Roman" w:cs="Times New Roman"/>
    </w:rPr>
  </w:style>
  <w:style w:type="character" w:styleId="1287" w:customStyle="1">
    <w:name w:val="尾注文本 字符"/>
    <w:basedOn w:val="855"/>
    <w:link w:val="886"/>
    <w:rPr>
      <w:rFonts w:ascii="Times New Roman" w:hAnsi="Times New Roman" w:cs="Times New Roman"/>
    </w:rPr>
  </w:style>
  <w:style w:type="character" w:styleId="1288" w:customStyle="1">
    <w:name w:val="批注框文本 字符1"/>
    <w:basedOn w:val="855"/>
    <w:link w:val="888"/>
    <w:rPr>
      <w:rFonts w:ascii="Times New Roman" w:hAnsi="Times New Roman" w:cs="Times New Roman"/>
    </w:rPr>
  </w:style>
  <w:style w:type="character" w:styleId="1289" w:customStyle="1">
    <w:name w:val="副标题 字符"/>
    <w:basedOn w:val="855"/>
    <w:link w:val="894"/>
    <w:rPr>
      <w:rFonts w:ascii="Calibri" w:hAnsi="Calibri"/>
    </w:rPr>
  </w:style>
  <w:style w:type="character" w:styleId="1290" w:customStyle="1">
    <w:name w:val="正文首行缩进 字符"/>
    <w:basedOn w:val="1278"/>
    <w:link w:val="862"/>
    <w:rPr>
      <w:rFonts w:ascii="Calibri" w:hAnsi="Calibri" w:cs="Times New Roman"/>
    </w:rPr>
  </w:style>
  <w:style w:type="character" w:styleId="1291" w:customStyle="1">
    <w:name w:val="脚注文本 字符"/>
    <w:link w:val="896"/>
    <w:rPr>
      <w:rFonts w:ascii="Times New Roman" w:hAnsi="Times New Roman" w:cs="Times New Roman"/>
    </w:rPr>
  </w:style>
  <w:style w:type="character" w:styleId="1292" w:customStyle="1">
    <w:name w:val="正文文本缩进 3 字符1"/>
    <w:basedOn w:val="855"/>
    <w:link w:val="899"/>
    <w:rPr>
      <w:rFonts w:ascii="Times New Roman" w:hAnsi="Times New Roman" w:cs="Times New Roman"/>
    </w:rPr>
  </w:style>
  <w:style w:type="character" w:styleId="1293" w:customStyle="1">
    <w:name w:val="正文文本 2 字符"/>
    <w:basedOn w:val="855"/>
    <w:link w:val="902"/>
    <w:rPr>
      <w:rFonts w:ascii="Times New Roman" w:hAnsi="Times New Roman" w:cs="Times New Roman"/>
    </w:rPr>
  </w:style>
  <w:style w:type="character" w:styleId="1294" w:customStyle="1">
    <w:name w:val="HTML 预设格式 字符"/>
    <w:basedOn w:val="855"/>
    <w:link w:val="903"/>
    <w:rPr>
      <w:rFonts w:ascii="Times New Roman" w:hAnsi="Times New Roman" w:cs="Times New Roman"/>
    </w:rPr>
  </w:style>
  <w:style w:type="paragraph" w:styleId="1295" w:customStyle="1">
    <w:name w:val="_Style 96"/>
    <w:uiPriority w:val="99"/>
    <w:pPr>
      <w:ind w:left="1024"/>
      <w:jc w:val="both"/>
    </w:pPr>
    <w:rPr>
      <w:rFonts w:ascii="Calibri" w:hAnsi="Calibri"/>
    </w:rPr>
  </w:style>
  <w:style w:type="character" w:styleId="1296" w:customStyle="1">
    <w:name w:val="引用 字符"/>
    <w:basedOn w:val="855"/>
    <w:link w:val="1097"/>
    <w:rPr>
      <w:rFonts w:ascii="Calibri" w:hAnsi="Calibri"/>
      <w:i/>
    </w:rPr>
  </w:style>
  <w:style w:type="character" w:styleId="1297" w:customStyle="1">
    <w:name w:val="明显引用 字符"/>
    <w:basedOn w:val="855"/>
    <w:link w:val="1223"/>
    <w:rPr>
      <w:rFonts w:ascii="Calibri" w:hAnsi="Calibri"/>
      <w:i/>
    </w:rPr>
  </w:style>
  <w:style w:type="paragraph" w:styleId="1298" w:customStyle="1">
    <w:name w:val="TOC 标题3"/>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9" w:customStyle="1">
    <w:name w:val="修订3"/>
    <w:rPr>
      <w:rFonts w:ascii="Calibri" w:hAnsi="Calibri"/>
    </w:rPr>
  </w:style>
  <w:style w:type="table" w:styleId="1300" w:customStyle="1">
    <w:name w:val="网格型11"/>
    <w:basedOn w:val="856"/>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5BD6F024-1C50-46A6-B5F7-7A2393003D2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王辉</cp:lastModifiedBy>
  <cp:revision>635</cp:revision>
  <dcterms:created xsi:type="dcterms:W3CDTF">2023-12-20T13:18:00Z</dcterms:created>
  <dcterms:modified xsi:type="dcterms:W3CDTF">2024-06-14T02:33:38Z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