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2A06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4445" b="3175"/>
            <wp:docPr id="1" name="图片 1" descr="微信图片_20250708104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081049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1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2025-07-08T03:38:56Z</dcterms:created>
  <dc:creator>DELL</dc:creator>
  <cp:lastModifiedBy>江苏海审工程咨询有限公司</cp:lastModifiedBy>
  <dcterms:modified xsi:type="dcterms:W3CDTF">2025-07-08T03:38:59Z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eyJoZGlkIjoiOTk4ZDg2NmU3YTRhODY5ZGMxNjM2NTkzYjIwZTkyZWUiLCJ1c2VySWQiOiI1NzU0MTI5ODYifQ==</vt:lpwstr>
  </property>
  <property fmtid="{D5CDD505-2E9C-101B-9397-08002B2CF9AE}" pid="4" name="ICV">
    <vt:lpwstr>C0E5606843D849D68C700BA6E36078E3_12</vt:lpwstr>
  </property>
</Properties>
</file>