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0E40F">
      <w:pPr>
        <w:spacing w:line="360" w:lineRule="auto"/>
        <w:rPr>
          <w:rFonts w:eastAsia="宋体" w:cs="宋体" w:asciiTheme="minorEastAsia" w:hAnsiTheme="minorEastAsia"/>
          <w:b/>
          <w:bCs/>
          <w:sz w:val="30"/>
          <w:szCs w:val="30"/>
          <w:highlight w:val="none"/>
        </w:rPr>
      </w:pPr>
      <w:bookmarkStart w:id="0" w:name="_Hlk171014699"/>
      <w:bookmarkEnd w:id="0"/>
      <w:r>
        <w:rPr>
          <w:rFonts w:hint="eastAsia" w:cs="宋体" w:asciiTheme="minorEastAsia" w:hAnsiTheme="minorEastAsia" w:eastAsiaTheme="minorEastAsia"/>
          <w:b/>
          <w:bCs/>
          <w:sz w:val="30"/>
          <w:szCs w:val="30"/>
          <w:highlight w:val="none"/>
        </w:rPr>
        <w:t>附件二：管理要求</w:t>
      </w:r>
    </w:p>
    <w:p w14:paraId="694F9C3C">
      <w:pPr>
        <w:snapToGrid w:val="0"/>
        <w:spacing w:line="360" w:lineRule="auto"/>
        <w:ind w:firstLine="420"/>
        <w:rPr>
          <w:rFonts w:ascii="宋体" w:hAnsi="宋体" w:eastAsia="宋体"/>
          <w:b/>
          <w:bCs/>
          <w:color w:val="000000"/>
          <w:highlight w:val="none"/>
        </w:rPr>
      </w:pPr>
      <w:r>
        <w:rPr>
          <w:rFonts w:hint="eastAsia" w:ascii="宋体" w:hAnsi="宋体" w:eastAsia="宋体"/>
          <w:b/>
          <w:bCs/>
          <w:color w:val="000000"/>
          <w:highlight w:val="none"/>
        </w:rPr>
        <w:t>1、人员岗位职责</w:t>
      </w:r>
    </w:p>
    <w:p w14:paraId="72FEC659">
      <w:pPr>
        <w:snapToGrid w:val="0"/>
        <w:spacing w:line="360" w:lineRule="auto"/>
        <w:ind w:firstLine="420"/>
        <w:rPr>
          <w:rFonts w:ascii="宋体" w:hAnsi="宋体" w:eastAsia="宋体"/>
          <w:color w:val="000000"/>
          <w:highlight w:val="none"/>
        </w:rPr>
      </w:pPr>
      <w:r>
        <w:rPr>
          <w:rFonts w:hint="eastAsia" w:cs="宋体" w:asciiTheme="minorEastAsia" w:hAnsiTheme="minorEastAsia" w:eastAsiaTheme="minorEastAsia"/>
          <w:highlight w:val="none"/>
        </w:rPr>
        <w:t>1.1</w:t>
      </w:r>
      <w:r>
        <w:rPr>
          <w:rFonts w:ascii="宋体" w:hAnsi="宋体" w:eastAsia="宋体"/>
          <w:color w:val="000000"/>
          <w:highlight w:val="none"/>
        </w:rPr>
        <w:t>项目负责人</w:t>
      </w:r>
    </w:p>
    <w:p w14:paraId="33F8635F">
      <w:pPr>
        <w:pStyle w:val="19"/>
        <w:spacing w:after="120" w:line="360" w:lineRule="auto"/>
        <w:ind w:left="0" w:firstLine="400"/>
        <w:rPr>
          <w:rFonts w:ascii="宋体" w:hAnsi="宋体" w:eastAsia="宋体"/>
          <w:color w:val="000000"/>
          <w:highlight w:val="none"/>
        </w:rPr>
      </w:pPr>
      <w:r>
        <w:rPr>
          <w:rFonts w:ascii="宋体" w:hAnsi="宋体" w:eastAsia="宋体"/>
          <w:color w:val="000000"/>
          <w:highlight w:val="none"/>
        </w:rPr>
        <w:t>项目负责人整体统筹、协调、管控项目的运维服务。对项目的整体服务、运维效果负责，确保本项目达到采购单位的要求</w:t>
      </w:r>
      <w:r>
        <w:rPr>
          <w:rFonts w:hint="eastAsia"/>
          <w:color w:val="000000"/>
          <w:highlight w:val="none"/>
          <w:lang w:eastAsia="zh-CN"/>
        </w:rPr>
        <w:t>，</w:t>
      </w:r>
      <w:r>
        <w:rPr>
          <w:color w:val="000000"/>
          <w:highlight w:val="none"/>
        </w:rPr>
        <w:t>负责本项目的日常管理工作。</w:t>
      </w:r>
    </w:p>
    <w:p w14:paraId="784A89D5">
      <w:pPr>
        <w:snapToGrid w:val="0"/>
        <w:spacing w:line="360" w:lineRule="auto"/>
        <w:ind w:firstLine="420"/>
        <w:rPr>
          <w:rFonts w:ascii="宋体" w:hAnsi="宋体" w:eastAsia="宋体"/>
          <w:color w:val="000000"/>
          <w:highlight w:val="none"/>
        </w:rPr>
      </w:pPr>
      <w:r>
        <w:rPr>
          <w:rFonts w:asciiTheme="minorEastAsia" w:hAnsiTheme="minorEastAsia" w:eastAsiaTheme="minorEastAsia"/>
          <w:bCs/>
          <w:color w:val="000000"/>
          <w:highlight w:val="none"/>
        </w:rPr>
        <w:t>（</w:t>
      </w:r>
      <w:r>
        <w:rPr>
          <w:rFonts w:hint="eastAsia" w:asciiTheme="minorEastAsia" w:hAnsiTheme="minorEastAsia" w:eastAsiaTheme="minorEastAsia"/>
          <w:bCs/>
          <w:color w:val="000000"/>
          <w:highlight w:val="none"/>
        </w:rPr>
        <w:t>1</w:t>
      </w:r>
      <w:r>
        <w:rPr>
          <w:rFonts w:asciiTheme="minorEastAsia" w:hAnsiTheme="minorEastAsia" w:eastAsiaTheme="minorEastAsia"/>
          <w:bCs/>
          <w:color w:val="000000"/>
          <w:highlight w:val="none"/>
        </w:rPr>
        <w:t>）</w:t>
      </w:r>
      <w:r>
        <w:rPr>
          <w:rFonts w:ascii="宋体" w:hAnsi="宋体" w:eastAsia="宋体"/>
          <w:highlight w:val="none"/>
        </w:rPr>
        <w:t>负责整个项目的组织架构设置，建立完整的管理体系，做好项目的协调沟通等相关管理工作。</w:t>
      </w:r>
    </w:p>
    <w:p w14:paraId="10D1E3DC">
      <w:pPr>
        <w:snapToGrid w:val="0"/>
        <w:spacing w:line="360" w:lineRule="auto"/>
        <w:ind w:firstLine="420"/>
        <w:rPr>
          <w:rFonts w:ascii="宋体" w:hAnsi="宋体" w:eastAsia="宋体"/>
          <w:color w:val="000000"/>
          <w:highlight w:val="none"/>
        </w:rPr>
      </w:pPr>
      <w:r>
        <w:rPr>
          <w:rFonts w:asciiTheme="minorEastAsia" w:hAnsiTheme="minorEastAsia" w:eastAsiaTheme="minorEastAsia"/>
          <w:bCs/>
          <w:color w:val="000000"/>
          <w:highlight w:val="none"/>
        </w:rPr>
        <w:t>（</w:t>
      </w:r>
      <w:r>
        <w:rPr>
          <w:rFonts w:hint="eastAsia" w:eastAsia="宋体" w:asciiTheme="minorEastAsia" w:hAnsiTheme="minorEastAsia"/>
          <w:bCs/>
          <w:color w:val="000000"/>
          <w:highlight w:val="none"/>
        </w:rPr>
        <w:t>2</w:t>
      </w:r>
      <w:r>
        <w:rPr>
          <w:rFonts w:asciiTheme="minorEastAsia" w:hAnsiTheme="minorEastAsia" w:eastAsiaTheme="minorEastAsia"/>
          <w:bCs/>
          <w:color w:val="000000"/>
          <w:highlight w:val="none"/>
        </w:rPr>
        <w:t>）</w:t>
      </w:r>
      <w:r>
        <w:rPr>
          <w:rFonts w:ascii="宋体" w:hAnsi="宋体" w:eastAsia="宋体"/>
          <w:color w:val="000000"/>
          <w:highlight w:val="none"/>
        </w:rPr>
        <w:t>负责项目安全生产管理和应急情况处置，负责安全管理员职责范围内的所有工作。</w:t>
      </w:r>
    </w:p>
    <w:p w14:paraId="7BCDA431">
      <w:pPr>
        <w:snapToGrid w:val="0"/>
        <w:spacing w:line="360" w:lineRule="auto"/>
        <w:ind w:firstLine="420"/>
        <w:rPr>
          <w:rFonts w:ascii="宋体" w:hAnsi="宋体" w:eastAsia="宋体"/>
          <w:color w:val="000000"/>
          <w:highlight w:val="none"/>
        </w:rPr>
      </w:pPr>
      <w:r>
        <w:rPr>
          <w:rFonts w:asciiTheme="minorEastAsia" w:hAnsiTheme="minorEastAsia" w:eastAsiaTheme="minorEastAsia"/>
          <w:bCs/>
          <w:color w:val="000000"/>
          <w:highlight w:val="none"/>
        </w:rPr>
        <w:t>（</w:t>
      </w:r>
      <w:r>
        <w:rPr>
          <w:rFonts w:hint="eastAsia" w:eastAsia="宋体" w:asciiTheme="minorEastAsia" w:hAnsiTheme="minorEastAsia"/>
          <w:bCs/>
          <w:color w:val="000000"/>
          <w:highlight w:val="none"/>
        </w:rPr>
        <w:t>3</w:t>
      </w:r>
      <w:r>
        <w:rPr>
          <w:rFonts w:asciiTheme="minorEastAsia" w:hAnsiTheme="minorEastAsia" w:eastAsiaTheme="minorEastAsia"/>
          <w:bCs/>
          <w:color w:val="000000"/>
          <w:highlight w:val="none"/>
        </w:rPr>
        <w:t>）</w:t>
      </w:r>
      <w:r>
        <w:rPr>
          <w:rFonts w:ascii="宋体" w:hAnsi="宋体" w:eastAsia="宋体"/>
          <w:color w:val="000000"/>
          <w:highlight w:val="none"/>
        </w:rPr>
        <w:t>每月定期就项目内部日常管理工作向采购单位作专项汇报。重大管理失责、应急事项及其他异常情况及时做专项汇报和改进方案，以采</w:t>
      </w:r>
      <w:bookmarkStart w:id="1" w:name="_GoBack"/>
      <w:bookmarkEnd w:id="1"/>
      <w:r>
        <w:rPr>
          <w:rFonts w:ascii="宋体" w:hAnsi="宋体" w:eastAsia="宋体"/>
          <w:color w:val="000000"/>
          <w:highlight w:val="none"/>
        </w:rPr>
        <w:t>购单位要求为准。</w:t>
      </w:r>
    </w:p>
    <w:p w14:paraId="1D68724D">
      <w:pPr>
        <w:snapToGrid w:val="0"/>
        <w:spacing w:line="360" w:lineRule="auto"/>
        <w:ind w:firstLine="420"/>
        <w:rPr>
          <w:rFonts w:ascii="宋体" w:hAnsi="宋体" w:eastAsia="宋体"/>
          <w:color w:val="000000"/>
          <w:highlight w:val="none"/>
        </w:rPr>
      </w:pPr>
      <w:r>
        <w:rPr>
          <w:rFonts w:asciiTheme="minorEastAsia" w:hAnsiTheme="minorEastAsia" w:eastAsiaTheme="minorEastAsia"/>
          <w:bCs/>
          <w:color w:val="000000"/>
          <w:highlight w:val="none"/>
        </w:rPr>
        <w:t>（</w:t>
      </w:r>
      <w:r>
        <w:rPr>
          <w:rFonts w:hint="eastAsia" w:eastAsia="宋体" w:asciiTheme="minorEastAsia" w:hAnsiTheme="minorEastAsia"/>
          <w:bCs/>
          <w:color w:val="000000"/>
          <w:highlight w:val="none"/>
        </w:rPr>
        <w:t>4</w:t>
      </w:r>
      <w:r>
        <w:rPr>
          <w:rFonts w:asciiTheme="minorEastAsia" w:hAnsiTheme="minorEastAsia" w:eastAsiaTheme="minorEastAsia"/>
          <w:bCs/>
          <w:color w:val="000000"/>
          <w:highlight w:val="none"/>
        </w:rPr>
        <w:t>）</w:t>
      </w:r>
      <w:r>
        <w:rPr>
          <w:rFonts w:ascii="宋体" w:hAnsi="宋体" w:eastAsia="宋体"/>
          <w:color w:val="000000"/>
          <w:highlight w:val="none"/>
        </w:rPr>
        <w:t>做好项目内部监督考核工作，做好项目内部各类台账监督工作</w:t>
      </w:r>
    </w:p>
    <w:p w14:paraId="3462BF44">
      <w:pPr>
        <w:snapToGrid w:val="0"/>
        <w:spacing w:line="360" w:lineRule="auto"/>
        <w:ind w:firstLine="420"/>
        <w:rPr>
          <w:rFonts w:ascii="宋体" w:hAnsi="宋体" w:eastAsia="宋体"/>
          <w:color w:val="000000"/>
          <w:highlight w:val="none"/>
        </w:rPr>
      </w:pPr>
      <w:r>
        <w:rPr>
          <w:rFonts w:asciiTheme="minorEastAsia" w:hAnsiTheme="minorEastAsia" w:eastAsiaTheme="minorEastAsia"/>
          <w:bCs/>
          <w:color w:val="000000"/>
          <w:highlight w:val="none"/>
        </w:rPr>
        <w:t>（</w:t>
      </w:r>
      <w:r>
        <w:rPr>
          <w:rFonts w:hint="eastAsia" w:eastAsia="宋体" w:asciiTheme="minorEastAsia" w:hAnsiTheme="minorEastAsia"/>
          <w:bCs/>
          <w:color w:val="000000"/>
          <w:highlight w:val="none"/>
        </w:rPr>
        <w:t>5</w:t>
      </w:r>
      <w:r>
        <w:rPr>
          <w:rFonts w:asciiTheme="minorEastAsia" w:hAnsiTheme="minorEastAsia" w:eastAsiaTheme="minorEastAsia"/>
          <w:bCs/>
          <w:color w:val="000000"/>
          <w:highlight w:val="none"/>
        </w:rPr>
        <w:t>）</w:t>
      </w:r>
      <w:r>
        <w:rPr>
          <w:rFonts w:ascii="宋体" w:hAnsi="宋体" w:eastAsia="宋体"/>
          <w:color w:val="000000"/>
          <w:highlight w:val="none"/>
        </w:rPr>
        <w:t>负责人员的考核，工作质量的检查及工作规范性检查。</w:t>
      </w:r>
    </w:p>
    <w:p w14:paraId="4558226B">
      <w:pPr>
        <w:snapToGrid w:val="0"/>
        <w:spacing w:line="360" w:lineRule="auto"/>
        <w:ind w:firstLine="420"/>
        <w:rPr>
          <w:rFonts w:ascii="宋体" w:hAnsi="宋体" w:eastAsia="宋体"/>
          <w:color w:val="000000"/>
          <w:highlight w:val="none"/>
        </w:rPr>
      </w:pPr>
      <w:r>
        <w:rPr>
          <w:rFonts w:asciiTheme="minorEastAsia" w:hAnsiTheme="minorEastAsia" w:eastAsiaTheme="minorEastAsia"/>
          <w:bCs/>
          <w:color w:val="000000"/>
          <w:highlight w:val="none"/>
        </w:rPr>
        <w:t>（</w:t>
      </w:r>
      <w:r>
        <w:rPr>
          <w:rFonts w:hint="eastAsia" w:eastAsia="宋体" w:asciiTheme="minorEastAsia" w:hAnsiTheme="minorEastAsia"/>
          <w:bCs/>
          <w:color w:val="000000"/>
          <w:highlight w:val="none"/>
        </w:rPr>
        <w:t>6</w:t>
      </w:r>
      <w:r>
        <w:rPr>
          <w:rFonts w:asciiTheme="minorEastAsia" w:hAnsiTheme="minorEastAsia" w:eastAsiaTheme="minorEastAsia"/>
          <w:bCs/>
          <w:color w:val="000000"/>
          <w:highlight w:val="none"/>
        </w:rPr>
        <w:t>）</w:t>
      </w:r>
      <w:r>
        <w:rPr>
          <w:rFonts w:hint="eastAsia" w:ascii="宋体" w:hAnsi="宋体" w:eastAsia="宋体"/>
          <w:color w:val="000000"/>
          <w:highlight w:val="none"/>
        </w:rPr>
        <w:t>做好与计量单位对接，</w:t>
      </w:r>
      <w:r>
        <w:rPr>
          <w:rFonts w:ascii="宋体" w:hAnsi="宋体" w:eastAsia="宋体"/>
          <w:color w:val="000000"/>
          <w:highlight w:val="none"/>
        </w:rPr>
        <w:t>停车场计量</w:t>
      </w:r>
      <w:r>
        <w:rPr>
          <w:rFonts w:hint="eastAsia" w:ascii="宋体" w:hAnsi="宋体" w:eastAsia="宋体"/>
          <w:color w:val="000000"/>
          <w:highlight w:val="none"/>
        </w:rPr>
        <w:t>工作。</w:t>
      </w:r>
    </w:p>
    <w:p w14:paraId="4F1CE066">
      <w:pPr>
        <w:snapToGrid w:val="0"/>
        <w:spacing w:line="360" w:lineRule="auto"/>
        <w:ind w:firstLine="420"/>
        <w:rPr>
          <w:rFonts w:ascii="宋体" w:hAnsi="宋体" w:eastAsia="宋体"/>
          <w:color w:val="000000"/>
          <w:highlight w:val="none"/>
        </w:rPr>
      </w:pPr>
      <w:r>
        <w:rPr>
          <w:rFonts w:ascii="宋体" w:hAnsi="宋体" w:eastAsia="宋体"/>
          <w:color w:val="000000"/>
          <w:highlight w:val="none"/>
        </w:rPr>
        <w:t>（</w:t>
      </w:r>
      <w:r>
        <w:rPr>
          <w:rFonts w:hint="eastAsia" w:ascii="宋体" w:hAnsi="宋体" w:eastAsia="宋体"/>
          <w:color w:val="000000"/>
          <w:highlight w:val="none"/>
        </w:rPr>
        <w:t>7</w:t>
      </w:r>
      <w:r>
        <w:rPr>
          <w:rFonts w:ascii="宋体" w:hAnsi="宋体" w:eastAsia="宋体"/>
          <w:color w:val="000000"/>
          <w:highlight w:val="none"/>
        </w:rPr>
        <w:t>）严格</w:t>
      </w:r>
      <w:r>
        <w:rPr>
          <w:rFonts w:hint="eastAsia" w:ascii="宋体" w:hAnsi="宋体" w:eastAsia="宋体"/>
          <w:color w:val="000000"/>
          <w:highlight w:val="none"/>
        </w:rPr>
        <w:t>做好项目人员管理。</w:t>
      </w:r>
      <w:r>
        <w:rPr>
          <w:rFonts w:ascii="宋体" w:hAnsi="宋体" w:eastAsia="宋体"/>
          <w:color w:val="000000"/>
          <w:highlight w:val="none"/>
        </w:rPr>
        <w:t>按照规范操作流程使用停车设施设备及软件。严禁擅自在设施设备上安装非必须软件，私自泄漏系统地址、账号、密码等行为，严禁擅自进行系统数据统计导出、进行截屏等、私自泄漏车辆信息等操作。</w:t>
      </w:r>
    </w:p>
    <w:p w14:paraId="2661536B">
      <w:pPr>
        <w:snapToGrid w:val="0"/>
        <w:spacing w:line="360" w:lineRule="auto"/>
        <w:ind w:firstLine="420"/>
        <w:rPr>
          <w:rFonts w:ascii="宋体" w:hAnsi="宋体" w:eastAsia="宋体"/>
          <w:color w:val="000000"/>
          <w:highlight w:val="none"/>
        </w:rPr>
      </w:pPr>
      <w:r>
        <w:rPr>
          <w:rFonts w:asciiTheme="minorEastAsia" w:hAnsiTheme="minorEastAsia" w:eastAsiaTheme="minorEastAsia"/>
          <w:bCs/>
          <w:color w:val="000000"/>
          <w:highlight w:val="none"/>
        </w:rPr>
        <w:t>（</w:t>
      </w:r>
      <w:r>
        <w:rPr>
          <w:rFonts w:hint="eastAsia" w:eastAsia="宋体" w:asciiTheme="minorEastAsia" w:hAnsiTheme="minorEastAsia"/>
          <w:bCs/>
          <w:color w:val="000000"/>
          <w:highlight w:val="none"/>
          <w:lang w:val="en-US" w:eastAsia="zh-CN"/>
        </w:rPr>
        <w:t>8</w:t>
      </w:r>
      <w:r>
        <w:rPr>
          <w:rFonts w:asciiTheme="minorEastAsia" w:hAnsiTheme="minorEastAsia" w:eastAsiaTheme="minorEastAsia"/>
          <w:bCs/>
          <w:color w:val="000000"/>
          <w:highlight w:val="none"/>
        </w:rPr>
        <w:t>）</w:t>
      </w:r>
      <w:r>
        <w:rPr>
          <w:rFonts w:ascii="宋体" w:hAnsi="宋体" w:eastAsia="宋体"/>
          <w:color w:val="000000"/>
          <w:highlight w:val="none"/>
        </w:rPr>
        <w:t>负责项目内运维管理、人员管理、设备管理、安全管理、应急管理、投诉管理、巡检管理等。</w:t>
      </w:r>
    </w:p>
    <w:p w14:paraId="2B54F09F">
      <w:pPr>
        <w:snapToGrid w:val="0"/>
        <w:spacing w:line="360" w:lineRule="auto"/>
        <w:ind w:firstLine="420"/>
        <w:rPr>
          <w:rFonts w:ascii="宋体" w:hAnsi="宋体" w:eastAsia="宋体"/>
          <w:color w:val="000000"/>
          <w:highlight w:val="none"/>
        </w:rPr>
      </w:pPr>
      <w:r>
        <w:rPr>
          <w:rFonts w:asciiTheme="minorEastAsia" w:hAnsiTheme="minorEastAsia" w:eastAsiaTheme="minorEastAsia"/>
          <w:bCs/>
          <w:color w:val="000000"/>
          <w:highlight w:val="none"/>
        </w:rPr>
        <w:t>（</w:t>
      </w:r>
      <w:r>
        <w:rPr>
          <w:rFonts w:hint="eastAsia" w:eastAsia="宋体" w:asciiTheme="minorEastAsia" w:hAnsiTheme="minorEastAsia"/>
          <w:bCs/>
          <w:color w:val="000000"/>
          <w:highlight w:val="none"/>
          <w:lang w:val="en-US" w:eastAsia="zh-CN"/>
        </w:rPr>
        <w:t>9</w:t>
      </w:r>
      <w:r>
        <w:rPr>
          <w:rFonts w:asciiTheme="minorEastAsia" w:hAnsiTheme="minorEastAsia" w:eastAsiaTheme="minorEastAsia"/>
          <w:bCs/>
          <w:color w:val="000000"/>
          <w:highlight w:val="none"/>
        </w:rPr>
        <w:t>）</w:t>
      </w:r>
      <w:r>
        <w:rPr>
          <w:rFonts w:ascii="宋体" w:hAnsi="宋体" w:eastAsia="宋体"/>
          <w:color w:val="000000"/>
          <w:highlight w:val="none"/>
        </w:rPr>
        <w:t>负责项目内人员的日常出勤考核,做好人员出勤记录，按照采购单位要求落实巡检APP在日常工作中的应用。</w:t>
      </w:r>
    </w:p>
    <w:p w14:paraId="4D41C81A">
      <w:pPr>
        <w:snapToGrid w:val="0"/>
        <w:spacing w:line="360" w:lineRule="auto"/>
        <w:ind w:firstLine="420"/>
        <w:rPr>
          <w:rFonts w:ascii="宋体" w:hAnsi="宋体" w:eastAsia="宋体"/>
          <w:color w:val="000000"/>
          <w:highlight w:val="none"/>
        </w:rPr>
      </w:pPr>
      <w:r>
        <w:rPr>
          <w:rFonts w:asciiTheme="minorEastAsia" w:hAnsiTheme="minorEastAsia" w:eastAsiaTheme="minorEastAsia"/>
          <w:bCs/>
          <w:color w:val="000000"/>
          <w:highlight w:val="none"/>
        </w:rPr>
        <w:t>（</w:t>
      </w:r>
      <w:r>
        <w:rPr>
          <w:rFonts w:hint="eastAsia" w:eastAsia="宋体" w:asciiTheme="minorEastAsia" w:hAnsiTheme="minorEastAsia"/>
          <w:bCs/>
          <w:color w:val="000000"/>
          <w:highlight w:val="none"/>
          <w:lang w:val="en-US" w:eastAsia="zh-CN"/>
        </w:rPr>
        <w:t>10</w:t>
      </w:r>
      <w:r>
        <w:rPr>
          <w:rFonts w:asciiTheme="minorEastAsia" w:hAnsiTheme="minorEastAsia" w:eastAsiaTheme="minorEastAsia"/>
          <w:bCs/>
          <w:color w:val="000000"/>
          <w:highlight w:val="none"/>
        </w:rPr>
        <w:t>）</w:t>
      </w:r>
      <w:r>
        <w:rPr>
          <w:rFonts w:ascii="宋体" w:hAnsi="宋体" w:eastAsia="宋体"/>
          <w:color w:val="000000"/>
          <w:highlight w:val="none"/>
        </w:rPr>
        <w:t>负责停车相关投诉的处理、回复及赔偿工作。</w:t>
      </w:r>
    </w:p>
    <w:p w14:paraId="05CAEB66">
      <w:pPr>
        <w:snapToGrid w:val="0"/>
        <w:spacing w:line="360" w:lineRule="auto"/>
        <w:ind w:firstLine="420"/>
        <w:rPr>
          <w:rFonts w:ascii="宋体" w:hAnsi="宋体" w:eastAsia="宋体"/>
          <w:color w:val="000000"/>
          <w:highlight w:val="none"/>
        </w:rPr>
      </w:pPr>
      <w:r>
        <w:rPr>
          <w:rFonts w:asciiTheme="minorEastAsia" w:hAnsiTheme="minorEastAsia" w:eastAsiaTheme="minorEastAsia"/>
          <w:bCs/>
          <w:color w:val="000000"/>
          <w:highlight w:val="none"/>
        </w:rPr>
        <w:t>（</w:t>
      </w:r>
      <w:r>
        <w:rPr>
          <w:rFonts w:hint="eastAsia" w:eastAsia="宋体" w:asciiTheme="minorEastAsia" w:hAnsiTheme="minorEastAsia"/>
          <w:bCs/>
          <w:color w:val="000000"/>
          <w:highlight w:val="none"/>
          <w:lang w:val="en-US" w:eastAsia="zh-CN"/>
        </w:rPr>
        <w:t>11</w:t>
      </w:r>
      <w:r>
        <w:rPr>
          <w:rFonts w:asciiTheme="minorEastAsia" w:hAnsiTheme="minorEastAsia" w:eastAsiaTheme="minorEastAsia"/>
          <w:bCs/>
          <w:color w:val="000000"/>
          <w:highlight w:val="none"/>
        </w:rPr>
        <w:t>）</w:t>
      </w:r>
      <w:r>
        <w:rPr>
          <w:rFonts w:ascii="宋体" w:hAnsi="宋体" w:eastAsia="宋体"/>
          <w:color w:val="000000"/>
          <w:highlight w:val="none"/>
        </w:rPr>
        <w:t>负责项目内人员的上岗培训工作。</w:t>
      </w:r>
    </w:p>
    <w:p w14:paraId="568987E3">
      <w:pPr>
        <w:snapToGrid w:val="0"/>
        <w:spacing w:line="360" w:lineRule="auto"/>
        <w:ind w:firstLine="420"/>
        <w:rPr>
          <w:rFonts w:ascii="宋体" w:hAnsi="宋体" w:eastAsia="宋体"/>
          <w:color w:val="000000"/>
          <w:highlight w:val="none"/>
        </w:rPr>
      </w:pPr>
      <w:r>
        <w:rPr>
          <w:rFonts w:asciiTheme="minorEastAsia" w:hAnsiTheme="minorEastAsia" w:eastAsiaTheme="minorEastAsia"/>
          <w:bCs/>
          <w:color w:val="000000"/>
          <w:highlight w:val="none"/>
        </w:rPr>
        <w:t>（</w:t>
      </w:r>
      <w:r>
        <w:rPr>
          <w:rFonts w:hint="eastAsia" w:eastAsia="宋体" w:asciiTheme="minorEastAsia" w:hAnsiTheme="minorEastAsia"/>
          <w:bCs/>
          <w:color w:val="000000"/>
          <w:highlight w:val="none"/>
          <w:lang w:val="en-US" w:eastAsia="zh-CN"/>
        </w:rPr>
        <w:t>12</w:t>
      </w:r>
      <w:r>
        <w:rPr>
          <w:rFonts w:asciiTheme="minorEastAsia" w:hAnsiTheme="minorEastAsia" w:eastAsiaTheme="minorEastAsia"/>
          <w:bCs/>
          <w:color w:val="000000"/>
          <w:highlight w:val="none"/>
        </w:rPr>
        <w:t>）</w:t>
      </w:r>
      <w:r>
        <w:rPr>
          <w:rFonts w:ascii="宋体" w:hAnsi="宋体" w:eastAsia="宋体"/>
          <w:color w:val="000000"/>
          <w:highlight w:val="none"/>
        </w:rPr>
        <w:t>负责编写日志及采购单位要求的各类台账。</w:t>
      </w:r>
    </w:p>
    <w:p w14:paraId="6B9E5A99">
      <w:pPr>
        <w:snapToGrid w:val="0"/>
        <w:spacing w:line="360" w:lineRule="auto"/>
        <w:ind w:firstLine="420"/>
        <w:rPr>
          <w:highlight w:val="none"/>
        </w:rPr>
      </w:pPr>
      <w:r>
        <w:rPr>
          <w:rFonts w:asciiTheme="minorEastAsia" w:hAnsiTheme="minorEastAsia" w:eastAsiaTheme="minorEastAsia"/>
          <w:bCs/>
          <w:color w:val="000000"/>
          <w:highlight w:val="none"/>
        </w:rPr>
        <w:t>（</w:t>
      </w:r>
      <w:r>
        <w:rPr>
          <w:rFonts w:hint="eastAsia" w:eastAsia="宋体" w:asciiTheme="minorEastAsia" w:hAnsiTheme="minorEastAsia"/>
          <w:bCs/>
          <w:color w:val="000000"/>
          <w:highlight w:val="none"/>
          <w:lang w:val="en-US" w:eastAsia="zh-CN"/>
        </w:rPr>
        <w:t>13</w:t>
      </w:r>
      <w:r>
        <w:rPr>
          <w:rFonts w:asciiTheme="minorEastAsia" w:hAnsiTheme="minorEastAsia" w:eastAsiaTheme="minorEastAsia"/>
          <w:bCs/>
          <w:color w:val="000000"/>
          <w:highlight w:val="none"/>
        </w:rPr>
        <w:t>）</w:t>
      </w:r>
      <w:r>
        <w:rPr>
          <w:rFonts w:ascii="宋体" w:hAnsi="宋体" w:eastAsia="宋体"/>
          <w:color w:val="000000"/>
          <w:highlight w:val="none"/>
        </w:rPr>
        <w:t>负责日常巡视，规范操作流程，每周对管理范围内的所有路外停车场至少巡检一次并做好台账记录。发现设施设备故障，进行临时处置，报备采购单位修复。</w:t>
      </w:r>
    </w:p>
    <w:p w14:paraId="438AFDC4">
      <w:pPr>
        <w:snapToGrid w:val="0"/>
        <w:spacing w:line="360" w:lineRule="auto"/>
        <w:ind w:firstLine="420"/>
        <w:rPr>
          <w:rFonts w:ascii="宋体" w:hAnsi="宋体" w:eastAsia="宋体"/>
          <w:color w:val="000000"/>
          <w:highlight w:val="none"/>
        </w:rPr>
      </w:pPr>
      <w:r>
        <w:rPr>
          <w:rFonts w:ascii="宋体" w:hAnsi="宋体" w:eastAsia="宋体"/>
          <w:color w:val="000000"/>
          <w:highlight w:val="none"/>
        </w:rPr>
        <w:t>（</w:t>
      </w:r>
      <w:r>
        <w:rPr>
          <w:rFonts w:hint="eastAsia" w:ascii="宋体" w:hAnsi="宋体" w:eastAsia="宋体"/>
          <w:color w:val="000000"/>
          <w:highlight w:val="none"/>
          <w:lang w:val="en-US" w:eastAsia="zh-CN"/>
        </w:rPr>
        <w:t>14</w:t>
      </w:r>
      <w:r>
        <w:rPr>
          <w:rFonts w:ascii="宋体" w:hAnsi="宋体" w:eastAsia="宋体"/>
          <w:color w:val="000000"/>
          <w:highlight w:val="none"/>
        </w:rPr>
        <w:t>）负责配合好采购单位布置的临时任务或重大活动，做好采购单位交办的其他事项。</w:t>
      </w:r>
    </w:p>
    <w:p w14:paraId="13666E8E">
      <w:pPr>
        <w:snapToGrid w:val="0"/>
        <w:spacing w:line="360" w:lineRule="auto"/>
        <w:ind w:firstLine="420"/>
        <w:rPr>
          <w:rFonts w:ascii="宋体" w:hAnsi="宋体" w:eastAsia="宋体"/>
          <w:color w:val="000000"/>
          <w:highlight w:val="none"/>
        </w:rPr>
      </w:pPr>
      <w:r>
        <w:rPr>
          <w:rFonts w:hint="eastAsia" w:cs="宋体" w:asciiTheme="minorEastAsia" w:hAnsiTheme="minorEastAsia" w:eastAsiaTheme="minorEastAsia"/>
          <w:highlight w:val="none"/>
        </w:rPr>
        <w:t>1.</w:t>
      </w:r>
      <w:r>
        <w:rPr>
          <w:rFonts w:hint="eastAsia" w:eastAsia="宋体" w:cs="宋体" w:asciiTheme="minorEastAsia" w:hAnsiTheme="minorEastAsia"/>
          <w:highlight w:val="none"/>
          <w:lang w:val="en-US" w:eastAsia="zh-CN"/>
        </w:rPr>
        <w:t>2</w:t>
      </w:r>
      <w:r>
        <w:rPr>
          <w:rFonts w:hint="eastAsia" w:ascii="宋体" w:hAnsi="宋体" w:eastAsia="宋体"/>
          <w:color w:val="000000"/>
          <w:highlight w:val="none"/>
        </w:rPr>
        <w:t>后台服务</w:t>
      </w:r>
      <w:r>
        <w:rPr>
          <w:rFonts w:ascii="宋体" w:hAnsi="宋体" w:eastAsia="宋体"/>
          <w:color w:val="000000"/>
          <w:highlight w:val="none"/>
        </w:rPr>
        <w:t>人员</w:t>
      </w:r>
    </w:p>
    <w:p w14:paraId="4EEAB844">
      <w:pPr>
        <w:snapToGrid w:val="0"/>
        <w:spacing w:line="360" w:lineRule="auto"/>
        <w:ind w:firstLine="420"/>
        <w:rPr>
          <w:rFonts w:ascii="宋体" w:hAnsi="宋体" w:eastAsia="宋体"/>
          <w:color w:val="000000"/>
          <w:highlight w:val="none"/>
        </w:rPr>
      </w:pPr>
      <w:r>
        <w:rPr>
          <w:rFonts w:ascii="宋体" w:hAnsi="宋体" w:eastAsia="宋体"/>
          <w:color w:val="000000"/>
          <w:highlight w:val="none"/>
        </w:rPr>
        <w:t>（1）负责</w:t>
      </w:r>
      <w:r>
        <w:rPr>
          <w:rFonts w:hint="eastAsia" w:ascii="宋体" w:hAnsi="宋体" w:eastAsia="宋体"/>
          <w:color w:val="000000"/>
          <w:highlight w:val="none"/>
        </w:rPr>
        <w:t>400</w:t>
      </w:r>
      <w:r>
        <w:rPr>
          <w:rFonts w:ascii="宋体" w:hAnsi="宋体" w:eastAsia="宋体"/>
          <w:color w:val="000000"/>
          <w:highlight w:val="none"/>
        </w:rPr>
        <w:t>接听并解答呼入车主的问题，迅速处理投诉和意见，及时跟进处理结果并反馈给车主，提升车主的满意度；</w:t>
      </w:r>
    </w:p>
    <w:p w14:paraId="092C0A58">
      <w:pPr>
        <w:snapToGrid w:val="0"/>
        <w:spacing w:line="360" w:lineRule="auto"/>
        <w:ind w:firstLine="420"/>
        <w:rPr>
          <w:rFonts w:ascii="宋体" w:hAnsi="宋体" w:eastAsia="宋体"/>
          <w:color w:val="000000"/>
          <w:highlight w:val="none"/>
        </w:rPr>
      </w:pPr>
      <w:r>
        <w:rPr>
          <w:rFonts w:ascii="宋体" w:hAnsi="宋体" w:eastAsia="宋体"/>
          <w:color w:val="000000"/>
          <w:highlight w:val="none"/>
        </w:rPr>
        <w:t>（2）做好呼叫相关记录和统计，并进行数据分析；</w:t>
      </w:r>
    </w:p>
    <w:p w14:paraId="379C64F5">
      <w:pPr>
        <w:snapToGrid w:val="0"/>
        <w:spacing w:line="360" w:lineRule="auto"/>
        <w:ind w:firstLine="420"/>
        <w:rPr>
          <w:rFonts w:ascii="宋体" w:hAnsi="宋体" w:eastAsia="宋体"/>
          <w:color w:val="000000"/>
          <w:highlight w:val="none"/>
        </w:rPr>
      </w:pPr>
      <w:r>
        <w:rPr>
          <w:rFonts w:ascii="宋体" w:hAnsi="宋体" w:eastAsia="宋体"/>
          <w:color w:val="000000"/>
          <w:highlight w:val="none"/>
        </w:rPr>
        <w:t>（3）协调现场运维人员异常处理及工作安排；</w:t>
      </w:r>
    </w:p>
    <w:p w14:paraId="04FE0216">
      <w:pPr>
        <w:snapToGrid w:val="0"/>
        <w:spacing w:line="360" w:lineRule="auto"/>
        <w:ind w:firstLine="420"/>
        <w:rPr>
          <w:rFonts w:ascii="宋体" w:hAnsi="宋体" w:eastAsia="宋体"/>
          <w:color w:val="000000"/>
          <w:highlight w:val="none"/>
        </w:rPr>
      </w:pPr>
      <w:r>
        <w:rPr>
          <w:rFonts w:ascii="宋体" w:hAnsi="宋体" w:eastAsia="宋体"/>
          <w:color w:val="000000"/>
          <w:highlight w:val="none"/>
        </w:rPr>
        <w:t>（4）跟踪车道及场内监控画面，发现异常及时处置；</w:t>
      </w:r>
    </w:p>
    <w:p w14:paraId="22F60216">
      <w:pPr>
        <w:snapToGrid w:val="0"/>
        <w:spacing w:line="360" w:lineRule="auto"/>
        <w:ind w:firstLine="420"/>
        <w:rPr>
          <w:rFonts w:ascii="宋体" w:hAnsi="宋体" w:eastAsia="宋体"/>
          <w:color w:val="000000"/>
          <w:highlight w:val="none"/>
        </w:rPr>
      </w:pPr>
      <w:r>
        <w:rPr>
          <w:rFonts w:ascii="宋体" w:hAnsi="宋体" w:eastAsia="宋体"/>
          <w:color w:val="000000"/>
          <w:highlight w:val="none"/>
        </w:rPr>
        <w:t>（5）车牌修正服务、实时视频监控服务；</w:t>
      </w:r>
    </w:p>
    <w:p w14:paraId="5A1B874D">
      <w:pPr>
        <w:snapToGrid w:val="0"/>
        <w:spacing w:line="360" w:lineRule="auto"/>
        <w:ind w:firstLine="420"/>
        <w:rPr>
          <w:rFonts w:ascii="宋体" w:hAnsi="宋体" w:eastAsia="宋体"/>
          <w:color w:val="000000"/>
          <w:highlight w:val="none"/>
        </w:rPr>
      </w:pPr>
      <w:r>
        <w:rPr>
          <w:rFonts w:ascii="宋体" w:hAnsi="宋体" w:eastAsia="宋体"/>
          <w:color w:val="000000"/>
          <w:highlight w:val="none"/>
        </w:rPr>
        <w:t>（6）履行好</w:t>
      </w:r>
      <w:r>
        <w:rPr>
          <w:rFonts w:hint="eastAsia" w:ascii="宋体" w:hAnsi="宋体" w:eastAsia="宋体"/>
          <w:color w:val="000000"/>
          <w:highlight w:val="none"/>
        </w:rPr>
        <w:t>后台服务</w:t>
      </w:r>
      <w:r>
        <w:rPr>
          <w:rFonts w:ascii="宋体" w:hAnsi="宋体" w:eastAsia="宋体"/>
          <w:color w:val="000000"/>
          <w:highlight w:val="none"/>
        </w:rPr>
        <w:t>的服务内容</w:t>
      </w:r>
      <w:r>
        <w:rPr>
          <w:rFonts w:hint="eastAsia" w:ascii="宋体" w:hAnsi="宋体" w:eastAsia="宋体"/>
          <w:color w:val="000000"/>
          <w:highlight w:val="none"/>
        </w:rPr>
        <w:t>；</w:t>
      </w:r>
    </w:p>
    <w:p w14:paraId="7D8840E2">
      <w:pPr>
        <w:snapToGrid w:val="0"/>
        <w:spacing w:line="360" w:lineRule="auto"/>
        <w:ind w:firstLine="420"/>
        <w:rPr>
          <w:rFonts w:ascii="宋体" w:hAnsi="宋体" w:eastAsia="宋体"/>
          <w:color w:val="000000"/>
          <w:highlight w:val="none"/>
        </w:rPr>
      </w:pPr>
      <w:r>
        <w:rPr>
          <w:rFonts w:ascii="宋体" w:hAnsi="宋体" w:eastAsia="宋体"/>
          <w:color w:val="000000"/>
          <w:highlight w:val="none"/>
        </w:rPr>
        <w:t>（</w:t>
      </w:r>
      <w:r>
        <w:rPr>
          <w:rFonts w:hint="eastAsia" w:ascii="宋体" w:hAnsi="宋体" w:eastAsia="宋体"/>
          <w:color w:val="000000"/>
          <w:highlight w:val="none"/>
        </w:rPr>
        <w:t>7</w:t>
      </w:r>
      <w:r>
        <w:rPr>
          <w:rFonts w:ascii="宋体" w:hAnsi="宋体" w:eastAsia="宋体"/>
          <w:color w:val="000000"/>
          <w:highlight w:val="none"/>
        </w:rPr>
        <w:t>）</w:t>
      </w:r>
      <w:r>
        <w:rPr>
          <w:rFonts w:hint="eastAsia" w:ascii="宋体" w:hAnsi="宋体" w:eastAsia="宋体"/>
          <w:color w:val="000000"/>
          <w:highlight w:val="none"/>
        </w:rPr>
        <w:t>违停车辆</w:t>
      </w:r>
      <w:r>
        <w:rPr>
          <w:rFonts w:hint="eastAsia" w:ascii="宋体" w:hAnsi="宋体" w:eastAsia="宋体"/>
          <w:color w:val="000000"/>
          <w:highlight w:val="none"/>
          <w:lang w:eastAsia="zh-CN"/>
        </w:rPr>
        <w:t>（</w:t>
      </w:r>
      <w:r>
        <w:rPr>
          <w:rFonts w:hint="eastAsia" w:ascii="宋体" w:hAnsi="宋体" w:eastAsia="宋体"/>
          <w:color w:val="000000"/>
          <w:highlight w:val="none"/>
          <w:lang w:val="en-US" w:eastAsia="zh-CN"/>
        </w:rPr>
        <w:t>后台及现场停车秩序反馈</w:t>
      </w:r>
      <w:r>
        <w:rPr>
          <w:rFonts w:hint="eastAsia" w:ascii="宋体" w:hAnsi="宋体" w:eastAsia="宋体"/>
          <w:color w:val="000000"/>
          <w:highlight w:val="none"/>
          <w:lang w:eastAsia="zh-CN"/>
        </w:rPr>
        <w:t>）</w:t>
      </w:r>
      <w:r>
        <w:rPr>
          <w:rFonts w:hint="eastAsia" w:ascii="宋体" w:hAnsi="宋体" w:eastAsia="宋体"/>
          <w:color w:val="000000"/>
          <w:highlight w:val="none"/>
        </w:rPr>
        <w:t>处置，并做</w:t>
      </w:r>
      <w:r>
        <w:rPr>
          <w:rFonts w:hint="eastAsia" w:ascii="宋体" w:hAnsi="宋体" w:eastAsia="宋体"/>
          <w:color w:val="000000"/>
          <w:highlight w:val="none"/>
        </w:rPr>
        <w:t>好相关台账记录；</w:t>
      </w:r>
    </w:p>
    <w:p w14:paraId="3208FFB0">
      <w:pPr>
        <w:snapToGrid w:val="0"/>
        <w:spacing w:line="360" w:lineRule="auto"/>
        <w:ind w:firstLine="420"/>
        <w:rPr>
          <w:rFonts w:hint="eastAsia" w:ascii="宋体" w:hAnsi="宋体" w:eastAsia="宋体"/>
          <w:color w:val="000000"/>
          <w:highlight w:val="none"/>
        </w:rPr>
      </w:pPr>
      <w:r>
        <w:rPr>
          <w:rFonts w:ascii="宋体" w:hAnsi="宋体" w:eastAsia="宋体"/>
          <w:color w:val="000000"/>
          <w:highlight w:val="none"/>
        </w:rPr>
        <w:t>（</w:t>
      </w:r>
      <w:r>
        <w:rPr>
          <w:rFonts w:hint="eastAsia" w:ascii="宋体" w:hAnsi="宋体" w:eastAsia="宋体"/>
          <w:color w:val="000000"/>
          <w:highlight w:val="none"/>
        </w:rPr>
        <w:t>8</w:t>
      </w:r>
      <w:r>
        <w:rPr>
          <w:rFonts w:ascii="宋体" w:hAnsi="宋体" w:eastAsia="宋体"/>
          <w:color w:val="000000"/>
          <w:highlight w:val="none"/>
        </w:rPr>
        <w:t>）</w:t>
      </w:r>
      <w:r>
        <w:rPr>
          <w:rFonts w:hint="eastAsia" w:ascii="宋体" w:hAnsi="宋体" w:eastAsia="宋体"/>
          <w:color w:val="000000"/>
          <w:highlight w:val="none"/>
        </w:rPr>
        <w:t>停车场监控的在线巡检，发现异常及时处理并做好台账记录。</w:t>
      </w:r>
    </w:p>
    <w:p w14:paraId="38AD0255">
      <w:pPr>
        <w:snapToGrid w:val="0"/>
        <w:spacing w:line="360" w:lineRule="auto"/>
        <w:ind w:firstLine="420"/>
        <w:rPr>
          <w:rFonts w:ascii="宋体" w:hAnsi="宋体" w:eastAsia="宋体"/>
          <w:color w:val="000000"/>
          <w:highlight w:val="none"/>
        </w:rPr>
      </w:pPr>
      <w:r>
        <w:rPr>
          <w:rFonts w:hint="eastAsia" w:cs="宋体" w:asciiTheme="minorEastAsia" w:hAnsiTheme="minorEastAsia" w:eastAsiaTheme="minorEastAsia"/>
          <w:highlight w:val="none"/>
        </w:rPr>
        <w:t>1.</w:t>
      </w:r>
      <w:r>
        <w:rPr>
          <w:rFonts w:hint="eastAsia" w:eastAsia="宋体" w:cs="宋体" w:asciiTheme="minorEastAsia" w:hAnsiTheme="minorEastAsia"/>
          <w:highlight w:val="none"/>
          <w:lang w:val="en-US" w:eastAsia="zh-CN"/>
        </w:rPr>
        <w:t>3</w:t>
      </w:r>
      <w:r>
        <w:rPr>
          <w:rFonts w:hint="eastAsia" w:eastAsia="宋体" w:cs="宋体" w:asciiTheme="minorEastAsia" w:hAnsiTheme="minorEastAsia"/>
          <w:highlight w:val="none"/>
        </w:rPr>
        <w:t>现场运维人员</w:t>
      </w:r>
    </w:p>
    <w:p w14:paraId="59069E04">
      <w:pPr>
        <w:snapToGrid w:val="0"/>
        <w:spacing w:line="360" w:lineRule="auto"/>
        <w:ind w:firstLine="420"/>
        <w:rPr>
          <w:rFonts w:ascii="宋体" w:hAnsi="宋体" w:eastAsia="宋体"/>
          <w:color w:val="000000"/>
          <w:highlight w:val="none"/>
        </w:rPr>
      </w:pPr>
      <w:r>
        <w:rPr>
          <w:rFonts w:ascii="宋体" w:hAnsi="宋体" w:eastAsia="宋体"/>
          <w:color w:val="000000"/>
          <w:highlight w:val="none"/>
        </w:rPr>
        <w:t>（1）设备设施日常巡查任务。所有停车场设施设备每周须巡查</w:t>
      </w:r>
      <w:r>
        <w:rPr>
          <w:rFonts w:hint="eastAsia" w:ascii="宋体" w:hAnsi="宋体" w:eastAsia="宋体"/>
          <w:color w:val="000000"/>
          <w:highlight w:val="none"/>
        </w:rPr>
        <w:t>二</w:t>
      </w:r>
      <w:r>
        <w:rPr>
          <w:rFonts w:ascii="宋体" w:hAnsi="宋体" w:eastAsia="宋体"/>
          <w:color w:val="000000"/>
          <w:highlight w:val="none"/>
        </w:rPr>
        <w:t xml:space="preserve">遍，并填报巡检单，保证设施设备的正常运营。 </w:t>
      </w:r>
    </w:p>
    <w:p w14:paraId="6FCC2E7F">
      <w:pPr>
        <w:snapToGrid w:val="0"/>
        <w:spacing w:line="360" w:lineRule="auto"/>
        <w:ind w:firstLine="420"/>
        <w:rPr>
          <w:rFonts w:ascii="宋体" w:hAnsi="宋体" w:eastAsia="宋体"/>
          <w:color w:val="000000"/>
          <w:highlight w:val="none"/>
        </w:rPr>
      </w:pPr>
      <w:r>
        <w:rPr>
          <w:rFonts w:ascii="宋体" w:hAnsi="宋体" w:eastAsia="宋体"/>
          <w:color w:val="000000"/>
          <w:highlight w:val="none"/>
        </w:rPr>
        <w:t>（2）设备设施日常保养任务，维修任务。</w:t>
      </w:r>
    </w:p>
    <w:p w14:paraId="07C67C69">
      <w:pPr>
        <w:snapToGrid w:val="0"/>
        <w:spacing w:line="360" w:lineRule="auto"/>
        <w:ind w:firstLine="420"/>
        <w:rPr>
          <w:rFonts w:ascii="宋体" w:hAnsi="宋体" w:eastAsia="宋体"/>
          <w:color w:val="000000"/>
          <w:highlight w:val="none"/>
        </w:rPr>
      </w:pPr>
      <w:r>
        <w:rPr>
          <w:rFonts w:ascii="宋体" w:hAnsi="宋体" w:eastAsia="宋体"/>
          <w:color w:val="000000"/>
          <w:highlight w:val="none"/>
        </w:rPr>
        <w:t>（3）停车场新建、升级改造任务。</w:t>
      </w:r>
    </w:p>
    <w:p w14:paraId="79A2FB10">
      <w:pPr>
        <w:snapToGrid w:val="0"/>
        <w:spacing w:line="360" w:lineRule="auto"/>
        <w:ind w:firstLine="420"/>
        <w:rPr>
          <w:rFonts w:ascii="宋体" w:hAnsi="宋体" w:eastAsia="宋体"/>
          <w:color w:val="000000"/>
          <w:highlight w:val="none"/>
        </w:rPr>
      </w:pPr>
      <w:r>
        <w:rPr>
          <w:rFonts w:ascii="宋体" w:hAnsi="宋体" w:eastAsia="宋体"/>
          <w:color w:val="000000"/>
          <w:highlight w:val="none"/>
        </w:rPr>
        <w:t xml:space="preserve">（4）应急故障处理抢修。 </w:t>
      </w:r>
    </w:p>
    <w:p w14:paraId="0632EA18">
      <w:pPr>
        <w:snapToGrid w:val="0"/>
        <w:spacing w:line="360" w:lineRule="auto"/>
        <w:ind w:firstLine="420"/>
        <w:rPr>
          <w:rFonts w:ascii="宋体" w:hAnsi="宋体" w:eastAsia="宋体"/>
          <w:color w:val="000000"/>
          <w:highlight w:val="none"/>
        </w:rPr>
      </w:pPr>
      <w:r>
        <w:rPr>
          <w:rFonts w:ascii="宋体" w:hAnsi="宋体" w:eastAsia="宋体"/>
          <w:color w:val="000000"/>
          <w:highlight w:val="none"/>
        </w:rPr>
        <w:t xml:space="preserve">（5）人为损坏或意外事故损坏，负责取证、对接、索赔及相关应急处置。 </w:t>
      </w:r>
    </w:p>
    <w:p w14:paraId="47A88B6A">
      <w:pPr>
        <w:snapToGrid w:val="0"/>
        <w:spacing w:line="360" w:lineRule="auto"/>
        <w:ind w:firstLine="420"/>
        <w:rPr>
          <w:rFonts w:ascii="宋体" w:hAnsi="宋体" w:eastAsia="宋体"/>
          <w:b/>
          <w:bCs/>
          <w:color w:val="000000"/>
          <w:highlight w:val="none"/>
        </w:rPr>
      </w:pPr>
      <w:r>
        <w:rPr>
          <w:rFonts w:hint="eastAsia" w:ascii="宋体" w:hAnsi="宋体" w:eastAsia="宋体"/>
          <w:b/>
          <w:bCs/>
          <w:color w:val="000000"/>
          <w:highlight w:val="none"/>
        </w:rPr>
        <w:t>2、日常管理要求</w:t>
      </w:r>
    </w:p>
    <w:p w14:paraId="60B81D8A">
      <w:pPr>
        <w:numPr>
          <w:ilvl w:val="1"/>
          <w:numId w:val="0"/>
        </w:numPr>
        <w:snapToGrid w:val="0"/>
        <w:spacing w:line="360" w:lineRule="auto"/>
        <w:ind w:left="992" w:hanging="567"/>
        <w:rPr>
          <w:rFonts w:ascii="宋体" w:hAnsi="宋体" w:eastAsia="宋体"/>
          <w:highlight w:val="none"/>
        </w:rPr>
      </w:pPr>
      <w:r>
        <w:rPr>
          <w:rFonts w:hint="eastAsia" w:ascii="宋体" w:hAnsi="宋体" w:eastAsia="宋体"/>
          <w:highlight w:val="none"/>
        </w:rPr>
        <w:t>2</w:t>
      </w:r>
      <w:r>
        <w:rPr>
          <w:rFonts w:ascii="宋体" w:hAnsi="宋体" w:eastAsia="宋体"/>
          <w:highlight w:val="none"/>
        </w:rPr>
        <w:t>.1线上</w:t>
      </w:r>
      <w:r>
        <w:rPr>
          <w:rFonts w:hint="eastAsia" w:ascii="宋体" w:hAnsi="宋体" w:eastAsia="宋体"/>
          <w:highlight w:val="none"/>
        </w:rPr>
        <w:t>后台服务</w:t>
      </w:r>
      <w:r>
        <w:rPr>
          <w:rFonts w:ascii="宋体" w:hAnsi="宋体" w:eastAsia="宋体"/>
          <w:highlight w:val="none"/>
        </w:rPr>
        <w:t>服务内容</w:t>
      </w:r>
    </w:p>
    <w:p w14:paraId="7C138A76">
      <w:pPr>
        <w:snapToGrid w:val="0"/>
        <w:spacing w:line="360" w:lineRule="auto"/>
        <w:ind w:firstLine="420"/>
        <w:rPr>
          <w:rFonts w:ascii="宋体" w:hAnsi="宋体" w:eastAsia="宋体"/>
          <w:highlight w:val="none"/>
        </w:rPr>
      </w:pPr>
      <w:r>
        <w:rPr>
          <w:rFonts w:ascii="宋体" w:hAnsi="宋体" w:eastAsia="宋体"/>
          <w:highlight w:val="none"/>
        </w:rPr>
        <w:t>（1）车牌修正服务、实时视频监控服务：远程客服7*24小时实时监控车场出入口设备，保证车场运行正常。</w:t>
      </w:r>
    </w:p>
    <w:p w14:paraId="40DF3DA0">
      <w:pPr>
        <w:snapToGrid w:val="0"/>
        <w:spacing w:line="360" w:lineRule="auto"/>
        <w:ind w:firstLine="420"/>
        <w:rPr>
          <w:rFonts w:ascii="宋体" w:hAnsi="宋体" w:eastAsia="宋体"/>
          <w:highlight w:val="none"/>
        </w:rPr>
      </w:pPr>
      <w:r>
        <w:rPr>
          <w:rFonts w:ascii="宋体" w:hAnsi="宋体" w:eastAsia="宋体"/>
          <w:highlight w:val="none"/>
        </w:rPr>
        <w:t>（2）远程坐席服务：远程解决车场通道突发情况；可实现远程语音及视频对讲，下发缴费二维码，远程开闸等。</w:t>
      </w:r>
    </w:p>
    <w:p w14:paraId="43856593">
      <w:pPr>
        <w:snapToGrid w:val="0"/>
        <w:spacing w:line="360" w:lineRule="auto"/>
        <w:ind w:firstLine="420"/>
        <w:rPr>
          <w:rFonts w:ascii="宋体" w:hAnsi="宋体" w:eastAsia="宋体"/>
          <w:highlight w:val="none"/>
        </w:rPr>
      </w:pPr>
      <w:r>
        <w:rPr>
          <w:rFonts w:ascii="宋体" w:hAnsi="宋体" w:eastAsia="宋体"/>
          <w:highlight w:val="none"/>
        </w:rPr>
        <w:t>（3）财务对账服务：对每个车场的收入情况进行跟踪、审核，确保收入不流失，数据精准无误。</w:t>
      </w:r>
    </w:p>
    <w:p w14:paraId="0140B274">
      <w:pPr>
        <w:snapToGrid w:val="0"/>
        <w:spacing w:line="360" w:lineRule="auto"/>
        <w:ind w:firstLine="420"/>
        <w:rPr>
          <w:rFonts w:ascii="宋体" w:hAnsi="宋体" w:eastAsia="宋体"/>
          <w:highlight w:val="none"/>
        </w:rPr>
      </w:pPr>
      <w:r>
        <w:rPr>
          <w:rFonts w:ascii="宋体" w:hAnsi="宋体" w:eastAsia="宋体"/>
          <w:highlight w:val="none"/>
        </w:rPr>
        <w:t>（4）停车场平台运营服务：专职车场经理，点对点联系车场业主及车主，提供月租车咨询、录入、计费规则配置、修改及其他服务。</w:t>
      </w:r>
    </w:p>
    <w:p w14:paraId="7DDCD1EC">
      <w:pPr>
        <w:numPr>
          <w:ilvl w:val="1"/>
          <w:numId w:val="0"/>
        </w:numPr>
        <w:snapToGrid w:val="0"/>
        <w:spacing w:line="360" w:lineRule="auto"/>
        <w:ind w:left="992" w:hanging="567"/>
        <w:rPr>
          <w:rFonts w:ascii="宋体" w:hAnsi="宋体" w:eastAsia="宋体"/>
          <w:highlight w:val="none"/>
        </w:rPr>
      </w:pPr>
      <w:r>
        <w:rPr>
          <w:rFonts w:hint="eastAsia" w:ascii="宋体" w:hAnsi="宋体" w:eastAsia="宋体"/>
          <w:highlight w:val="none"/>
        </w:rPr>
        <w:t>2</w:t>
      </w:r>
      <w:r>
        <w:rPr>
          <w:rFonts w:ascii="宋体" w:hAnsi="宋体" w:eastAsia="宋体"/>
          <w:highlight w:val="none"/>
        </w:rPr>
        <w:t>.2线上</w:t>
      </w:r>
      <w:r>
        <w:rPr>
          <w:rFonts w:hint="eastAsia" w:ascii="宋体" w:hAnsi="宋体" w:eastAsia="宋体"/>
          <w:highlight w:val="none"/>
        </w:rPr>
        <w:t>后台服务</w:t>
      </w:r>
      <w:r>
        <w:rPr>
          <w:rFonts w:ascii="宋体" w:hAnsi="宋体" w:eastAsia="宋体"/>
          <w:highlight w:val="none"/>
        </w:rPr>
        <w:t>服务要求</w:t>
      </w:r>
    </w:p>
    <w:p w14:paraId="5FE675C9">
      <w:pPr>
        <w:pStyle w:val="19"/>
        <w:spacing w:after="120" w:line="360" w:lineRule="auto"/>
        <w:ind w:left="0" w:firstLine="420"/>
        <w:rPr>
          <w:highlight w:val="none"/>
        </w:rPr>
      </w:pPr>
      <w:r>
        <w:rPr>
          <w:sz w:val="21"/>
          <w:szCs w:val="21"/>
          <w:highlight w:val="none"/>
        </w:rPr>
        <w:t>中标</w:t>
      </w:r>
      <w:r>
        <w:rPr>
          <w:highlight w:val="none"/>
        </w:rPr>
        <w:t>单位</w:t>
      </w:r>
      <w:r>
        <w:rPr>
          <w:color w:val="000000"/>
          <w:highlight w:val="none"/>
        </w:rPr>
        <w:t>须配合园易停系统运维单位将</w:t>
      </w:r>
      <w:r>
        <w:rPr>
          <w:rFonts w:hint="eastAsia" w:ascii="宋体" w:hAnsi="宋体" w:eastAsia="宋体"/>
          <w:color w:val="000000"/>
          <w:highlight w:val="none"/>
        </w:rPr>
        <w:t>后台服务</w:t>
      </w:r>
      <w:r>
        <w:rPr>
          <w:color w:val="000000"/>
          <w:highlight w:val="none"/>
        </w:rPr>
        <w:t>系统、车道和场内监控系统（萤石云）接入运营监控中心。负责采购单位新建停车场的监控对接，新建停车场的监控接入监控系统（萤石云）。</w:t>
      </w:r>
    </w:p>
    <w:p w14:paraId="5E70D949">
      <w:pPr>
        <w:snapToGrid w:val="0"/>
        <w:spacing w:line="360" w:lineRule="auto"/>
        <w:ind w:firstLine="420"/>
        <w:rPr>
          <w:rFonts w:ascii="宋体" w:hAnsi="宋体" w:eastAsia="宋体"/>
          <w:highlight w:val="none"/>
        </w:rPr>
      </w:pPr>
      <w:r>
        <w:rPr>
          <w:rFonts w:ascii="宋体" w:hAnsi="宋体" w:eastAsia="宋体"/>
          <w:highlight w:val="none"/>
        </w:rPr>
        <w:t>（1）7*24小时线上值守服务内及时响应车主自主呼叫、热线呼叫等求助服务，</w:t>
      </w:r>
      <w:r>
        <w:rPr>
          <w:rFonts w:ascii="宋体" w:hAnsi="宋体" w:eastAsia="宋体"/>
          <w:color w:val="000000"/>
          <w:highlight w:val="none"/>
        </w:rPr>
        <w:t>常规问题如车主支付不抬杆、无入场记录等应做到5分钟之内响应并立即解决</w:t>
      </w:r>
      <w:r>
        <w:rPr>
          <w:rFonts w:ascii="宋体" w:hAnsi="宋体" w:eastAsia="宋体"/>
          <w:highlight w:val="none"/>
        </w:rPr>
        <w:t>。</w:t>
      </w:r>
    </w:p>
    <w:p w14:paraId="698F8B91">
      <w:pPr>
        <w:snapToGrid w:val="0"/>
        <w:spacing w:line="360" w:lineRule="auto"/>
        <w:ind w:firstLine="420"/>
        <w:rPr>
          <w:rFonts w:ascii="宋体" w:hAnsi="宋体" w:eastAsia="宋体"/>
          <w:highlight w:val="none"/>
        </w:rPr>
      </w:pPr>
      <w:r>
        <w:rPr>
          <w:rFonts w:ascii="宋体" w:hAnsi="宋体" w:eastAsia="宋体"/>
          <w:highlight w:val="none"/>
        </w:rPr>
        <w:t>（2）</w:t>
      </w:r>
      <w:r>
        <w:rPr>
          <w:rFonts w:hint="eastAsia" w:ascii="宋体" w:hAnsi="宋体" w:eastAsia="宋体"/>
          <w:color w:val="000000"/>
          <w:highlight w:val="none"/>
        </w:rPr>
        <w:t>后台服务</w:t>
      </w:r>
      <w:r>
        <w:rPr>
          <w:rFonts w:ascii="宋体" w:hAnsi="宋体" w:eastAsia="宋体"/>
          <w:highlight w:val="none"/>
        </w:rPr>
        <w:t>服务期间需耐心聆听车主咨询及问题反馈，使用服务性专业术语。</w:t>
      </w:r>
    </w:p>
    <w:p w14:paraId="0746DA21">
      <w:pPr>
        <w:snapToGrid w:val="0"/>
        <w:spacing w:line="360" w:lineRule="auto"/>
        <w:ind w:firstLine="420"/>
        <w:rPr>
          <w:rFonts w:ascii="宋体" w:hAnsi="宋体" w:eastAsia="宋体"/>
          <w:highlight w:val="none"/>
        </w:rPr>
      </w:pPr>
      <w:r>
        <w:rPr>
          <w:rFonts w:ascii="宋体" w:hAnsi="宋体" w:eastAsia="宋体"/>
          <w:highlight w:val="none"/>
        </w:rPr>
        <w:t>（3）</w:t>
      </w:r>
      <w:r>
        <w:rPr>
          <w:rFonts w:hint="eastAsia" w:ascii="宋体" w:hAnsi="宋体" w:eastAsia="宋体"/>
          <w:highlight w:val="none"/>
          <w:lang w:eastAsia="zh-CN"/>
        </w:rPr>
        <w:t>后台服务</w:t>
      </w:r>
      <w:r>
        <w:rPr>
          <w:rFonts w:ascii="宋体" w:hAnsi="宋体" w:eastAsia="宋体"/>
          <w:highlight w:val="none"/>
        </w:rPr>
        <w:t>人员每天登记各个停车场的呼叫数据，包含呼叫原因、车牌号、涉及金额，尤其是免费放行记录、逃逸记录、黑名单记录，并做好日志记录。</w:t>
      </w:r>
    </w:p>
    <w:p w14:paraId="02AD80A4">
      <w:pPr>
        <w:snapToGrid w:val="0"/>
        <w:spacing w:line="360" w:lineRule="auto"/>
        <w:ind w:firstLine="420"/>
        <w:rPr>
          <w:rFonts w:ascii="宋体" w:hAnsi="宋体" w:eastAsia="宋体"/>
          <w:highlight w:val="none"/>
        </w:rPr>
      </w:pPr>
      <w:r>
        <w:rPr>
          <w:rFonts w:ascii="宋体" w:hAnsi="宋体" w:eastAsia="宋体"/>
          <w:highlight w:val="none"/>
        </w:rPr>
        <w:t>（4）</w:t>
      </w:r>
      <w:r>
        <w:rPr>
          <w:rFonts w:hint="eastAsia" w:ascii="宋体" w:hAnsi="宋体" w:eastAsia="宋体"/>
          <w:highlight w:val="none"/>
          <w:lang w:eastAsia="zh-CN"/>
        </w:rPr>
        <w:t>后台服务</w:t>
      </w:r>
      <w:r>
        <w:rPr>
          <w:rFonts w:ascii="宋体" w:hAnsi="宋体" w:eastAsia="宋体"/>
          <w:highlight w:val="none"/>
        </w:rPr>
        <w:t>人员及时反馈处理车主、采购单位等其他人员反馈的停车场问题。</w:t>
      </w:r>
    </w:p>
    <w:p w14:paraId="7A604EF8">
      <w:pPr>
        <w:snapToGrid w:val="0"/>
        <w:spacing w:line="360" w:lineRule="auto"/>
        <w:ind w:firstLine="420"/>
        <w:rPr>
          <w:rFonts w:ascii="宋体" w:hAnsi="宋体" w:eastAsia="宋体"/>
          <w:highlight w:val="none"/>
        </w:rPr>
      </w:pPr>
      <w:r>
        <w:rPr>
          <w:rFonts w:ascii="宋体" w:hAnsi="宋体" w:eastAsia="宋体"/>
          <w:highlight w:val="none"/>
        </w:rPr>
        <w:t>（5）日常排班不得有空隙，保证7*24小时有人值守，排班计划记录完整。节假日值班表提前报备。</w:t>
      </w:r>
    </w:p>
    <w:p w14:paraId="747C2DED">
      <w:pPr>
        <w:pStyle w:val="19"/>
        <w:spacing w:after="120" w:line="360" w:lineRule="auto"/>
        <w:ind w:left="0" w:firstLine="390"/>
        <w:rPr>
          <w:sz w:val="21"/>
          <w:szCs w:val="21"/>
          <w:highlight w:val="none"/>
        </w:rPr>
      </w:pPr>
      <w:r>
        <w:rPr>
          <w:rFonts w:hint="eastAsia"/>
          <w:sz w:val="21"/>
          <w:szCs w:val="21"/>
          <w:highlight w:val="none"/>
        </w:rPr>
        <w:t>2</w:t>
      </w:r>
      <w:r>
        <w:rPr>
          <w:sz w:val="21"/>
          <w:szCs w:val="21"/>
          <w:highlight w:val="none"/>
        </w:rPr>
        <w:t>.3线下停车设施巡查保养内容</w:t>
      </w:r>
    </w:p>
    <w:p w14:paraId="1248ED59">
      <w:pPr>
        <w:snapToGrid w:val="0"/>
        <w:spacing w:line="360" w:lineRule="auto"/>
        <w:ind w:firstLine="420"/>
        <w:rPr>
          <w:rFonts w:ascii="宋体" w:hAnsi="宋体" w:eastAsia="宋体"/>
          <w:highlight w:val="none"/>
        </w:rPr>
      </w:pPr>
      <w:r>
        <w:rPr>
          <w:rFonts w:ascii="宋体" w:hAnsi="宋体" w:eastAsia="宋体"/>
          <w:highlight w:val="none"/>
        </w:rPr>
        <w:t>（1）出入口系统故障简单处置，故障不能解决的及时报备采购单位和系统运维单位。</w:t>
      </w:r>
    </w:p>
    <w:p w14:paraId="5F8F15AD">
      <w:pPr>
        <w:snapToGrid w:val="0"/>
        <w:spacing w:line="360" w:lineRule="auto"/>
        <w:ind w:firstLine="420"/>
        <w:rPr>
          <w:rFonts w:ascii="宋体" w:hAnsi="宋体" w:eastAsia="宋体"/>
          <w:highlight w:val="none"/>
        </w:rPr>
      </w:pPr>
      <w:r>
        <w:rPr>
          <w:rFonts w:ascii="宋体" w:hAnsi="宋体" w:eastAsia="宋体"/>
          <w:highlight w:val="none"/>
        </w:rPr>
        <w:t>（2）日常巡检、养护、维修、升级改造、停车场新建及突发故障应急抢修。</w:t>
      </w:r>
    </w:p>
    <w:p w14:paraId="591C5551">
      <w:pPr>
        <w:snapToGrid w:val="0"/>
        <w:spacing w:line="360" w:lineRule="auto"/>
        <w:ind w:firstLine="420"/>
        <w:rPr>
          <w:rFonts w:ascii="宋体" w:hAnsi="宋体" w:eastAsia="宋体"/>
          <w:highlight w:val="none"/>
        </w:rPr>
      </w:pPr>
      <w:r>
        <w:rPr>
          <w:rFonts w:ascii="宋体" w:hAnsi="宋体" w:eastAsia="宋体"/>
          <w:highlight w:val="none"/>
        </w:rPr>
        <w:t>（3）编写相关台账。</w:t>
      </w:r>
    </w:p>
    <w:p w14:paraId="1806711A">
      <w:pPr>
        <w:snapToGrid w:val="0"/>
        <w:spacing w:line="360" w:lineRule="auto"/>
        <w:ind w:firstLine="420"/>
        <w:rPr>
          <w:rFonts w:ascii="宋体" w:hAnsi="宋体" w:eastAsia="宋体"/>
          <w:highlight w:val="none"/>
        </w:rPr>
      </w:pPr>
      <w:r>
        <w:rPr>
          <w:rFonts w:ascii="宋体" w:hAnsi="宋体" w:eastAsia="宋体"/>
          <w:highlight w:val="none"/>
        </w:rPr>
        <w:t>（4）保证监控上线率达标，负责事故监控的调取工作。</w:t>
      </w:r>
    </w:p>
    <w:p w14:paraId="1D250469">
      <w:pPr>
        <w:snapToGrid w:val="0"/>
        <w:spacing w:line="360" w:lineRule="auto"/>
        <w:ind w:firstLine="420"/>
        <w:rPr>
          <w:rFonts w:ascii="宋体" w:hAnsi="宋体" w:eastAsia="宋体"/>
          <w:highlight w:val="none"/>
        </w:rPr>
      </w:pPr>
      <w:r>
        <w:rPr>
          <w:rFonts w:ascii="宋体" w:hAnsi="宋体" w:eastAsia="宋体"/>
          <w:highlight w:val="none"/>
        </w:rPr>
        <w:t>（5）如采购单位需要，日常巡查任务纳入现有巡检APP内，按照相关规定要求执行。</w:t>
      </w:r>
    </w:p>
    <w:p w14:paraId="6C654D6D">
      <w:pPr>
        <w:snapToGrid w:val="0"/>
        <w:spacing w:line="360" w:lineRule="auto"/>
        <w:ind w:firstLine="420"/>
        <w:rPr>
          <w:rFonts w:ascii="宋体" w:hAnsi="宋体" w:eastAsia="宋体"/>
          <w:highlight w:val="none"/>
        </w:rPr>
      </w:pPr>
      <w:r>
        <w:rPr>
          <w:rFonts w:ascii="宋体" w:hAnsi="宋体" w:eastAsia="宋体"/>
          <w:highlight w:val="none"/>
        </w:rPr>
        <w:t>（6）安全管理工作。做好设施设备及相关线路排查，规范安全用电，发现安全隐患及时整改，做好台帐记录。</w:t>
      </w:r>
    </w:p>
    <w:p w14:paraId="3EF39EA7">
      <w:pPr>
        <w:snapToGrid w:val="0"/>
        <w:spacing w:line="360" w:lineRule="auto"/>
        <w:ind w:firstLine="420"/>
        <w:rPr>
          <w:rFonts w:ascii="宋体" w:hAnsi="宋体" w:eastAsia="宋体"/>
          <w:highlight w:val="none"/>
        </w:rPr>
      </w:pPr>
      <w:r>
        <w:rPr>
          <w:rFonts w:ascii="宋体" w:hAnsi="宋体" w:eastAsia="宋体"/>
          <w:highlight w:val="none"/>
        </w:rPr>
        <w:t>（7）负责对人员的业务培训、考核。</w:t>
      </w:r>
    </w:p>
    <w:p w14:paraId="66C1EE94">
      <w:pPr>
        <w:snapToGrid w:val="0"/>
        <w:spacing w:line="360" w:lineRule="auto"/>
        <w:ind w:firstLine="420"/>
        <w:rPr>
          <w:rFonts w:ascii="宋体" w:hAnsi="宋体" w:eastAsia="宋体"/>
          <w:highlight w:val="none"/>
        </w:rPr>
      </w:pPr>
      <w:r>
        <w:rPr>
          <w:rFonts w:ascii="宋体" w:hAnsi="宋体" w:eastAsia="宋体"/>
          <w:highlight w:val="none"/>
        </w:rPr>
        <w:t>（8）计量检测服务。每年需委托经采购单位同意的具有资质的第三方检测机构对停车场进行计量检测。</w:t>
      </w:r>
    </w:p>
    <w:p w14:paraId="663CD3E8">
      <w:pPr>
        <w:pStyle w:val="19"/>
        <w:spacing w:after="120" w:line="360" w:lineRule="auto"/>
        <w:ind w:left="0" w:firstLine="390"/>
        <w:rPr>
          <w:color w:val="000000"/>
          <w:highlight w:val="none"/>
        </w:rPr>
      </w:pPr>
      <w:r>
        <w:rPr>
          <w:rFonts w:hint="eastAsia"/>
          <w:highlight w:val="none"/>
        </w:rPr>
        <w:t>2</w:t>
      </w:r>
      <w:r>
        <w:rPr>
          <w:highlight w:val="none"/>
        </w:rPr>
        <w:t>.4</w:t>
      </w:r>
      <w:r>
        <w:rPr>
          <w:sz w:val="21"/>
          <w:szCs w:val="21"/>
          <w:highlight w:val="none"/>
        </w:rPr>
        <w:t>线下停车设施巡查保养</w:t>
      </w:r>
      <w:r>
        <w:rPr>
          <w:color w:val="000000"/>
          <w:highlight w:val="none"/>
        </w:rPr>
        <w:t>服务要求</w:t>
      </w:r>
    </w:p>
    <w:p w14:paraId="62ABB7E3">
      <w:pPr>
        <w:snapToGrid w:val="0"/>
        <w:spacing w:line="360" w:lineRule="auto"/>
        <w:ind w:firstLine="420"/>
        <w:rPr>
          <w:rFonts w:ascii="宋体" w:hAnsi="宋体" w:eastAsia="宋体"/>
          <w:highlight w:val="none"/>
        </w:rPr>
      </w:pPr>
      <w:r>
        <w:rPr>
          <w:rFonts w:ascii="宋体" w:hAnsi="宋体" w:eastAsia="宋体"/>
          <w:highlight w:val="none"/>
        </w:rPr>
        <w:t>（1）合理安排并上报养护工作计划，同时制定相关实施细则，并按计划开展养护工作。建立公共停车场设施养护基础台帐资料、管理档案规范完整；做好巡查、养护、维修、更换、抢修记录，报修处理率100%；对检查发现问题的整改通知单及工作联系单等及时整改落实并回复。</w:t>
      </w:r>
    </w:p>
    <w:p w14:paraId="41A4E915">
      <w:pPr>
        <w:snapToGrid w:val="0"/>
        <w:spacing w:line="360" w:lineRule="auto"/>
        <w:ind w:firstLine="420"/>
        <w:rPr>
          <w:rFonts w:ascii="宋体" w:hAnsi="宋体" w:eastAsia="宋体"/>
          <w:highlight w:val="none"/>
        </w:rPr>
      </w:pPr>
      <w:r>
        <w:rPr>
          <w:rFonts w:ascii="宋体" w:hAnsi="宋体" w:eastAsia="宋体"/>
          <w:highlight w:val="none"/>
        </w:rPr>
        <w:t>（2）建立巡查、养护、抢修管理机制，保证公共停车场设施24小时有人维护，特殊作业人员需持证上岗。</w:t>
      </w:r>
    </w:p>
    <w:p w14:paraId="473C6CA1">
      <w:pPr>
        <w:snapToGrid w:val="0"/>
        <w:spacing w:line="360" w:lineRule="auto"/>
        <w:ind w:firstLine="420"/>
        <w:rPr>
          <w:rFonts w:ascii="宋体" w:hAnsi="宋体" w:eastAsia="宋体"/>
          <w:highlight w:val="none"/>
        </w:rPr>
      </w:pPr>
      <w:r>
        <w:rPr>
          <w:rFonts w:ascii="宋体" w:hAnsi="宋体" w:eastAsia="宋体"/>
          <w:highlight w:val="none"/>
        </w:rPr>
        <w:t>（3）按照采购单位要求完成停车场升级改造、新建，配合软件系统运维单位做好调试对接工作。</w:t>
      </w:r>
    </w:p>
    <w:p w14:paraId="1F0492C8">
      <w:pPr>
        <w:snapToGrid w:val="0"/>
        <w:spacing w:line="360" w:lineRule="auto"/>
        <w:ind w:firstLine="420"/>
        <w:rPr>
          <w:rFonts w:ascii="宋体" w:hAnsi="宋体" w:eastAsia="宋体"/>
          <w:highlight w:val="none"/>
        </w:rPr>
      </w:pPr>
      <w:r>
        <w:rPr>
          <w:rFonts w:ascii="宋体" w:hAnsi="宋体" w:eastAsia="宋体"/>
          <w:highlight w:val="none"/>
        </w:rPr>
        <w:t>（4）因第三方通讯运营商问题导致系统设备不能正常工作的，除采取应急措施外，负责与第三方沟通，并报备采购单位。</w:t>
      </w:r>
    </w:p>
    <w:p w14:paraId="6BA31834">
      <w:pPr>
        <w:spacing w:line="360" w:lineRule="auto"/>
        <w:ind w:firstLine="420"/>
        <w:rPr>
          <w:rFonts w:ascii="宋体" w:hAnsi="宋体" w:eastAsia="宋体"/>
          <w:highlight w:val="none"/>
        </w:rPr>
      </w:pPr>
      <w:r>
        <w:rPr>
          <w:rFonts w:ascii="宋体" w:hAnsi="宋体" w:eastAsia="宋体"/>
          <w:highlight w:val="none"/>
        </w:rPr>
        <w:t>（5）车道和场内</w:t>
      </w:r>
      <w:r>
        <w:rPr>
          <w:rFonts w:ascii="宋体" w:hAnsi="宋体" w:eastAsia="宋体"/>
          <w:color w:val="000000"/>
          <w:sz w:val="20"/>
          <w:szCs w:val="20"/>
          <w:highlight w:val="none"/>
        </w:rPr>
        <w:t>监控系统功能使用正常稳定，上线率不低于99%，实时和历史视频正常调取。</w:t>
      </w:r>
    </w:p>
    <w:p w14:paraId="3831486B">
      <w:pPr>
        <w:snapToGrid w:val="0"/>
        <w:spacing w:line="360" w:lineRule="auto"/>
        <w:ind w:firstLine="420"/>
        <w:rPr>
          <w:rFonts w:ascii="宋体" w:hAnsi="宋体" w:eastAsia="宋体"/>
          <w:highlight w:val="none"/>
        </w:rPr>
      </w:pPr>
      <w:r>
        <w:rPr>
          <w:rFonts w:ascii="宋体" w:hAnsi="宋体" w:eastAsia="宋体"/>
          <w:highlight w:val="none"/>
        </w:rPr>
        <w:t>（6）计量检测服务由采购单位根据相关要求确定抽检停车场，原则上需覆盖所有运营的路外公共停车场，抽检期间须派遣专人全程配合。</w:t>
      </w:r>
    </w:p>
    <w:p w14:paraId="0FF3BA86">
      <w:pPr>
        <w:snapToGrid w:val="0"/>
        <w:spacing w:line="360" w:lineRule="auto"/>
        <w:ind w:firstLine="420"/>
        <w:rPr>
          <w:rFonts w:ascii="宋体" w:hAnsi="宋体" w:eastAsia="宋体"/>
          <w:highlight w:val="none"/>
        </w:rPr>
      </w:pPr>
      <w:r>
        <w:rPr>
          <w:rFonts w:ascii="宋体" w:hAnsi="宋体" w:eastAsia="宋体"/>
          <w:highlight w:val="none"/>
        </w:rPr>
        <w:t>（7）负责计控箱到停车场以及停车场内部电源线路的摸排、安检、更换等工作，发生断电或用电异常等情况，接报修信息后15分钟响应</w:t>
      </w:r>
      <w:r>
        <w:rPr>
          <w:rFonts w:hint="eastAsia" w:ascii="宋体" w:hAnsi="宋体" w:eastAsia="宋体"/>
          <w:highlight w:val="none"/>
        </w:rPr>
        <w:t>，半</w:t>
      </w:r>
      <w:r>
        <w:rPr>
          <w:rFonts w:ascii="宋体" w:hAnsi="宋体" w:eastAsia="宋体"/>
          <w:highlight w:val="none"/>
        </w:rPr>
        <w:t>小时内到达现场，做好应急处置，排除安全隐患。同时确认原因，场内问题及时检查更换；上端问题联系送电，相关情况报备采购单位。</w:t>
      </w:r>
    </w:p>
    <w:p w14:paraId="631F3E7D">
      <w:pPr>
        <w:snapToGrid w:val="0"/>
        <w:spacing w:line="360" w:lineRule="auto"/>
        <w:ind w:firstLine="420"/>
        <w:rPr>
          <w:rFonts w:ascii="宋体" w:hAnsi="宋体" w:eastAsia="宋体"/>
          <w:highlight w:val="none"/>
        </w:rPr>
      </w:pPr>
      <w:r>
        <w:rPr>
          <w:rFonts w:ascii="宋体" w:hAnsi="宋体" w:eastAsia="宋体"/>
          <w:highlight w:val="none"/>
        </w:rPr>
        <w:t>（8）响应维修时限</w:t>
      </w:r>
    </w:p>
    <w:p w14:paraId="7DA1DD87">
      <w:pPr>
        <w:snapToGrid w:val="0"/>
        <w:spacing w:line="360" w:lineRule="auto"/>
        <w:ind w:firstLine="420"/>
        <w:rPr>
          <w:rFonts w:ascii="宋体" w:hAnsi="宋体" w:eastAsia="宋体"/>
          <w:highlight w:val="none"/>
        </w:rPr>
      </w:pPr>
      <w:r>
        <w:rPr>
          <w:rFonts w:ascii="宋体" w:hAnsi="宋体" w:eastAsia="宋体"/>
          <w:color w:val="000000"/>
          <w:highlight w:val="none"/>
        </w:rPr>
        <w:t>①</w:t>
      </w:r>
      <w:r>
        <w:rPr>
          <w:rFonts w:ascii="宋体" w:hAnsi="宋体" w:eastAsia="宋体"/>
          <w:highlight w:val="none"/>
        </w:rPr>
        <w:t>一般硬件问题，15分钟内响应</w:t>
      </w:r>
      <w:r>
        <w:rPr>
          <w:rFonts w:hint="eastAsia" w:ascii="宋体" w:hAnsi="宋体" w:eastAsia="宋体"/>
          <w:highlight w:val="none"/>
        </w:rPr>
        <w:t>，半</w:t>
      </w:r>
      <w:r>
        <w:rPr>
          <w:rFonts w:ascii="宋体" w:hAnsi="宋体" w:eastAsia="宋体"/>
          <w:highlight w:val="none"/>
        </w:rPr>
        <w:t>小时内到达现场，1小时内基本解决， 24小时内彻底解决。</w:t>
      </w:r>
    </w:p>
    <w:p w14:paraId="3D63AB84">
      <w:pPr>
        <w:snapToGrid w:val="0"/>
        <w:spacing w:line="360" w:lineRule="auto"/>
        <w:ind w:firstLine="420"/>
        <w:rPr>
          <w:rFonts w:ascii="宋体" w:hAnsi="宋体" w:eastAsia="宋体"/>
          <w:highlight w:val="none"/>
        </w:rPr>
      </w:pPr>
      <w:r>
        <w:rPr>
          <w:rFonts w:ascii="宋体" w:hAnsi="宋体" w:eastAsia="宋体"/>
          <w:color w:val="000000"/>
          <w:highlight w:val="none"/>
        </w:rPr>
        <w:t>②</w:t>
      </w:r>
      <w:r>
        <w:rPr>
          <w:rFonts w:ascii="宋体" w:hAnsi="宋体" w:eastAsia="宋体"/>
          <w:highlight w:val="none"/>
        </w:rPr>
        <w:t>日常巡查问题、各类投诉（曝光、联系单（函）、处罚单、领导交办等）等问题</w:t>
      </w:r>
      <w:r>
        <w:rPr>
          <w:rFonts w:hint="eastAsia" w:ascii="宋体" w:hAnsi="宋体" w:eastAsia="宋体"/>
          <w:highlight w:val="none"/>
        </w:rPr>
        <w:t>半小时</w:t>
      </w:r>
      <w:r>
        <w:rPr>
          <w:rFonts w:ascii="宋体" w:hAnsi="宋体" w:eastAsia="宋体"/>
          <w:highlight w:val="none"/>
        </w:rPr>
        <w:t>响应，24小时处理完毕。</w:t>
      </w:r>
    </w:p>
    <w:p w14:paraId="54182788">
      <w:pPr>
        <w:snapToGrid w:val="0"/>
        <w:spacing w:line="360" w:lineRule="auto"/>
        <w:ind w:firstLine="420"/>
        <w:rPr>
          <w:rFonts w:ascii="宋体" w:hAnsi="宋体" w:eastAsia="宋体"/>
          <w:highlight w:val="none"/>
        </w:rPr>
      </w:pPr>
      <w:r>
        <w:rPr>
          <w:rFonts w:ascii="宋体" w:hAnsi="宋体" w:eastAsia="宋体"/>
          <w:color w:val="000000"/>
          <w:highlight w:val="none"/>
        </w:rPr>
        <w:t>③</w:t>
      </w:r>
      <w:r>
        <w:rPr>
          <w:rFonts w:ascii="宋体" w:hAnsi="宋体" w:eastAsia="宋体"/>
          <w:highlight w:val="none"/>
        </w:rPr>
        <w:t>因交通事故、开挖施工等引起公共停车设施损坏，应在接报后</w:t>
      </w:r>
      <w:r>
        <w:rPr>
          <w:rFonts w:hint="eastAsia" w:ascii="宋体" w:hAnsi="宋体" w:eastAsia="宋体"/>
          <w:highlight w:val="none"/>
        </w:rPr>
        <w:t>半</w:t>
      </w:r>
      <w:r>
        <w:rPr>
          <w:rFonts w:ascii="宋体" w:hAnsi="宋体" w:eastAsia="宋体"/>
          <w:highlight w:val="none"/>
        </w:rPr>
        <w:t>小时内到达现场，24小时内修复，遇特殊情况确实难以及时修复的，报采购单位备案。</w:t>
      </w:r>
    </w:p>
    <w:p w14:paraId="575AF996">
      <w:pPr>
        <w:snapToGrid w:val="0"/>
        <w:spacing w:line="360" w:lineRule="auto"/>
        <w:ind w:firstLine="420"/>
        <w:rPr>
          <w:rFonts w:ascii="宋体" w:hAnsi="宋体" w:eastAsia="宋体"/>
          <w:highlight w:val="none"/>
        </w:rPr>
      </w:pPr>
      <w:r>
        <w:rPr>
          <w:rFonts w:ascii="宋体" w:hAnsi="宋体" w:eastAsia="宋体"/>
          <w:color w:val="000000"/>
          <w:highlight w:val="none"/>
        </w:rPr>
        <w:t>④</w:t>
      </w:r>
      <w:r>
        <w:rPr>
          <w:rFonts w:ascii="宋体" w:hAnsi="宋体" w:eastAsia="宋体"/>
          <w:highlight w:val="none"/>
        </w:rPr>
        <w:t>对于特殊或严重故障情况，涉及到更换重要部件或协调第三方的事件问题，48小时内修复。遇特殊情况确实难以及时修复的，报采购单位备案。</w:t>
      </w:r>
    </w:p>
    <w:p w14:paraId="741F13C9">
      <w:pPr>
        <w:snapToGrid w:val="0"/>
        <w:spacing w:line="360" w:lineRule="auto"/>
        <w:ind w:firstLine="420"/>
        <w:rPr>
          <w:rFonts w:ascii="宋体" w:hAnsi="宋体" w:eastAsia="宋体"/>
          <w:highlight w:val="none"/>
        </w:rPr>
      </w:pPr>
      <w:r>
        <w:rPr>
          <w:rFonts w:ascii="宋体" w:hAnsi="宋体" w:eastAsia="宋体"/>
          <w:color w:val="000000"/>
          <w:highlight w:val="none"/>
        </w:rPr>
        <w:t>⑤</w:t>
      </w:r>
      <w:r>
        <w:rPr>
          <w:rFonts w:ascii="宋体" w:hAnsi="宋体" w:eastAsia="宋体"/>
          <w:highlight w:val="none"/>
        </w:rPr>
        <w:t>因紧急（重大）事故、不可抗力引起的公共停车设施设备损坏，应在接报后</w:t>
      </w:r>
      <w:r>
        <w:rPr>
          <w:rFonts w:hint="eastAsia" w:ascii="宋体" w:hAnsi="宋体" w:eastAsia="宋体"/>
          <w:highlight w:val="none"/>
        </w:rPr>
        <w:t>半</w:t>
      </w:r>
      <w:r>
        <w:rPr>
          <w:rFonts w:ascii="宋体" w:hAnsi="宋体" w:eastAsia="宋体"/>
          <w:highlight w:val="none"/>
        </w:rPr>
        <w:t>小时内到达现场，做好应急处置，排除安全隐患。同时报采购单位备案，明确修复时间。</w:t>
      </w:r>
    </w:p>
    <w:p w14:paraId="28A4344A">
      <w:pPr>
        <w:snapToGrid w:val="0"/>
        <w:spacing w:line="360" w:lineRule="auto"/>
        <w:ind w:firstLine="420"/>
        <w:rPr>
          <w:rFonts w:ascii="宋体" w:hAnsi="宋体" w:eastAsia="宋体"/>
          <w:highlight w:val="none"/>
        </w:rPr>
      </w:pPr>
      <w:r>
        <w:rPr>
          <w:rFonts w:ascii="宋体" w:hAnsi="宋体" w:eastAsia="宋体"/>
          <w:color w:val="000000"/>
          <w:highlight w:val="none"/>
        </w:rPr>
        <w:t>⑥</w:t>
      </w:r>
      <w:r>
        <w:rPr>
          <w:rFonts w:ascii="宋体" w:hAnsi="宋体" w:eastAsia="宋体"/>
          <w:highlight w:val="none"/>
        </w:rPr>
        <w:t>其他如派单维修、升级改造任务、停车场新建等以采购单位要求为准。</w:t>
      </w:r>
    </w:p>
    <w:tbl>
      <w:tblPr>
        <w:tblStyle w:val="41"/>
        <w:tblW w:w="8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54"/>
        <w:gridCol w:w="3528"/>
        <w:gridCol w:w="2668"/>
      </w:tblGrid>
      <w:tr w14:paraId="5ECE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8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33A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承包单位作业时间清单</w:t>
            </w:r>
          </w:p>
        </w:tc>
      </w:tr>
      <w:tr w14:paraId="328A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2F9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具体业务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83F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作业内容</w:t>
            </w:r>
          </w:p>
        </w:tc>
        <w:tc>
          <w:tcPr>
            <w:tcW w:w="2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208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作业时间清单</w:t>
            </w:r>
          </w:p>
        </w:tc>
      </w:tr>
      <w:tr w14:paraId="26AA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1A1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停车场运维服务</w:t>
            </w:r>
          </w:p>
        </w:tc>
        <w:tc>
          <w:tcPr>
            <w:tcW w:w="4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72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线上值守，车场监控，线下巡检，应急维修</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8F5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24小时</w:t>
            </w:r>
          </w:p>
        </w:tc>
      </w:tr>
    </w:tbl>
    <w:p w14:paraId="258D9F40">
      <w:pPr>
        <w:pStyle w:val="2"/>
        <w:rPr>
          <w:highlight w:val="none"/>
        </w:rPr>
      </w:pPr>
    </w:p>
    <w:p w14:paraId="61C077D4">
      <w:pPr>
        <w:rPr>
          <w:highlight w:val="none"/>
        </w:rPr>
      </w:pPr>
    </w:p>
    <w:tbl>
      <w:tblPr>
        <w:tblStyle w:val="41"/>
        <w:tblW w:w="84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2"/>
        <w:gridCol w:w="2975"/>
        <w:gridCol w:w="3150"/>
      </w:tblGrid>
      <w:tr w14:paraId="00D5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84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95A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承包单位日常作业工序明细清单</w:t>
            </w:r>
          </w:p>
        </w:tc>
      </w:tr>
      <w:tr w14:paraId="5299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45D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承包单位作业内容</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D5BB">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时间</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517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工序明细清单</w:t>
            </w:r>
          </w:p>
        </w:tc>
      </w:tr>
      <w:tr w14:paraId="43A9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A8BF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公共停车场运维服务</w:t>
            </w:r>
          </w:p>
        </w:tc>
        <w:tc>
          <w:tcPr>
            <w:tcW w:w="2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460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每日</w:t>
            </w:r>
          </w:p>
        </w:tc>
        <w:tc>
          <w:tcPr>
            <w:tcW w:w="3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256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现场巡检</w:t>
            </w:r>
          </w:p>
        </w:tc>
      </w:tr>
      <w:tr w14:paraId="7B04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2DFF47">
            <w:pPr>
              <w:jc w:val="center"/>
              <w:rPr>
                <w:rFonts w:hint="eastAsia" w:ascii="宋体" w:hAnsi="宋体" w:eastAsia="宋体" w:cs="宋体"/>
                <w:i w:val="0"/>
                <w:iCs w:val="0"/>
                <w:color w:val="000000"/>
                <w:sz w:val="22"/>
                <w:szCs w:val="22"/>
                <w:highlight w:val="none"/>
                <w:u w:val="none"/>
              </w:rPr>
            </w:pPr>
          </w:p>
        </w:tc>
        <w:tc>
          <w:tcPr>
            <w:tcW w:w="2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49D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242"/>
                <w:highlight w:val="none"/>
                <w:lang w:val="en-US" w:eastAsia="zh-CN" w:bidi="ar"/>
              </w:rPr>
              <w:t>24小时</w:t>
            </w:r>
          </w:p>
        </w:tc>
        <w:tc>
          <w:tcPr>
            <w:tcW w:w="3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041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应急维修</w:t>
            </w:r>
          </w:p>
        </w:tc>
      </w:tr>
      <w:tr w14:paraId="7C05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FFABD">
            <w:pPr>
              <w:jc w:val="center"/>
              <w:rPr>
                <w:rFonts w:hint="eastAsia" w:ascii="宋体" w:hAnsi="宋体" w:eastAsia="宋体" w:cs="宋体"/>
                <w:i w:val="0"/>
                <w:iCs w:val="0"/>
                <w:color w:val="000000"/>
                <w:sz w:val="22"/>
                <w:szCs w:val="22"/>
                <w:highlight w:val="none"/>
                <w:u w:val="none"/>
              </w:rPr>
            </w:pPr>
          </w:p>
        </w:tc>
        <w:tc>
          <w:tcPr>
            <w:tcW w:w="2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2EC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Style w:val="242"/>
                <w:highlight w:val="none"/>
                <w:lang w:val="en-US" w:eastAsia="zh-CN" w:bidi="ar"/>
              </w:rPr>
              <w:t>24小时</w:t>
            </w:r>
          </w:p>
        </w:tc>
        <w:tc>
          <w:tcPr>
            <w:tcW w:w="3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09D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线上值守</w:t>
            </w:r>
          </w:p>
        </w:tc>
      </w:tr>
    </w:tbl>
    <w:p w14:paraId="70202700">
      <w:pPr>
        <w:rPr>
          <w:highlight w:val="none"/>
        </w:rPr>
      </w:pPr>
    </w:p>
    <w:p w14:paraId="7278635F">
      <w:pPr>
        <w:snapToGrid w:val="0"/>
        <w:spacing w:line="360" w:lineRule="auto"/>
        <w:ind w:firstLine="420"/>
        <w:rPr>
          <w:rFonts w:ascii="宋体" w:hAnsi="宋体" w:eastAsia="宋体"/>
          <w:highlight w:val="none"/>
        </w:rPr>
      </w:pPr>
      <w:r>
        <w:rPr>
          <w:rFonts w:hint="eastAsia" w:ascii="宋体" w:hAnsi="宋体" w:eastAsia="宋体"/>
          <w:highlight w:val="none"/>
        </w:rPr>
        <w:t>2.5仪容仪表</w:t>
      </w:r>
    </w:p>
    <w:p w14:paraId="17890848">
      <w:pPr>
        <w:numPr>
          <w:ilvl w:val="0"/>
          <w:numId w:val="2"/>
        </w:numPr>
        <w:snapToGrid w:val="0"/>
        <w:spacing w:line="360" w:lineRule="auto"/>
        <w:ind w:firstLine="420"/>
        <w:rPr>
          <w:rFonts w:ascii="宋体" w:hAnsi="宋体" w:eastAsia="宋体"/>
          <w:highlight w:val="none"/>
        </w:rPr>
      </w:pPr>
      <w:r>
        <w:rPr>
          <w:rFonts w:hint="eastAsia" w:ascii="宋体" w:hAnsi="宋体" w:eastAsia="宋体"/>
          <w:highlight w:val="none"/>
        </w:rPr>
        <w:t>工作人员在工作时段内，保证仪容仪表规范整齐。确保上班期间精神饱满，文明礼貌用语。现场人员统一穿着反光背心（背心具体样式详见附件照片），采购前中标单位需提供服装样式和照片报备采购单位，经采购单位同意后方可进行采购。</w:t>
      </w:r>
    </w:p>
    <w:p w14:paraId="0B8D6478">
      <w:pPr>
        <w:pStyle w:val="2"/>
        <w:rPr>
          <w:highlight w:val="none"/>
        </w:rPr>
      </w:pPr>
      <w:r>
        <w:rPr>
          <w:rFonts w:cs="宋体" w:asciiTheme="minorEastAsia" w:hAnsiTheme="minorEastAsia" w:eastAsiaTheme="minorEastAsia"/>
          <w:highlight w:val="none"/>
        </w:rPr>
        <w:drawing>
          <wp:inline distT="0" distB="0" distL="0" distR="0">
            <wp:extent cx="2883535" cy="2574925"/>
            <wp:effectExtent l="0" t="0" r="12065" b="15875"/>
            <wp:docPr id="2" name="图片 1" descr="C:\Users\HP\AppData\Local\Temp\WeChat Files\af9f4e0d0a1a8604b9c5d92c16042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HP\AppData\Local\Temp\WeChat Files\af9f4e0d0a1a8604b9c5d92c160426c.png"/>
                    <pic:cNvPicPr>
                      <a:picLocks noChangeAspect="1" noChangeArrowheads="1"/>
                    </pic:cNvPicPr>
                  </pic:nvPicPr>
                  <pic:blipFill>
                    <a:blip r:embed="rId4" cstate="print"/>
                    <a:srcRect/>
                    <a:stretch>
                      <a:fillRect/>
                    </a:stretch>
                  </pic:blipFill>
                  <pic:spPr>
                    <a:xfrm>
                      <a:off x="0" y="0"/>
                      <a:ext cx="2884528" cy="2575721"/>
                    </a:xfrm>
                    <a:prstGeom prst="rect">
                      <a:avLst/>
                    </a:prstGeom>
                    <a:noFill/>
                    <a:ln w="9525">
                      <a:noFill/>
                      <a:miter lim="800000"/>
                      <a:headEnd/>
                      <a:tailEnd/>
                    </a:ln>
                  </pic:spPr>
                </pic:pic>
              </a:graphicData>
            </a:graphic>
          </wp:inline>
        </w:drawing>
      </w:r>
    </w:p>
    <w:p w14:paraId="713EC183">
      <w:pPr>
        <w:snapToGrid w:val="0"/>
        <w:spacing w:line="360" w:lineRule="auto"/>
        <w:ind w:firstLine="420"/>
        <w:rPr>
          <w:rFonts w:hint="eastAsia" w:ascii="宋体" w:hAnsi="宋体" w:eastAsia="宋体"/>
          <w:b/>
          <w:bCs/>
          <w:color w:val="000000"/>
          <w:highlight w:val="none"/>
        </w:rPr>
      </w:pPr>
    </w:p>
    <w:p w14:paraId="33F4F825">
      <w:pPr>
        <w:snapToGrid w:val="0"/>
        <w:spacing w:line="360" w:lineRule="auto"/>
        <w:ind w:firstLine="420"/>
        <w:rPr>
          <w:rFonts w:hint="eastAsia" w:ascii="宋体" w:hAnsi="宋体" w:eastAsia="宋体"/>
          <w:b/>
          <w:bCs/>
          <w:color w:val="000000"/>
          <w:highlight w:val="none"/>
        </w:rPr>
      </w:pPr>
    </w:p>
    <w:p w14:paraId="0E142A65">
      <w:pPr>
        <w:snapToGrid w:val="0"/>
        <w:spacing w:line="360" w:lineRule="auto"/>
        <w:ind w:firstLine="420"/>
        <w:rPr>
          <w:rFonts w:hint="eastAsia" w:ascii="宋体" w:hAnsi="宋体" w:eastAsia="宋体"/>
          <w:b/>
          <w:bCs/>
          <w:color w:val="000000"/>
          <w:highlight w:val="none"/>
        </w:rPr>
      </w:pPr>
    </w:p>
    <w:p w14:paraId="4F17039B">
      <w:pPr>
        <w:snapToGrid w:val="0"/>
        <w:spacing w:line="360" w:lineRule="auto"/>
        <w:ind w:firstLine="420"/>
        <w:rPr>
          <w:rFonts w:ascii="宋体" w:hAnsi="宋体" w:eastAsia="宋体"/>
          <w:b/>
          <w:bCs/>
          <w:color w:val="000000"/>
          <w:highlight w:val="none"/>
        </w:rPr>
      </w:pPr>
      <w:r>
        <w:rPr>
          <w:rFonts w:hint="eastAsia" w:ascii="宋体" w:hAnsi="宋体" w:eastAsia="宋体"/>
          <w:b/>
          <w:bCs/>
          <w:color w:val="000000"/>
          <w:highlight w:val="none"/>
        </w:rPr>
        <w:t>3、投诉管理</w:t>
      </w:r>
    </w:p>
    <w:p w14:paraId="6F45D348">
      <w:pPr>
        <w:snapToGrid w:val="0"/>
        <w:spacing w:line="360" w:lineRule="auto"/>
        <w:ind w:firstLine="420"/>
        <w:rPr>
          <w:rFonts w:ascii="宋体" w:hAnsi="宋体" w:eastAsia="宋体"/>
          <w:highlight w:val="none"/>
        </w:rPr>
      </w:pPr>
      <w:r>
        <w:rPr>
          <w:rFonts w:hint="eastAsia" w:ascii="宋体" w:hAnsi="宋体" w:eastAsia="宋体"/>
          <w:highlight w:val="none"/>
        </w:rPr>
        <w:t>3.</w:t>
      </w:r>
      <w:r>
        <w:rPr>
          <w:rFonts w:ascii="宋体" w:hAnsi="宋体" w:eastAsia="宋体"/>
          <w:highlight w:val="none"/>
        </w:rPr>
        <w:t>1中标单位对于信访投诉做到专人负责、专人扎口管理，及时就投诉问题调查了解实际情况，并妥善处理及时上报。</w:t>
      </w:r>
    </w:p>
    <w:p w14:paraId="355D7C51">
      <w:pPr>
        <w:snapToGrid w:val="0"/>
        <w:spacing w:line="360" w:lineRule="auto"/>
        <w:ind w:firstLine="420"/>
        <w:rPr>
          <w:rFonts w:ascii="宋体" w:hAnsi="宋体" w:eastAsia="宋体"/>
          <w:highlight w:val="none"/>
        </w:rPr>
      </w:pPr>
      <w:r>
        <w:rPr>
          <w:rFonts w:hint="eastAsia" w:ascii="宋体" w:hAnsi="宋体" w:eastAsia="宋体"/>
          <w:highlight w:val="none"/>
        </w:rPr>
        <w:t>3.</w:t>
      </w:r>
      <w:r>
        <w:rPr>
          <w:rFonts w:ascii="宋体" w:hAnsi="宋体" w:eastAsia="宋体"/>
          <w:highlight w:val="none"/>
        </w:rPr>
        <w:t>2信访投诉反馈信息应针对市民投诉或咨询内容要点，尽量讲明处理情况和明确处理结果，避免出现笼统、模糊的信息表达，并在采购单位规定时限内提交投诉回复，做好台帐记录。</w:t>
      </w:r>
    </w:p>
    <w:p w14:paraId="218A8AF2">
      <w:pPr>
        <w:snapToGrid w:val="0"/>
        <w:spacing w:line="360" w:lineRule="auto"/>
        <w:ind w:firstLine="420"/>
        <w:rPr>
          <w:rFonts w:ascii="宋体" w:hAnsi="宋体" w:eastAsia="宋体"/>
          <w:highlight w:val="none"/>
        </w:rPr>
      </w:pPr>
      <w:r>
        <w:rPr>
          <w:rFonts w:hint="eastAsia" w:ascii="宋体" w:hAnsi="宋体" w:eastAsia="宋体"/>
          <w:highlight w:val="none"/>
        </w:rPr>
        <w:t>3.</w:t>
      </w:r>
      <w:r>
        <w:rPr>
          <w:rFonts w:ascii="宋体" w:hAnsi="宋体" w:eastAsia="宋体"/>
          <w:highlight w:val="none"/>
        </w:rPr>
        <w:t>3对非管辖或职责范围内的信访投诉，一经核实，应尽快说明情况并做好解释工作。</w:t>
      </w:r>
    </w:p>
    <w:p w14:paraId="0858ECE8">
      <w:pPr>
        <w:snapToGrid w:val="0"/>
        <w:spacing w:line="360" w:lineRule="auto"/>
        <w:ind w:firstLine="420"/>
        <w:rPr>
          <w:rFonts w:ascii="宋体" w:hAnsi="宋体" w:eastAsia="宋体"/>
          <w:highlight w:val="none"/>
        </w:rPr>
      </w:pPr>
      <w:r>
        <w:rPr>
          <w:rFonts w:hint="eastAsia" w:ascii="宋体" w:hAnsi="宋体" w:eastAsia="宋体"/>
          <w:highlight w:val="none"/>
        </w:rPr>
        <w:t>3.</w:t>
      </w:r>
      <w:r>
        <w:rPr>
          <w:rFonts w:ascii="宋体" w:hAnsi="宋体" w:eastAsia="宋体"/>
          <w:highlight w:val="none"/>
        </w:rPr>
        <w:t>4中标单位做好</w:t>
      </w:r>
      <w:r>
        <w:rPr>
          <w:rFonts w:hint="eastAsia" w:ascii="宋体" w:hAnsi="宋体" w:eastAsia="宋体"/>
          <w:highlight w:val="none"/>
        </w:rPr>
        <w:t>监控调取及资料留存。</w:t>
      </w:r>
    </w:p>
    <w:p w14:paraId="1EBE604D">
      <w:pPr>
        <w:snapToGrid w:val="0"/>
        <w:spacing w:line="360" w:lineRule="auto"/>
        <w:ind w:firstLine="420"/>
        <w:rPr>
          <w:rFonts w:ascii="宋体" w:hAnsi="宋体" w:eastAsia="宋体"/>
          <w:highlight w:val="none"/>
        </w:rPr>
      </w:pPr>
      <w:r>
        <w:rPr>
          <w:rFonts w:hint="eastAsia" w:ascii="宋体" w:hAnsi="宋体" w:eastAsia="宋体"/>
          <w:highlight w:val="none"/>
        </w:rPr>
        <w:t>3.</w:t>
      </w:r>
      <w:r>
        <w:rPr>
          <w:rFonts w:ascii="宋体" w:hAnsi="宋体" w:eastAsia="宋体"/>
          <w:highlight w:val="none"/>
        </w:rPr>
        <w:t>5一般性投诉收到后需第一时间妥善处理并回复，处置得当。</w:t>
      </w:r>
    </w:p>
    <w:p w14:paraId="6DD12592">
      <w:pPr>
        <w:snapToGrid w:val="0"/>
        <w:spacing w:line="360" w:lineRule="auto"/>
        <w:ind w:firstLine="420"/>
        <w:rPr>
          <w:rFonts w:ascii="宋体" w:hAnsi="宋体" w:eastAsia="宋体"/>
          <w:b/>
          <w:bCs/>
          <w:color w:val="000000"/>
          <w:highlight w:val="none"/>
        </w:rPr>
      </w:pPr>
      <w:r>
        <w:rPr>
          <w:rFonts w:hint="eastAsia" w:ascii="宋体" w:hAnsi="宋体" w:eastAsia="宋体"/>
          <w:b/>
          <w:bCs/>
          <w:color w:val="000000"/>
          <w:highlight w:val="none"/>
        </w:rPr>
        <w:t>4、安全生产管理</w:t>
      </w:r>
    </w:p>
    <w:p w14:paraId="6B139873">
      <w:pPr>
        <w:snapToGrid w:val="0"/>
        <w:spacing w:line="360" w:lineRule="auto"/>
        <w:ind w:firstLine="420"/>
        <w:rPr>
          <w:rFonts w:ascii="宋体" w:hAnsi="宋体" w:eastAsia="宋体"/>
          <w:highlight w:val="none"/>
        </w:rPr>
      </w:pPr>
      <w:r>
        <w:rPr>
          <w:rFonts w:hint="eastAsia" w:ascii="宋体" w:hAnsi="宋体" w:eastAsia="宋体"/>
          <w:highlight w:val="none"/>
        </w:rPr>
        <w:t>4.1</w:t>
      </w:r>
      <w:r>
        <w:rPr>
          <w:rFonts w:ascii="宋体" w:hAnsi="宋体" w:eastAsia="宋体"/>
          <w:highlight w:val="none"/>
        </w:rPr>
        <w:t>建立建全日常安全管理体系和应急处置方案，建立项目双防机制。</w:t>
      </w:r>
    </w:p>
    <w:p w14:paraId="4265EDDA">
      <w:pPr>
        <w:snapToGrid w:val="0"/>
        <w:spacing w:line="360" w:lineRule="auto"/>
        <w:ind w:firstLine="420"/>
        <w:rPr>
          <w:rFonts w:ascii="宋体" w:hAnsi="宋体" w:eastAsia="宋体"/>
          <w:highlight w:val="none"/>
        </w:rPr>
      </w:pPr>
      <w:r>
        <w:rPr>
          <w:rFonts w:hint="eastAsia" w:ascii="宋体" w:hAnsi="宋体" w:eastAsia="宋体"/>
          <w:highlight w:val="none"/>
        </w:rPr>
        <w:t>4.2</w:t>
      </w:r>
      <w:r>
        <w:rPr>
          <w:rFonts w:ascii="宋体" w:hAnsi="宋体" w:eastAsia="宋体"/>
          <w:highlight w:val="none"/>
        </w:rPr>
        <w:t>按照消防安全规定配备相应的消防安全设备，相关设施设备需确保在有效使用期内，做好日常维护，确保能够正常使用。</w:t>
      </w:r>
    </w:p>
    <w:p w14:paraId="30A879C4">
      <w:pPr>
        <w:snapToGrid w:val="0"/>
        <w:spacing w:before="120" w:line="360" w:lineRule="auto"/>
        <w:ind w:firstLine="407"/>
        <w:rPr>
          <w:rFonts w:ascii="宋体" w:hAnsi="宋体" w:eastAsia="宋体"/>
          <w:highlight w:val="none"/>
        </w:rPr>
      </w:pPr>
      <w:r>
        <w:rPr>
          <w:rFonts w:hint="eastAsia" w:ascii="宋体" w:hAnsi="宋体" w:eastAsia="宋体"/>
          <w:highlight w:val="none"/>
        </w:rPr>
        <w:t>4.3</w:t>
      </w:r>
      <w:r>
        <w:rPr>
          <w:rFonts w:ascii="宋体" w:hAnsi="宋体" w:eastAsia="宋体"/>
          <w:highlight w:val="none"/>
        </w:rPr>
        <w:t>项目内全体人员每年不少于两次消防技能培训，并做好相应的培训记录。</w:t>
      </w:r>
    </w:p>
    <w:p w14:paraId="68E3F3C3">
      <w:pPr>
        <w:snapToGrid w:val="0"/>
        <w:spacing w:line="360" w:lineRule="auto"/>
        <w:ind w:firstLine="420"/>
        <w:rPr>
          <w:rFonts w:ascii="宋体" w:hAnsi="宋体" w:eastAsia="宋体"/>
          <w:highlight w:val="none"/>
        </w:rPr>
      </w:pPr>
      <w:r>
        <w:rPr>
          <w:rFonts w:hint="eastAsia" w:ascii="宋体" w:hAnsi="宋体" w:eastAsia="宋体"/>
          <w:highlight w:val="none"/>
        </w:rPr>
        <w:t>4.4</w:t>
      </w:r>
      <w:r>
        <w:rPr>
          <w:rFonts w:ascii="宋体" w:hAnsi="宋体" w:eastAsia="宋体"/>
          <w:highlight w:val="none"/>
        </w:rPr>
        <w:t>每月做好巡检巡查工作，发现安全隐患及时整改，并做好台帐记录。</w:t>
      </w:r>
    </w:p>
    <w:p w14:paraId="7CDAED38">
      <w:pPr>
        <w:snapToGrid w:val="0"/>
        <w:spacing w:line="360" w:lineRule="auto"/>
        <w:ind w:firstLine="420"/>
        <w:rPr>
          <w:rFonts w:ascii="宋体" w:hAnsi="宋体" w:eastAsia="宋体"/>
          <w:highlight w:val="none"/>
        </w:rPr>
      </w:pPr>
      <w:r>
        <w:rPr>
          <w:rFonts w:hint="eastAsia" w:ascii="宋体" w:hAnsi="宋体" w:eastAsia="宋体"/>
          <w:highlight w:val="none"/>
        </w:rPr>
        <w:t>4.5</w:t>
      </w:r>
      <w:r>
        <w:rPr>
          <w:rFonts w:ascii="宋体" w:hAnsi="宋体" w:eastAsia="宋体"/>
          <w:highlight w:val="none"/>
        </w:rPr>
        <w:t>针对特定自然天气制定相应的防台、防汛、防雪，重大事件应急处置预案，并做好相关演练工作。</w:t>
      </w:r>
    </w:p>
    <w:p w14:paraId="0D7F9341">
      <w:pPr>
        <w:snapToGrid w:val="0"/>
        <w:spacing w:line="360" w:lineRule="auto"/>
        <w:ind w:firstLine="420"/>
        <w:rPr>
          <w:rFonts w:ascii="宋体" w:hAnsi="宋体" w:eastAsia="宋体"/>
          <w:highlight w:val="none"/>
        </w:rPr>
      </w:pPr>
      <w:r>
        <w:rPr>
          <w:rFonts w:hint="eastAsia" w:ascii="宋体" w:hAnsi="宋体" w:eastAsia="宋体"/>
          <w:highlight w:val="none"/>
        </w:rPr>
        <w:t>4.6</w:t>
      </w:r>
      <w:r>
        <w:rPr>
          <w:rFonts w:ascii="宋体" w:hAnsi="宋体" w:eastAsia="宋体"/>
          <w:highlight w:val="none"/>
        </w:rPr>
        <w:t>须建立有应急保障队伍，实施常态化的人员、物质、设备的基本储备，以备抗冰除雪、防汛防涝等抗灾抢险之用。</w:t>
      </w:r>
    </w:p>
    <w:p w14:paraId="657DFC9F">
      <w:pPr>
        <w:snapToGrid w:val="0"/>
        <w:spacing w:line="360" w:lineRule="auto"/>
        <w:ind w:firstLine="420"/>
        <w:rPr>
          <w:rFonts w:ascii="宋体" w:hAnsi="宋体" w:eastAsia="宋体"/>
          <w:b/>
          <w:bCs/>
          <w:color w:val="000000"/>
          <w:highlight w:val="none"/>
        </w:rPr>
      </w:pPr>
      <w:r>
        <w:rPr>
          <w:rFonts w:hint="eastAsia" w:ascii="宋体" w:hAnsi="宋体" w:eastAsia="宋体"/>
          <w:b/>
          <w:bCs/>
          <w:color w:val="000000"/>
          <w:highlight w:val="none"/>
        </w:rPr>
        <w:t>5、进退场要求</w:t>
      </w:r>
    </w:p>
    <w:p w14:paraId="429B4B6D">
      <w:pPr>
        <w:snapToGrid w:val="0"/>
        <w:spacing w:line="360" w:lineRule="auto"/>
        <w:ind w:firstLine="420"/>
        <w:rPr>
          <w:rFonts w:ascii="宋体" w:hAnsi="宋体" w:eastAsia="宋体"/>
          <w:highlight w:val="none"/>
        </w:rPr>
      </w:pPr>
      <w:r>
        <w:rPr>
          <w:rFonts w:hint="eastAsia" w:ascii="宋体" w:hAnsi="宋体" w:eastAsia="宋体"/>
          <w:highlight w:val="none"/>
        </w:rPr>
        <w:t>5.1</w:t>
      </w:r>
      <w:r>
        <w:rPr>
          <w:rFonts w:ascii="宋体" w:hAnsi="宋体" w:eastAsia="宋体"/>
          <w:highlight w:val="none"/>
        </w:rPr>
        <w:t>中标单位在接收到中标通知书后30天内按人员配置要求配置工作人员。</w:t>
      </w:r>
    </w:p>
    <w:p w14:paraId="0D5BC2DA">
      <w:pPr>
        <w:snapToGrid w:val="0"/>
        <w:spacing w:line="360" w:lineRule="auto"/>
        <w:ind w:firstLine="420"/>
        <w:rPr>
          <w:rFonts w:ascii="宋体" w:hAnsi="宋体" w:eastAsia="宋体"/>
          <w:highlight w:val="none"/>
        </w:rPr>
      </w:pPr>
      <w:r>
        <w:rPr>
          <w:rFonts w:hint="eastAsia" w:ascii="宋体" w:hAnsi="宋体" w:eastAsia="宋体"/>
          <w:highlight w:val="none"/>
        </w:rPr>
        <w:t>5.2</w:t>
      </w:r>
      <w:r>
        <w:rPr>
          <w:rFonts w:ascii="宋体" w:hAnsi="宋体" w:eastAsia="宋体"/>
          <w:highlight w:val="none"/>
        </w:rPr>
        <w:t>中标单位服务期满前</w:t>
      </w:r>
      <w:r>
        <w:rPr>
          <w:rFonts w:hint="eastAsia" w:ascii="宋体" w:hAnsi="宋体" w:eastAsia="宋体"/>
          <w:highlight w:val="none"/>
        </w:rPr>
        <w:t>修复设备，保证设施完好，</w:t>
      </w:r>
      <w:r>
        <w:rPr>
          <w:rFonts w:ascii="宋体" w:hAnsi="宋体" w:eastAsia="宋体"/>
          <w:highlight w:val="none"/>
        </w:rPr>
        <w:t>需配合下一轮服务企业做好交接工作。</w:t>
      </w:r>
    </w:p>
    <w:p w14:paraId="1FD568CE">
      <w:pPr>
        <w:snapToGrid w:val="0"/>
        <w:spacing w:line="360" w:lineRule="auto"/>
        <w:ind w:firstLine="422"/>
        <w:rPr>
          <w:rFonts w:ascii="宋体" w:hAnsi="宋体" w:eastAsia="宋体"/>
          <w:b/>
          <w:highlight w:val="none"/>
        </w:rPr>
      </w:pPr>
      <w:r>
        <w:rPr>
          <w:rFonts w:hint="eastAsia" w:ascii="宋体" w:hAnsi="宋体" w:eastAsia="宋体"/>
          <w:b/>
          <w:highlight w:val="none"/>
        </w:rPr>
        <w:t>6</w:t>
      </w:r>
      <w:r>
        <w:rPr>
          <w:rFonts w:ascii="宋体" w:hAnsi="宋体" w:eastAsia="宋体"/>
          <w:b/>
          <w:highlight w:val="none"/>
        </w:rPr>
        <w:t>、</w:t>
      </w:r>
      <w:r>
        <w:rPr>
          <w:rFonts w:hint="eastAsia" w:ascii="宋体" w:hAnsi="宋体" w:eastAsia="宋体"/>
          <w:b/>
          <w:color w:val="000000" w:themeColor="text1"/>
          <w:highlight w:val="none"/>
        </w:rPr>
        <w:t>施工管理</w:t>
      </w:r>
    </w:p>
    <w:p w14:paraId="529F8569">
      <w:pPr>
        <w:snapToGrid w:val="0"/>
        <w:spacing w:line="360" w:lineRule="auto"/>
        <w:ind w:firstLine="420"/>
        <w:rPr>
          <w:rFonts w:ascii="宋体" w:hAnsi="宋体" w:eastAsia="宋体"/>
          <w:highlight w:val="none"/>
        </w:rPr>
      </w:pPr>
      <w:r>
        <w:rPr>
          <w:rFonts w:hint="eastAsia" w:ascii="宋体" w:hAnsi="宋体" w:eastAsia="宋体"/>
          <w:highlight w:val="none"/>
        </w:rPr>
        <w:t>6.1要求施工方深刻贯彻执行政府管理部门、业主、监理及公司关于安全生产的各项规章制度，实行项目管理。凡进入施工现场必须戴好相关护具，自觉遵守现场施工的有关规定，严禁赤脚或穿拖鞋进入施工现场。工程施工阶段，预留洞口、管道井间的维护安全栏，特别在其范围施工，更要切实做好安全保护措施。</w:t>
      </w:r>
    </w:p>
    <w:p w14:paraId="2B0ABFF5">
      <w:pPr>
        <w:snapToGrid w:val="0"/>
        <w:spacing w:line="360" w:lineRule="auto"/>
        <w:ind w:firstLine="420"/>
        <w:rPr>
          <w:rFonts w:ascii="宋体" w:hAnsi="宋体" w:eastAsia="宋体"/>
          <w:highlight w:val="none"/>
        </w:rPr>
      </w:pPr>
      <w:r>
        <w:rPr>
          <w:rFonts w:hint="eastAsia" w:ascii="宋体" w:hAnsi="宋体" w:eastAsia="宋体"/>
          <w:highlight w:val="none"/>
        </w:rPr>
        <w:t>6.2要求施工方在现场施工后必须清理现场，做到工完场清。实现文明施工，安全作业。</w:t>
      </w:r>
    </w:p>
    <w:p w14:paraId="62055742">
      <w:pPr>
        <w:snapToGrid w:val="0"/>
        <w:spacing w:line="360" w:lineRule="auto"/>
        <w:ind w:firstLine="420"/>
        <w:rPr>
          <w:rFonts w:ascii="宋体" w:hAnsi="宋体" w:eastAsia="宋体"/>
          <w:highlight w:val="none"/>
        </w:rPr>
      </w:pPr>
      <w:r>
        <w:rPr>
          <w:rFonts w:hint="eastAsia" w:ascii="宋体" w:hAnsi="宋体" w:eastAsia="宋体"/>
          <w:highlight w:val="none"/>
        </w:rPr>
        <w:t>6.3要求工人操作地点和周围必须清洁整齐，做到活完脚下清，工完场地清，丢洒在施工现场的砂浆水泥等要及时清除。对工程渣土处理办法要符合相关管理规定，外运费用由中标单位承担。</w:t>
      </w:r>
    </w:p>
    <w:p w14:paraId="7AEFA97A">
      <w:pPr>
        <w:snapToGrid w:val="0"/>
        <w:spacing w:line="360" w:lineRule="auto"/>
        <w:ind w:firstLine="420"/>
        <w:rPr>
          <w:rFonts w:ascii="宋体" w:hAnsi="宋体" w:eastAsia="宋体"/>
          <w:highlight w:val="none"/>
        </w:rPr>
      </w:pPr>
      <w:r>
        <w:rPr>
          <w:rFonts w:hint="eastAsia" w:ascii="宋体" w:hAnsi="宋体" w:eastAsia="宋体"/>
          <w:highlight w:val="none"/>
        </w:rPr>
        <w:t>6.4要求施工方在施工现场内临时用电的施工必须由经过培训后取得上岗证书的专业电工完成，使用设备前必须按规定穿戴和配备好相应的劳动防护用品，并检查电气装置和保护设施是否完好。严禁设备带“病”运转。</w:t>
      </w:r>
    </w:p>
    <w:p w14:paraId="0640EEB3">
      <w:pPr>
        <w:snapToGrid w:val="0"/>
        <w:spacing w:line="360" w:lineRule="auto"/>
        <w:ind w:firstLine="420"/>
        <w:rPr>
          <w:rFonts w:ascii="宋体" w:hAnsi="宋体" w:eastAsia="宋体"/>
          <w:highlight w:val="none"/>
        </w:rPr>
      </w:pPr>
      <w:r>
        <w:rPr>
          <w:rFonts w:hint="eastAsia" w:ascii="宋体" w:hAnsi="宋体" w:eastAsia="宋体"/>
          <w:highlight w:val="none"/>
        </w:rPr>
        <w:t>6.5要求施工方现场使用的设备的负荷线、保护零线和开关箱、接地桩等相关设备和线路符合国家强制性要求。现场所有线路的导线必须采用合格的绝缘铜线或电缆，贯彻“一机、一闸、一漏电保护＂制度，不得违规乱接电源。</w:t>
      </w:r>
    </w:p>
    <w:p w14:paraId="46C3D8FB">
      <w:pPr>
        <w:snapToGrid w:val="0"/>
        <w:spacing w:line="360" w:lineRule="auto"/>
        <w:ind w:firstLine="420"/>
        <w:rPr>
          <w:rFonts w:ascii="宋体" w:hAnsi="宋体" w:eastAsia="宋体"/>
          <w:highlight w:val="none"/>
        </w:rPr>
      </w:pPr>
      <w:r>
        <w:rPr>
          <w:rFonts w:hint="eastAsia" w:ascii="宋体" w:hAnsi="宋体" w:eastAsia="宋体"/>
          <w:highlight w:val="none"/>
        </w:rPr>
        <w:t>6.6要求施工方做好文明施工要求。积极做好静噪防护，隔离噪音区域，在噪音、粉尘区内做好工人劳保防护；材料垃圾分区分类堆放，标识清楚，人员通道标识明确。</w:t>
      </w:r>
    </w:p>
    <w:p w14:paraId="4F8C191F">
      <w:pPr>
        <w:snapToGrid w:val="0"/>
        <w:spacing w:line="360" w:lineRule="auto"/>
        <w:ind w:firstLine="420"/>
        <w:rPr>
          <w:rFonts w:ascii="宋体" w:hAnsi="宋体" w:eastAsia="宋体"/>
          <w:highlight w:val="none"/>
        </w:rPr>
      </w:pPr>
      <w:r>
        <w:rPr>
          <w:rFonts w:hint="eastAsia" w:ascii="宋体" w:hAnsi="宋体" w:eastAsia="宋体"/>
          <w:highlight w:val="none"/>
        </w:rPr>
        <w:t>6.7做好防火、防电、防疫、预防气象灾害等应急保障措施，建立应急救援、应急保障机制，确保项目实施和服务期间安全稳定。</w:t>
      </w:r>
    </w:p>
    <w:p w14:paraId="095C08FC">
      <w:pPr>
        <w:snapToGrid w:val="0"/>
        <w:spacing w:line="360" w:lineRule="auto"/>
        <w:ind w:firstLine="422"/>
        <w:rPr>
          <w:rFonts w:ascii="宋体" w:hAnsi="宋体" w:eastAsia="宋体"/>
          <w:highlight w:val="none"/>
        </w:rPr>
      </w:pPr>
      <w:r>
        <w:rPr>
          <w:rFonts w:hint="eastAsia" w:ascii="宋体" w:hAnsi="宋体" w:eastAsia="宋体"/>
          <w:highlight w:val="none"/>
        </w:rPr>
        <w:t>6.8做好项目质量管控，务必保质保量完成项目任务内容。</w:t>
      </w:r>
    </w:p>
    <w:p w14:paraId="476F13A2">
      <w:pPr>
        <w:snapToGrid w:val="0"/>
        <w:spacing w:line="360" w:lineRule="auto"/>
        <w:ind w:firstLine="422"/>
        <w:rPr>
          <w:rFonts w:ascii="宋体" w:hAnsi="宋体" w:eastAsia="宋体"/>
          <w:b/>
          <w:highlight w:val="none"/>
        </w:rPr>
      </w:pPr>
      <w:r>
        <w:rPr>
          <w:rFonts w:hint="eastAsia" w:ascii="宋体" w:hAnsi="宋体" w:eastAsia="宋体"/>
          <w:b/>
          <w:highlight w:val="none"/>
        </w:rPr>
        <w:t>7、考核要求</w:t>
      </w:r>
    </w:p>
    <w:p w14:paraId="7ECD5CF1">
      <w:pPr>
        <w:snapToGrid w:val="0"/>
        <w:spacing w:line="360" w:lineRule="auto"/>
        <w:ind w:firstLine="420"/>
        <w:rPr>
          <w:rFonts w:ascii="宋体" w:hAnsi="宋体" w:eastAsia="宋体"/>
          <w:highlight w:val="none"/>
        </w:rPr>
      </w:pPr>
      <w:r>
        <w:rPr>
          <w:rFonts w:hint="eastAsia" w:ascii="宋体" w:hAnsi="宋体" w:eastAsia="宋体"/>
          <w:highlight w:val="none"/>
        </w:rPr>
        <w:t>7.1定期考核。每月定期明查，即采购单位汇同中标单位按照合同的要求对管理工作进行考核。</w:t>
      </w:r>
    </w:p>
    <w:p w14:paraId="76CA214E">
      <w:pPr>
        <w:snapToGrid w:val="0"/>
        <w:spacing w:line="360" w:lineRule="auto"/>
        <w:ind w:firstLine="420"/>
        <w:rPr>
          <w:rFonts w:ascii="宋体" w:hAnsi="宋体" w:eastAsia="宋体"/>
          <w:highlight w:val="none"/>
        </w:rPr>
      </w:pPr>
      <w:r>
        <w:rPr>
          <w:rFonts w:hint="eastAsia" w:ascii="宋体" w:hAnsi="宋体" w:eastAsia="宋体"/>
          <w:highlight w:val="none"/>
        </w:rPr>
        <w:t>7.2不定期考核。采购单位不确定时间、路段进行随机抽查。对于抽查中发现的问题中标单位需及时反馈并配以处理图片或说明。</w:t>
      </w:r>
    </w:p>
    <w:p w14:paraId="4DAA53DD">
      <w:pPr>
        <w:snapToGrid w:val="0"/>
        <w:spacing w:line="360" w:lineRule="auto"/>
        <w:ind w:firstLine="420"/>
        <w:rPr>
          <w:rFonts w:ascii="宋体" w:hAnsi="宋体" w:eastAsia="宋体"/>
          <w:highlight w:val="none"/>
        </w:rPr>
      </w:pPr>
      <w:r>
        <w:rPr>
          <w:rFonts w:hint="eastAsia" w:ascii="宋体" w:hAnsi="宋体" w:eastAsia="宋体"/>
          <w:highlight w:val="none"/>
        </w:rPr>
        <w:t>7.3定期考核与不定期考核平均得分为月度考核得分。</w:t>
      </w:r>
    </w:p>
    <w:p w14:paraId="028305E3">
      <w:pPr>
        <w:snapToGrid w:val="0"/>
        <w:spacing w:line="360" w:lineRule="auto"/>
        <w:ind w:firstLine="420"/>
        <w:rPr>
          <w:rFonts w:ascii="宋体" w:hAnsi="宋体" w:eastAsia="宋体"/>
          <w:highlight w:val="none"/>
        </w:rPr>
      </w:pPr>
      <w:r>
        <w:rPr>
          <w:rFonts w:hint="eastAsia" w:ascii="宋体" w:hAnsi="宋体" w:eastAsia="宋体"/>
          <w:highlight w:val="none"/>
        </w:rPr>
        <w:t>7.4综合考评。合同期满，对合同履约时间内的日常管理进行综合评分，按照具体得分情况支付相应合同尾款。</w:t>
      </w:r>
    </w:p>
    <w:p w14:paraId="5A575928">
      <w:pPr>
        <w:snapToGrid w:val="0"/>
        <w:spacing w:line="360" w:lineRule="auto"/>
        <w:ind w:firstLine="420"/>
        <w:rPr>
          <w:rFonts w:ascii="宋体" w:hAnsi="宋体" w:eastAsia="宋体"/>
          <w:highlight w:val="none"/>
        </w:rPr>
      </w:pPr>
      <w:r>
        <w:rPr>
          <w:rFonts w:hint="eastAsia" w:ascii="宋体" w:hAnsi="宋体" w:eastAsia="宋体"/>
          <w:highlight w:val="none"/>
        </w:rPr>
        <w:t>7.5在合同履行期间，采购单位有权根据实际情况对考核方式及考核内容作出变更，中标单位应无条件接受。</w:t>
      </w:r>
    </w:p>
    <w:p w14:paraId="00FAF8E3">
      <w:pPr>
        <w:snapToGrid w:val="0"/>
        <w:spacing w:line="360" w:lineRule="auto"/>
        <w:ind w:firstLine="420"/>
        <w:rPr>
          <w:rFonts w:ascii="宋体" w:hAnsi="宋体" w:eastAsia="宋体"/>
          <w:highlight w:val="none"/>
        </w:rPr>
      </w:pPr>
      <w:r>
        <w:rPr>
          <w:rFonts w:hint="eastAsia" w:ascii="宋体" w:hAnsi="宋体" w:eastAsia="宋体"/>
          <w:highlight w:val="none"/>
        </w:rPr>
        <w:t>7.6考核详见附件五《月度考核表》、附件六《综合评价表》。</w:t>
      </w:r>
    </w:p>
    <w:p w14:paraId="2717C565">
      <w:pPr>
        <w:pStyle w:val="2"/>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auto"/>
    <w:pitch w:val="default"/>
    <w:sig w:usb0="00000000" w:usb1="00000000" w:usb2="00000000" w:usb3="00000000" w:csb0="FFFFFFF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00"/>
    <w:family w:val="auto"/>
    <w:pitch w:val="default"/>
    <w:sig w:usb0="00000000" w:usb1="00000000" w:usb2="00000000" w:usb3="00000000" w:csb0="FFFFFF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2E852"/>
    <w:multiLevelType w:val="singleLevel"/>
    <w:tmpl w:val="8042E852"/>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pStyle w:val="13"/>
      <w:lvlText w:val="%1."/>
      <w:lvlJc w:val="left"/>
      <w:pPr>
        <w:tabs>
          <w:tab w:val="left" w:pos="360"/>
        </w:tabs>
        <w:ind w:left="360" w:hanging="360"/>
        <w:jc w:val="both"/>
      </w:pPr>
    </w:lvl>
    <w:lvl w:ilvl="1" w:tentative="0">
      <w:start w:val="1"/>
      <w:numFmt w:val="decimal"/>
      <w:lvlText w:val="%1."/>
      <w:lvlJc w:val="left"/>
      <w:pPr>
        <w:tabs>
          <w:tab w:val="left" w:pos="360"/>
        </w:tabs>
        <w:ind w:left="360" w:hanging="360"/>
        <w:jc w:val="both"/>
      </w:pPr>
    </w:lvl>
    <w:lvl w:ilvl="2" w:tentative="0">
      <w:start w:val="1"/>
      <w:numFmt w:val="decimal"/>
      <w:lvlText w:val="%1."/>
      <w:lvlJc w:val="left"/>
      <w:pPr>
        <w:tabs>
          <w:tab w:val="left" w:pos="360"/>
        </w:tabs>
        <w:ind w:left="360" w:hanging="360"/>
        <w:jc w:val="both"/>
      </w:pPr>
    </w:lvl>
    <w:lvl w:ilvl="3" w:tentative="0">
      <w:start w:val="1"/>
      <w:numFmt w:val="decimal"/>
      <w:lvlText w:val="%1."/>
      <w:lvlJc w:val="left"/>
      <w:pPr>
        <w:tabs>
          <w:tab w:val="left" w:pos="360"/>
        </w:tabs>
        <w:ind w:left="360" w:hanging="360"/>
        <w:jc w:val="both"/>
      </w:pPr>
    </w:lvl>
    <w:lvl w:ilvl="4" w:tentative="0">
      <w:start w:val="1"/>
      <w:numFmt w:val="decimal"/>
      <w:lvlText w:val="%1."/>
      <w:lvlJc w:val="left"/>
      <w:pPr>
        <w:tabs>
          <w:tab w:val="left" w:pos="360"/>
        </w:tabs>
        <w:ind w:left="360" w:hanging="360"/>
        <w:jc w:val="both"/>
      </w:pPr>
    </w:lvl>
    <w:lvl w:ilvl="5" w:tentative="0">
      <w:start w:val="1"/>
      <w:numFmt w:val="decimal"/>
      <w:lvlText w:val="%1."/>
      <w:lvlJc w:val="left"/>
      <w:pPr>
        <w:tabs>
          <w:tab w:val="left" w:pos="360"/>
        </w:tabs>
        <w:ind w:left="360" w:hanging="360"/>
        <w:jc w:val="both"/>
      </w:pPr>
    </w:lvl>
    <w:lvl w:ilvl="6" w:tentative="0">
      <w:start w:val="1"/>
      <w:numFmt w:val="decimal"/>
      <w:lvlText w:val="%1."/>
      <w:lvlJc w:val="left"/>
      <w:pPr>
        <w:tabs>
          <w:tab w:val="left" w:pos="360"/>
        </w:tabs>
        <w:ind w:left="360" w:hanging="360"/>
        <w:jc w:val="both"/>
      </w:pPr>
    </w:lvl>
    <w:lvl w:ilvl="7" w:tentative="0">
      <w:start w:val="1"/>
      <w:numFmt w:val="decimal"/>
      <w:lvlText w:val="%1."/>
      <w:lvlJc w:val="left"/>
      <w:pPr>
        <w:tabs>
          <w:tab w:val="left" w:pos="360"/>
        </w:tabs>
        <w:ind w:left="360" w:hanging="360"/>
        <w:jc w:val="both"/>
      </w:pPr>
    </w:lvl>
    <w:lvl w:ilvl="8" w:tentative="0">
      <w:start w:val="1"/>
      <w:numFmt w:val="decimal"/>
      <w:lvlText w:val="%1."/>
      <w:lvlJc w:val="left"/>
      <w:pPr>
        <w:tabs>
          <w:tab w:val="left" w:pos="360"/>
        </w:tabs>
        <w:ind w:left="360" w:hanging="360"/>
        <w:jc w:val="both"/>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ExpandShiftReturn/>
    <w:adjustLineHeightInTable/>
    <w:doNotWrapTextWithPunct/>
    <w:doNotUseEastAsianBreakRules/>
    <w:useFELayout/>
    <w:compatSetting w:name="compatibilityMode" w:uri="http://schemas.microsoft.com/office/word" w:val="12"/>
  </w:compat>
  <w:docVars>
    <w:docVar w:name="commondata" w:val="eyJoZGlkIjoiY2E3M2VhNDJjNjY0ZjhiYWIzMTNmZjFkNTdkNTRhZjEifQ=="/>
  </w:docVars>
  <w:rsids>
    <w:rsidRoot w:val="008268B1"/>
    <w:rsid w:val="00076944"/>
    <w:rsid w:val="002134A9"/>
    <w:rsid w:val="003D2520"/>
    <w:rsid w:val="004B5CAC"/>
    <w:rsid w:val="004C4294"/>
    <w:rsid w:val="00546A26"/>
    <w:rsid w:val="00626514"/>
    <w:rsid w:val="00646D5F"/>
    <w:rsid w:val="007B60DF"/>
    <w:rsid w:val="007F43C0"/>
    <w:rsid w:val="008143E6"/>
    <w:rsid w:val="008268B1"/>
    <w:rsid w:val="0086247E"/>
    <w:rsid w:val="008E57F0"/>
    <w:rsid w:val="00960DF7"/>
    <w:rsid w:val="00992589"/>
    <w:rsid w:val="009B07C0"/>
    <w:rsid w:val="009C2840"/>
    <w:rsid w:val="00A86309"/>
    <w:rsid w:val="00AE1817"/>
    <w:rsid w:val="00B4508C"/>
    <w:rsid w:val="00B8194C"/>
    <w:rsid w:val="00BD2BA9"/>
    <w:rsid w:val="00C24C4B"/>
    <w:rsid w:val="00CB28FB"/>
    <w:rsid w:val="00D57EAE"/>
    <w:rsid w:val="00E10328"/>
    <w:rsid w:val="00EB5E0A"/>
    <w:rsid w:val="00F62557"/>
    <w:rsid w:val="0114081F"/>
    <w:rsid w:val="012E251C"/>
    <w:rsid w:val="01F418B0"/>
    <w:rsid w:val="032929D3"/>
    <w:rsid w:val="04C0695D"/>
    <w:rsid w:val="05025778"/>
    <w:rsid w:val="05E65792"/>
    <w:rsid w:val="063551F3"/>
    <w:rsid w:val="06362007"/>
    <w:rsid w:val="06527A7A"/>
    <w:rsid w:val="07D429CA"/>
    <w:rsid w:val="091F5E88"/>
    <w:rsid w:val="09EC206C"/>
    <w:rsid w:val="0AE533B3"/>
    <w:rsid w:val="0B1A2075"/>
    <w:rsid w:val="0D0B1E91"/>
    <w:rsid w:val="0D454830"/>
    <w:rsid w:val="0D523741"/>
    <w:rsid w:val="0D6472D1"/>
    <w:rsid w:val="0F9A05C7"/>
    <w:rsid w:val="0FFC3E38"/>
    <w:rsid w:val="10A225A6"/>
    <w:rsid w:val="10B31AEC"/>
    <w:rsid w:val="118B5F3C"/>
    <w:rsid w:val="11940D82"/>
    <w:rsid w:val="134A0B53"/>
    <w:rsid w:val="15B9135E"/>
    <w:rsid w:val="167853FD"/>
    <w:rsid w:val="1908295F"/>
    <w:rsid w:val="1B1E2FBC"/>
    <w:rsid w:val="1D046798"/>
    <w:rsid w:val="1FAA362B"/>
    <w:rsid w:val="20584328"/>
    <w:rsid w:val="22837AA1"/>
    <w:rsid w:val="22F42A7A"/>
    <w:rsid w:val="23355E1F"/>
    <w:rsid w:val="23930F8A"/>
    <w:rsid w:val="258F42D5"/>
    <w:rsid w:val="25F31CBD"/>
    <w:rsid w:val="26172160"/>
    <w:rsid w:val="28EE7CCC"/>
    <w:rsid w:val="293554AA"/>
    <w:rsid w:val="29431FF9"/>
    <w:rsid w:val="295F0346"/>
    <w:rsid w:val="29995DFC"/>
    <w:rsid w:val="2EAA1795"/>
    <w:rsid w:val="2EED1FE3"/>
    <w:rsid w:val="2EF83CA8"/>
    <w:rsid w:val="2F45195F"/>
    <w:rsid w:val="2F64240A"/>
    <w:rsid w:val="30521F2B"/>
    <w:rsid w:val="30A47B90"/>
    <w:rsid w:val="30BD40A1"/>
    <w:rsid w:val="31166173"/>
    <w:rsid w:val="314C1F47"/>
    <w:rsid w:val="3159659D"/>
    <w:rsid w:val="31ED6A39"/>
    <w:rsid w:val="32A1315D"/>
    <w:rsid w:val="32BD3328"/>
    <w:rsid w:val="366C0EB3"/>
    <w:rsid w:val="39854B75"/>
    <w:rsid w:val="39A352BA"/>
    <w:rsid w:val="39EC6AF7"/>
    <w:rsid w:val="3B3918BD"/>
    <w:rsid w:val="3C1D696F"/>
    <w:rsid w:val="3CFF60EB"/>
    <w:rsid w:val="3F5301A1"/>
    <w:rsid w:val="3FE43F96"/>
    <w:rsid w:val="40954DB9"/>
    <w:rsid w:val="41A83FE1"/>
    <w:rsid w:val="46B11FCD"/>
    <w:rsid w:val="46D629F3"/>
    <w:rsid w:val="47110372"/>
    <w:rsid w:val="473A07C7"/>
    <w:rsid w:val="47E64B31"/>
    <w:rsid w:val="486B6EDA"/>
    <w:rsid w:val="4A8D5B3B"/>
    <w:rsid w:val="4B160ABB"/>
    <w:rsid w:val="4B5B0729"/>
    <w:rsid w:val="4BC160D0"/>
    <w:rsid w:val="4C403F79"/>
    <w:rsid w:val="4C57654B"/>
    <w:rsid w:val="4DE665C2"/>
    <w:rsid w:val="4DED6FF8"/>
    <w:rsid w:val="4EA63D5A"/>
    <w:rsid w:val="4F1C296C"/>
    <w:rsid w:val="4F5B7DD3"/>
    <w:rsid w:val="50466608"/>
    <w:rsid w:val="507C729A"/>
    <w:rsid w:val="51B42910"/>
    <w:rsid w:val="52804889"/>
    <w:rsid w:val="5283480D"/>
    <w:rsid w:val="543C16DA"/>
    <w:rsid w:val="57501277"/>
    <w:rsid w:val="59CF2E66"/>
    <w:rsid w:val="5AC70F4B"/>
    <w:rsid w:val="5C910D5F"/>
    <w:rsid w:val="5E726B06"/>
    <w:rsid w:val="5F727684"/>
    <w:rsid w:val="5FF70CED"/>
    <w:rsid w:val="6013248C"/>
    <w:rsid w:val="60383755"/>
    <w:rsid w:val="60697C8D"/>
    <w:rsid w:val="60AB5C6F"/>
    <w:rsid w:val="621D1A17"/>
    <w:rsid w:val="636147AE"/>
    <w:rsid w:val="66270C3C"/>
    <w:rsid w:val="667D1BD9"/>
    <w:rsid w:val="670D5158"/>
    <w:rsid w:val="672C191D"/>
    <w:rsid w:val="6AD34F73"/>
    <w:rsid w:val="6B71426E"/>
    <w:rsid w:val="6B903B63"/>
    <w:rsid w:val="6BE00D54"/>
    <w:rsid w:val="6D2D797C"/>
    <w:rsid w:val="6ED271C0"/>
    <w:rsid w:val="6EE025C2"/>
    <w:rsid w:val="6EFB6BB9"/>
    <w:rsid w:val="700328C3"/>
    <w:rsid w:val="7007558E"/>
    <w:rsid w:val="70C802BB"/>
    <w:rsid w:val="7155290C"/>
    <w:rsid w:val="716A067D"/>
    <w:rsid w:val="718339D2"/>
    <w:rsid w:val="749A3A04"/>
    <w:rsid w:val="74AE3A9C"/>
    <w:rsid w:val="750202C6"/>
    <w:rsid w:val="75180600"/>
    <w:rsid w:val="755E3AD5"/>
    <w:rsid w:val="75BC3036"/>
    <w:rsid w:val="75C5557C"/>
    <w:rsid w:val="7773221D"/>
    <w:rsid w:val="78A0111E"/>
    <w:rsid w:val="79A6437D"/>
    <w:rsid w:val="7A391008"/>
    <w:rsid w:val="7DC056D3"/>
    <w:rsid w:val="7E906943"/>
    <w:rsid w:val="7EC44704"/>
    <w:rsid w:val="7FF60A27"/>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qFormat="1" w:uiPriority="0" w:semiHidden="0" w:name="FollowedHyperlink"/>
    <w:lsdException w:qFormat="1" w:unhideWhenUsed="0" w:uiPriority="20" w:semiHidden="0" w:name="Strong"/>
    <w:lsdException w:qFormat="1" w:unhideWhenUsed="0" w:uiPriority="18"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37"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imes New Roman" w:hAnsi="Times New Roman" w:eastAsia="Times New Roman" w:cs="Times New Roman"/>
      <w:sz w:val="21"/>
      <w:szCs w:val="21"/>
      <w:lang w:val="en-US" w:eastAsia="zh-CN" w:bidi="ar-SA"/>
    </w:rPr>
  </w:style>
  <w:style w:type="paragraph" w:styleId="3">
    <w:name w:val="heading 1"/>
    <w:basedOn w:val="1"/>
    <w:next w:val="1"/>
    <w:link w:val="62"/>
    <w:autoRedefine/>
    <w:qFormat/>
    <w:uiPriority w:val="7"/>
    <w:pPr>
      <w:keepNext/>
      <w:keepLines/>
      <w:ind w:left="420" w:hanging="420"/>
      <w:outlineLvl w:val="0"/>
    </w:pPr>
    <w:rPr>
      <w:rFonts w:ascii="宋体" w:hAnsi="宋体" w:eastAsia="宋体"/>
      <w:b/>
      <w:sz w:val="20"/>
      <w:szCs w:val="20"/>
    </w:rPr>
  </w:style>
  <w:style w:type="paragraph" w:styleId="4">
    <w:name w:val="heading 2"/>
    <w:basedOn w:val="1"/>
    <w:link w:val="63"/>
    <w:autoRedefine/>
    <w:qFormat/>
    <w:uiPriority w:val="8"/>
    <w:pPr>
      <w:keepNext/>
      <w:keepLines/>
      <w:outlineLvl w:val="1"/>
    </w:pPr>
    <w:rPr>
      <w:rFonts w:ascii="Cambria" w:hAnsi="Cambria" w:eastAsia="Cambria"/>
      <w:b/>
      <w:sz w:val="32"/>
      <w:szCs w:val="32"/>
    </w:rPr>
  </w:style>
  <w:style w:type="paragraph" w:styleId="5">
    <w:name w:val="heading 3"/>
    <w:basedOn w:val="1"/>
    <w:next w:val="1"/>
    <w:link w:val="64"/>
    <w:autoRedefine/>
    <w:qFormat/>
    <w:uiPriority w:val="9"/>
    <w:pPr>
      <w:keepNext/>
      <w:keepLines/>
      <w:outlineLvl w:val="2"/>
    </w:pPr>
    <w:rPr>
      <w:b/>
      <w:sz w:val="32"/>
      <w:szCs w:val="32"/>
    </w:rPr>
  </w:style>
  <w:style w:type="paragraph" w:styleId="6">
    <w:name w:val="heading 4"/>
    <w:basedOn w:val="1"/>
    <w:link w:val="65"/>
    <w:autoRedefine/>
    <w:qFormat/>
    <w:uiPriority w:val="10"/>
    <w:pPr>
      <w:keepNext/>
      <w:keepLines/>
      <w:outlineLvl w:val="3"/>
    </w:pPr>
    <w:rPr>
      <w:rFonts w:ascii="Cambria" w:hAnsi="Cambria" w:eastAsia="Cambria"/>
      <w:b/>
      <w:sz w:val="28"/>
      <w:szCs w:val="28"/>
    </w:rPr>
  </w:style>
  <w:style w:type="paragraph" w:styleId="7">
    <w:name w:val="heading 5"/>
    <w:basedOn w:val="1"/>
    <w:link w:val="66"/>
    <w:autoRedefine/>
    <w:qFormat/>
    <w:uiPriority w:val="11"/>
    <w:pPr>
      <w:keepNext/>
      <w:keepLines/>
      <w:outlineLvl w:val="4"/>
    </w:pPr>
    <w:rPr>
      <w:rFonts w:ascii="Calibri" w:hAnsi="Calibri" w:eastAsia="Calibri"/>
      <w:b/>
      <w:sz w:val="28"/>
      <w:szCs w:val="28"/>
    </w:rPr>
  </w:style>
  <w:style w:type="paragraph" w:styleId="8">
    <w:name w:val="heading 6"/>
    <w:basedOn w:val="1"/>
    <w:link w:val="67"/>
    <w:autoRedefine/>
    <w:qFormat/>
    <w:uiPriority w:val="12"/>
    <w:pPr>
      <w:keepNext/>
      <w:keepLines/>
      <w:outlineLvl w:val="5"/>
    </w:pPr>
    <w:rPr>
      <w:rFonts w:ascii="Cambria" w:hAnsi="Cambria" w:eastAsia="Cambria"/>
      <w:b/>
      <w:sz w:val="24"/>
      <w:szCs w:val="24"/>
    </w:rPr>
  </w:style>
  <w:style w:type="paragraph" w:styleId="9">
    <w:name w:val="heading 7"/>
    <w:basedOn w:val="1"/>
    <w:link w:val="68"/>
    <w:autoRedefine/>
    <w:qFormat/>
    <w:uiPriority w:val="13"/>
    <w:pPr>
      <w:keepNext/>
      <w:keepLines/>
      <w:outlineLvl w:val="6"/>
    </w:pPr>
    <w:rPr>
      <w:rFonts w:ascii="Calibri" w:hAnsi="Calibri" w:eastAsia="Calibri"/>
      <w:b/>
      <w:sz w:val="24"/>
      <w:szCs w:val="24"/>
    </w:rPr>
  </w:style>
  <w:style w:type="paragraph" w:styleId="10">
    <w:name w:val="heading 8"/>
    <w:basedOn w:val="1"/>
    <w:link w:val="69"/>
    <w:autoRedefine/>
    <w:qFormat/>
    <w:uiPriority w:val="14"/>
    <w:pPr>
      <w:keepNext/>
      <w:keepLines/>
      <w:outlineLvl w:val="7"/>
    </w:pPr>
    <w:rPr>
      <w:rFonts w:ascii="Cambria" w:hAnsi="Cambria" w:eastAsia="Cambria"/>
      <w:sz w:val="24"/>
      <w:szCs w:val="24"/>
    </w:rPr>
  </w:style>
  <w:style w:type="paragraph" w:styleId="11">
    <w:name w:val="heading 9"/>
    <w:basedOn w:val="1"/>
    <w:link w:val="70"/>
    <w:autoRedefine/>
    <w:qFormat/>
    <w:uiPriority w:val="15"/>
    <w:pPr>
      <w:keepNext/>
      <w:keepLines/>
      <w:outlineLvl w:val="8"/>
    </w:pPr>
    <w:rPr>
      <w:rFonts w:ascii="Cambria" w:hAnsi="Cambria" w:eastAsia="Cambria"/>
      <w:sz w:val="20"/>
      <w:szCs w:val="20"/>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1"/>
    <w:autoRedefine/>
    <w:qFormat/>
    <w:uiPriority w:val="0"/>
    <w:pPr>
      <w:ind w:left="420" w:firstLine="527"/>
    </w:pPr>
    <w:rPr>
      <w:rFonts w:ascii="宋体" w:hAnsi="宋体" w:eastAsia="宋体"/>
      <w:sz w:val="24"/>
      <w:szCs w:val="24"/>
    </w:rPr>
  </w:style>
  <w:style w:type="paragraph" w:styleId="12">
    <w:name w:val="toc 7"/>
    <w:autoRedefine/>
    <w:unhideWhenUsed/>
    <w:qFormat/>
    <w:uiPriority w:val="34"/>
    <w:pPr>
      <w:ind w:left="2550"/>
      <w:jc w:val="both"/>
    </w:pPr>
    <w:rPr>
      <w:rFonts w:ascii="Calibri" w:hAnsi="Calibri" w:eastAsia="宋体" w:cs="Times New Roman"/>
      <w:sz w:val="21"/>
      <w:szCs w:val="21"/>
      <w:lang w:val="en-US" w:eastAsia="zh-CN" w:bidi="ar-SA"/>
    </w:rPr>
  </w:style>
  <w:style w:type="paragraph" w:styleId="13">
    <w:name w:val="List Number"/>
    <w:basedOn w:val="1"/>
    <w:autoRedefine/>
    <w:semiHidden/>
    <w:unhideWhenUsed/>
    <w:qFormat/>
    <w:uiPriority w:val="0"/>
    <w:pPr>
      <w:numPr>
        <w:ilvl w:val="0"/>
        <w:numId w:val="1"/>
      </w:numPr>
    </w:pPr>
  </w:style>
  <w:style w:type="paragraph" w:styleId="14">
    <w:name w:val="Normal Indent"/>
    <w:basedOn w:val="1"/>
    <w:link w:val="96"/>
    <w:autoRedefine/>
    <w:qFormat/>
    <w:uiPriority w:val="0"/>
    <w:pPr>
      <w:ind w:firstLine="420"/>
      <w:textAlignment w:val="baseline"/>
    </w:pPr>
    <w:rPr>
      <w:rFonts w:ascii="宋体" w:hAnsi="宋体" w:eastAsia="楷体_GB2312"/>
      <w:sz w:val="24"/>
      <w:szCs w:val="24"/>
    </w:rPr>
  </w:style>
  <w:style w:type="paragraph" w:styleId="15">
    <w:name w:val="caption"/>
    <w:basedOn w:val="1"/>
    <w:next w:val="1"/>
    <w:link w:val="228"/>
    <w:autoRedefine/>
    <w:unhideWhenUsed/>
    <w:qFormat/>
    <w:uiPriority w:val="0"/>
    <w:rPr>
      <w:rFonts w:ascii="Cambria" w:hAnsi="Cambria" w:eastAsia="黑体"/>
      <w:sz w:val="20"/>
      <w:szCs w:val="20"/>
    </w:rPr>
  </w:style>
  <w:style w:type="paragraph" w:styleId="16">
    <w:name w:val="Document Map"/>
    <w:basedOn w:val="1"/>
    <w:link w:val="72"/>
    <w:autoRedefine/>
    <w:unhideWhenUsed/>
    <w:qFormat/>
    <w:uiPriority w:val="0"/>
    <w:rPr>
      <w:rFonts w:ascii="宋体" w:hAnsi="宋体" w:eastAsia="宋体"/>
      <w:sz w:val="18"/>
      <w:szCs w:val="18"/>
    </w:rPr>
  </w:style>
  <w:style w:type="paragraph" w:styleId="17">
    <w:name w:val="annotation text"/>
    <w:basedOn w:val="1"/>
    <w:link w:val="73"/>
    <w:autoRedefine/>
    <w:unhideWhenUsed/>
    <w:qFormat/>
    <w:uiPriority w:val="0"/>
    <w:rPr>
      <w:sz w:val="20"/>
      <w:szCs w:val="20"/>
    </w:rPr>
  </w:style>
  <w:style w:type="paragraph" w:styleId="18">
    <w:name w:val="Body Text"/>
    <w:basedOn w:val="1"/>
    <w:link w:val="74"/>
    <w:autoRedefine/>
    <w:qFormat/>
    <w:uiPriority w:val="0"/>
    <w:rPr>
      <w:sz w:val="24"/>
      <w:szCs w:val="24"/>
    </w:rPr>
  </w:style>
  <w:style w:type="paragraph" w:styleId="19">
    <w:name w:val="Body Text Indent"/>
    <w:basedOn w:val="1"/>
    <w:next w:val="1"/>
    <w:link w:val="71"/>
    <w:autoRedefine/>
    <w:qFormat/>
    <w:uiPriority w:val="0"/>
    <w:pPr>
      <w:ind w:left="420" w:firstLine="200"/>
    </w:pPr>
    <w:rPr>
      <w:rFonts w:ascii="宋体" w:hAnsi="宋体" w:eastAsia="宋体"/>
      <w:sz w:val="20"/>
      <w:szCs w:val="20"/>
    </w:rPr>
  </w:style>
  <w:style w:type="paragraph" w:styleId="20">
    <w:name w:val="List 2"/>
    <w:basedOn w:val="1"/>
    <w:autoRedefine/>
    <w:qFormat/>
    <w:uiPriority w:val="0"/>
    <w:pPr>
      <w:ind w:left="100" w:hanging="200"/>
    </w:pPr>
    <w:rPr>
      <w:sz w:val="20"/>
      <w:szCs w:val="20"/>
    </w:rPr>
  </w:style>
  <w:style w:type="paragraph" w:styleId="21">
    <w:name w:val="toc 5"/>
    <w:autoRedefine/>
    <w:unhideWhenUsed/>
    <w:qFormat/>
    <w:uiPriority w:val="32"/>
    <w:pPr>
      <w:ind w:left="1700"/>
      <w:jc w:val="both"/>
    </w:pPr>
    <w:rPr>
      <w:rFonts w:ascii="Calibri" w:hAnsi="Calibri" w:eastAsia="宋体" w:cs="Times New Roman"/>
      <w:sz w:val="21"/>
      <w:szCs w:val="21"/>
      <w:lang w:val="en-US" w:eastAsia="zh-CN" w:bidi="ar-SA"/>
    </w:rPr>
  </w:style>
  <w:style w:type="paragraph" w:styleId="22">
    <w:name w:val="toc 3"/>
    <w:autoRedefine/>
    <w:unhideWhenUsed/>
    <w:qFormat/>
    <w:uiPriority w:val="30"/>
    <w:pPr>
      <w:ind w:left="850"/>
      <w:jc w:val="both"/>
    </w:pPr>
    <w:rPr>
      <w:rFonts w:ascii="Calibri" w:hAnsi="Calibri" w:eastAsia="宋体" w:cs="Times New Roman"/>
      <w:sz w:val="21"/>
      <w:szCs w:val="21"/>
      <w:lang w:val="en-US" w:eastAsia="zh-CN" w:bidi="ar-SA"/>
    </w:rPr>
  </w:style>
  <w:style w:type="paragraph" w:styleId="23">
    <w:name w:val="Plain Text"/>
    <w:basedOn w:val="1"/>
    <w:link w:val="75"/>
    <w:autoRedefine/>
    <w:qFormat/>
    <w:uiPriority w:val="0"/>
    <w:rPr>
      <w:rFonts w:ascii="宋体" w:hAnsi="宋体" w:eastAsia="楷体_GB2312"/>
      <w:sz w:val="26"/>
      <w:szCs w:val="26"/>
    </w:rPr>
  </w:style>
  <w:style w:type="paragraph" w:styleId="24">
    <w:name w:val="toc 8"/>
    <w:autoRedefine/>
    <w:unhideWhenUsed/>
    <w:qFormat/>
    <w:uiPriority w:val="35"/>
    <w:pPr>
      <w:ind w:left="2975"/>
      <w:jc w:val="both"/>
    </w:pPr>
    <w:rPr>
      <w:rFonts w:ascii="Calibri" w:hAnsi="Calibri" w:eastAsia="宋体" w:cs="Times New Roman"/>
      <w:sz w:val="21"/>
      <w:szCs w:val="21"/>
      <w:lang w:val="en-US" w:eastAsia="zh-CN" w:bidi="ar-SA"/>
    </w:rPr>
  </w:style>
  <w:style w:type="paragraph" w:styleId="25">
    <w:name w:val="Date"/>
    <w:basedOn w:val="1"/>
    <w:next w:val="1"/>
    <w:link w:val="76"/>
    <w:autoRedefine/>
    <w:qFormat/>
    <w:uiPriority w:val="0"/>
    <w:rPr>
      <w:rFonts w:ascii="宋体" w:hAnsi="宋体" w:eastAsia="楷体_GB2312"/>
      <w:sz w:val="24"/>
      <w:szCs w:val="24"/>
    </w:rPr>
  </w:style>
  <w:style w:type="paragraph" w:styleId="26">
    <w:name w:val="Body Text Indent 2"/>
    <w:basedOn w:val="1"/>
    <w:link w:val="77"/>
    <w:autoRedefine/>
    <w:qFormat/>
    <w:uiPriority w:val="0"/>
    <w:pPr>
      <w:tabs>
        <w:tab w:val="left" w:pos="360"/>
      </w:tabs>
      <w:ind w:left="1" w:firstLine="480"/>
    </w:pPr>
    <w:rPr>
      <w:sz w:val="24"/>
      <w:szCs w:val="24"/>
    </w:rPr>
  </w:style>
  <w:style w:type="paragraph" w:styleId="27">
    <w:name w:val="Balloon Text"/>
    <w:basedOn w:val="1"/>
    <w:link w:val="78"/>
    <w:autoRedefine/>
    <w:unhideWhenUsed/>
    <w:qFormat/>
    <w:uiPriority w:val="0"/>
    <w:rPr>
      <w:sz w:val="18"/>
      <w:szCs w:val="18"/>
    </w:rPr>
  </w:style>
  <w:style w:type="paragraph" w:styleId="28">
    <w:name w:val="footer"/>
    <w:basedOn w:val="1"/>
    <w:link w:val="61"/>
    <w:autoRedefine/>
    <w:unhideWhenUsed/>
    <w:qFormat/>
    <w:uiPriority w:val="0"/>
    <w:pPr>
      <w:tabs>
        <w:tab w:val="center" w:pos="4153"/>
        <w:tab w:val="right" w:pos="8306"/>
      </w:tabs>
    </w:pPr>
    <w:rPr>
      <w:sz w:val="18"/>
      <w:szCs w:val="18"/>
    </w:rPr>
  </w:style>
  <w:style w:type="paragraph" w:styleId="29">
    <w:name w:val="header"/>
    <w:basedOn w:val="1"/>
    <w:link w:val="60"/>
    <w:autoRedefine/>
    <w:unhideWhenUsed/>
    <w:qFormat/>
    <w:uiPriority w:val="0"/>
    <w:pPr>
      <w:tabs>
        <w:tab w:val="center" w:pos="4153"/>
        <w:tab w:val="right" w:pos="8306"/>
      </w:tabs>
      <w:jc w:val="center"/>
    </w:pPr>
    <w:rPr>
      <w:sz w:val="18"/>
      <w:szCs w:val="18"/>
    </w:rPr>
  </w:style>
  <w:style w:type="paragraph" w:styleId="30">
    <w:name w:val="toc 1"/>
    <w:basedOn w:val="1"/>
    <w:next w:val="1"/>
    <w:autoRedefine/>
    <w:semiHidden/>
    <w:qFormat/>
    <w:uiPriority w:val="28"/>
    <w:pPr>
      <w:textAlignment w:val="baseline"/>
    </w:pPr>
    <w:rPr>
      <w:rFonts w:ascii="宋体" w:hAnsi="宋体" w:eastAsia="楷体_GB2312"/>
      <w:sz w:val="24"/>
      <w:szCs w:val="24"/>
    </w:rPr>
  </w:style>
  <w:style w:type="paragraph" w:styleId="31">
    <w:name w:val="toc 4"/>
    <w:autoRedefine/>
    <w:unhideWhenUsed/>
    <w:qFormat/>
    <w:uiPriority w:val="31"/>
    <w:pPr>
      <w:ind w:left="1275"/>
      <w:jc w:val="both"/>
    </w:pPr>
    <w:rPr>
      <w:rFonts w:ascii="Calibri" w:hAnsi="Calibri" w:eastAsia="宋体" w:cs="Times New Roman"/>
      <w:sz w:val="21"/>
      <w:szCs w:val="21"/>
      <w:lang w:val="en-US" w:eastAsia="zh-CN" w:bidi="ar-SA"/>
    </w:rPr>
  </w:style>
  <w:style w:type="paragraph" w:styleId="32">
    <w:name w:val="Subtitle"/>
    <w:autoRedefine/>
    <w:qFormat/>
    <w:uiPriority w:val="16"/>
    <w:pPr>
      <w:jc w:val="center"/>
    </w:pPr>
    <w:rPr>
      <w:rFonts w:ascii="Calibri" w:hAnsi="Calibri" w:eastAsia="宋体" w:cs="Times New Roman"/>
      <w:sz w:val="24"/>
      <w:szCs w:val="24"/>
      <w:lang w:val="en-US" w:eastAsia="zh-CN" w:bidi="ar-SA"/>
    </w:rPr>
  </w:style>
  <w:style w:type="paragraph" w:styleId="33">
    <w:name w:val="toc 6"/>
    <w:autoRedefine/>
    <w:unhideWhenUsed/>
    <w:qFormat/>
    <w:uiPriority w:val="33"/>
    <w:pPr>
      <w:ind w:left="2125"/>
      <w:jc w:val="both"/>
    </w:pPr>
    <w:rPr>
      <w:rFonts w:ascii="Calibri" w:hAnsi="Calibri" w:eastAsia="宋体" w:cs="Times New Roman"/>
      <w:sz w:val="21"/>
      <w:szCs w:val="21"/>
      <w:lang w:val="en-US" w:eastAsia="zh-CN" w:bidi="ar-SA"/>
    </w:rPr>
  </w:style>
  <w:style w:type="paragraph" w:styleId="34">
    <w:name w:val="Body Text Indent 3"/>
    <w:basedOn w:val="1"/>
    <w:link w:val="79"/>
    <w:autoRedefine/>
    <w:qFormat/>
    <w:uiPriority w:val="0"/>
    <w:pPr>
      <w:ind w:firstLine="480"/>
    </w:pPr>
    <w:rPr>
      <w:sz w:val="24"/>
      <w:szCs w:val="24"/>
    </w:rPr>
  </w:style>
  <w:style w:type="paragraph" w:styleId="35">
    <w:name w:val="toc 2"/>
    <w:autoRedefine/>
    <w:unhideWhenUsed/>
    <w:qFormat/>
    <w:uiPriority w:val="29"/>
    <w:pPr>
      <w:ind w:left="425"/>
      <w:jc w:val="both"/>
    </w:pPr>
    <w:rPr>
      <w:rFonts w:ascii="Calibri" w:hAnsi="Calibri" w:eastAsia="宋体" w:cs="Times New Roman"/>
      <w:sz w:val="21"/>
      <w:szCs w:val="21"/>
      <w:lang w:val="en-US" w:eastAsia="zh-CN" w:bidi="ar-SA"/>
    </w:rPr>
  </w:style>
  <w:style w:type="paragraph" w:styleId="36">
    <w:name w:val="toc 9"/>
    <w:autoRedefine/>
    <w:unhideWhenUsed/>
    <w:qFormat/>
    <w:uiPriority w:val="36"/>
    <w:pPr>
      <w:ind w:left="3400"/>
      <w:jc w:val="both"/>
    </w:pPr>
    <w:rPr>
      <w:rFonts w:ascii="Calibri" w:hAnsi="Calibri" w:eastAsia="宋体" w:cs="Times New Roman"/>
      <w:sz w:val="21"/>
      <w:szCs w:val="21"/>
      <w:lang w:val="en-US" w:eastAsia="zh-CN" w:bidi="ar-SA"/>
    </w:rPr>
  </w:style>
  <w:style w:type="paragraph" w:styleId="37">
    <w:name w:val="Normal (Web)"/>
    <w:basedOn w:val="1"/>
    <w:autoRedefine/>
    <w:unhideWhenUsed/>
    <w:qFormat/>
    <w:uiPriority w:val="0"/>
    <w:pPr>
      <w:ind w:left="40" w:right="40"/>
    </w:pPr>
    <w:rPr>
      <w:sz w:val="24"/>
      <w:szCs w:val="24"/>
    </w:rPr>
  </w:style>
  <w:style w:type="paragraph" w:styleId="38">
    <w:name w:val="Title"/>
    <w:autoRedefine/>
    <w:qFormat/>
    <w:uiPriority w:val="6"/>
    <w:pPr>
      <w:jc w:val="center"/>
    </w:pPr>
    <w:rPr>
      <w:rFonts w:ascii="Calibri" w:hAnsi="Calibri" w:eastAsia="宋体" w:cs="Times New Roman"/>
      <w:b/>
      <w:sz w:val="32"/>
      <w:szCs w:val="32"/>
      <w:lang w:val="en-US" w:eastAsia="zh-CN" w:bidi="ar-SA"/>
    </w:rPr>
  </w:style>
  <w:style w:type="paragraph" w:styleId="39">
    <w:name w:val="annotation subject"/>
    <w:basedOn w:val="17"/>
    <w:next w:val="17"/>
    <w:link w:val="80"/>
    <w:autoRedefine/>
    <w:unhideWhenUsed/>
    <w:qFormat/>
    <w:uiPriority w:val="0"/>
    <w:rPr>
      <w:b/>
    </w:rPr>
  </w:style>
  <w:style w:type="paragraph" w:styleId="40">
    <w:name w:val="Body Text First Indent 2"/>
    <w:basedOn w:val="19"/>
    <w:link w:val="81"/>
    <w:autoRedefine/>
    <w:qFormat/>
    <w:uiPriority w:val="0"/>
    <w:pPr>
      <w:ind w:firstLine="420"/>
    </w:pPr>
  </w:style>
  <w:style w:type="table" w:styleId="42">
    <w:name w:val="Table Grid"/>
    <w:basedOn w:val="41"/>
    <w:autoRedefine/>
    <w:qFormat/>
    <w:uiPriority w:val="37"/>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4">
    <w:name w:val="Strong"/>
    <w:autoRedefine/>
    <w:qFormat/>
    <w:uiPriority w:val="20"/>
    <w:rPr>
      <w:rFonts w:ascii="Tahoma" w:hAnsi="Tahoma" w:eastAsia="宋体"/>
      <w:b/>
      <w:w w:val="100"/>
      <w:sz w:val="24"/>
      <w:szCs w:val="24"/>
      <w:shd w:val="clear" w:color="auto" w:fill="auto"/>
    </w:rPr>
  </w:style>
  <w:style w:type="character" w:styleId="45">
    <w:name w:val="page number"/>
    <w:autoRedefine/>
    <w:unhideWhenUsed/>
    <w:qFormat/>
    <w:uiPriority w:val="0"/>
  </w:style>
  <w:style w:type="character" w:styleId="46">
    <w:name w:val="FollowedHyperlink"/>
    <w:autoRedefine/>
    <w:unhideWhenUsed/>
    <w:qFormat/>
    <w:uiPriority w:val="0"/>
    <w:rPr>
      <w:color w:val="800080"/>
      <w:w w:val="100"/>
      <w:sz w:val="20"/>
      <w:szCs w:val="20"/>
      <w:u w:val="single"/>
      <w:shd w:val="clear" w:color="auto" w:fill="auto"/>
    </w:rPr>
  </w:style>
  <w:style w:type="character" w:styleId="47">
    <w:name w:val="Emphasis"/>
    <w:basedOn w:val="43"/>
    <w:autoRedefine/>
    <w:qFormat/>
    <w:uiPriority w:val="18"/>
    <w:rPr>
      <w:i/>
      <w:w w:val="100"/>
      <w:sz w:val="20"/>
      <w:szCs w:val="20"/>
      <w:shd w:val="clear" w:color="auto" w:fill="auto"/>
    </w:rPr>
  </w:style>
  <w:style w:type="character" w:styleId="48">
    <w:name w:val="Hyperlink"/>
    <w:autoRedefine/>
    <w:unhideWhenUsed/>
    <w:qFormat/>
    <w:uiPriority w:val="0"/>
    <w:rPr>
      <w:color w:val="0000FF"/>
      <w:w w:val="100"/>
      <w:sz w:val="20"/>
      <w:szCs w:val="20"/>
      <w:u w:val="single"/>
      <w:shd w:val="clear" w:color="auto" w:fill="auto"/>
    </w:rPr>
  </w:style>
  <w:style w:type="character" w:styleId="49">
    <w:name w:val="annotation reference"/>
    <w:autoRedefine/>
    <w:unhideWhenUsed/>
    <w:qFormat/>
    <w:uiPriority w:val="0"/>
    <w:rPr>
      <w:w w:val="100"/>
      <w:sz w:val="21"/>
      <w:szCs w:val="21"/>
      <w:shd w:val="clear" w:color="auto" w:fill="auto"/>
    </w:rPr>
  </w:style>
  <w:style w:type="paragraph" w:styleId="50">
    <w:name w:val="No Spacing"/>
    <w:link w:val="217"/>
    <w:autoRedefine/>
    <w:qFormat/>
    <w:uiPriority w:val="5"/>
    <w:rPr>
      <w:rFonts w:ascii="Calibri" w:hAnsi="Calibri" w:eastAsia="宋体" w:cs="Times New Roman"/>
      <w:sz w:val="22"/>
      <w:szCs w:val="22"/>
      <w:lang w:val="en-US" w:eastAsia="zh-CN" w:bidi="ar-SA"/>
    </w:rPr>
  </w:style>
  <w:style w:type="character" w:customStyle="1" w:styleId="51">
    <w:name w:val="不明显强调1"/>
    <w:autoRedefine/>
    <w:qFormat/>
    <w:uiPriority w:val="17"/>
    <w:rPr>
      <w:i/>
      <w:color w:val="404040"/>
      <w:w w:val="100"/>
      <w:sz w:val="21"/>
      <w:szCs w:val="21"/>
      <w:shd w:val="clear" w:color="auto" w:fill="auto"/>
    </w:rPr>
  </w:style>
  <w:style w:type="character" w:customStyle="1" w:styleId="52">
    <w:name w:val="明显强调1"/>
    <w:autoRedefine/>
    <w:qFormat/>
    <w:uiPriority w:val="19"/>
    <w:rPr>
      <w:i/>
      <w:color w:val="5B9BD5"/>
      <w:w w:val="100"/>
      <w:sz w:val="21"/>
      <w:szCs w:val="21"/>
      <w:shd w:val="clear" w:color="auto" w:fill="auto"/>
    </w:rPr>
  </w:style>
  <w:style w:type="paragraph" w:styleId="53">
    <w:name w:val="Quote"/>
    <w:autoRedefin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54">
    <w:name w:val="Intense Quote"/>
    <w:autoRedefin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55">
    <w:name w:val="不明显参考1"/>
    <w:autoRedefine/>
    <w:qFormat/>
    <w:uiPriority w:val="23"/>
    <w:rPr>
      <w:smallCaps/>
      <w:color w:val="5A5A5A"/>
      <w:w w:val="100"/>
      <w:sz w:val="21"/>
      <w:szCs w:val="21"/>
      <w:shd w:val="clear" w:color="auto" w:fill="auto"/>
    </w:rPr>
  </w:style>
  <w:style w:type="character" w:customStyle="1" w:styleId="56">
    <w:name w:val="明显参考1"/>
    <w:autoRedefine/>
    <w:qFormat/>
    <w:uiPriority w:val="24"/>
    <w:rPr>
      <w:b/>
      <w:smallCaps/>
      <w:color w:val="5B9BD5"/>
      <w:w w:val="100"/>
      <w:sz w:val="21"/>
      <w:szCs w:val="21"/>
      <w:shd w:val="clear" w:color="auto" w:fill="auto"/>
    </w:rPr>
  </w:style>
  <w:style w:type="character" w:customStyle="1" w:styleId="57">
    <w:name w:val="书籍标题1"/>
    <w:autoRedefine/>
    <w:qFormat/>
    <w:uiPriority w:val="25"/>
    <w:rPr>
      <w:b/>
      <w:i/>
      <w:w w:val="100"/>
      <w:sz w:val="21"/>
      <w:szCs w:val="21"/>
      <w:shd w:val="clear" w:color="auto" w:fill="auto"/>
    </w:rPr>
  </w:style>
  <w:style w:type="paragraph" w:styleId="58">
    <w:name w:val="List Paragraph"/>
    <w:basedOn w:val="1"/>
    <w:link w:val="225"/>
    <w:autoRedefine/>
    <w:qFormat/>
    <w:uiPriority w:val="26"/>
    <w:pPr>
      <w:ind w:firstLine="420"/>
    </w:pPr>
    <w:rPr>
      <w:rFonts w:ascii="宋体" w:hAnsi="宋体" w:eastAsia="宋体"/>
      <w:sz w:val="24"/>
      <w:szCs w:val="24"/>
    </w:rPr>
  </w:style>
  <w:style w:type="paragraph" w:customStyle="1" w:styleId="59">
    <w:name w:val="TOC 标题1"/>
    <w:autoRedefine/>
    <w:unhideWhenUsed/>
    <w:qFormat/>
    <w:uiPriority w:val="27"/>
    <w:rPr>
      <w:rFonts w:ascii="Calibri" w:hAnsi="Calibri" w:eastAsia="宋体" w:cs="Times New Roman"/>
      <w:color w:val="2E74B5"/>
      <w:sz w:val="32"/>
      <w:szCs w:val="32"/>
      <w:lang w:val="en-US" w:eastAsia="zh-CN" w:bidi="ar-SA"/>
    </w:rPr>
  </w:style>
  <w:style w:type="character" w:customStyle="1" w:styleId="60">
    <w:name w:val="页眉 Char"/>
    <w:basedOn w:val="43"/>
    <w:link w:val="29"/>
    <w:autoRedefine/>
    <w:qFormat/>
    <w:uiPriority w:val="0"/>
    <w:rPr>
      <w:w w:val="100"/>
      <w:sz w:val="18"/>
      <w:szCs w:val="18"/>
      <w:shd w:val="clear" w:color="auto" w:fill="auto"/>
    </w:rPr>
  </w:style>
  <w:style w:type="character" w:customStyle="1" w:styleId="61">
    <w:name w:val="页脚 Char"/>
    <w:basedOn w:val="43"/>
    <w:link w:val="28"/>
    <w:autoRedefine/>
    <w:qFormat/>
    <w:uiPriority w:val="0"/>
    <w:rPr>
      <w:w w:val="100"/>
      <w:sz w:val="18"/>
      <w:szCs w:val="18"/>
      <w:shd w:val="clear" w:color="auto" w:fill="auto"/>
    </w:rPr>
  </w:style>
  <w:style w:type="character" w:customStyle="1" w:styleId="62">
    <w:name w:val="标题 1 Char"/>
    <w:basedOn w:val="43"/>
    <w:link w:val="3"/>
    <w:autoRedefine/>
    <w:qFormat/>
    <w:uiPriority w:val="0"/>
    <w:rPr>
      <w:rFonts w:ascii="宋体" w:hAnsi="宋体" w:eastAsia="Times New Roman"/>
      <w:b/>
      <w:w w:val="100"/>
      <w:sz w:val="20"/>
      <w:szCs w:val="20"/>
      <w:shd w:val="clear" w:color="auto" w:fill="auto"/>
    </w:rPr>
  </w:style>
  <w:style w:type="character" w:customStyle="1" w:styleId="63">
    <w:name w:val="标题 2 Char"/>
    <w:basedOn w:val="43"/>
    <w:link w:val="4"/>
    <w:autoRedefine/>
    <w:qFormat/>
    <w:uiPriority w:val="0"/>
    <w:rPr>
      <w:rFonts w:ascii="Cambria" w:hAnsi="Cambria" w:eastAsia="Times New Roman"/>
      <w:b/>
      <w:w w:val="100"/>
      <w:sz w:val="32"/>
      <w:szCs w:val="32"/>
      <w:shd w:val="clear" w:color="auto" w:fill="auto"/>
    </w:rPr>
  </w:style>
  <w:style w:type="character" w:customStyle="1" w:styleId="64">
    <w:name w:val="标题 3 Char"/>
    <w:basedOn w:val="43"/>
    <w:link w:val="5"/>
    <w:autoRedefine/>
    <w:qFormat/>
    <w:uiPriority w:val="0"/>
    <w:rPr>
      <w:rFonts w:ascii="Times New Roman" w:hAnsi="Times New Roman" w:eastAsia="Times New Roman"/>
      <w:b/>
      <w:w w:val="100"/>
      <w:sz w:val="32"/>
      <w:szCs w:val="32"/>
      <w:shd w:val="clear" w:color="auto" w:fill="auto"/>
    </w:rPr>
  </w:style>
  <w:style w:type="character" w:customStyle="1" w:styleId="65">
    <w:name w:val="标题 4 Char"/>
    <w:basedOn w:val="43"/>
    <w:link w:val="6"/>
    <w:autoRedefine/>
    <w:qFormat/>
    <w:uiPriority w:val="0"/>
    <w:rPr>
      <w:rFonts w:ascii="Cambria" w:hAnsi="Cambria" w:eastAsia="Times New Roman"/>
      <w:b/>
      <w:w w:val="100"/>
      <w:sz w:val="28"/>
      <w:szCs w:val="28"/>
      <w:shd w:val="clear" w:color="auto" w:fill="auto"/>
    </w:rPr>
  </w:style>
  <w:style w:type="character" w:customStyle="1" w:styleId="66">
    <w:name w:val="标题 5 Char"/>
    <w:basedOn w:val="43"/>
    <w:link w:val="7"/>
    <w:autoRedefine/>
    <w:qFormat/>
    <w:uiPriority w:val="0"/>
    <w:rPr>
      <w:rFonts w:ascii="Calibri" w:hAnsi="Calibri" w:eastAsia="Times New Roman"/>
      <w:b/>
      <w:w w:val="100"/>
      <w:sz w:val="28"/>
      <w:szCs w:val="28"/>
      <w:shd w:val="clear" w:color="auto" w:fill="auto"/>
    </w:rPr>
  </w:style>
  <w:style w:type="character" w:customStyle="1" w:styleId="67">
    <w:name w:val="标题 6 Char"/>
    <w:basedOn w:val="43"/>
    <w:link w:val="8"/>
    <w:autoRedefine/>
    <w:qFormat/>
    <w:uiPriority w:val="0"/>
    <w:rPr>
      <w:rFonts w:ascii="Cambria" w:hAnsi="Cambria" w:eastAsia="Times New Roman"/>
      <w:b/>
      <w:w w:val="100"/>
      <w:sz w:val="24"/>
      <w:szCs w:val="24"/>
      <w:shd w:val="clear" w:color="auto" w:fill="auto"/>
    </w:rPr>
  </w:style>
  <w:style w:type="character" w:customStyle="1" w:styleId="68">
    <w:name w:val="标题 7 Char"/>
    <w:basedOn w:val="43"/>
    <w:link w:val="9"/>
    <w:autoRedefine/>
    <w:qFormat/>
    <w:uiPriority w:val="0"/>
    <w:rPr>
      <w:rFonts w:ascii="Calibri" w:hAnsi="Calibri" w:eastAsia="Times New Roman"/>
      <w:b/>
      <w:w w:val="100"/>
      <w:sz w:val="24"/>
      <w:szCs w:val="24"/>
      <w:shd w:val="clear" w:color="auto" w:fill="auto"/>
    </w:rPr>
  </w:style>
  <w:style w:type="character" w:customStyle="1" w:styleId="69">
    <w:name w:val="标题 8 Char"/>
    <w:basedOn w:val="43"/>
    <w:link w:val="10"/>
    <w:autoRedefine/>
    <w:qFormat/>
    <w:uiPriority w:val="0"/>
    <w:rPr>
      <w:rFonts w:ascii="Cambria" w:hAnsi="Cambria" w:eastAsia="Times New Roman"/>
      <w:w w:val="100"/>
      <w:sz w:val="24"/>
      <w:szCs w:val="24"/>
      <w:shd w:val="clear" w:color="auto" w:fill="auto"/>
    </w:rPr>
  </w:style>
  <w:style w:type="character" w:customStyle="1" w:styleId="70">
    <w:name w:val="标题 9 Char"/>
    <w:basedOn w:val="43"/>
    <w:link w:val="11"/>
    <w:autoRedefine/>
    <w:qFormat/>
    <w:uiPriority w:val="0"/>
    <w:rPr>
      <w:rFonts w:ascii="Cambria" w:hAnsi="Cambria" w:eastAsia="Times New Roman"/>
      <w:w w:val="100"/>
      <w:sz w:val="20"/>
      <w:szCs w:val="20"/>
      <w:shd w:val="clear" w:color="auto" w:fill="auto"/>
    </w:rPr>
  </w:style>
  <w:style w:type="character" w:customStyle="1" w:styleId="71">
    <w:name w:val="正文文本缩进 Char"/>
    <w:basedOn w:val="43"/>
    <w:link w:val="19"/>
    <w:autoRedefine/>
    <w:qFormat/>
    <w:uiPriority w:val="0"/>
    <w:rPr>
      <w:rFonts w:ascii="Times New Roman" w:hAnsi="Times New Roman" w:eastAsia="Times New Roman"/>
      <w:w w:val="100"/>
      <w:sz w:val="20"/>
      <w:szCs w:val="20"/>
      <w:shd w:val="clear" w:color="auto" w:fill="auto"/>
    </w:rPr>
  </w:style>
  <w:style w:type="character" w:customStyle="1" w:styleId="72">
    <w:name w:val="文档结构图 Char"/>
    <w:basedOn w:val="43"/>
    <w:link w:val="16"/>
    <w:autoRedefine/>
    <w:qFormat/>
    <w:uiPriority w:val="0"/>
    <w:rPr>
      <w:rFonts w:ascii="宋体" w:hAnsi="宋体" w:eastAsia="Times New Roman"/>
      <w:w w:val="100"/>
      <w:sz w:val="18"/>
      <w:szCs w:val="18"/>
      <w:shd w:val="clear" w:color="auto" w:fill="auto"/>
    </w:rPr>
  </w:style>
  <w:style w:type="character" w:customStyle="1" w:styleId="73">
    <w:name w:val="批注文字 Char"/>
    <w:basedOn w:val="43"/>
    <w:link w:val="17"/>
    <w:autoRedefine/>
    <w:qFormat/>
    <w:uiPriority w:val="0"/>
    <w:rPr>
      <w:rFonts w:ascii="Times New Roman" w:hAnsi="Times New Roman" w:eastAsia="Times New Roman"/>
      <w:w w:val="100"/>
      <w:sz w:val="20"/>
      <w:szCs w:val="20"/>
      <w:shd w:val="clear" w:color="auto" w:fill="auto"/>
    </w:rPr>
  </w:style>
  <w:style w:type="character" w:customStyle="1" w:styleId="74">
    <w:name w:val="正文文本 Char"/>
    <w:basedOn w:val="43"/>
    <w:link w:val="18"/>
    <w:qFormat/>
    <w:uiPriority w:val="0"/>
    <w:rPr>
      <w:rFonts w:ascii="Times New Roman" w:hAnsi="Times New Roman" w:eastAsia="Times New Roman"/>
      <w:w w:val="100"/>
      <w:sz w:val="24"/>
      <w:szCs w:val="24"/>
      <w:shd w:val="clear" w:color="auto" w:fill="auto"/>
    </w:rPr>
  </w:style>
  <w:style w:type="character" w:customStyle="1" w:styleId="75">
    <w:name w:val="纯文本 Char"/>
    <w:basedOn w:val="43"/>
    <w:link w:val="23"/>
    <w:qFormat/>
    <w:uiPriority w:val="0"/>
    <w:rPr>
      <w:rFonts w:ascii="宋体" w:hAnsi="宋体" w:eastAsia="Times New Roman"/>
      <w:w w:val="100"/>
      <w:sz w:val="26"/>
      <w:szCs w:val="26"/>
      <w:shd w:val="clear" w:color="auto" w:fill="auto"/>
    </w:rPr>
  </w:style>
  <w:style w:type="character" w:customStyle="1" w:styleId="76">
    <w:name w:val="日期 Char"/>
    <w:basedOn w:val="43"/>
    <w:link w:val="25"/>
    <w:qFormat/>
    <w:uiPriority w:val="0"/>
    <w:rPr>
      <w:rFonts w:ascii="宋体" w:hAnsi="宋体" w:eastAsia="Times New Roman"/>
      <w:w w:val="100"/>
      <w:sz w:val="24"/>
      <w:szCs w:val="24"/>
      <w:shd w:val="clear" w:color="auto" w:fill="auto"/>
    </w:rPr>
  </w:style>
  <w:style w:type="character" w:customStyle="1" w:styleId="77">
    <w:name w:val="正文文本缩进 2 Char"/>
    <w:basedOn w:val="43"/>
    <w:link w:val="26"/>
    <w:qFormat/>
    <w:uiPriority w:val="0"/>
    <w:rPr>
      <w:rFonts w:ascii="Times New Roman" w:hAnsi="Times New Roman" w:eastAsia="Times New Roman"/>
      <w:w w:val="100"/>
      <w:sz w:val="24"/>
      <w:szCs w:val="24"/>
      <w:shd w:val="clear" w:color="auto" w:fill="auto"/>
    </w:rPr>
  </w:style>
  <w:style w:type="character" w:customStyle="1" w:styleId="78">
    <w:name w:val="批注框文本 Char"/>
    <w:basedOn w:val="43"/>
    <w:link w:val="27"/>
    <w:qFormat/>
    <w:uiPriority w:val="0"/>
    <w:rPr>
      <w:rFonts w:ascii="Times New Roman" w:hAnsi="Times New Roman" w:eastAsia="Times New Roman"/>
      <w:w w:val="100"/>
      <w:sz w:val="18"/>
      <w:szCs w:val="18"/>
      <w:shd w:val="clear" w:color="auto" w:fill="auto"/>
    </w:rPr>
  </w:style>
  <w:style w:type="character" w:customStyle="1" w:styleId="79">
    <w:name w:val="正文文本缩进 3 Char"/>
    <w:basedOn w:val="43"/>
    <w:link w:val="34"/>
    <w:qFormat/>
    <w:uiPriority w:val="0"/>
    <w:rPr>
      <w:rFonts w:ascii="Times New Roman" w:hAnsi="Times New Roman" w:eastAsia="Times New Roman"/>
      <w:w w:val="100"/>
      <w:sz w:val="24"/>
      <w:szCs w:val="24"/>
      <w:shd w:val="clear" w:color="auto" w:fill="auto"/>
    </w:rPr>
  </w:style>
  <w:style w:type="character" w:customStyle="1" w:styleId="80">
    <w:name w:val="批注主题 Char"/>
    <w:basedOn w:val="73"/>
    <w:link w:val="39"/>
    <w:autoRedefine/>
    <w:qFormat/>
    <w:uiPriority w:val="0"/>
    <w:rPr>
      <w:b/>
      <w:w w:val="100"/>
      <w:sz w:val="20"/>
      <w:szCs w:val="20"/>
      <w:shd w:val="clear" w:color="auto" w:fill="auto"/>
    </w:rPr>
  </w:style>
  <w:style w:type="character" w:customStyle="1" w:styleId="81">
    <w:name w:val="正文首行缩进 2 Char"/>
    <w:basedOn w:val="71"/>
    <w:link w:val="40"/>
    <w:autoRedefine/>
    <w:qFormat/>
    <w:uiPriority w:val="0"/>
    <w:rPr>
      <w:w w:val="100"/>
      <w:sz w:val="20"/>
      <w:szCs w:val="20"/>
      <w:shd w:val="clear" w:color="auto" w:fill="auto"/>
    </w:rPr>
  </w:style>
  <w:style w:type="paragraph" w:customStyle="1" w:styleId="82">
    <w:name w:val="段"/>
    <w:next w:val="1"/>
    <w:link w:val="224"/>
    <w:autoRedefine/>
    <w:qFormat/>
    <w:uiPriority w:val="0"/>
    <w:pPr>
      <w:autoSpaceDE w:val="0"/>
      <w:autoSpaceDN w:val="0"/>
      <w:ind w:firstLine="200"/>
      <w:jc w:val="both"/>
    </w:pPr>
    <w:rPr>
      <w:rFonts w:ascii="宋体" w:hAnsi="宋体" w:eastAsia="Times New Roman" w:cs="Times New Roman"/>
      <w:sz w:val="21"/>
      <w:szCs w:val="21"/>
      <w:lang w:val="en-US" w:eastAsia="zh-CN" w:bidi="ar-SA"/>
    </w:rPr>
  </w:style>
  <w:style w:type="character" w:customStyle="1" w:styleId="83">
    <w:name w:val="批注文字 字符"/>
    <w:autoRedefine/>
    <w:qFormat/>
    <w:uiPriority w:val="0"/>
    <w:rPr>
      <w:w w:val="100"/>
      <w:sz w:val="21"/>
      <w:szCs w:val="21"/>
      <w:shd w:val="clear" w:color="auto" w:fill="auto"/>
    </w:rPr>
  </w:style>
  <w:style w:type="character" w:customStyle="1" w:styleId="84">
    <w:name w:val="List Paragraph Char"/>
    <w:link w:val="85"/>
    <w:autoRedefine/>
    <w:qFormat/>
    <w:uiPriority w:val="0"/>
    <w:rPr>
      <w:rFonts w:ascii="Calibri" w:hAnsi="Calibri" w:eastAsia="宋体"/>
      <w:w w:val="100"/>
      <w:sz w:val="20"/>
      <w:szCs w:val="20"/>
      <w:shd w:val="clear" w:color="auto" w:fill="auto"/>
    </w:rPr>
  </w:style>
  <w:style w:type="paragraph" w:customStyle="1" w:styleId="85">
    <w:name w:val="列出段落1"/>
    <w:basedOn w:val="1"/>
    <w:link w:val="84"/>
    <w:autoRedefine/>
    <w:qFormat/>
    <w:uiPriority w:val="0"/>
    <w:pPr>
      <w:ind w:firstLine="200"/>
    </w:pPr>
    <w:rPr>
      <w:rFonts w:ascii="Calibri" w:hAnsi="Calibri" w:eastAsia="宋体"/>
      <w:sz w:val="20"/>
      <w:szCs w:val="20"/>
    </w:rPr>
  </w:style>
  <w:style w:type="character" w:customStyle="1" w:styleId="86">
    <w:name w:val="正文文本缩进 3 Char1"/>
    <w:autoRedefine/>
    <w:qFormat/>
    <w:uiPriority w:val="0"/>
    <w:rPr>
      <w:w w:val="100"/>
      <w:sz w:val="16"/>
      <w:szCs w:val="16"/>
      <w:shd w:val="clear" w:color="auto" w:fill="auto"/>
    </w:rPr>
  </w:style>
  <w:style w:type="character" w:customStyle="1" w:styleId="87">
    <w:name w:val="日期 Char1"/>
    <w:autoRedefine/>
    <w:qFormat/>
    <w:uiPriority w:val="0"/>
    <w:rPr>
      <w:w w:val="100"/>
      <w:sz w:val="21"/>
      <w:szCs w:val="21"/>
      <w:shd w:val="clear" w:color="auto" w:fill="auto"/>
    </w:rPr>
  </w:style>
  <w:style w:type="character" w:customStyle="1" w:styleId="88">
    <w:name w:val="正文文本缩进 2 Char1"/>
    <w:autoRedefine/>
    <w:qFormat/>
    <w:uiPriority w:val="0"/>
    <w:rPr>
      <w:w w:val="100"/>
      <w:sz w:val="21"/>
      <w:szCs w:val="21"/>
      <w:shd w:val="clear" w:color="auto" w:fill="auto"/>
    </w:rPr>
  </w:style>
  <w:style w:type="character" w:customStyle="1" w:styleId="89">
    <w:name w:val="param-name"/>
    <w:basedOn w:val="43"/>
    <w:qFormat/>
    <w:uiPriority w:val="0"/>
  </w:style>
  <w:style w:type="character" w:customStyle="1" w:styleId="90">
    <w:name w:val="正文文本 Char1"/>
    <w:semiHidden/>
    <w:qFormat/>
    <w:uiPriority w:val="0"/>
    <w:rPr>
      <w:w w:val="100"/>
      <w:sz w:val="21"/>
      <w:szCs w:val="21"/>
      <w:shd w:val="clear" w:color="auto" w:fill="auto"/>
    </w:rPr>
  </w:style>
  <w:style w:type="character" w:customStyle="1" w:styleId="91">
    <w:name w:val="页脚 Char1"/>
    <w:semiHidden/>
    <w:qFormat/>
    <w:uiPriority w:val="0"/>
    <w:rPr>
      <w:w w:val="100"/>
      <w:sz w:val="18"/>
      <w:szCs w:val="18"/>
      <w:shd w:val="clear" w:color="auto" w:fill="auto"/>
    </w:rPr>
  </w:style>
  <w:style w:type="character" w:customStyle="1" w:styleId="92">
    <w:name w:val="方案 Char"/>
    <w:link w:val="93"/>
    <w:autoRedefine/>
    <w:qFormat/>
    <w:uiPriority w:val="0"/>
    <w:rPr>
      <w:rFonts w:ascii="宋体" w:hAnsi="宋体" w:eastAsia="宋体"/>
      <w:w w:val="100"/>
      <w:sz w:val="24"/>
      <w:szCs w:val="24"/>
      <w:shd w:val="clear" w:color="auto" w:fill="auto"/>
    </w:rPr>
  </w:style>
  <w:style w:type="paragraph" w:customStyle="1" w:styleId="93">
    <w:name w:val="方案"/>
    <w:basedOn w:val="1"/>
    <w:link w:val="92"/>
    <w:autoRedefine/>
    <w:qFormat/>
    <w:uiPriority w:val="0"/>
    <w:pPr>
      <w:ind w:firstLine="200"/>
    </w:pPr>
    <w:rPr>
      <w:rFonts w:ascii="宋体" w:hAnsi="宋体" w:eastAsia="Calibri"/>
      <w:sz w:val="24"/>
      <w:szCs w:val="24"/>
    </w:rPr>
  </w:style>
  <w:style w:type="character" w:customStyle="1" w:styleId="94">
    <w:name w:val="批注主题 Char1"/>
    <w:autoRedefine/>
    <w:qFormat/>
    <w:uiPriority w:val="0"/>
    <w:rPr>
      <w:b/>
      <w:w w:val="100"/>
      <w:sz w:val="21"/>
      <w:szCs w:val="21"/>
      <w:shd w:val="clear" w:color="auto" w:fill="auto"/>
    </w:rPr>
  </w:style>
  <w:style w:type="character" w:customStyle="1" w:styleId="95">
    <w:name w:val="Char Char2"/>
    <w:autoRedefine/>
    <w:qFormat/>
    <w:uiPriority w:val="0"/>
    <w:rPr>
      <w:rFonts w:ascii="宋体" w:hAnsi="宋体" w:eastAsia="宋体"/>
      <w:w w:val="100"/>
      <w:sz w:val="24"/>
      <w:szCs w:val="24"/>
      <w:shd w:val="clear" w:color="auto" w:fill="auto"/>
    </w:rPr>
  </w:style>
  <w:style w:type="character" w:customStyle="1" w:styleId="96">
    <w:name w:val="正文缩进 Char"/>
    <w:link w:val="14"/>
    <w:autoRedefine/>
    <w:qFormat/>
    <w:uiPriority w:val="0"/>
    <w:rPr>
      <w:rFonts w:ascii="Times New Roman" w:hAnsi="Times New Roman" w:eastAsia="Times New Roman"/>
      <w:w w:val="100"/>
      <w:sz w:val="24"/>
      <w:szCs w:val="24"/>
      <w:shd w:val="clear" w:color="auto" w:fill="auto"/>
    </w:rPr>
  </w:style>
  <w:style w:type="character" w:customStyle="1" w:styleId="97">
    <w:name w:val="方案正文 Char"/>
    <w:link w:val="98"/>
    <w:autoRedefine/>
    <w:qFormat/>
    <w:uiPriority w:val="0"/>
    <w:rPr>
      <w:rFonts w:ascii="宋体" w:hAnsi="宋体" w:eastAsia="Times New Roman"/>
      <w:spacing w:val="2"/>
      <w:w w:val="100"/>
      <w:sz w:val="20"/>
      <w:szCs w:val="20"/>
      <w:shd w:val="clear" w:color="auto" w:fill="auto"/>
    </w:rPr>
  </w:style>
  <w:style w:type="paragraph" w:customStyle="1" w:styleId="98">
    <w:name w:val="方案正文"/>
    <w:basedOn w:val="1"/>
    <w:link w:val="97"/>
    <w:autoRedefine/>
    <w:qFormat/>
    <w:uiPriority w:val="0"/>
    <w:pPr>
      <w:tabs>
        <w:tab w:val="left" w:pos="540"/>
      </w:tabs>
      <w:ind w:firstLine="428"/>
    </w:pPr>
    <w:rPr>
      <w:rFonts w:ascii="宋体" w:hAnsi="宋体" w:eastAsia="宋体"/>
      <w:spacing w:val="2"/>
      <w:sz w:val="20"/>
      <w:szCs w:val="20"/>
    </w:rPr>
  </w:style>
  <w:style w:type="character" w:customStyle="1" w:styleId="99">
    <w:name w:val="批注文字 Char1"/>
    <w:autoRedefine/>
    <w:qFormat/>
    <w:uiPriority w:val="0"/>
    <w:rPr>
      <w:w w:val="100"/>
      <w:sz w:val="21"/>
      <w:szCs w:val="21"/>
      <w:shd w:val="clear" w:color="auto" w:fill="auto"/>
    </w:rPr>
  </w:style>
  <w:style w:type="character" w:customStyle="1" w:styleId="100">
    <w:name w:val="批注框文本 Char1"/>
    <w:autoRedefine/>
    <w:qFormat/>
    <w:uiPriority w:val="0"/>
    <w:rPr>
      <w:w w:val="100"/>
      <w:sz w:val="18"/>
      <w:szCs w:val="18"/>
      <w:shd w:val="clear" w:color="auto" w:fill="auto"/>
    </w:rPr>
  </w:style>
  <w:style w:type="character" w:customStyle="1" w:styleId="101">
    <w:name w:val="Plain Text Char Char"/>
    <w:link w:val="102"/>
    <w:autoRedefine/>
    <w:qFormat/>
    <w:uiPriority w:val="0"/>
    <w:rPr>
      <w:rFonts w:ascii="宋体" w:hAnsi="宋体" w:eastAsia="Times New Roman"/>
      <w:w w:val="100"/>
      <w:sz w:val="28"/>
      <w:szCs w:val="28"/>
      <w:shd w:val="clear" w:color="auto" w:fill="auto"/>
    </w:rPr>
  </w:style>
  <w:style w:type="paragraph" w:customStyle="1" w:styleId="102">
    <w:name w:val="纯文本1"/>
    <w:basedOn w:val="1"/>
    <w:link w:val="101"/>
    <w:qFormat/>
    <w:uiPriority w:val="0"/>
    <w:pPr>
      <w:textAlignment w:val="baseline"/>
    </w:pPr>
    <w:rPr>
      <w:rFonts w:ascii="宋体" w:hAnsi="宋体" w:eastAsia="楷体_GB2312"/>
      <w:sz w:val="28"/>
      <w:szCs w:val="28"/>
    </w:rPr>
  </w:style>
  <w:style w:type="character" w:customStyle="1" w:styleId="103">
    <w:name w:val="No Spacing Char"/>
    <w:link w:val="104"/>
    <w:autoRedefine/>
    <w:qFormat/>
    <w:uiPriority w:val="0"/>
    <w:rPr>
      <w:rFonts w:ascii="Cambria" w:hAnsi="Cambria" w:eastAsia="Cambria"/>
      <w:w w:val="100"/>
      <w:sz w:val="20"/>
      <w:szCs w:val="20"/>
      <w:shd w:val="clear" w:color="auto" w:fill="auto"/>
    </w:rPr>
  </w:style>
  <w:style w:type="paragraph" w:customStyle="1" w:styleId="104">
    <w:name w:val="无间隔1"/>
    <w:basedOn w:val="1"/>
    <w:link w:val="103"/>
    <w:autoRedefine/>
    <w:qFormat/>
    <w:uiPriority w:val="0"/>
    <w:rPr>
      <w:rFonts w:ascii="Cambria" w:hAnsi="Cambria" w:eastAsia="宋体"/>
      <w:sz w:val="20"/>
      <w:szCs w:val="20"/>
    </w:rPr>
  </w:style>
  <w:style w:type="character" w:customStyle="1" w:styleId="105">
    <w:name w:val="页眉 Char1"/>
    <w:semiHidden/>
    <w:qFormat/>
    <w:uiPriority w:val="0"/>
    <w:rPr>
      <w:w w:val="100"/>
      <w:sz w:val="18"/>
      <w:szCs w:val="18"/>
      <w:shd w:val="clear" w:color="auto" w:fill="auto"/>
    </w:rPr>
  </w:style>
  <w:style w:type="character" w:customStyle="1" w:styleId="106">
    <w:name w:val="文档结构图 Char1"/>
    <w:qFormat/>
    <w:uiPriority w:val="0"/>
    <w:rPr>
      <w:rFonts w:ascii="宋体" w:hAnsi="宋体" w:eastAsia="宋体"/>
      <w:w w:val="100"/>
      <w:sz w:val="18"/>
      <w:szCs w:val="18"/>
      <w:shd w:val="clear" w:color="auto" w:fill="auto"/>
    </w:rPr>
  </w:style>
  <w:style w:type="paragraph" w:customStyle="1" w:styleId="107">
    <w:name w:val="彩色底纹 - 强调文字颜色 11"/>
    <w:autoRedefine/>
    <w:qFormat/>
    <w:uiPriority w:val="0"/>
    <w:rPr>
      <w:rFonts w:ascii="Times New Roman" w:hAnsi="Times New Roman" w:eastAsia="Times New Roman" w:cs="Times New Roman"/>
      <w:sz w:val="21"/>
      <w:szCs w:val="21"/>
      <w:lang w:val="en-US" w:eastAsia="zh-CN" w:bidi="ar-SA"/>
    </w:rPr>
  </w:style>
  <w:style w:type="paragraph" w:customStyle="1" w:styleId="108">
    <w:name w:val="xl104"/>
    <w:basedOn w:val="1"/>
    <w:qFormat/>
    <w:uiPriority w:val="0"/>
    <w:pPr>
      <w:jc w:val="center"/>
    </w:pPr>
    <w:rPr>
      <w:rFonts w:ascii="宋体" w:hAnsi="宋体" w:eastAsia="宋体"/>
      <w:color w:val="FF0000"/>
      <w:sz w:val="24"/>
      <w:szCs w:val="24"/>
    </w:rPr>
  </w:style>
  <w:style w:type="paragraph" w:customStyle="1" w:styleId="109">
    <w:name w:val="xl84"/>
    <w:basedOn w:val="1"/>
    <w:autoRedefine/>
    <w:qFormat/>
    <w:uiPriority w:val="0"/>
    <w:pPr>
      <w:shd w:val="clear" w:color="000000" w:fill="FFFFFF"/>
      <w:jc w:val="center"/>
    </w:pPr>
    <w:rPr>
      <w:rFonts w:ascii="宋体" w:hAnsi="宋体" w:eastAsia="宋体"/>
      <w:color w:val="000000"/>
      <w:sz w:val="20"/>
      <w:szCs w:val="20"/>
    </w:rPr>
  </w:style>
  <w:style w:type="paragraph" w:customStyle="1" w:styleId="110">
    <w:name w:val="xl65"/>
    <w:basedOn w:val="1"/>
    <w:qFormat/>
    <w:uiPriority w:val="0"/>
    <w:pPr>
      <w:jc w:val="center"/>
    </w:pPr>
    <w:rPr>
      <w:rFonts w:ascii="宋体" w:hAnsi="宋体" w:eastAsia="宋体"/>
      <w:sz w:val="24"/>
      <w:szCs w:val="24"/>
    </w:rPr>
  </w:style>
  <w:style w:type="paragraph" w:customStyle="1" w:styleId="111">
    <w:name w:val="xl74"/>
    <w:basedOn w:val="1"/>
    <w:autoRedefine/>
    <w:qFormat/>
    <w:uiPriority w:val="0"/>
    <w:pPr>
      <w:jc w:val="center"/>
    </w:pPr>
    <w:rPr>
      <w:rFonts w:ascii="宋体" w:hAnsi="宋体" w:eastAsia="宋体"/>
      <w:sz w:val="20"/>
      <w:szCs w:val="20"/>
    </w:rPr>
  </w:style>
  <w:style w:type="paragraph" w:customStyle="1" w:styleId="112">
    <w:name w:val="xl112"/>
    <w:basedOn w:val="1"/>
    <w:autoRedefine/>
    <w:qFormat/>
    <w:uiPriority w:val="0"/>
    <w:rPr>
      <w:rFonts w:ascii="宋体" w:hAnsi="宋体" w:eastAsia="宋体"/>
      <w:color w:val="FF0000"/>
      <w:sz w:val="20"/>
      <w:szCs w:val="20"/>
    </w:rPr>
  </w:style>
  <w:style w:type="paragraph" w:customStyle="1" w:styleId="113">
    <w:name w:val="font12"/>
    <w:basedOn w:val="1"/>
    <w:autoRedefine/>
    <w:qFormat/>
    <w:uiPriority w:val="0"/>
    <w:rPr>
      <w:rFonts w:ascii="宋体" w:hAnsi="宋体" w:eastAsia="宋体"/>
      <w:sz w:val="24"/>
      <w:szCs w:val="24"/>
    </w:rPr>
  </w:style>
  <w:style w:type="paragraph" w:customStyle="1" w:styleId="114">
    <w:name w:val="xl106"/>
    <w:basedOn w:val="1"/>
    <w:autoRedefine/>
    <w:qFormat/>
    <w:uiPriority w:val="0"/>
    <w:pPr>
      <w:shd w:val="clear" w:color="000000" w:fill="FFFFFF"/>
      <w:jc w:val="center"/>
    </w:pPr>
    <w:rPr>
      <w:rFonts w:ascii="宋体" w:hAnsi="宋体" w:eastAsia="宋体"/>
      <w:color w:val="FF0000"/>
      <w:sz w:val="24"/>
      <w:szCs w:val="24"/>
    </w:rPr>
  </w:style>
  <w:style w:type="paragraph" w:customStyle="1" w:styleId="115">
    <w:name w:val="font0"/>
    <w:basedOn w:val="1"/>
    <w:qFormat/>
    <w:uiPriority w:val="0"/>
    <w:rPr>
      <w:rFonts w:ascii="宋体" w:hAnsi="宋体" w:eastAsia="宋体"/>
      <w:sz w:val="24"/>
      <w:szCs w:val="24"/>
    </w:rPr>
  </w:style>
  <w:style w:type="paragraph" w:customStyle="1" w:styleId="116">
    <w:name w:val="font5"/>
    <w:basedOn w:val="1"/>
    <w:qFormat/>
    <w:uiPriority w:val="0"/>
    <w:rPr>
      <w:rFonts w:ascii="宋体" w:hAnsi="宋体" w:eastAsia="宋体"/>
      <w:color w:val="000000"/>
      <w:sz w:val="20"/>
      <w:szCs w:val="20"/>
    </w:rPr>
  </w:style>
  <w:style w:type="paragraph" w:customStyle="1" w:styleId="117">
    <w:name w:val="xl118"/>
    <w:basedOn w:val="1"/>
    <w:qFormat/>
    <w:uiPriority w:val="0"/>
    <w:pPr>
      <w:shd w:val="clear" w:color="000000" w:fill="FFFFFF"/>
      <w:jc w:val="center"/>
    </w:pPr>
    <w:rPr>
      <w:rFonts w:ascii="宋体" w:hAnsi="宋体" w:eastAsia="宋体"/>
      <w:sz w:val="24"/>
      <w:szCs w:val="24"/>
    </w:rPr>
  </w:style>
  <w:style w:type="paragraph" w:customStyle="1" w:styleId="118">
    <w:name w:val="纯文本11"/>
    <w:basedOn w:val="1"/>
    <w:autoRedefine/>
    <w:qFormat/>
    <w:uiPriority w:val="0"/>
    <w:pPr>
      <w:textAlignment w:val="baseline"/>
    </w:pPr>
    <w:rPr>
      <w:rFonts w:ascii="宋体" w:hAnsi="宋体" w:eastAsia="楷体_GB2312"/>
      <w:sz w:val="26"/>
      <w:szCs w:val="26"/>
    </w:rPr>
  </w:style>
  <w:style w:type="paragraph" w:customStyle="1" w:styleId="119">
    <w:name w:val="xl96"/>
    <w:basedOn w:val="1"/>
    <w:autoRedefine/>
    <w:qFormat/>
    <w:uiPriority w:val="0"/>
    <w:pPr>
      <w:shd w:val="clear" w:color="000000" w:fill="FFFFFF"/>
      <w:jc w:val="center"/>
    </w:pPr>
    <w:rPr>
      <w:rFonts w:ascii="宋体" w:hAnsi="宋体" w:eastAsia="宋体"/>
      <w:color w:val="000000"/>
      <w:sz w:val="20"/>
      <w:szCs w:val="20"/>
    </w:rPr>
  </w:style>
  <w:style w:type="paragraph" w:customStyle="1" w:styleId="120">
    <w:name w:val="xl121"/>
    <w:basedOn w:val="1"/>
    <w:autoRedefine/>
    <w:qFormat/>
    <w:uiPriority w:val="0"/>
    <w:pPr>
      <w:shd w:val="clear" w:color="000000" w:fill="FFFFFF"/>
    </w:pPr>
    <w:rPr>
      <w:rFonts w:ascii="宋体" w:hAnsi="宋体" w:eastAsia="宋体"/>
      <w:sz w:val="20"/>
      <w:szCs w:val="20"/>
    </w:rPr>
  </w:style>
  <w:style w:type="paragraph" w:customStyle="1" w:styleId="121">
    <w:name w:val="xl89"/>
    <w:basedOn w:val="1"/>
    <w:autoRedefine/>
    <w:qFormat/>
    <w:uiPriority w:val="0"/>
    <w:pPr>
      <w:shd w:val="clear" w:color="000000" w:fill="FFFFFF"/>
      <w:jc w:val="center"/>
    </w:pPr>
    <w:rPr>
      <w:rFonts w:ascii="宋体" w:hAnsi="宋体" w:eastAsia="宋体"/>
      <w:sz w:val="20"/>
      <w:szCs w:val="20"/>
    </w:rPr>
  </w:style>
  <w:style w:type="paragraph" w:customStyle="1" w:styleId="122">
    <w:name w:val="xl92"/>
    <w:basedOn w:val="1"/>
    <w:autoRedefine/>
    <w:qFormat/>
    <w:uiPriority w:val="0"/>
    <w:pPr>
      <w:shd w:val="clear" w:color="000000" w:fill="FFFFFF"/>
      <w:jc w:val="center"/>
    </w:pPr>
    <w:rPr>
      <w:rFonts w:ascii="宋体" w:hAnsi="宋体" w:eastAsia="宋体"/>
      <w:sz w:val="20"/>
      <w:szCs w:val="20"/>
    </w:rPr>
  </w:style>
  <w:style w:type="paragraph" w:customStyle="1" w:styleId="123">
    <w:name w:val="_Style 125"/>
    <w:next w:val="1"/>
    <w:autoRedefine/>
    <w:unhideWhenUsed/>
    <w:qFormat/>
    <w:uiPriority w:val="0"/>
    <w:pPr>
      <w:jc w:val="both"/>
    </w:pPr>
    <w:rPr>
      <w:rFonts w:ascii="Times New Roman" w:hAnsi="Times New Roman" w:eastAsia="Times New Roman" w:cs="Times New Roman"/>
      <w:sz w:val="21"/>
      <w:szCs w:val="21"/>
      <w:lang w:val="en-US" w:eastAsia="zh-CN" w:bidi="ar-SA"/>
    </w:rPr>
  </w:style>
  <w:style w:type="paragraph" w:customStyle="1" w:styleId="124">
    <w:name w:val="xl81"/>
    <w:basedOn w:val="1"/>
    <w:autoRedefine/>
    <w:qFormat/>
    <w:uiPriority w:val="0"/>
    <w:pPr>
      <w:jc w:val="center"/>
    </w:pPr>
    <w:rPr>
      <w:rFonts w:ascii="宋体" w:hAnsi="宋体" w:eastAsia="宋体"/>
      <w:color w:val="000000"/>
      <w:sz w:val="20"/>
      <w:szCs w:val="20"/>
    </w:rPr>
  </w:style>
  <w:style w:type="paragraph" w:customStyle="1" w:styleId="125">
    <w:name w:val="xl76"/>
    <w:basedOn w:val="1"/>
    <w:autoRedefine/>
    <w:qFormat/>
    <w:uiPriority w:val="0"/>
    <w:pPr>
      <w:jc w:val="center"/>
    </w:pPr>
    <w:rPr>
      <w:rFonts w:ascii="宋体" w:hAnsi="宋体" w:eastAsia="宋体"/>
      <w:sz w:val="20"/>
      <w:szCs w:val="20"/>
    </w:rPr>
  </w:style>
  <w:style w:type="paragraph" w:customStyle="1" w:styleId="126">
    <w:name w:val="xl109"/>
    <w:basedOn w:val="1"/>
    <w:autoRedefine/>
    <w:qFormat/>
    <w:uiPriority w:val="0"/>
    <w:pPr>
      <w:shd w:val="clear" w:color="000000" w:fill="FFFFFF"/>
      <w:jc w:val="center"/>
    </w:pPr>
    <w:rPr>
      <w:rFonts w:ascii="宋体" w:hAnsi="宋体" w:eastAsia="宋体"/>
      <w:color w:val="FF0000"/>
      <w:sz w:val="24"/>
      <w:szCs w:val="24"/>
    </w:rPr>
  </w:style>
  <w:style w:type="paragraph" w:customStyle="1" w:styleId="127">
    <w:name w:val="xl80"/>
    <w:basedOn w:val="1"/>
    <w:autoRedefine/>
    <w:qFormat/>
    <w:uiPriority w:val="0"/>
    <w:pPr>
      <w:jc w:val="center"/>
    </w:pPr>
    <w:rPr>
      <w:rFonts w:ascii="宋体" w:hAnsi="宋体" w:eastAsia="宋体"/>
      <w:color w:val="000000"/>
      <w:sz w:val="20"/>
      <w:szCs w:val="20"/>
    </w:rPr>
  </w:style>
  <w:style w:type="paragraph" w:customStyle="1" w:styleId="128">
    <w:name w:val="xl100"/>
    <w:basedOn w:val="1"/>
    <w:autoRedefine/>
    <w:qFormat/>
    <w:uiPriority w:val="0"/>
    <w:pPr>
      <w:shd w:val="clear" w:color="000000" w:fill="33CCCC"/>
      <w:jc w:val="center"/>
    </w:pPr>
    <w:rPr>
      <w:rFonts w:ascii="宋体" w:hAnsi="宋体" w:eastAsia="宋体"/>
      <w:sz w:val="24"/>
      <w:szCs w:val="24"/>
    </w:rPr>
  </w:style>
  <w:style w:type="paragraph" w:customStyle="1" w:styleId="129">
    <w:name w:val="纯文本3"/>
    <w:basedOn w:val="1"/>
    <w:qFormat/>
    <w:uiPriority w:val="0"/>
    <w:pPr>
      <w:textAlignment w:val="baseline"/>
    </w:pPr>
    <w:rPr>
      <w:rFonts w:ascii="宋体" w:hAnsi="宋体" w:eastAsia="楷体_GB2312"/>
      <w:sz w:val="26"/>
      <w:szCs w:val="26"/>
    </w:rPr>
  </w:style>
  <w:style w:type="paragraph" w:customStyle="1" w:styleId="130">
    <w:name w:val="font7"/>
    <w:basedOn w:val="1"/>
    <w:autoRedefine/>
    <w:qFormat/>
    <w:uiPriority w:val="0"/>
    <w:rPr>
      <w:rFonts w:ascii="宋体" w:hAnsi="宋体" w:eastAsia="宋体"/>
      <w:sz w:val="24"/>
      <w:szCs w:val="24"/>
    </w:rPr>
  </w:style>
  <w:style w:type="paragraph" w:customStyle="1" w:styleId="131">
    <w:name w:val="xl94"/>
    <w:basedOn w:val="1"/>
    <w:autoRedefine/>
    <w:qFormat/>
    <w:uiPriority w:val="0"/>
    <w:pPr>
      <w:shd w:val="clear" w:color="000000" w:fill="FFFFFF"/>
      <w:jc w:val="center"/>
    </w:pPr>
    <w:rPr>
      <w:rFonts w:ascii="宋体" w:hAnsi="宋体" w:eastAsia="宋体"/>
      <w:color w:val="000000"/>
      <w:sz w:val="20"/>
      <w:szCs w:val="20"/>
    </w:rPr>
  </w:style>
  <w:style w:type="paragraph" w:customStyle="1" w:styleId="132">
    <w:name w:val="xl78"/>
    <w:basedOn w:val="1"/>
    <w:qFormat/>
    <w:uiPriority w:val="0"/>
    <w:pPr>
      <w:jc w:val="center"/>
    </w:pPr>
    <w:rPr>
      <w:rFonts w:ascii="宋体" w:hAnsi="宋体" w:eastAsia="宋体"/>
      <w:sz w:val="20"/>
      <w:szCs w:val="20"/>
    </w:rPr>
  </w:style>
  <w:style w:type="paragraph" w:customStyle="1" w:styleId="133">
    <w:name w:val="xl101"/>
    <w:basedOn w:val="1"/>
    <w:qFormat/>
    <w:uiPriority w:val="0"/>
    <w:pPr>
      <w:shd w:val="clear" w:color="000000" w:fill="33CCCC"/>
      <w:jc w:val="center"/>
    </w:pPr>
    <w:rPr>
      <w:rFonts w:ascii="宋体" w:hAnsi="宋体" w:eastAsia="宋体"/>
      <w:sz w:val="24"/>
      <w:szCs w:val="24"/>
    </w:rPr>
  </w:style>
  <w:style w:type="paragraph" w:customStyle="1" w:styleId="134">
    <w:name w:val="xl124"/>
    <w:basedOn w:val="1"/>
    <w:autoRedefine/>
    <w:qFormat/>
    <w:uiPriority w:val="0"/>
    <w:pPr>
      <w:jc w:val="center"/>
    </w:pPr>
    <w:rPr>
      <w:rFonts w:ascii="宋体" w:hAnsi="宋体" w:eastAsia="宋体"/>
      <w:sz w:val="24"/>
      <w:szCs w:val="24"/>
    </w:rPr>
  </w:style>
  <w:style w:type="paragraph" w:customStyle="1" w:styleId="135">
    <w:name w:val="font18"/>
    <w:basedOn w:val="1"/>
    <w:qFormat/>
    <w:uiPriority w:val="0"/>
    <w:rPr>
      <w:rFonts w:ascii="宋体" w:hAnsi="宋体" w:eastAsia="宋体"/>
      <w:color w:val="000000"/>
      <w:sz w:val="24"/>
      <w:szCs w:val="24"/>
    </w:rPr>
  </w:style>
  <w:style w:type="paragraph" w:customStyle="1" w:styleId="136">
    <w:name w:val="xl75"/>
    <w:basedOn w:val="1"/>
    <w:autoRedefine/>
    <w:qFormat/>
    <w:uiPriority w:val="0"/>
    <w:pPr>
      <w:jc w:val="center"/>
    </w:pPr>
    <w:rPr>
      <w:rFonts w:ascii="宋体" w:hAnsi="宋体" w:eastAsia="宋体"/>
      <w:sz w:val="20"/>
      <w:szCs w:val="20"/>
    </w:rPr>
  </w:style>
  <w:style w:type="paragraph" w:customStyle="1" w:styleId="137">
    <w:name w:val="修订1"/>
    <w:unhideWhenUsed/>
    <w:qFormat/>
    <w:uiPriority w:val="0"/>
    <w:rPr>
      <w:rFonts w:ascii="Times New Roman" w:hAnsi="Times New Roman" w:eastAsia="Times New Roman" w:cs="Times New Roman"/>
      <w:sz w:val="21"/>
      <w:szCs w:val="21"/>
      <w:lang w:val="en-US" w:eastAsia="zh-CN" w:bidi="ar-SA"/>
    </w:rPr>
  </w:style>
  <w:style w:type="paragraph" w:customStyle="1" w:styleId="138">
    <w:name w:val="财政-标题四"/>
    <w:autoRedefine/>
    <w:qFormat/>
    <w:uiPriority w:val="0"/>
    <w:rPr>
      <w:rFonts w:ascii="Calibri" w:hAnsi="Calibri" w:eastAsia="宋体" w:cs="Times New Roman"/>
      <w:sz w:val="30"/>
      <w:szCs w:val="30"/>
      <w:lang w:val="en-US" w:eastAsia="zh-CN" w:bidi="ar-SA"/>
    </w:rPr>
  </w:style>
  <w:style w:type="paragraph" w:customStyle="1" w:styleId="139">
    <w:name w:val="财政-标题三"/>
    <w:autoRedefine/>
    <w:qFormat/>
    <w:uiPriority w:val="0"/>
    <w:rPr>
      <w:rFonts w:ascii="Calibri" w:hAnsi="Calibri" w:eastAsia="宋体" w:cs="Times New Roman"/>
      <w:sz w:val="32"/>
      <w:szCs w:val="32"/>
      <w:lang w:val="en-US" w:eastAsia="zh-CN" w:bidi="ar-SA"/>
    </w:rPr>
  </w:style>
  <w:style w:type="paragraph" w:customStyle="1" w:styleId="140">
    <w:name w:val="财政-标题二"/>
    <w:autoRedefine/>
    <w:qFormat/>
    <w:uiPriority w:val="0"/>
    <w:rPr>
      <w:rFonts w:ascii="Calibri" w:hAnsi="Calibri" w:eastAsia="宋体" w:cs="Times New Roman"/>
      <w:sz w:val="36"/>
      <w:szCs w:val="36"/>
      <w:lang w:val="en-US" w:eastAsia="zh-CN" w:bidi="ar-SA"/>
    </w:rPr>
  </w:style>
  <w:style w:type="paragraph" w:customStyle="1" w:styleId="141">
    <w:name w:val="财政-标题一"/>
    <w:basedOn w:val="1"/>
    <w:autoRedefine/>
    <w:qFormat/>
    <w:uiPriority w:val="0"/>
    <w:rPr>
      <w:rFonts w:ascii="Calibri" w:hAnsi="Calibri" w:eastAsia="华文中宋"/>
      <w:b/>
      <w:sz w:val="44"/>
      <w:szCs w:val="44"/>
    </w:rPr>
  </w:style>
  <w:style w:type="paragraph" w:customStyle="1" w:styleId="142">
    <w:name w:val="font23"/>
    <w:basedOn w:val="1"/>
    <w:qFormat/>
    <w:uiPriority w:val="0"/>
    <w:rPr>
      <w:rFonts w:ascii="宋体" w:hAnsi="宋体" w:eastAsia="宋体"/>
      <w:color w:val="FF0000"/>
      <w:sz w:val="20"/>
      <w:szCs w:val="20"/>
    </w:rPr>
  </w:style>
  <w:style w:type="paragraph" w:customStyle="1" w:styleId="143">
    <w:name w:val="font11"/>
    <w:basedOn w:val="1"/>
    <w:qFormat/>
    <w:uiPriority w:val="0"/>
    <w:rPr>
      <w:rFonts w:ascii="宋体" w:hAnsi="宋体" w:eastAsia="宋体"/>
      <w:sz w:val="24"/>
      <w:szCs w:val="24"/>
    </w:rPr>
  </w:style>
  <w:style w:type="paragraph" w:customStyle="1" w:styleId="144">
    <w:name w:val="font13"/>
    <w:basedOn w:val="1"/>
    <w:qFormat/>
    <w:uiPriority w:val="0"/>
    <w:rPr>
      <w:rFonts w:ascii="宋体" w:hAnsi="宋体" w:eastAsia="宋体"/>
      <w:color w:val="000000"/>
      <w:sz w:val="20"/>
      <w:szCs w:val="20"/>
    </w:rPr>
  </w:style>
  <w:style w:type="paragraph" w:customStyle="1" w:styleId="145">
    <w:name w:val="font6"/>
    <w:basedOn w:val="1"/>
    <w:autoRedefine/>
    <w:qFormat/>
    <w:uiPriority w:val="0"/>
    <w:rPr>
      <w:rFonts w:ascii="宋体" w:hAnsi="宋体" w:eastAsia="宋体"/>
      <w:sz w:val="20"/>
      <w:szCs w:val="20"/>
    </w:rPr>
  </w:style>
  <w:style w:type="paragraph" w:customStyle="1" w:styleId="146">
    <w:name w:val="font9"/>
    <w:basedOn w:val="1"/>
    <w:autoRedefine/>
    <w:qFormat/>
    <w:uiPriority w:val="0"/>
    <w:rPr>
      <w:rFonts w:ascii="宋体" w:hAnsi="宋体" w:eastAsia="宋体"/>
      <w:sz w:val="18"/>
      <w:szCs w:val="18"/>
    </w:rPr>
  </w:style>
  <w:style w:type="paragraph" w:customStyle="1" w:styleId="147">
    <w:name w:val="xl97"/>
    <w:basedOn w:val="1"/>
    <w:autoRedefine/>
    <w:qFormat/>
    <w:uiPriority w:val="0"/>
    <w:pPr>
      <w:shd w:val="clear" w:color="000000" w:fill="FFFF99"/>
    </w:pPr>
    <w:rPr>
      <w:rFonts w:ascii="宋体" w:hAnsi="宋体" w:eastAsia="宋体"/>
      <w:color w:val="000000"/>
      <w:sz w:val="20"/>
      <w:szCs w:val="20"/>
    </w:rPr>
  </w:style>
  <w:style w:type="paragraph" w:customStyle="1" w:styleId="148">
    <w:name w:val="p0"/>
    <w:basedOn w:val="1"/>
    <w:autoRedefine/>
    <w:qFormat/>
    <w:uiPriority w:val="0"/>
    <w:rPr>
      <w:sz w:val="20"/>
      <w:szCs w:val="20"/>
    </w:rPr>
  </w:style>
  <w:style w:type="paragraph" w:customStyle="1" w:styleId="149">
    <w:name w:val="xl73"/>
    <w:basedOn w:val="1"/>
    <w:autoRedefine/>
    <w:qFormat/>
    <w:uiPriority w:val="0"/>
    <w:rPr>
      <w:rFonts w:ascii="宋体" w:hAnsi="宋体" w:eastAsia="宋体"/>
      <w:sz w:val="20"/>
      <w:szCs w:val="20"/>
    </w:rPr>
  </w:style>
  <w:style w:type="paragraph" w:customStyle="1" w:styleId="150">
    <w:name w:val="xl67"/>
    <w:basedOn w:val="1"/>
    <w:autoRedefine/>
    <w:qFormat/>
    <w:uiPriority w:val="0"/>
    <w:pPr>
      <w:jc w:val="center"/>
    </w:pPr>
    <w:rPr>
      <w:rFonts w:ascii="宋体" w:hAnsi="宋体" w:eastAsia="宋体"/>
      <w:sz w:val="20"/>
      <w:szCs w:val="20"/>
    </w:rPr>
  </w:style>
  <w:style w:type="paragraph" w:customStyle="1" w:styleId="151">
    <w:name w:val="xl116"/>
    <w:basedOn w:val="1"/>
    <w:autoRedefine/>
    <w:qFormat/>
    <w:uiPriority w:val="0"/>
    <w:pPr>
      <w:shd w:val="clear" w:color="000000" w:fill="FFFFFF"/>
      <w:jc w:val="center"/>
    </w:pPr>
    <w:rPr>
      <w:rFonts w:ascii="宋体" w:hAnsi="宋体" w:eastAsia="宋体"/>
      <w:sz w:val="24"/>
      <w:szCs w:val="24"/>
    </w:rPr>
  </w:style>
  <w:style w:type="paragraph" w:customStyle="1" w:styleId="152">
    <w:name w:val="样式1"/>
    <w:basedOn w:val="5"/>
    <w:link w:val="229"/>
    <w:autoRedefine/>
    <w:qFormat/>
    <w:uiPriority w:val="0"/>
    <w:pPr>
      <w:ind w:left="709" w:hanging="709"/>
    </w:pPr>
    <w:rPr>
      <w:rFonts w:ascii="宋体" w:hAnsi="宋体" w:eastAsia="宋体"/>
      <w:color w:val="000000"/>
      <w:sz w:val="21"/>
      <w:szCs w:val="21"/>
    </w:rPr>
  </w:style>
  <w:style w:type="paragraph" w:customStyle="1" w:styleId="153">
    <w:name w:val="font19"/>
    <w:basedOn w:val="1"/>
    <w:autoRedefine/>
    <w:qFormat/>
    <w:uiPriority w:val="0"/>
    <w:rPr>
      <w:rFonts w:ascii="宋体" w:hAnsi="宋体" w:eastAsia="宋体"/>
      <w:sz w:val="24"/>
      <w:szCs w:val="24"/>
    </w:rPr>
  </w:style>
  <w:style w:type="paragraph" w:customStyle="1" w:styleId="154">
    <w:name w:val="font14"/>
    <w:basedOn w:val="1"/>
    <w:autoRedefine/>
    <w:qFormat/>
    <w:uiPriority w:val="0"/>
    <w:rPr>
      <w:rFonts w:ascii="宋体" w:hAnsi="宋体" w:eastAsia="宋体"/>
      <w:sz w:val="24"/>
      <w:szCs w:val="24"/>
    </w:rPr>
  </w:style>
  <w:style w:type="paragraph" w:customStyle="1" w:styleId="155">
    <w:name w:val="xl120"/>
    <w:basedOn w:val="1"/>
    <w:autoRedefine/>
    <w:qFormat/>
    <w:uiPriority w:val="0"/>
    <w:pPr>
      <w:shd w:val="clear" w:color="000000" w:fill="FFFFFF"/>
    </w:pPr>
    <w:rPr>
      <w:rFonts w:ascii="宋体" w:hAnsi="宋体" w:eastAsia="宋体"/>
      <w:sz w:val="20"/>
      <w:szCs w:val="20"/>
    </w:rPr>
  </w:style>
  <w:style w:type="paragraph" w:customStyle="1" w:styleId="156">
    <w:name w:val="xl88"/>
    <w:basedOn w:val="1"/>
    <w:qFormat/>
    <w:uiPriority w:val="0"/>
    <w:pPr>
      <w:shd w:val="clear" w:color="000000" w:fill="FFFFFF"/>
      <w:jc w:val="center"/>
    </w:pPr>
    <w:rPr>
      <w:rFonts w:ascii="宋体" w:hAnsi="宋体" w:eastAsia="宋体"/>
      <w:sz w:val="20"/>
      <w:szCs w:val="20"/>
    </w:rPr>
  </w:style>
  <w:style w:type="paragraph" w:customStyle="1" w:styleId="157">
    <w:name w:val="xl90"/>
    <w:basedOn w:val="1"/>
    <w:autoRedefine/>
    <w:qFormat/>
    <w:uiPriority w:val="0"/>
    <w:pPr>
      <w:shd w:val="clear" w:color="000000" w:fill="FFFFFF"/>
      <w:jc w:val="center"/>
    </w:pPr>
    <w:rPr>
      <w:rFonts w:ascii="宋体" w:hAnsi="宋体" w:eastAsia="宋体"/>
      <w:sz w:val="20"/>
      <w:szCs w:val="20"/>
    </w:rPr>
  </w:style>
  <w:style w:type="paragraph" w:customStyle="1" w:styleId="158">
    <w:name w:val="xl72"/>
    <w:basedOn w:val="1"/>
    <w:autoRedefine/>
    <w:qFormat/>
    <w:uiPriority w:val="0"/>
    <w:rPr>
      <w:rFonts w:ascii="宋体" w:hAnsi="宋体" w:eastAsia="宋体"/>
      <w:sz w:val="20"/>
      <w:szCs w:val="20"/>
    </w:rPr>
  </w:style>
  <w:style w:type="paragraph" w:customStyle="1" w:styleId="159">
    <w:name w:val="xl71"/>
    <w:basedOn w:val="1"/>
    <w:qFormat/>
    <w:uiPriority w:val="0"/>
    <w:rPr>
      <w:rFonts w:ascii="宋体" w:hAnsi="宋体" w:eastAsia="宋体"/>
      <w:sz w:val="20"/>
      <w:szCs w:val="20"/>
    </w:rPr>
  </w:style>
  <w:style w:type="paragraph" w:customStyle="1" w:styleId="160">
    <w:name w:val="xl119"/>
    <w:basedOn w:val="1"/>
    <w:qFormat/>
    <w:uiPriority w:val="0"/>
    <w:rPr>
      <w:rFonts w:ascii="宋体" w:hAnsi="宋体" w:eastAsia="宋体"/>
      <w:sz w:val="24"/>
      <w:szCs w:val="24"/>
    </w:rPr>
  </w:style>
  <w:style w:type="paragraph" w:customStyle="1" w:styleId="161">
    <w:name w:val="TableNote"/>
    <w:autoRedefine/>
    <w:qFormat/>
    <w:uiPriority w:val="0"/>
    <w:pPr>
      <w:ind w:left="1587" w:hanging="340"/>
    </w:pPr>
    <w:rPr>
      <w:rFonts w:ascii="Arial" w:hAnsi="Arial" w:eastAsia="Times New Roman" w:cs="Times New Roman"/>
      <w:sz w:val="18"/>
      <w:szCs w:val="18"/>
      <w:lang w:val="en-US" w:eastAsia="zh-CN" w:bidi="ar-SA"/>
    </w:rPr>
  </w:style>
  <w:style w:type="paragraph" w:customStyle="1" w:styleId="162">
    <w:name w:val="font8"/>
    <w:basedOn w:val="1"/>
    <w:qFormat/>
    <w:uiPriority w:val="0"/>
    <w:rPr>
      <w:rFonts w:ascii="宋体" w:hAnsi="宋体" w:eastAsia="宋体"/>
      <w:color w:val="000000"/>
      <w:sz w:val="20"/>
      <w:szCs w:val="20"/>
    </w:rPr>
  </w:style>
  <w:style w:type="paragraph" w:customStyle="1" w:styleId="163">
    <w:name w:val="font20"/>
    <w:basedOn w:val="1"/>
    <w:autoRedefine/>
    <w:qFormat/>
    <w:uiPriority w:val="0"/>
    <w:rPr>
      <w:rFonts w:ascii="宋体" w:hAnsi="宋体" w:eastAsia="宋体"/>
      <w:color w:val="000000"/>
      <w:sz w:val="20"/>
      <w:szCs w:val="20"/>
    </w:rPr>
  </w:style>
  <w:style w:type="paragraph" w:customStyle="1" w:styleId="164">
    <w:name w:val="font25"/>
    <w:basedOn w:val="1"/>
    <w:qFormat/>
    <w:uiPriority w:val="0"/>
    <w:rPr>
      <w:rFonts w:ascii="宋体" w:hAnsi="宋体" w:eastAsia="宋体"/>
      <w:sz w:val="20"/>
      <w:szCs w:val="20"/>
    </w:rPr>
  </w:style>
  <w:style w:type="paragraph" w:customStyle="1" w:styleId="165">
    <w:name w:val="xl107"/>
    <w:basedOn w:val="1"/>
    <w:autoRedefine/>
    <w:qFormat/>
    <w:uiPriority w:val="0"/>
    <w:pPr>
      <w:shd w:val="clear" w:color="000000" w:fill="FFFFFF"/>
    </w:pPr>
    <w:rPr>
      <w:rFonts w:ascii="宋体" w:hAnsi="宋体" w:eastAsia="宋体"/>
      <w:color w:val="FF0000"/>
      <w:sz w:val="20"/>
      <w:szCs w:val="20"/>
    </w:rPr>
  </w:style>
  <w:style w:type="paragraph" w:customStyle="1" w:styleId="166">
    <w:name w:val="xl66"/>
    <w:basedOn w:val="1"/>
    <w:autoRedefine/>
    <w:qFormat/>
    <w:uiPriority w:val="0"/>
    <w:pPr>
      <w:jc w:val="center"/>
    </w:pPr>
    <w:rPr>
      <w:rFonts w:ascii="宋体" w:hAnsi="宋体" w:eastAsia="宋体"/>
      <w:sz w:val="20"/>
      <w:szCs w:val="20"/>
    </w:rPr>
  </w:style>
  <w:style w:type="paragraph" w:customStyle="1" w:styleId="167">
    <w:name w:val="font24"/>
    <w:basedOn w:val="1"/>
    <w:autoRedefine/>
    <w:qFormat/>
    <w:uiPriority w:val="0"/>
    <w:rPr>
      <w:rFonts w:ascii="宋体" w:hAnsi="宋体" w:eastAsia="宋体"/>
      <w:sz w:val="24"/>
      <w:szCs w:val="24"/>
    </w:rPr>
  </w:style>
  <w:style w:type="paragraph" w:customStyle="1" w:styleId="168">
    <w:name w:val="xl86"/>
    <w:basedOn w:val="1"/>
    <w:autoRedefine/>
    <w:qFormat/>
    <w:uiPriority w:val="0"/>
    <w:pPr>
      <w:jc w:val="center"/>
    </w:pPr>
    <w:rPr>
      <w:rFonts w:ascii="宋体" w:hAnsi="宋体" w:eastAsia="宋体"/>
      <w:color w:val="000000"/>
      <w:sz w:val="20"/>
      <w:szCs w:val="20"/>
    </w:rPr>
  </w:style>
  <w:style w:type="paragraph" w:customStyle="1" w:styleId="169">
    <w:name w:val="xl103"/>
    <w:basedOn w:val="1"/>
    <w:qFormat/>
    <w:uiPriority w:val="0"/>
    <w:pPr>
      <w:shd w:val="clear" w:color="000000" w:fill="FFFFFF"/>
      <w:jc w:val="center"/>
    </w:pPr>
    <w:rPr>
      <w:rFonts w:ascii="宋体" w:hAnsi="宋体" w:eastAsia="宋体"/>
      <w:color w:val="000000"/>
      <w:sz w:val="24"/>
      <w:szCs w:val="24"/>
    </w:rPr>
  </w:style>
  <w:style w:type="paragraph" w:customStyle="1" w:styleId="170">
    <w:name w:val="font26"/>
    <w:basedOn w:val="1"/>
    <w:qFormat/>
    <w:uiPriority w:val="0"/>
    <w:rPr>
      <w:rFonts w:ascii="宋体" w:hAnsi="宋体" w:eastAsia="宋体"/>
      <w:sz w:val="18"/>
      <w:szCs w:val="18"/>
    </w:rPr>
  </w:style>
  <w:style w:type="paragraph" w:customStyle="1" w:styleId="171">
    <w:name w:val="xl87"/>
    <w:basedOn w:val="1"/>
    <w:qFormat/>
    <w:uiPriority w:val="0"/>
    <w:pPr>
      <w:jc w:val="center"/>
    </w:pPr>
    <w:rPr>
      <w:rFonts w:ascii="宋体" w:hAnsi="宋体" w:eastAsia="宋体"/>
      <w:color w:val="000000"/>
      <w:sz w:val="20"/>
      <w:szCs w:val="20"/>
    </w:rPr>
  </w:style>
  <w:style w:type="paragraph" w:customStyle="1" w:styleId="172">
    <w:name w:val="xl93"/>
    <w:basedOn w:val="1"/>
    <w:autoRedefine/>
    <w:qFormat/>
    <w:uiPriority w:val="0"/>
    <w:pPr>
      <w:shd w:val="clear" w:color="000000" w:fill="FFFFFF"/>
      <w:jc w:val="center"/>
    </w:pPr>
    <w:rPr>
      <w:rFonts w:ascii="宋体" w:hAnsi="宋体" w:eastAsia="宋体"/>
      <w:sz w:val="20"/>
      <w:szCs w:val="20"/>
    </w:rPr>
  </w:style>
  <w:style w:type="paragraph" w:customStyle="1" w:styleId="173">
    <w:name w:val="xl115"/>
    <w:basedOn w:val="1"/>
    <w:autoRedefine/>
    <w:qFormat/>
    <w:uiPriority w:val="0"/>
    <w:pPr>
      <w:jc w:val="center"/>
    </w:pPr>
    <w:rPr>
      <w:rFonts w:ascii="宋体" w:hAnsi="宋体" w:eastAsia="宋体"/>
      <w:sz w:val="22"/>
      <w:szCs w:val="22"/>
    </w:rPr>
  </w:style>
  <w:style w:type="paragraph" w:customStyle="1" w:styleId="174">
    <w:name w:val="xl98"/>
    <w:basedOn w:val="1"/>
    <w:autoRedefine/>
    <w:qFormat/>
    <w:uiPriority w:val="0"/>
    <w:pPr>
      <w:shd w:val="clear" w:color="000000" w:fill="00FF00"/>
    </w:pPr>
    <w:rPr>
      <w:rFonts w:ascii="宋体" w:hAnsi="宋体" w:eastAsia="宋体"/>
      <w:sz w:val="20"/>
      <w:szCs w:val="20"/>
    </w:rPr>
  </w:style>
  <w:style w:type="paragraph" w:customStyle="1" w:styleId="175">
    <w:name w:val="font10"/>
    <w:basedOn w:val="1"/>
    <w:autoRedefine/>
    <w:qFormat/>
    <w:uiPriority w:val="0"/>
    <w:rPr>
      <w:rFonts w:ascii="宋体" w:hAnsi="宋体" w:eastAsia="宋体"/>
      <w:color w:val="000000"/>
      <w:sz w:val="24"/>
      <w:szCs w:val="24"/>
    </w:rPr>
  </w:style>
  <w:style w:type="paragraph" w:customStyle="1" w:styleId="176">
    <w:name w:val="xl79"/>
    <w:basedOn w:val="1"/>
    <w:autoRedefine/>
    <w:qFormat/>
    <w:uiPriority w:val="0"/>
    <w:pPr>
      <w:jc w:val="center"/>
    </w:pPr>
    <w:rPr>
      <w:rFonts w:ascii="宋体" w:hAnsi="宋体" w:eastAsia="宋体"/>
      <w:color w:val="000000"/>
      <w:sz w:val="20"/>
      <w:szCs w:val="20"/>
    </w:rPr>
  </w:style>
  <w:style w:type="paragraph" w:customStyle="1" w:styleId="177">
    <w:name w:val="xl123"/>
    <w:basedOn w:val="1"/>
    <w:autoRedefine/>
    <w:qFormat/>
    <w:uiPriority w:val="0"/>
    <w:pPr>
      <w:jc w:val="center"/>
    </w:pPr>
    <w:rPr>
      <w:rFonts w:ascii="宋体" w:hAnsi="宋体" w:eastAsia="宋体"/>
      <w:sz w:val="24"/>
      <w:szCs w:val="24"/>
    </w:rPr>
  </w:style>
  <w:style w:type="paragraph" w:customStyle="1" w:styleId="178">
    <w:name w:val="xl64"/>
    <w:basedOn w:val="1"/>
    <w:autoRedefine/>
    <w:qFormat/>
    <w:uiPriority w:val="0"/>
    <w:pPr>
      <w:jc w:val="center"/>
    </w:pPr>
    <w:rPr>
      <w:rFonts w:ascii="宋体" w:hAnsi="宋体" w:eastAsia="宋体"/>
      <w:sz w:val="24"/>
      <w:szCs w:val="24"/>
    </w:rPr>
  </w:style>
  <w:style w:type="paragraph" w:customStyle="1" w:styleId="179">
    <w:name w:val="纯文本2"/>
    <w:basedOn w:val="1"/>
    <w:autoRedefine/>
    <w:qFormat/>
    <w:uiPriority w:val="0"/>
    <w:pPr>
      <w:textAlignment w:val="baseline"/>
    </w:pPr>
    <w:rPr>
      <w:rFonts w:ascii="宋体" w:hAnsi="宋体" w:eastAsia="楷体_GB2312"/>
      <w:sz w:val="26"/>
      <w:szCs w:val="26"/>
    </w:rPr>
  </w:style>
  <w:style w:type="paragraph" w:customStyle="1" w:styleId="180">
    <w:name w:val="xl95"/>
    <w:basedOn w:val="1"/>
    <w:autoRedefine/>
    <w:qFormat/>
    <w:uiPriority w:val="0"/>
    <w:pPr>
      <w:shd w:val="clear" w:color="000000" w:fill="FFFFFF"/>
      <w:jc w:val="center"/>
    </w:pPr>
    <w:rPr>
      <w:rFonts w:ascii="宋体" w:hAnsi="宋体" w:eastAsia="宋体"/>
      <w:color w:val="000000"/>
      <w:sz w:val="20"/>
      <w:szCs w:val="20"/>
    </w:rPr>
  </w:style>
  <w:style w:type="paragraph" w:customStyle="1" w:styleId="181">
    <w:name w:val="font17"/>
    <w:basedOn w:val="1"/>
    <w:autoRedefine/>
    <w:qFormat/>
    <w:uiPriority w:val="0"/>
    <w:rPr>
      <w:rFonts w:ascii="宋体" w:hAnsi="宋体" w:eastAsia="宋体"/>
      <w:sz w:val="18"/>
      <w:szCs w:val="18"/>
    </w:rPr>
  </w:style>
  <w:style w:type="paragraph" w:customStyle="1" w:styleId="182">
    <w:name w:val="xl85"/>
    <w:basedOn w:val="1"/>
    <w:autoRedefine/>
    <w:qFormat/>
    <w:uiPriority w:val="0"/>
    <w:pPr>
      <w:jc w:val="center"/>
    </w:pPr>
    <w:rPr>
      <w:rFonts w:ascii="宋体" w:hAnsi="宋体" w:eastAsia="宋体"/>
      <w:color w:val="000000"/>
      <w:sz w:val="20"/>
      <w:szCs w:val="20"/>
    </w:rPr>
  </w:style>
  <w:style w:type="paragraph" w:customStyle="1" w:styleId="183">
    <w:name w:val="xl111"/>
    <w:basedOn w:val="1"/>
    <w:qFormat/>
    <w:uiPriority w:val="0"/>
    <w:rPr>
      <w:rFonts w:ascii="宋体" w:hAnsi="宋体" w:eastAsia="宋体"/>
      <w:color w:val="FF0000"/>
      <w:sz w:val="20"/>
      <w:szCs w:val="20"/>
    </w:rPr>
  </w:style>
  <w:style w:type="paragraph" w:customStyle="1" w:styleId="184">
    <w:name w:val="xl127"/>
    <w:basedOn w:val="1"/>
    <w:autoRedefine/>
    <w:qFormat/>
    <w:uiPriority w:val="0"/>
    <w:rPr>
      <w:rFonts w:ascii="宋体" w:hAnsi="宋体" w:eastAsia="宋体"/>
      <w:sz w:val="20"/>
      <w:szCs w:val="20"/>
    </w:rPr>
  </w:style>
  <w:style w:type="paragraph" w:customStyle="1" w:styleId="185">
    <w:name w:val="xl77"/>
    <w:basedOn w:val="1"/>
    <w:autoRedefine/>
    <w:qFormat/>
    <w:uiPriority w:val="0"/>
    <w:pPr>
      <w:jc w:val="center"/>
    </w:pPr>
    <w:rPr>
      <w:rFonts w:ascii="宋体" w:hAnsi="宋体" w:eastAsia="宋体"/>
      <w:sz w:val="20"/>
      <w:szCs w:val="20"/>
    </w:rPr>
  </w:style>
  <w:style w:type="paragraph" w:customStyle="1" w:styleId="186">
    <w:name w:val="xl99"/>
    <w:basedOn w:val="1"/>
    <w:qFormat/>
    <w:uiPriority w:val="0"/>
    <w:pPr>
      <w:shd w:val="clear" w:color="000000" w:fill="00FF00"/>
    </w:pPr>
    <w:rPr>
      <w:rFonts w:ascii="宋体" w:hAnsi="宋体" w:eastAsia="宋体"/>
      <w:color w:val="000000"/>
      <w:sz w:val="20"/>
      <w:szCs w:val="20"/>
    </w:rPr>
  </w:style>
  <w:style w:type="paragraph" w:customStyle="1" w:styleId="187">
    <w:name w:val="font22"/>
    <w:basedOn w:val="1"/>
    <w:qFormat/>
    <w:uiPriority w:val="0"/>
    <w:rPr>
      <w:rFonts w:ascii="宋体" w:hAnsi="宋体" w:eastAsia="宋体"/>
      <w:color w:val="FF0000"/>
      <w:sz w:val="20"/>
      <w:szCs w:val="20"/>
    </w:rPr>
  </w:style>
  <w:style w:type="paragraph" w:customStyle="1" w:styleId="188">
    <w:name w:val="xl117"/>
    <w:basedOn w:val="1"/>
    <w:autoRedefine/>
    <w:qFormat/>
    <w:uiPriority w:val="0"/>
    <w:pPr>
      <w:shd w:val="clear" w:color="000000" w:fill="FFFFFF"/>
      <w:jc w:val="center"/>
    </w:pPr>
    <w:rPr>
      <w:rFonts w:ascii="宋体" w:hAnsi="宋体" w:eastAsia="宋体"/>
      <w:sz w:val="24"/>
      <w:szCs w:val="24"/>
    </w:rPr>
  </w:style>
  <w:style w:type="paragraph" w:customStyle="1" w:styleId="189">
    <w:name w:val="font15"/>
    <w:basedOn w:val="1"/>
    <w:qFormat/>
    <w:uiPriority w:val="0"/>
    <w:rPr>
      <w:rFonts w:ascii="宋体" w:hAnsi="宋体" w:eastAsia="宋体"/>
      <w:sz w:val="24"/>
      <w:szCs w:val="24"/>
    </w:rPr>
  </w:style>
  <w:style w:type="paragraph" w:customStyle="1" w:styleId="190">
    <w:name w:val="xl113"/>
    <w:basedOn w:val="1"/>
    <w:autoRedefine/>
    <w:qFormat/>
    <w:uiPriority w:val="0"/>
    <w:pPr>
      <w:shd w:val="clear" w:color="000000" w:fill="00FF00"/>
      <w:jc w:val="center"/>
    </w:pPr>
    <w:rPr>
      <w:rFonts w:ascii="宋体" w:hAnsi="宋体" w:eastAsia="宋体"/>
      <w:color w:val="FF0000"/>
      <w:sz w:val="24"/>
      <w:szCs w:val="24"/>
    </w:rPr>
  </w:style>
  <w:style w:type="paragraph" w:customStyle="1" w:styleId="191">
    <w:name w:val="xl83"/>
    <w:basedOn w:val="1"/>
    <w:qFormat/>
    <w:uiPriority w:val="0"/>
    <w:pPr>
      <w:shd w:val="clear" w:color="000000" w:fill="FFFFFF"/>
      <w:jc w:val="center"/>
    </w:pPr>
    <w:rPr>
      <w:rFonts w:ascii="宋体" w:hAnsi="宋体" w:eastAsia="宋体"/>
      <w:color w:val="000000"/>
      <w:sz w:val="20"/>
      <w:szCs w:val="20"/>
    </w:rPr>
  </w:style>
  <w:style w:type="paragraph" w:customStyle="1" w:styleId="192">
    <w:name w:val="xl110"/>
    <w:basedOn w:val="1"/>
    <w:autoRedefine/>
    <w:qFormat/>
    <w:uiPriority w:val="0"/>
    <w:pPr>
      <w:shd w:val="clear" w:color="000000" w:fill="FFFFFF"/>
      <w:jc w:val="center"/>
    </w:pPr>
    <w:rPr>
      <w:rFonts w:ascii="宋体" w:hAnsi="宋体" w:eastAsia="宋体"/>
      <w:color w:val="FF0000"/>
      <w:sz w:val="24"/>
      <w:szCs w:val="24"/>
    </w:rPr>
  </w:style>
  <w:style w:type="paragraph" w:customStyle="1" w:styleId="193">
    <w:name w:val="彩色列表 - 强调文字颜色 11"/>
    <w:basedOn w:val="1"/>
    <w:autoRedefine/>
    <w:qFormat/>
    <w:uiPriority w:val="0"/>
    <w:pPr>
      <w:ind w:firstLine="420"/>
    </w:pPr>
    <w:rPr>
      <w:rFonts w:ascii="宋体" w:hAnsi="宋体" w:eastAsia="宋体"/>
      <w:sz w:val="24"/>
      <w:szCs w:val="24"/>
    </w:rPr>
  </w:style>
  <w:style w:type="paragraph" w:customStyle="1" w:styleId="194">
    <w:name w:val="xl102"/>
    <w:basedOn w:val="1"/>
    <w:autoRedefine/>
    <w:qFormat/>
    <w:uiPriority w:val="0"/>
    <w:pPr>
      <w:shd w:val="clear" w:color="000000" w:fill="33CCCC"/>
    </w:pPr>
    <w:rPr>
      <w:rFonts w:ascii="宋体" w:hAnsi="宋体" w:eastAsia="宋体"/>
      <w:sz w:val="20"/>
      <w:szCs w:val="20"/>
    </w:rPr>
  </w:style>
  <w:style w:type="paragraph" w:customStyle="1" w:styleId="195">
    <w:name w:val="xl125"/>
    <w:basedOn w:val="1"/>
    <w:autoRedefine/>
    <w:qFormat/>
    <w:uiPriority w:val="0"/>
    <w:rPr>
      <w:rFonts w:ascii="宋体" w:hAnsi="宋体" w:eastAsia="宋体"/>
      <w:sz w:val="20"/>
      <w:szCs w:val="20"/>
    </w:rPr>
  </w:style>
  <w:style w:type="paragraph" w:customStyle="1" w:styleId="196">
    <w:name w:val="xl91"/>
    <w:basedOn w:val="1"/>
    <w:qFormat/>
    <w:uiPriority w:val="0"/>
    <w:pPr>
      <w:shd w:val="clear" w:color="000000" w:fill="FFFFFF"/>
      <w:jc w:val="center"/>
    </w:pPr>
    <w:rPr>
      <w:rFonts w:ascii="宋体" w:hAnsi="宋体" w:eastAsia="宋体"/>
      <w:sz w:val="20"/>
      <w:szCs w:val="20"/>
    </w:rPr>
  </w:style>
  <w:style w:type="paragraph" w:customStyle="1" w:styleId="197">
    <w:name w:val="xl68"/>
    <w:basedOn w:val="1"/>
    <w:qFormat/>
    <w:uiPriority w:val="0"/>
    <w:pPr>
      <w:jc w:val="center"/>
    </w:pPr>
    <w:rPr>
      <w:rFonts w:ascii="宋体" w:hAnsi="宋体" w:eastAsia="宋体"/>
      <w:sz w:val="20"/>
      <w:szCs w:val="20"/>
    </w:rPr>
  </w:style>
  <w:style w:type="paragraph" w:customStyle="1" w:styleId="198">
    <w:name w:val="xl122"/>
    <w:basedOn w:val="1"/>
    <w:qFormat/>
    <w:uiPriority w:val="0"/>
    <w:pPr>
      <w:jc w:val="center"/>
    </w:pPr>
    <w:rPr>
      <w:rFonts w:ascii="宋体" w:hAnsi="宋体" w:eastAsia="宋体"/>
      <w:sz w:val="24"/>
      <w:szCs w:val="24"/>
    </w:rPr>
  </w:style>
  <w:style w:type="paragraph" w:customStyle="1" w:styleId="199">
    <w:name w:val="xl108"/>
    <w:basedOn w:val="1"/>
    <w:autoRedefine/>
    <w:qFormat/>
    <w:uiPriority w:val="0"/>
    <w:pPr>
      <w:jc w:val="center"/>
    </w:pPr>
    <w:rPr>
      <w:rFonts w:ascii="宋体" w:hAnsi="宋体" w:eastAsia="宋体"/>
      <w:color w:val="FF0000"/>
      <w:sz w:val="24"/>
      <w:szCs w:val="24"/>
    </w:rPr>
  </w:style>
  <w:style w:type="paragraph" w:customStyle="1" w:styleId="200">
    <w:name w:val="font21"/>
    <w:basedOn w:val="1"/>
    <w:autoRedefine/>
    <w:qFormat/>
    <w:uiPriority w:val="0"/>
    <w:rPr>
      <w:rFonts w:ascii="宋体" w:hAnsi="宋体" w:eastAsia="宋体"/>
      <w:color w:val="000000"/>
      <w:sz w:val="24"/>
      <w:szCs w:val="24"/>
    </w:rPr>
  </w:style>
  <w:style w:type="paragraph" w:customStyle="1" w:styleId="201">
    <w:name w:val="xl69"/>
    <w:basedOn w:val="1"/>
    <w:autoRedefine/>
    <w:qFormat/>
    <w:uiPriority w:val="0"/>
    <w:rPr>
      <w:rFonts w:ascii="宋体" w:hAnsi="宋体" w:eastAsia="宋体"/>
      <w:color w:val="000000"/>
      <w:sz w:val="20"/>
      <w:szCs w:val="20"/>
    </w:rPr>
  </w:style>
  <w:style w:type="paragraph" w:customStyle="1" w:styleId="202">
    <w:name w:val="xl126"/>
    <w:basedOn w:val="1"/>
    <w:autoRedefine/>
    <w:qFormat/>
    <w:uiPriority w:val="0"/>
    <w:rPr>
      <w:rFonts w:ascii="宋体" w:hAnsi="宋体" w:eastAsia="宋体"/>
      <w:sz w:val="20"/>
      <w:szCs w:val="20"/>
    </w:rPr>
  </w:style>
  <w:style w:type="paragraph" w:customStyle="1" w:styleId="203">
    <w:name w:val="xl82"/>
    <w:basedOn w:val="1"/>
    <w:autoRedefine/>
    <w:qFormat/>
    <w:uiPriority w:val="0"/>
    <w:pPr>
      <w:shd w:val="clear" w:color="000000" w:fill="FFFFFF"/>
      <w:jc w:val="center"/>
    </w:pPr>
    <w:rPr>
      <w:rFonts w:ascii="宋体" w:hAnsi="宋体" w:eastAsia="宋体"/>
      <w:color w:val="000000"/>
      <w:sz w:val="20"/>
      <w:szCs w:val="20"/>
    </w:rPr>
  </w:style>
  <w:style w:type="paragraph" w:customStyle="1" w:styleId="204">
    <w:name w:val="xl70"/>
    <w:basedOn w:val="1"/>
    <w:autoRedefine/>
    <w:qFormat/>
    <w:uiPriority w:val="0"/>
    <w:pPr>
      <w:shd w:val="clear" w:color="000000" w:fill="FFFFFF"/>
      <w:jc w:val="center"/>
    </w:pPr>
    <w:rPr>
      <w:rFonts w:ascii="宋体" w:hAnsi="宋体" w:eastAsia="宋体"/>
      <w:sz w:val="20"/>
      <w:szCs w:val="20"/>
    </w:rPr>
  </w:style>
  <w:style w:type="paragraph" w:customStyle="1" w:styleId="205">
    <w:name w:val="xl114"/>
    <w:basedOn w:val="1"/>
    <w:autoRedefine/>
    <w:qFormat/>
    <w:uiPriority w:val="0"/>
    <w:rPr>
      <w:rFonts w:ascii="宋体" w:hAnsi="宋体" w:eastAsia="宋体"/>
      <w:color w:val="000000"/>
      <w:sz w:val="18"/>
      <w:szCs w:val="18"/>
    </w:rPr>
  </w:style>
  <w:style w:type="paragraph" w:customStyle="1" w:styleId="206">
    <w:name w:val="font16"/>
    <w:basedOn w:val="1"/>
    <w:autoRedefine/>
    <w:qFormat/>
    <w:uiPriority w:val="0"/>
    <w:rPr>
      <w:rFonts w:ascii="宋体" w:hAnsi="宋体" w:eastAsia="宋体"/>
      <w:color w:val="000000"/>
      <w:sz w:val="20"/>
      <w:szCs w:val="20"/>
    </w:rPr>
  </w:style>
  <w:style w:type="paragraph" w:customStyle="1" w:styleId="207">
    <w:name w:val="xl105"/>
    <w:basedOn w:val="1"/>
    <w:autoRedefine/>
    <w:qFormat/>
    <w:uiPriority w:val="0"/>
    <w:pPr>
      <w:jc w:val="center"/>
    </w:pPr>
    <w:rPr>
      <w:rFonts w:ascii="宋体" w:hAnsi="宋体" w:eastAsia="宋体"/>
      <w:color w:val="FF0000"/>
      <w:sz w:val="24"/>
      <w:szCs w:val="24"/>
    </w:rPr>
  </w:style>
  <w:style w:type="table" w:customStyle="1" w:styleId="208">
    <w:name w:val="网格型1"/>
    <w:basedOn w:val="41"/>
    <w:autoRedefine/>
    <w:qFormat/>
    <w:uiPriority w:val="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09">
    <w:name w:val="正文缩进 Char1"/>
    <w:autoRedefine/>
    <w:qFormat/>
    <w:uiPriority w:val="0"/>
    <w:rPr>
      <w:rFonts w:ascii="Times New Roman" w:hAnsi="Times New Roman" w:eastAsia="Times New Roman"/>
      <w:w w:val="100"/>
      <w:sz w:val="24"/>
      <w:szCs w:val="24"/>
      <w:shd w:val="clear" w:color="auto" w:fill="auto"/>
    </w:rPr>
  </w:style>
  <w:style w:type="paragraph" w:customStyle="1" w:styleId="210">
    <w:name w:val="ask1"/>
    <w:basedOn w:val="1"/>
    <w:qFormat/>
    <w:uiPriority w:val="0"/>
    <w:pPr>
      <w:ind w:left="173" w:right="173"/>
    </w:pPr>
    <w:rPr>
      <w:rFonts w:ascii="宋体" w:hAnsi="宋体" w:eastAsia="宋体"/>
      <w:b/>
      <w:color w:val="333333"/>
      <w:sz w:val="24"/>
      <w:szCs w:val="24"/>
    </w:rPr>
  </w:style>
  <w:style w:type="paragraph" w:customStyle="1" w:styleId="211">
    <w:name w:val="answer1"/>
    <w:basedOn w:val="1"/>
    <w:autoRedefine/>
    <w:qFormat/>
    <w:uiPriority w:val="0"/>
    <w:pPr>
      <w:ind w:left="173" w:right="173"/>
    </w:pPr>
    <w:rPr>
      <w:rFonts w:ascii="宋体" w:hAnsi="宋体" w:eastAsia="宋体"/>
      <w:color w:val="005496"/>
      <w:sz w:val="24"/>
      <w:szCs w:val="24"/>
    </w:rPr>
  </w:style>
  <w:style w:type="character" w:customStyle="1" w:styleId="212">
    <w:name w:val="纯文本 Char1"/>
    <w:basedOn w:val="43"/>
    <w:autoRedefine/>
    <w:semiHidden/>
    <w:qFormat/>
    <w:uiPriority w:val="0"/>
    <w:rPr>
      <w:rFonts w:ascii="宋体" w:hAnsi="宋体" w:eastAsia="Courier New"/>
      <w:w w:val="100"/>
      <w:sz w:val="21"/>
      <w:szCs w:val="21"/>
      <w:shd w:val="clear" w:color="auto" w:fill="auto"/>
    </w:rPr>
  </w:style>
  <w:style w:type="paragraph" w:customStyle="1" w:styleId="213">
    <w:name w:val="正文 A"/>
    <w:qFormat/>
    <w:uiPriority w:val="0"/>
    <w:pPr>
      <w:jc w:val="both"/>
    </w:pPr>
    <w:rPr>
      <w:rFonts w:ascii="Times New Roman" w:hAnsi="Times New Roman" w:eastAsia="Arial Unicode MS" w:cs="Times New Roman"/>
      <w:color w:val="000000"/>
      <w:sz w:val="21"/>
      <w:szCs w:val="21"/>
      <w:lang w:val="en-US" w:eastAsia="zh-CN" w:bidi="ar-SA"/>
    </w:rPr>
  </w:style>
  <w:style w:type="paragraph" w:customStyle="1" w:styleId="214">
    <w:name w:val="纯文本4"/>
    <w:basedOn w:val="1"/>
    <w:qFormat/>
    <w:uiPriority w:val="0"/>
    <w:pPr>
      <w:textAlignment w:val="baseline"/>
    </w:pPr>
    <w:rPr>
      <w:rFonts w:ascii="宋体" w:hAnsi="宋体" w:eastAsia="楷体_GB2312"/>
      <w:sz w:val="26"/>
      <w:szCs w:val="26"/>
    </w:rPr>
  </w:style>
  <w:style w:type="paragraph" w:customStyle="1" w:styleId="215">
    <w:name w:val="表格内容"/>
    <w:basedOn w:val="1"/>
    <w:qFormat/>
    <w:uiPriority w:val="0"/>
    <w:rPr>
      <w:rFonts w:ascii="宋体" w:hAnsi="宋体" w:eastAsia="宋体"/>
      <w:sz w:val="20"/>
      <w:szCs w:val="20"/>
    </w:rPr>
  </w:style>
  <w:style w:type="paragraph" w:customStyle="1" w:styleId="216">
    <w:name w:val="*正文"/>
    <w:basedOn w:val="1"/>
    <w:qFormat/>
    <w:uiPriority w:val="0"/>
    <w:pPr>
      <w:ind w:firstLine="200"/>
    </w:pPr>
    <w:rPr>
      <w:rFonts w:ascii="仿宋_GB2312" w:hAnsi="仿宋_GB2312" w:eastAsia="仿宋_GB2312"/>
      <w:sz w:val="24"/>
      <w:szCs w:val="24"/>
    </w:rPr>
  </w:style>
  <w:style w:type="character" w:customStyle="1" w:styleId="217">
    <w:name w:val="无间隔 Char"/>
    <w:basedOn w:val="43"/>
    <w:link w:val="50"/>
    <w:qFormat/>
    <w:uiPriority w:val="0"/>
    <w:rPr>
      <w:w w:val="100"/>
      <w:sz w:val="22"/>
      <w:szCs w:val="22"/>
      <w:shd w:val="clear" w:color="auto" w:fill="auto"/>
    </w:rPr>
  </w:style>
  <w:style w:type="table" w:customStyle="1" w:styleId="218">
    <w:name w:val="网格型2"/>
    <w:basedOn w:val="41"/>
    <w:autoRedefine/>
    <w:qFormat/>
    <w:uiPriority w:val="0"/>
    <w:rPr>
      <w:rFonts w:ascii="等线" w:hAnsi="等线"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3"/>
    <w:basedOn w:val="41"/>
    <w:autoRedefine/>
    <w:qFormat/>
    <w:uiPriority w:val="0"/>
    <w:rPr>
      <w:rFonts w:ascii="等线" w:hAnsi="等线"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0">
    <w:name w:val="列出段落2"/>
    <w:basedOn w:val="1"/>
    <w:autoRedefine/>
    <w:qFormat/>
    <w:uiPriority w:val="0"/>
    <w:pPr>
      <w:ind w:firstLine="420"/>
    </w:pPr>
    <w:rPr>
      <w:rFonts w:ascii="宋体" w:hAnsi="宋体" w:eastAsia="宋体"/>
      <w:sz w:val="24"/>
      <w:szCs w:val="24"/>
    </w:rPr>
  </w:style>
  <w:style w:type="character" w:customStyle="1" w:styleId="221">
    <w:name w:val="mini-outputtext1"/>
    <w:basedOn w:val="43"/>
    <w:autoRedefine/>
    <w:qFormat/>
    <w:uiPriority w:val="0"/>
  </w:style>
  <w:style w:type="paragraph" w:customStyle="1" w:styleId="222">
    <w:name w:val="p25"/>
    <w:basedOn w:val="1"/>
    <w:autoRedefine/>
    <w:qFormat/>
    <w:uiPriority w:val="0"/>
    <w:rPr>
      <w:rFonts w:ascii="黑体" w:hAnsi="黑体" w:eastAsia="黑体"/>
      <w:sz w:val="20"/>
      <w:szCs w:val="20"/>
    </w:rPr>
  </w:style>
  <w:style w:type="paragraph" w:customStyle="1" w:styleId="223">
    <w:name w:val="修订2"/>
    <w:autoRedefine/>
    <w:semiHidden/>
    <w:qFormat/>
    <w:uiPriority w:val="0"/>
    <w:rPr>
      <w:rFonts w:ascii="Times New Roman" w:hAnsi="Times New Roman" w:eastAsia="Times New Roman" w:cs="Times New Roman"/>
      <w:sz w:val="21"/>
      <w:szCs w:val="21"/>
      <w:lang w:val="en-US" w:eastAsia="zh-CN" w:bidi="ar-SA"/>
    </w:rPr>
  </w:style>
  <w:style w:type="character" w:customStyle="1" w:styleId="224">
    <w:name w:val="段 Char"/>
    <w:link w:val="82"/>
    <w:autoRedefine/>
    <w:qFormat/>
    <w:uiPriority w:val="0"/>
    <w:rPr>
      <w:rFonts w:ascii="宋体" w:hAnsi="宋体" w:eastAsia="Times New Roman"/>
      <w:w w:val="100"/>
      <w:sz w:val="20"/>
      <w:szCs w:val="20"/>
      <w:shd w:val="clear" w:color="auto" w:fill="auto"/>
    </w:rPr>
  </w:style>
  <w:style w:type="character" w:customStyle="1" w:styleId="225">
    <w:name w:val="列出段落 Char"/>
    <w:link w:val="58"/>
    <w:autoRedefine/>
    <w:qFormat/>
    <w:uiPriority w:val="0"/>
    <w:rPr>
      <w:rFonts w:ascii="宋体" w:hAnsi="宋体" w:eastAsia="Times New Roman"/>
      <w:w w:val="100"/>
      <w:sz w:val="24"/>
      <w:szCs w:val="24"/>
      <w:shd w:val="clear" w:color="auto" w:fill="auto"/>
    </w:rPr>
  </w:style>
  <w:style w:type="paragraph" w:customStyle="1" w:styleId="226">
    <w:name w:val="修订3"/>
    <w:autoRedefine/>
    <w:semiHidden/>
    <w:qFormat/>
    <w:uiPriority w:val="0"/>
    <w:rPr>
      <w:rFonts w:ascii="Times New Roman" w:hAnsi="Times New Roman" w:eastAsia="Times New Roman" w:cs="Times New Roman"/>
      <w:sz w:val="21"/>
      <w:szCs w:val="21"/>
      <w:lang w:val="en-US" w:eastAsia="zh-CN" w:bidi="ar-SA"/>
    </w:rPr>
  </w:style>
  <w:style w:type="paragraph" w:customStyle="1" w:styleId="227">
    <w:name w:val="修订4"/>
    <w:autoRedefine/>
    <w:semiHidden/>
    <w:qFormat/>
    <w:uiPriority w:val="0"/>
    <w:rPr>
      <w:rFonts w:ascii="Times New Roman" w:hAnsi="Times New Roman" w:eastAsia="Times New Roman" w:cs="Times New Roman"/>
      <w:sz w:val="21"/>
      <w:szCs w:val="21"/>
      <w:lang w:val="en-US" w:eastAsia="zh-CN" w:bidi="ar-SA"/>
    </w:rPr>
  </w:style>
  <w:style w:type="character" w:customStyle="1" w:styleId="228">
    <w:name w:val="题注 Char"/>
    <w:link w:val="15"/>
    <w:autoRedefine/>
    <w:qFormat/>
    <w:uiPriority w:val="0"/>
    <w:rPr>
      <w:rFonts w:ascii="Cambria" w:hAnsi="Cambria" w:eastAsia="黑体"/>
      <w:w w:val="100"/>
      <w:sz w:val="20"/>
      <w:szCs w:val="20"/>
      <w:shd w:val="clear" w:color="auto" w:fill="auto"/>
    </w:rPr>
  </w:style>
  <w:style w:type="character" w:customStyle="1" w:styleId="229">
    <w:name w:val="样式1 Char"/>
    <w:link w:val="152"/>
    <w:qFormat/>
    <w:uiPriority w:val="0"/>
    <w:rPr>
      <w:rFonts w:ascii="宋体" w:hAnsi="宋体" w:eastAsia="宋体"/>
      <w:b/>
      <w:color w:val="000000"/>
      <w:w w:val="100"/>
      <w:sz w:val="20"/>
      <w:szCs w:val="20"/>
      <w:shd w:val="clear" w:color="auto" w:fill="auto"/>
    </w:rPr>
  </w:style>
  <w:style w:type="character" w:customStyle="1" w:styleId="230">
    <w:name w:val="段 Char Char"/>
    <w:autoRedefine/>
    <w:qFormat/>
    <w:uiPriority w:val="0"/>
    <w:rPr>
      <w:rFonts w:ascii="宋体" w:hAnsi="宋体" w:eastAsia="Times New Roman"/>
      <w:w w:val="100"/>
      <w:sz w:val="21"/>
      <w:szCs w:val="21"/>
      <w:shd w:val="clear" w:color="auto" w:fill="auto"/>
    </w:rPr>
  </w:style>
  <w:style w:type="character" w:customStyle="1" w:styleId="231">
    <w:name w:val="注意框体 Char1"/>
    <w:autoRedefine/>
    <w:qFormat/>
    <w:uiPriority w:val="0"/>
    <w:rPr>
      <w:rFonts w:ascii="Arial" w:hAnsi="Arial" w:eastAsia="黑体"/>
      <w:w w:val="100"/>
      <w:sz w:val="24"/>
      <w:szCs w:val="24"/>
      <w:shd w:val="clear" w:color="auto" w:fill="auto"/>
    </w:rPr>
  </w:style>
  <w:style w:type="paragraph" w:customStyle="1" w:styleId="232">
    <w:name w:val="首行缩进"/>
    <w:basedOn w:val="1"/>
    <w:qFormat/>
    <w:uiPriority w:val="0"/>
    <w:pPr>
      <w:ind w:firstLine="480"/>
    </w:pPr>
    <w:rPr>
      <w:rFonts w:ascii="Calibri" w:hAnsi="Calibri" w:eastAsia="Calibri"/>
      <w:sz w:val="20"/>
      <w:szCs w:val="20"/>
    </w:rPr>
  </w:style>
  <w:style w:type="character" w:customStyle="1" w:styleId="233">
    <w:name w:val="wd-highlight_3dwty"/>
    <w:basedOn w:val="43"/>
    <w:qFormat/>
    <w:uiPriority w:val="0"/>
  </w:style>
  <w:style w:type="paragraph" w:customStyle="1" w:styleId="234">
    <w:name w:val="纯文本5"/>
    <w:basedOn w:val="1"/>
    <w:autoRedefine/>
    <w:qFormat/>
    <w:uiPriority w:val="0"/>
    <w:pPr>
      <w:textAlignment w:val="baseline"/>
    </w:pPr>
    <w:rPr>
      <w:rFonts w:ascii="宋体" w:hAnsi="宋体" w:eastAsia="Courier New"/>
      <w:sz w:val="20"/>
      <w:szCs w:val="20"/>
    </w:rPr>
  </w:style>
  <w:style w:type="character" w:customStyle="1" w:styleId="235">
    <w:name w:val="font111"/>
    <w:basedOn w:val="43"/>
    <w:qFormat/>
    <w:uiPriority w:val="0"/>
    <w:rPr>
      <w:rFonts w:ascii="宋体" w:hAnsi="宋体" w:eastAsia="宋体"/>
      <w:b/>
      <w:color w:val="000000"/>
      <w:w w:val="100"/>
      <w:sz w:val="20"/>
      <w:szCs w:val="20"/>
      <w:u w:val="none"/>
      <w:shd w:val="clear" w:color="auto" w:fill="auto"/>
    </w:rPr>
  </w:style>
  <w:style w:type="character" w:customStyle="1" w:styleId="236">
    <w:name w:val="font91"/>
    <w:basedOn w:val="43"/>
    <w:autoRedefine/>
    <w:qFormat/>
    <w:uiPriority w:val="0"/>
    <w:rPr>
      <w:rFonts w:ascii="宋体" w:hAnsi="宋体" w:eastAsia="宋体"/>
      <w:color w:val="000000"/>
      <w:w w:val="100"/>
      <w:sz w:val="20"/>
      <w:szCs w:val="20"/>
      <w:u w:val="none"/>
      <w:shd w:val="clear" w:color="auto" w:fill="auto"/>
    </w:rPr>
  </w:style>
  <w:style w:type="character" w:customStyle="1" w:styleId="237">
    <w:name w:val="font71"/>
    <w:basedOn w:val="43"/>
    <w:qFormat/>
    <w:uiPriority w:val="0"/>
    <w:rPr>
      <w:rFonts w:ascii="Times New Roman" w:hAnsi="Times New Roman" w:eastAsia="Times New Roman"/>
      <w:color w:val="000000"/>
      <w:w w:val="100"/>
      <w:sz w:val="20"/>
      <w:szCs w:val="20"/>
      <w:u w:val="none"/>
      <w:shd w:val="clear" w:color="auto" w:fill="auto"/>
    </w:rPr>
  </w:style>
  <w:style w:type="character" w:customStyle="1" w:styleId="238">
    <w:name w:val="font131"/>
    <w:basedOn w:val="43"/>
    <w:autoRedefine/>
    <w:qFormat/>
    <w:uiPriority w:val="0"/>
    <w:rPr>
      <w:rFonts w:ascii="宋体" w:hAnsi="宋体" w:eastAsia="宋体"/>
      <w:color w:val="000000"/>
      <w:w w:val="100"/>
      <w:sz w:val="20"/>
      <w:szCs w:val="20"/>
      <w:u w:val="none"/>
      <w:shd w:val="clear" w:color="auto" w:fill="auto"/>
    </w:rPr>
  </w:style>
  <w:style w:type="character" w:customStyle="1" w:styleId="239">
    <w:name w:val="font51"/>
    <w:basedOn w:val="43"/>
    <w:autoRedefine/>
    <w:qFormat/>
    <w:uiPriority w:val="0"/>
    <w:rPr>
      <w:rFonts w:ascii="Times New Roman" w:hAnsi="Times New Roman" w:eastAsia="Times New Roman"/>
      <w:color w:val="000000"/>
      <w:w w:val="100"/>
      <w:sz w:val="20"/>
      <w:szCs w:val="20"/>
      <w:u w:val="none"/>
      <w:shd w:val="clear" w:color="auto" w:fill="auto"/>
    </w:rPr>
  </w:style>
  <w:style w:type="character" w:customStyle="1" w:styleId="240">
    <w:name w:val="font141"/>
    <w:basedOn w:val="43"/>
    <w:autoRedefine/>
    <w:qFormat/>
    <w:uiPriority w:val="0"/>
    <w:rPr>
      <w:rFonts w:ascii="宋体" w:hAnsi="宋体" w:eastAsia="宋体"/>
      <w:color w:val="000000"/>
      <w:w w:val="100"/>
      <w:sz w:val="20"/>
      <w:szCs w:val="20"/>
      <w:u w:val="none"/>
      <w:shd w:val="clear" w:color="auto" w:fill="auto"/>
    </w:rPr>
  </w:style>
  <w:style w:type="character" w:customStyle="1" w:styleId="241">
    <w:name w:val="font101"/>
    <w:basedOn w:val="43"/>
    <w:autoRedefine/>
    <w:qFormat/>
    <w:uiPriority w:val="0"/>
    <w:rPr>
      <w:rFonts w:ascii="Times New Roman" w:hAnsi="Times New Roman" w:eastAsia="Times New Roman"/>
      <w:color w:val="000000"/>
      <w:w w:val="100"/>
      <w:sz w:val="20"/>
      <w:szCs w:val="20"/>
      <w:u w:val="none"/>
      <w:shd w:val="clear" w:color="auto" w:fill="auto"/>
    </w:rPr>
  </w:style>
  <w:style w:type="character" w:customStyle="1" w:styleId="242">
    <w:name w:val="font31"/>
    <w:basedOn w:val="4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7</Pages>
  <Words>4363</Words>
  <Characters>4469</Characters>
  <Lines>1</Lines>
  <Paragraphs>8</Paragraphs>
  <TotalTime>15</TotalTime>
  <ScaleCrop>false</ScaleCrop>
  <LinksUpToDate>false</LinksUpToDate>
  <CharactersWithSpaces>4473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2025-06-30T04:23:00Z</dcterms:created>
  <dc:creator>HP</dc:creator>
  <cp:lastModifiedBy>微信用户</cp:lastModifiedBy>
  <dcterms:modified xsi:type="dcterms:W3CDTF">2025-11-19T07:54:05Z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eyJoZGlkIjoiZmNhYzAxNGYzMDUwY2JlOTYzOGM0MzM4ZmNiOTZjODUiLCJ1c2VySWQiOiIxMjE3NzU0MzE5In0=</vt:lpwstr>
  </property>
  <property fmtid="{D5CDD505-2E9C-101B-9397-08002B2CF9AE}" pid="3" name="KSOProductBuildVer">
    <vt:lpwstr>2052-12.1.0.23542</vt:lpwstr>
  </property>
  <property fmtid="{D5CDD505-2E9C-101B-9397-08002B2CF9AE}" pid="4" name="ICV">
    <vt:lpwstr>C49B8E9BDAEB4C7B981B4B121FBA5D52_12</vt:lpwstr>
  </property>
</Properties>
</file>